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firstLine="361" w:firstLineChars="100"/>
        <w:jc w:val="center"/>
        <w:textAlignment w:val="auto"/>
        <w:outlineLvl w:val="2"/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  <w:t>圩塘中心小学师德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演讲比赛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  <w:t>通知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firstLine="48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为进一步加强学校师德师风建设，增强广大教师爱岗敬业、教书育人、为人师表的自觉性，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结合常州市教育局和新北区教育文体局《关于开展第十一个“师德建设月”活动的通知》要求，经学校研究，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学校德育处和学校工会将联合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开展以“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弘扬高尚师德，潜心立德树人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”为主题的教师演讲比赛。为保证活动有序开展，特制订本实施方案。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指导思想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党的十九大精神为指导，培育和践行社会主义核心价值观，大力提高教师师德素养和业务水平，打造“理想坚定、师德高尚、作风优良、业务精湛、关爱学生”教师团队，为实现我校教育教学质量大跨越提供有力的人才保障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主题与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内容要求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70" w:firstLineChars="196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主题：弘扬高尚师德，潜心立德树人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70" w:firstLineChars="196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内容要求：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演讲题目自拟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主题明确、突出，立意高远、观点正确，角度新颖，材料典型。内容要做到真实感人，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身边的先进教师或先进集体的典型事迹为题材，事、情、理交融，逻辑严谨。阐释对师德建设重要性、新时期师德的内涵、评价标准等问题的理解、感悟和体会。演讲精彩有力，使听众受到深刻的教育与启迪，具有鼓励性、激励性，说服力、感召力强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、参赛对象：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每个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推荐一名参赛教师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、比赛时间：2018年</w:t>
      </w:r>
      <w:r>
        <w:rPr>
          <w:rFonts w:hint="eastAsia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日下午</w:t>
      </w:r>
      <w:r>
        <w:rPr>
          <w:rFonts w:hint="eastAsia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2:00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、比赛地点：</w:t>
      </w:r>
      <w:r>
        <w:rPr>
          <w:rFonts w:hint="eastAsia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多媒体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教室</w:t>
      </w:r>
      <w:r>
        <w:rPr>
          <w:rFonts w:hint="eastAsia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、比赛规则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比赛采用抽签顺序进行，依次上台演讲。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评分采取100分制。评委给出得分后，去掉一个最高分和一个最低分，取平均值为最终得分。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七、评委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="宋体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王志良  曹立新  周建芬  王红梅  王赛男   张小玲   徐玉 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评分标准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1、演讲内容：（30分）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观点正确、鲜明，内容充实具体、有真情实感，条理清晰，逻辑严密，结构精巧，立意高远，富有启发性。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2、语言表达：（40分）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普通话标准、语调自然优美，抑扬顿挫、表达流畅，语言生动，富有激情，感染力和号召力强。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3、表情仪态：（20分）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感情充沛，精神饱满，着装得体，仪态端庄、自然大方。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4、整体效果：（10分）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演讲脱稿，结构紧凑完整，时间能控制在6—10分钟左右。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40" w:lineRule="auto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、奖项设置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本次演讲比赛共设一等奖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名，二等奖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280" w:firstLineChars="2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常州市新北区圩塘中心小学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80" w:firstLineChars="27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80" w:firstLineChars="27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2018年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4770"/>
        </w:tabs>
        <w:spacing w:line="360" w:lineRule="auto"/>
        <w:rPr>
          <w:rFonts w:ascii="黑体" w:hAnsi="黑体" w:eastAsia="黑体" w:cs="宋体"/>
          <w:b/>
          <w:bCs/>
          <w:color w:val="000000"/>
          <w:kern w:val="0"/>
          <w:sz w:val="40"/>
          <w:szCs w:val="44"/>
        </w:rPr>
      </w:pPr>
    </w:p>
    <w:p>
      <w:pPr>
        <w:tabs>
          <w:tab w:val="left" w:pos="4770"/>
        </w:tabs>
        <w:spacing w:line="360" w:lineRule="auto"/>
        <w:ind w:firstLine="803" w:firstLineChars="200"/>
        <w:rPr>
          <w:rFonts w:ascii="黑体" w:hAnsi="黑体" w:eastAsia="黑体" w:cs="宋体"/>
          <w:b/>
          <w:bCs/>
          <w:color w:val="000000"/>
          <w:kern w:val="0"/>
          <w:sz w:val="40"/>
          <w:szCs w:val="4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40"/>
          <w:szCs w:val="44"/>
          <w:lang w:val="en-US" w:eastAsia="zh-CN"/>
        </w:rPr>
        <w:t>圩塘中心小学师德师风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0"/>
          <w:szCs w:val="44"/>
        </w:rPr>
        <w:t>演讲比赛评分表</w:t>
      </w:r>
    </w:p>
    <w:tbl>
      <w:tblPr>
        <w:tblStyle w:val="7"/>
        <w:tblpPr w:leftFromText="180" w:rightFromText="180" w:vertAnchor="text" w:horzAnchor="margin" w:tblpXSpec="center" w:tblpY="314"/>
        <w:tblW w:w="9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191"/>
        <w:gridCol w:w="1931"/>
        <w:gridCol w:w="1559"/>
        <w:gridCol w:w="1561"/>
        <w:gridCol w:w="1557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3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31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演讲内容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语言表达</w:t>
            </w:r>
          </w:p>
        </w:tc>
        <w:tc>
          <w:tcPr>
            <w:tcW w:w="1561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表情丰富</w:t>
            </w:r>
          </w:p>
        </w:tc>
        <w:tc>
          <w:tcPr>
            <w:tcW w:w="1557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演讲效果</w:t>
            </w:r>
          </w:p>
        </w:tc>
        <w:tc>
          <w:tcPr>
            <w:tcW w:w="121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30" w:type="dxa"/>
            <w:vMerge w:val="continue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vMerge w:val="continue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40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155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1212" w:type="dxa"/>
            <w:vMerge w:val="continue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530" w:type="dxa"/>
            <w:vMerge w:val="continue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vMerge w:val="continue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1" w:type="dxa"/>
          </w:tcPr>
          <w:p>
            <w:pPr>
              <w:spacing w:line="360" w:lineRule="auto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观点正确、鲜明，内容充实具体、有真情实感，条理清晰，逻辑严密，结构精巧，立意高远，富有启发性。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普通话标准、语调自然优美，抑扬顿挫、表达流畅，语言生动，富有激情，感染力和号召力强。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感情充沛，精神饱满，着装得体，仪态端庄、自然大方。</w:t>
            </w:r>
          </w:p>
        </w:tc>
        <w:tc>
          <w:tcPr>
            <w:tcW w:w="1557" w:type="dxa"/>
          </w:tcPr>
          <w:p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演讲脱稿，结构紧凑完整，时间能控制在</w:t>
            </w:r>
            <w:r>
              <w:rPr>
                <w:sz w:val="22"/>
                <w:szCs w:val="28"/>
              </w:rPr>
              <w:t>6—10</w:t>
            </w:r>
            <w:r>
              <w:rPr>
                <w:rFonts w:hint="eastAsia"/>
                <w:sz w:val="22"/>
                <w:szCs w:val="28"/>
              </w:rPr>
              <w:t>分钟左右。</w:t>
            </w:r>
          </w:p>
          <w:p>
            <w:pPr>
              <w:spacing w:line="360" w:lineRule="auto"/>
              <w:rPr>
                <w:rFonts w:ascii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212" w:type="dxa"/>
            <w:vMerge w:val="continue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31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1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31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1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31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1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31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1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31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1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0" w:type="dxa"/>
            <w:tcBorders>
              <w:lef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31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1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tcBorders>
              <w:right w:val="single" w:color="auto" w:sz="6" w:space="0"/>
            </w:tcBorders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0" w:type="dxa"/>
            <w:tcBorders>
              <w:lef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31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1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tcBorders>
              <w:right w:val="single" w:color="auto" w:sz="6" w:space="0"/>
            </w:tcBorders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0" w:type="dxa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931" w:type="dxa"/>
            <w:tcBorders>
              <w:bottom w:val="single" w:color="auto" w:sz="4" w:space="0"/>
            </w:tcBorders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tcBorders>
              <w:bottom w:val="single" w:color="auto" w:sz="4" w:space="0"/>
            </w:tcBorders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bottom w:val="single" w:color="auto" w:sz="4" w:space="0"/>
            </w:tcBorders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tcBorders>
              <w:bottom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ind w:firstLine="560" w:firstLineChars="200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sz w:val="24"/>
        </w:rPr>
      </w:pPr>
    </w:p>
    <w:p/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C4"/>
    <w:rsid w:val="00030922"/>
    <w:rsid w:val="000A7F94"/>
    <w:rsid w:val="000C2B45"/>
    <w:rsid w:val="000E5334"/>
    <w:rsid w:val="00120701"/>
    <w:rsid w:val="001752AC"/>
    <w:rsid w:val="001E4BC2"/>
    <w:rsid w:val="00265EA0"/>
    <w:rsid w:val="002B10F5"/>
    <w:rsid w:val="002F080E"/>
    <w:rsid w:val="003A7C32"/>
    <w:rsid w:val="004237B3"/>
    <w:rsid w:val="004756A8"/>
    <w:rsid w:val="004823E7"/>
    <w:rsid w:val="004A048A"/>
    <w:rsid w:val="004D3EF3"/>
    <w:rsid w:val="004E72F8"/>
    <w:rsid w:val="00594580"/>
    <w:rsid w:val="005953AE"/>
    <w:rsid w:val="005A6CFB"/>
    <w:rsid w:val="006744E8"/>
    <w:rsid w:val="006A6F4B"/>
    <w:rsid w:val="006F1A44"/>
    <w:rsid w:val="00735CE3"/>
    <w:rsid w:val="00782239"/>
    <w:rsid w:val="007A6702"/>
    <w:rsid w:val="007D215B"/>
    <w:rsid w:val="00934459"/>
    <w:rsid w:val="00945F09"/>
    <w:rsid w:val="00965962"/>
    <w:rsid w:val="009B6E00"/>
    <w:rsid w:val="009F5CDD"/>
    <w:rsid w:val="00A130D5"/>
    <w:rsid w:val="00A30EEE"/>
    <w:rsid w:val="00A32B9F"/>
    <w:rsid w:val="00A52264"/>
    <w:rsid w:val="00AB27B7"/>
    <w:rsid w:val="00AC12AD"/>
    <w:rsid w:val="00B37D37"/>
    <w:rsid w:val="00B7748E"/>
    <w:rsid w:val="00BB6D48"/>
    <w:rsid w:val="00C11439"/>
    <w:rsid w:val="00C37B98"/>
    <w:rsid w:val="00D0193B"/>
    <w:rsid w:val="00D022A8"/>
    <w:rsid w:val="00D1667B"/>
    <w:rsid w:val="00D5115E"/>
    <w:rsid w:val="00D8763D"/>
    <w:rsid w:val="00DB6871"/>
    <w:rsid w:val="00DF23DE"/>
    <w:rsid w:val="00E33A79"/>
    <w:rsid w:val="00E44931"/>
    <w:rsid w:val="00EE5F86"/>
    <w:rsid w:val="00EF476C"/>
    <w:rsid w:val="00F07EBA"/>
    <w:rsid w:val="00F63D31"/>
    <w:rsid w:val="00FC3D59"/>
    <w:rsid w:val="00FC6DC4"/>
    <w:rsid w:val="00FE31F1"/>
    <w:rsid w:val="34D17155"/>
    <w:rsid w:val="6CE54E41"/>
    <w:rsid w:val="789B208C"/>
    <w:rsid w:val="7E030C57"/>
    <w:rsid w:val="7E30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日期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209</Words>
  <Characters>1195</Characters>
  <Lines>9</Lines>
  <Paragraphs>2</Paragraphs>
  <ScaleCrop>false</ScaleCrop>
  <LinksUpToDate>false</LinksUpToDate>
  <CharactersWithSpaces>1402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2018-05-17T00:54:00Z</dcterms:created>
  <dc:creator>AutoBVT</dc:creator>
  <cp:lastModifiedBy>Administrator</cp:lastModifiedBy>
  <cp:lastPrinted>2018-05-14T03:26:00Z</cp:lastPrinted>
  <dcterms:modified xsi:type="dcterms:W3CDTF">2018-09-29T02:24:48Z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