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方正粗倩简体" w:eastAsia="方正粗倩简体" w:hAnsi="宋体" w:cs="宋体" w:hint="eastAsia"/>
          <w:b/>
          <w:bCs/>
          <w:kern w:val="0"/>
          <w:sz w:val="36"/>
          <w:szCs w:val="36"/>
        </w:rPr>
        <w:t>减负增效工作规定</w:t>
      </w:r>
    </w:p>
    <w:p w:rsidR="000B4563" w:rsidRPr="000B4563" w:rsidRDefault="000B4563" w:rsidP="001B4F64">
      <w:pPr>
        <w:widowControl/>
        <w:spacing w:before="100" w:beforeAutospacing="1" w:afterLines="100" w:line="360" w:lineRule="auto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楷体_GB2312" w:eastAsia="楷体_GB2312" w:hAnsi="华文仿宋" w:cs="宋体" w:hint="eastAsia"/>
          <w:b/>
          <w:bCs/>
          <w:kern w:val="0"/>
          <w:sz w:val="30"/>
          <w:szCs w:val="30"/>
        </w:rPr>
        <w:t>常州市新北区</w:t>
      </w:r>
      <w:r w:rsidR="001B4F64">
        <w:rPr>
          <w:rFonts w:ascii="楷体_GB2312" w:eastAsia="楷体_GB2312" w:hAnsi="华文仿宋" w:cs="宋体" w:hint="eastAsia"/>
          <w:b/>
          <w:bCs/>
          <w:kern w:val="0"/>
          <w:sz w:val="30"/>
          <w:szCs w:val="30"/>
        </w:rPr>
        <w:t>罗溪中心</w:t>
      </w:r>
      <w:r w:rsidRPr="000B4563">
        <w:rPr>
          <w:rFonts w:ascii="楷体_GB2312" w:eastAsia="楷体_GB2312" w:hAnsi="华文仿宋" w:cs="宋体" w:hint="eastAsia"/>
          <w:b/>
          <w:bCs/>
          <w:kern w:val="0"/>
          <w:sz w:val="30"/>
          <w:szCs w:val="30"/>
        </w:rPr>
        <w:t>小学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为深入贯彻落实教育部《小学生减负十条规定》、江苏省《关于进一步规范中小学办学行为深入实施素质教育的五项严规》、常州市教育局《“五项严规”》和《关于进一步严格规范办学行为切实减轻中小学生过重负担的通知》等文件精神，切实减轻学生过重的课业负担，提高课堂教学效率，促进学生全面、健康、有个性地发展，现根据我校实际情况特制订如下方案：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一、指导思想：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遵循“</w:t>
      </w:r>
      <w:r w:rsidR="001B4F64" w:rsidRPr="001B4F64">
        <w:rPr>
          <w:rFonts w:ascii="Times New Roman" w:eastAsia="宋体" w:hAnsi="Times New Roman" w:cs="宋体" w:hint="eastAsia"/>
          <w:kern w:val="0"/>
          <w:sz w:val="24"/>
          <w:szCs w:val="24"/>
        </w:rPr>
        <w:t>敞海纳之怀，行溪水之路，育上善之德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”的办学理念，以全面实施素质教育，促进学生健康、主动发展为根本目的，确实减轻学生过重的学习和心理负担，大力培养学生自主学习的习惯和能力，切实改革教学方法、评价方式和管理模式，高位提升教学质量，促进学生全面健康发展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二、组织宣传：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、成立执行“五项严规”工作领导小组，切实加强对学生课业负担的监控，保证执行“五项严规”工作落到实处。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组长：</w:t>
      </w:r>
      <w:r w:rsidR="001B4F64">
        <w:rPr>
          <w:rFonts w:ascii="Times New Roman" w:eastAsia="宋体" w:hAnsi="Times New Roman" w:cs="宋体" w:hint="eastAsia"/>
          <w:kern w:val="0"/>
          <w:sz w:val="24"/>
          <w:szCs w:val="24"/>
        </w:rPr>
        <w:t>徐建锋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副组长：</w:t>
      </w:r>
      <w:r w:rsidR="001B4F64">
        <w:rPr>
          <w:rFonts w:ascii="Times New Roman" w:eastAsia="宋体" w:hAnsi="Times New Roman" w:cs="宋体" w:hint="eastAsia"/>
          <w:kern w:val="0"/>
          <w:sz w:val="24"/>
          <w:szCs w:val="24"/>
        </w:rPr>
        <w:t>卢庆平</w:t>
      </w:r>
    </w:p>
    <w:p w:rsidR="001B4F64" w:rsidRDefault="000B4563" w:rsidP="001B4F64">
      <w:pPr>
        <w:pStyle w:val="a5"/>
        <w:spacing w:before="0" w:beforeAutospacing="0" w:after="0" w:afterAutospacing="0" w:line="360" w:lineRule="exact"/>
        <w:ind w:leftChars="228" w:left="705" w:hangingChars="94" w:hanging="226"/>
        <w:rPr>
          <w:rFonts w:hint="eastAsia"/>
          <w:bCs/>
        </w:rPr>
      </w:pPr>
      <w:r w:rsidRPr="000B4563">
        <w:rPr>
          <w:rFonts w:ascii="Times New Roman" w:hAnsi="Times New Roman" w:hint="eastAsia"/>
        </w:rPr>
        <w:t>组员：</w:t>
      </w:r>
      <w:r w:rsidR="001B4F64" w:rsidRPr="008576E3">
        <w:rPr>
          <w:rFonts w:hint="eastAsia"/>
          <w:bCs/>
        </w:rPr>
        <w:t>贡树良  柳国良  唐文广</w:t>
      </w:r>
      <w:r w:rsidR="001B4F64">
        <w:rPr>
          <w:rFonts w:hint="eastAsia"/>
          <w:bCs/>
        </w:rPr>
        <w:t xml:space="preserve"> </w:t>
      </w:r>
      <w:r w:rsidR="001B4F64" w:rsidRPr="008576E3">
        <w:rPr>
          <w:rFonts w:hint="eastAsia"/>
          <w:bCs/>
        </w:rPr>
        <w:t>卢建刚  谢红琴</w:t>
      </w:r>
      <w:r w:rsidR="001B4F64">
        <w:rPr>
          <w:rFonts w:hint="eastAsia"/>
          <w:bCs/>
        </w:rPr>
        <w:t xml:space="preserve">  </w:t>
      </w:r>
      <w:r w:rsidR="001B4F64" w:rsidRPr="008576E3">
        <w:rPr>
          <w:rFonts w:hint="eastAsia"/>
          <w:bCs/>
        </w:rPr>
        <w:t>钟红霞  刘万里 丁丽霞</w:t>
      </w:r>
    </w:p>
    <w:p w:rsidR="000B4563" w:rsidRPr="001B4F64" w:rsidRDefault="000B4563" w:rsidP="001B4F64">
      <w:pPr>
        <w:pStyle w:val="a5"/>
        <w:spacing w:before="0" w:beforeAutospacing="0" w:after="0" w:afterAutospacing="0" w:line="360" w:lineRule="exact"/>
        <w:ind w:leftChars="335" w:left="703" w:firstLineChars="150" w:firstLine="360"/>
        <w:rPr>
          <w:bCs/>
        </w:rPr>
      </w:pPr>
      <w:r w:rsidRPr="000B4563">
        <w:rPr>
          <w:rFonts w:ascii="Times New Roman" w:hAnsi="Times New Roman" w:hint="eastAsia"/>
        </w:rPr>
        <w:t>各教研组长、各备课组长、各班班主任</w:t>
      </w:r>
      <w:r w:rsidRPr="000B4563"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2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、召开教师会议，组织学习常州市《关于进一步严格规范办学行为切实减轻中小学生过重负担的通知》等文件精神，深刻领会“减负增效”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的精神实质和深远意义，明确学校要求。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lastRenderedPageBreak/>
        <w:t>3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、利用家长会、家访、电话沟通等多种形式，向家长、学生宣讲素质教育观、全面发展观，做好减负的宣传工作，取得家长和社会的理解、支持和监督，形成合力共同做好减负工作。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三、具体措施：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（一）制订“减负增效”制度，量化标准，明确方向。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、严格执行课程计划。不得随意增减课程及课时，不得将术科等挪作它用。学校加强对教师上课情况的巡查，杜绝私自调课、上课迟到、无故缺课、坐着上课等现象，严格教师工作纪律。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2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完善教导处工作台帐。教导处建立日常巡课、调代课、作业监控、质量监控、后进生档案、校本课程管理、学生社团管理、学生座谈、问卷访谈等制度，及时检查反馈学校课程落实情况，并建立相关台账，独立成册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3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、认真执行作息时间表。严格控制学生在校时间不超过</w:t>
      </w:r>
      <w:r w:rsidRPr="000B4563">
        <w:rPr>
          <w:rFonts w:ascii="宋体" w:eastAsia="宋体" w:hAnsi="宋体" w:cs="宋体"/>
          <w:kern w:val="0"/>
          <w:sz w:val="24"/>
          <w:szCs w:val="24"/>
        </w:rPr>
        <w:t>6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小时，不得要求学生早晨早于规定时间</w:t>
      </w:r>
      <w:r w:rsidRPr="000B4563">
        <w:rPr>
          <w:rFonts w:ascii="宋体" w:eastAsia="宋体" w:hAnsi="宋体" w:cs="宋体"/>
          <w:kern w:val="0"/>
          <w:sz w:val="24"/>
          <w:szCs w:val="24"/>
        </w:rPr>
        <w:t>7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0B4563">
        <w:rPr>
          <w:rFonts w:ascii="宋体" w:eastAsia="宋体" w:hAnsi="宋体" w:cs="宋体"/>
          <w:kern w:val="0"/>
          <w:sz w:val="24"/>
          <w:szCs w:val="24"/>
        </w:rPr>
        <w:t>40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到校，早晨</w:t>
      </w:r>
      <w:r w:rsidRPr="000B4563">
        <w:rPr>
          <w:rFonts w:ascii="宋体" w:eastAsia="宋体" w:hAnsi="宋体" w:cs="宋体"/>
          <w:kern w:val="0"/>
          <w:sz w:val="24"/>
          <w:szCs w:val="24"/>
        </w:rPr>
        <w:t>7:00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前学校一律不得开门，学生一律不得进校；中午时间是学生自由支配时间，不得挤占中午学生休息时间统一开展教学活动；不得晚于规定时间</w:t>
      </w:r>
      <w:r w:rsidRPr="000B4563">
        <w:rPr>
          <w:rFonts w:ascii="宋体" w:eastAsia="宋体" w:hAnsi="宋体" w:cs="宋体"/>
          <w:kern w:val="0"/>
          <w:sz w:val="24"/>
          <w:szCs w:val="24"/>
        </w:rPr>
        <w:t>16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0B4563">
        <w:rPr>
          <w:rFonts w:ascii="宋体" w:eastAsia="宋体" w:hAnsi="宋体" w:cs="宋体"/>
          <w:kern w:val="0"/>
          <w:sz w:val="24"/>
          <w:szCs w:val="24"/>
        </w:rPr>
        <w:t>30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放学。教师按时进班上课，课后不得拖堂，不得占用学生的休息时间。有关情况分别由当天教学行政人员和值日老师负责检查记录。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4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、严格控制学生的作业总量。教师必须根据教学要求和学生实际布置作业，倡导精练高效。一、二年级不留书面家庭作业；中、高年级书面家庭作业总量按中等生学业水平不超过</w:t>
      </w: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小时，严禁用增加作业量的方式惩罚学生。提倡教师积极开展诸如实施分层作业等的实践研究，努力增强作业布置的针对性、提高有效性。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5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、严格执行“有效练习”审核制度和文印室审批制度，教学资料（含学生的有效练习、复习资料和测验试卷等）文印须填写审批单，经备课组长审核后由教导处审批，此单由文印室留存。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lastRenderedPageBreak/>
        <w:t>6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、严格控制教辅材料的征订和使用。任何部门或教师不准私自征订教辅材料或统一购买教辅材料，私订或变相推销练习资料的追究当事人责任。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7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、严格保证学生活动时间。每天确保学生有一小时活动时间，上好体育课，正常开展体育大课间活动，确保活动规范、安全。体育组负责活动内容，教导处负责活动检查。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8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不断提高师德水平。教师要转变教育观念，爱护每一个学生，倡导教学民主建立平等的师生关系，尊重学生的人格，对学生应坚持正面教育，肯定成绩和进步，指出缺点和不足，不得讽刺挖苦、粗暴压服，严禁体罚和变相体罚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9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、加强有效课堂研究。向</w:t>
      </w:r>
      <w:r w:rsidRPr="000B4563">
        <w:rPr>
          <w:rFonts w:ascii="宋体" w:eastAsia="宋体" w:hAnsi="宋体" w:cs="宋体"/>
          <w:kern w:val="0"/>
          <w:sz w:val="24"/>
          <w:szCs w:val="24"/>
        </w:rPr>
        <w:t>40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分钟要质量，加强集体备课的实效性，个人要在“四统一”的基础上精心备好个性化的学习活动设计。课前要做好充分准备，提高信息技术的使用率，提高课堂教学效率。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①各备课组要认真制定教学计划和进度，确保日常教学活动的正常有序。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②教研组长负责，各教研组围绕本学期教学重难点积极开展各项教研活动。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③每位老师每学期听课节数不少于</w:t>
      </w:r>
      <w:r w:rsidRPr="000B4563">
        <w:rPr>
          <w:rFonts w:ascii="宋体" w:eastAsia="宋体" w:hAnsi="宋体" w:cs="宋体"/>
          <w:kern w:val="0"/>
          <w:sz w:val="24"/>
          <w:szCs w:val="24"/>
        </w:rPr>
        <w:t>20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节，学校中层以上不少于</w:t>
      </w:r>
      <w:r w:rsidRPr="000B4563">
        <w:rPr>
          <w:rFonts w:ascii="宋体" w:eastAsia="宋体" w:hAnsi="宋体" w:cs="宋体"/>
          <w:kern w:val="0"/>
          <w:sz w:val="24"/>
          <w:szCs w:val="24"/>
        </w:rPr>
        <w:t>30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节。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10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、严格学校考试管理。按上级要求每学期统一考试不得超过</w:t>
      </w: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次，科目不超过</w:t>
      </w:r>
      <w:r w:rsidRPr="000B4563">
        <w:rPr>
          <w:rFonts w:ascii="宋体" w:eastAsia="宋体" w:hAnsi="宋体" w:cs="宋体"/>
          <w:kern w:val="0"/>
          <w:sz w:val="24"/>
          <w:szCs w:val="24"/>
        </w:rPr>
        <w:t>3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门，考试结果应以等级形式呈现，不将考试成绩作为唯一的评价标准。关注学生学习过程的评价，不得以张贴、宣读、传阅、手机短信、网络等任何形式公布学生的分数、名次等考试结果，减轻学生的心理负担。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（二）认真落实“减负”精神，从源头上解决学生的学业负担。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、正确处理好学生减负与教师加压的关系。教师应提高教学的艺术性，以教师特有的魅力去吸引学生热爱学习，让学生快乐地学习。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2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、强化教研组教学研究过程，规范和加强集体备课制度，建立起“磨课”的研究机制，充分依靠团队合作的力量提高课堂教学效率。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lastRenderedPageBreak/>
        <w:t>3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建立作业协调机制。科学控制作业总量，布置给学生的作业，教师自己必须先做一遍。实行班主任负责制，负责协调控制语数英等各科作业总量，发现作业总量可能超过规定时间，要及时与任课老师沟通协调，调整作业量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4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、学生作业的选择要注重分层性、自主性和实践性，适时适量，减轻学生过重的课业负担，切实做到减负、增效、不降质。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 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①作业“质”的保证。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布置作业时在“质”上狠下功夫。做到作业布置的重点和难点到位，可做可不做的基础题，已经掌握的知识点，不重复布置，避免无效作业。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②作业“量”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要适当。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每天的作业量要严格控制，应规定要求的时间范围内完成。应该教育学生及时完成作业不拖拉，要一丝不苟，不要边做边玩，养成良好的作业习惯。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5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、课堂要面向大多数学生，课后根据学生的实际情况和学习进度，进行有针对性的个别辅导，帮助个别学生解决学业问题。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（三）进一步强化德育工作，激发学生自主学习活力。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激发学生的学习动力，让学生乐学好学。讲究与学生沟通的艺术，引导学生辩证认识学习负担，激发学生的求知欲与自信心，着力消除学生的枯燥感和疲惫感，促使学生形成正确的学习动机，产生强烈的学习愿望，让学生体验到学习的幸福感和成就感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2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增强学生的学习能力，让学生善学会学。全面落实学生在整个学习活动中的主体地位，根据学科、教学内容及教学对象的具体情况，科学确定教学方法和流程，指导学生逐步养成自主学习、合作学习、研究性学习的意识、习惯和能力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lastRenderedPageBreak/>
        <w:t>3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、培养学生的学习习惯，让学生持久、终身学习。着眼于培养学生的创新意识和创造能力，建立健全学生自主学习的监控和评价机制，引导学生树立持久学习、终身学习的观念，促进学生全面、和谐、主动发展。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四、检查考核：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1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、教导处全面抓好检查考核工作。对减负增效工作的落实情况，学科老师进行全程性的自查。教导处就作息时间落实、作业布置与批改、课程计划执行等认真做好日检查、月反馈工作，发现问题及时整改。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2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、行政坚持随堂听课，及时与教师、备课组长交流问题，注重有效学习方式的指导，不定期与学生、家长座谈，及时了解教师教学情况。</w:t>
      </w:r>
      <w:r w:rsidRPr="000B456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4563" w:rsidRPr="000B4563" w:rsidRDefault="000B4563" w:rsidP="000B456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4563">
        <w:rPr>
          <w:rFonts w:ascii="宋体" w:eastAsia="宋体" w:hAnsi="宋体" w:cs="宋体"/>
          <w:kern w:val="0"/>
          <w:sz w:val="24"/>
          <w:szCs w:val="24"/>
        </w:rPr>
        <w:t>3</w:t>
      </w:r>
      <w:r w:rsidRPr="000B4563">
        <w:rPr>
          <w:rFonts w:ascii="Times New Roman" w:eastAsia="宋体" w:hAnsi="Times New Roman" w:cs="宋体" w:hint="eastAsia"/>
          <w:kern w:val="0"/>
          <w:sz w:val="24"/>
          <w:szCs w:val="24"/>
        </w:rPr>
        <w:t>、学校将把“减负增效”工作作为教师工作考核的重要内容，纳入教师月考核和学期考评工作。</w:t>
      </w:r>
    </w:p>
    <w:p w:rsidR="002014A1" w:rsidRPr="000B4563" w:rsidRDefault="008D6708"/>
    <w:sectPr w:rsidR="002014A1" w:rsidRPr="000B4563" w:rsidSect="00C4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08" w:rsidRDefault="008D6708" w:rsidP="001B4F64">
      <w:r>
        <w:separator/>
      </w:r>
    </w:p>
  </w:endnote>
  <w:endnote w:type="continuationSeparator" w:id="1">
    <w:p w:rsidR="008D6708" w:rsidRDefault="008D6708" w:rsidP="001B4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倩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08" w:rsidRDefault="008D6708" w:rsidP="001B4F64">
      <w:r>
        <w:separator/>
      </w:r>
    </w:p>
  </w:footnote>
  <w:footnote w:type="continuationSeparator" w:id="1">
    <w:p w:rsidR="008D6708" w:rsidRDefault="008D6708" w:rsidP="001B4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563"/>
    <w:rsid w:val="000B4563"/>
    <w:rsid w:val="001B4F64"/>
    <w:rsid w:val="00280FCF"/>
    <w:rsid w:val="008D6708"/>
    <w:rsid w:val="00952EEB"/>
    <w:rsid w:val="00C4059A"/>
    <w:rsid w:val="00C9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F64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4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2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432</Words>
  <Characters>2465</Characters>
  <Application>Microsoft Office Word</Application>
  <DocSecurity>0</DocSecurity>
  <Lines>20</Lines>
  <Paragraphs>5</Paragraphs>
  <ScaleCrop>false</ScaleCrop>
  <Company>China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2</cp:revision>
  <dcterms:created xsi:type="dcterms:W3CDTF">2016-10-25T06:18:00Z</dcterms:created>
  <dcterms:modified xsi:type="dcterms:W3CDTF">2016-10-28T07:36:00Z</dcterms:modified>
</cp:coreProperties>
</file>