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BD8" w:rsidRPr="00D40B50" w:rsidRDefault="00D40B50" w:rsidP="00D40B50">
      <w:pPr>
        <w:widowControl/>
        <w:shd w:val="clear" w:color="auto" w:fill="FFFFFF"/>
        <w:spacing w:line="360" w:lineRule="auto"/>
        <w:ind w:firstLine="480"/>
        <w:jc w:val="center"/>
        <w:rPr>
          <w:rFonts w:ascii="宋体" w:eastAsia="宋体" w:hAnsi="宋体" w:cs="宋体"/>
          <w:b/>
          <w:kern w:val="0"/>
          <w:sz w:val="52"/>
          <w:szCs w:val="52"/>
        </w:rPr>
      </w:pPr>
      <w:r w:rsidRPr="00D40B50">
        <w:rPr>
          <w:rFonts w:ascii="宋体" w:eastAsia="宋体" w:hAnsi="宋体" w:cs="宋体" w:hint="eastAsia"/>
          <w:b/>
          <w:kern w:val="0"/>
          <w:sz w:val="52"/>
          <w:szCs w:val="52"/>
        </w:rPr>
        <w:t>廉可养生</w:t>
      </w:r>
    </w:p>
    <w:p w:rsidR="00493BD8" w:rsidRPr="00493BD8" w:rsidRDefault="00A86691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 </w:t>
      </w:r>
      <w:r w:rsidR="00493BD8" w:rsidRPr="00493BD8">
        <w:rPr>
          <w:rFonts w:ascii="宋体" w:eastAsia="宋体" w:hAnsi="宋体" w:cs="宋体" w:hint="eastAsia"/>
          <w:kern w:val="0"/>
          <w:sz w:val="24"/>
          <w:szCs w:val="24"/>
        </w:rPr>
        <w:t>健康长寿、长命百岁是当前每个人的愿望，特别是为官者，有职衔、有权力，奋斗一生、来之不易，更眷恋这繁华的人世、富足的生活。与普通的老百姓相比，他们更注重养生，这也无可厚非。当前，全党全社会都在大力加强党风廉政建设，特别是要求各级领导干部遵纪守法、严格自律，做勤政廉政的表率。今天我们不妨把廉政与养生联系在一起，探讨一下廉政与养生的关系。养生是一门科学，大不可求神拜佛，更不必十全大补。笔者认为,为官者要想养生，当施廉政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廉者清心。养生必先养心。大凡廉政者即凡不是清心寡欲，那他的占有欲、征服欲也不会很强，不会为了名利而狗苟蝇营、勾心斗角，不去算计他人，也不防别人算计。这种不设防的心态，活着很轻松，而轻松地活着，则非常有利于养生。而一些人为了当官、为了弄权、为了贪财而请客送礼、溜须拍马、争强斗狠，不是挖空心思去算计别人，就是提防别人的算计，势必活着很紧张、也很累，而这种心态却是非常不利于养生的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廉者清淡。古诗云：财色酒气四面墙，人人都在里面藏。若有人能跳出来，不是神仙也寿长。还说欲得长生，肠中常清，看来清淡可以养生。大凡廉政者不为了升官发财而上窜下跳，不大愿意忙于应酬去请吃和吃请，食则家常便饭，而不至于得酒精肝、血脂稠这样的应酬病。而一些人为了保位子、捞票子、挣面子而敷衍于官场、奔波于市场、活跃于情场，伤了心肝脾胃肾，即便有大把的补药顶着，到最后劳心伤神，哪能有利于养生？</w:t>
      </w:r>
    </w:p>
    <w:p w:rsidR="00493BD8" w:rsidRPr="00493BD8" w:rsidRDefault="00493BD8" w:rsidP="00A86691">
      <w:pPr>
        <w:widowControl/>
        <w:shd w:val="clear" w:color="auto" w:fill="FFFFFF"/>
        <w:spacing w:line="360" w:lineRule="auto"/>
        <w:ind w:firstLineChars="181" w:firstLine="434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廉者无忧。君子坦荡荡，小人常戚戚。大凡廉政者心胸坦荡，光明磊落，能够做到不怕、不悔、不争、不妒。即不怕公检法，不怕群众骂，不怕别人告；对自己的人生选择和所作所为无怨无悔，每当回首往事更是无愧于心；所谓不争，就是不争名争利，做到无欲则刚；别人比自己强而不心生嫉妒，去真心的赞美别人、祝福别人，有一颗仁爱之心。贪者则不然，不但争强好胜、争权争利，经常因为做过一些背德违法之事怕别人找上门来算账而心不得安、夜不能寐，同时还对比自己强的人心怀嫉妒、耿耿于怀，这样下来心情怎能安祥、身体怎能安闲？</w:t>
      </w:r>
    </w:p>
    <w:p w:rsidR="00493BD8" w:rsidRPr="00493BD8" w:rsidRDefault="00493BD8" w:rsidP="00A86691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廉者家和。俗话说，家和万事兴。据专家研究，家庭幸福是健康长寿的重要条件，因为的谐的家庭、愉快的心情比吃补药更加重要。由于廉政者加强修养、做好表率，又能安贫乐道、廉洁自律，所以家庭大多也幸福、妻贤子孝。而一些贪官则不然，自已作风霸道，往往家人颐指气使、专横跋扈，自己不学无术、胸无点墨，家人也粗鲁浅薄、</w:t>
      </w:r>
      <w:r w:rsidRPr="00493BD8"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骄傲无礼，自己贪得无厌、挥金如土，家人也奢侈浪费、挥霍无度，自己作风不正、吃喝嫖赌，家人也伤风败俗、不加约束，到头来总会家不和、心不宁。这种妻不贤、子不孝、家不和的生活，哪来好心情、怎么来养生？</w:t>
      </w:r>
    </w:p>
    <w:p w:rsidR="00493BD8" w:rsidRPr="00493BD8" w:rsidRDefault="00493BD8" w:rsidP="00A86691">
      <w:pPr>
        <w:widowControl/>
        <w:shd w:val="clear" w:color="auto" w:fill="FFFFFF"/>
        <w:spacing w:line="360" w:lineRule="auto"/>
        <w:ind w:firstLineChars="250" w:firstLine="60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廉者多友。孔子说过，“益者三友，损者三友。友直、友谅、友多闻，益矣；友便辟、友善柔、友便佞，损矣。”人以群分，物以类聚；君子群而不党，小人党而不群。廉者往往多交一些正直、宽容的朋友，你有过错他能提出来并宽容你，你有困难他热心帮助你，所以对工作、生活乃至养生都是有利的。而那些贪官污吏往往交一些臭味相投的狐朋狗友，这些人不但一起捣弄别人，还非常善于互相捣弄，他们即使构成了所谓的朋友，也是为了利益而聚在一起。平时你好我好大家好，一旦东窗事发，就会树倒猢狲散，甚至落井下石，这种互相猜疑、互相倾轧的人际关系，恐怕也不利于养生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如此看来，廉政与养生真是有着密不可分的联系。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315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廉可养生，为官者谨记。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93BD8" w:rsidRPr="00493BD8" w:rsidRDefault="00493BD8" w:rsidP="00493BD8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493BD8" w:rsidRPr="00493BD8" w:rsidRDefault="00493BD8" w:rsidP="00A86691">
      <w:pPr>
        <w:widowControl/>
        <w:shd w:val="clear" w:color="auto" w:fill="FFFFFF"/>
        <w:spacing w:line="360" w:lineRule="auto"/>
        <w:ind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493BD8">
        <w:rPr>
          <w:rFonts w:ascii="宋体" w:eastAsia="宋体" w:hAnsi="宋体" w:cs="宋体" w:hint="eastAsia"/>
          <w:kern w:val="0"/>
          <w:sz w:val="24"/>
          <w:szCs w:val="24"/>
        </w:rPr>
        <w:t> </w:t>
      </w:r>
    </w:p>
    <w:p w:rsidR="007335A5" w:rsidRPr="00493BD8" w:rsidRDefault="007335A5" w:rsidP="00493BD8">
      <w:pPr>
        <w:spacing w:line="360" w:lineRule="auto"/>
      </w:pPr>
    </w:p>
    <w:sectPr w:rsidR="007335A5" w:rsidRPr="00493BD8" w:rsidSect="00356B4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E48" w:rsidRDefault="00B12E48" w:rsidP="00A86691">
      <w:r>
        <w:separator/>
      </w:r>
    </w:p>
  </w:endnote>
  <w:endnote w:type="continuationSeparator" w:id="1">
    <w:p w:rsidR="00B12E48" w:rsidRDefault="00B12E48" w:rsidP="00A866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E48" w:rsidRDefault="00B12E48" w:rsidP="00A86691">
      <w:r>
        <w:separator/>
      </w:r>
    </w:p>
  </w:footnote>
  <w:footnote w:type="continuationSeparator" w:id="1">
    <w:p w:rsidR="00B12E48" w:rsidRDefault="00B12E48" w:rsidP="00A866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BD8"/>
    <w:rsid w:val="0023168D"/>
    <w:rsid w:val="00356B41"/>
    <w:rsid w:val="00493BD8"/>
    <w:rsid w:val="007335A5"/>
    <w:rsid w:val="008F6F71"/>
    <w:rsid w:val="00934C06"/>
    <w:rsid w:val="00A17F28"/>
    <w:rsid w:val="00A30B86"/>
    <w:rsid w:val="00A86691"/>
    <w:rsid w:val="00B12E48"/>
    <w:rsid w:val="00D40B50"/>
    <w:rsid w:val="00F71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5A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30B8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30B86"/>
    <w:rPr>
      <w:kern w:val="2"/>
      <w:sz w:val="18"/>
      <w:szCs w:val="18"/>
    </w:rPr>
  </w:style>
  <w:style w:type="character" w:customStyle="1" w:styleId="apple-converted-space">
    <w:name w:val="apple-converted-space"/>
    <w:basedOn w:val="a0"/>
    <w:rsid w:val="00493BD8"/>
  </w:style>
  <w:style w:type="paragraph" w:styleId="a4">
    <w:name w:val="footer"/>
    <w:basedOn w:val="a"/>
    <w:link w:val="Char0"/>
    <w:uiPriority w:val="99"/>
    <w:semiHidden/>
    <w:unhideWhenUsed/>
    <w:rsid w:val="00A866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8669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04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208</Words>
  <Characters>1187</Characters>
  <Application>Microsoft Office Word</Application>
  <DocSecurity>0</DocSecurity>
  <Lines>9</Lines>
  <Paragraphs>2</Paragraphs>
  <ScaleCrop>false</ScaleCrop>
  <Company>lxxx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</dc:creator>
  <cp:lastModifiedBy>Administrator</cp:lastModifiedBy>
  <cp:revision>3</cp:revision>
  <dcterms:created xsi:type="dcterms:W3CDTF">2017-09-12T02:39:00Z</dcterms:created>
  <dcterms:modified xsi:type="dcterms:W3CDTF">2017-09-14T03:00:00Z</dcterms:modified>
</cp:coreProperties>
</file>