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75" w:line="420" w:lineRule="exact"/>
        <w:jc w:val="center"/>
        <w:rPr>
          <w:rFonts w:ascii="宋体" w:hAnsi="宋体" w:cs="宋体"/>
          <w:b/>
          <w:bCs/>
          <w:color w:val="000000"/>
          <w:kern w:val="0"/>
          <w:sz w:val="36"/>
          <w:szCs w:val="36"/>
        </w:rPr>
      </w:pPr>
      <w:r>
        <w:rPr>
          <w:rFonts w:hint="eastAsia" w:ascii="宋体" w:hAnsi="宋体" w:cs="宋体"/>
          <w:b/>
          <w:bCs/>
          <w:color w:val="000000"/>
          <w:kern w:val="0"/>
          <w:sz w:val="36"/>
          <w:szCs w:val="36"/>
        </w:rPr>
        <w:t>江苏省少年科学院科学小课题研究成果评比</w:t>
      </w:r>
    </w:p>
    <w:p>
      <w:pPr>
        <w:widowControl/>
        <w:spacing w:before="100" w:beforeAutospacing="1" w:after="75" w:line="420" w:lineRule="exact"/>
        <w:jc w:val="center"/>
        <w:rPr>
          <w:rFonts w:ascii="宋体" w:hAnsi="宋体" w:cs="宋体"/>
          <w:color w:val="000000"/>
          <w:kern w:val="0"/>
          <w:szCs w:val="21"/>
        </w:rPr>
      </w:pPr>
      <w:r>
        <w:rPr>
          <w:rFonts w:hint="eastAsia" w:ascii="宋体" w:hAnsi="宋体" w:cs="宋体"/>
          <w:b/>
          <w:bCs/>
          <w:color w:val="000000"/>
          <w:kern w:val="0"/>
          <w:sz w:val="36"/>
          <w:szCs w:val="36"/>
        </w:rPr>
        <w:t>申报表</w:t>
      </w:r>
    </w:p>
    <w:tbl>
      <w:tblPr>
        <w:tblStyle w:val="4"/>
        <w:tblW w:w="9144" w:type="dxa"/>
        <w:tblInd w:w="0" w:type="dxa"/>
        <w:tblLayout w:type="fixed"/>
        <w:tblCellMar>
          <w:top w:w="0" w:type="dxa"/>
          <w:left w:w="0" w:type="dxa"/>
          <w:bottom w:w="0" w:type="dxa"/>
          <w:right w:w="0" w:type="dxa"/>
        </w:tblCellMar>
      </w:tblPr>
      <w:tblGrid>
        <w:gridCol w:w="469"/>
        <w:gridCol w:w="345"/>
        <w:gridCol w:w="1471"/>
        <w:gridCol w:w="1450"/>
        <w:gridCol w:w="882"/>
        <w:gridCol w:w="378"/>
        <w:gridCol w:w="344"/>
        <w:gridCol w:w="824"/>
        <w:gridCol w:w="1245"/>
        <w:gridCol w:w="1721"/>
        <w:gridCol w:w="15"/>
      </w:tblGrid>
      <w:tr>
        <w:tblPrEx>
          <w:tblLayout w:type="fixed"/>
          <w:tblCellMar>
            <w:top w:w="0" w:type="dxa"/>
            <w:left w:w="0" w:type="dxa"/>
            <w:bottom w:w="0" w:type="dxa"/>
            <w:right w:w="0" w:type="dxa"/>
          </w:tblCellMar>
        </w:tblPrEx>
        <w:trPr>
          <w:cantSplit/>
          <w:trHeight w:val="539" w:hRule="atLeast"/>
        </w:trPr>
        <w:tc>
          <w:tcPr>
            <w:tcW w:w="2285" w:type="dxa"/>
            <w:gridSpan w:val="3"/>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Cs w:val="21"/>
              </w:rPr>
            </w:pPr>
            <w:r>
              <w:rPr>
                <w:rFonts w:hint="eastAsia" w:ascii="宋体" w:hAnsi="宋体" w:cs="宋体"/>
                <w:kern w:val="0"/>
                <w:sz w:val="24"/>
              </w:rPr>
              <w:t>成果名称</w:t>
            </w:r>
          </w:p>
        </w:tc>
        <w:tc>
          <w:tcPr>
            <w:tcW w:w="6859" w:type="dxa"/>
            <w:gridSpan w:val="8"/>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75"/>
              <w:jc w:val="center"/>
              <w:rPr>
                <w:rFonts w:ascii="宋体" w:hAnsi="宋体" w:cs="宋体"/>
                <w:kern w:val="0"/>
                <w:sz w:val="24"/>
              </w:rPr>
            </w:pPr>
            <w:r>
              <w:rPr>
                <w:rFonts w:hint="eastAsia" w:ascii="宋体" w:hAnsi="宋体" w:cs="宋体"/>
                <w:kern w:val="0"/>
                <w:sz w:val="24"/>
              </w:rPr>
              <w:t>《健康从水开始》课题研究报告</w:t>
            </w:r>
          </w:p>
        </w:tc>
      </w:tr>
      <w:tr>
        <w:tblPrEx>
          <w:tblLayout w:type="fixed"/>
          <w:tblCellMar>
            <w:top w:w="0" w:type="dxa"/>
            <w:left w:w="0" w:type="dxa"/>
            <w:bottom w:w="0" w:type="dxa"/>
            <w:right w:w="0" w:type="dxa"/>
          </w:tblCellMar>
        </w:tblPrEx>
        <w:trPr>
          <w:cantSplit/>
          <w:trHeight w:val="532" w:hRule="atLeast"/>
        </w:trPr>
        <w:tc>
          <w:tcPr>
            <w:tcW w:w="2285" w:type="dxa"/>
            <w:gridSpan w:val="3"/>
            <w:tcBorders>
              <w:top w:val="single" w:color="auto" w:sz="4" w:space="0"/>
              <w:left w:val="single" w:color="auto" w:sz="8" w:space="0"/>
              <w:bottom w:val="single" w:color="auto" w:sz="4" w:space="0"/>
              <w:right w:val="single" w:color="auto" w:sz="8" w:space="0"/>
            </w:tcBorders>
            <w:vAlign w:val="center"/>
          </w:tcPr>
          <w:p>
            <w:pPr>
              <w:widowControl/>
              <w:spacing w:before="100" w:beforeAutospacing="1" w:after="75" w:line="270" w:lineRule="atLeast"/>
              <w:jc w:val="center"/>
              <w:rPr>
                <w:rFonts w:ascii="宋体" w:hAnsi="宋体" w:cs="宋体"/>
                <w:kern w:val="0"/>
                <w:szCs w:val="21"/>
              </w:rPr>
            </w:pPr>
            <w:r>
              <w:rPr>
                <w:rFonts w:hint="eastAsia" w:ascii="宋体" w:hAnsi="宋体" w:cs="宋体"/>
                <w:kern w:val="0"/>
                <w:sz w:val="24"/>
              </w:rPr>
              <w:t>所在学校</w:t>
            </w:r>
          </w:p>
        </w:tc>
        <w:tc>
          <w:tcPr>
            <w:tcW w:w="3878" w:type="dxa"/>
            <w:gridSpan w:val="5"/>
            <w:tcBorders>
              <w:top w:val="nil"/>
              <w:left w:val="nil"/>
              <w:bottom w:val="single" w:color="auto" w:sz="8" w:space="0"/>
              <w:right w:val="nil"/>
            </w:tcBorders>
            <w:vAlign w:val="center"/>
          </w:tcPr>
          <w:p>
            <w:pPr>
              <w:widowControl/>
              <w:spacing w:before="100" w:beforeAutospacing="1" w:after="75" w:line="270" w:lineRule="atLeast"/>
              <w:jc w:val="center"/>
              <w:rPr>
                <w:rFonts w:ascii="宋体" w:hAnsi="宋体" w:cs="宋体"/>
                <w:kern w:val="0"/>
                <w:szCs w:val="21"/>
              </w:rPr>
            </w:pPr>
            <w:r>
              <w:rPr>
                <w:rFonts w:hint="eastAsia" w:ascii="宋体" w:hAnsi="宋体" w:cs="宋体"/>
                <w:kern w:val="0"/>
                <w:sz w:val="24"/>
              </w:rPr>
              <w:t>常州市新北区孟河实验小学</w:t>
            </w:r>
            <w:r>
              <w:rPr>
                <w:rFonts w:ascii="宋体" w:hAnsi="宋体" w:cs="宋体"/>
                <w:kern w:val="0"/>
                <w:sz w:val="24"/>
              </w:rPr>
              <w:t> </w:t>
            </w:r>
          </w:p>
        </w:tc>
        <w:tc>
          <w:tcPr>
            <w:tcW w:w="1245" w:type="dxa"/>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Cs w:val="21"/>
              </w:rPr>
            </w:pPr>
            <w:r>
              <w:rPr>
                <w:rFonts w:hint="eastAsia" w:ascii="宋体" w:hAnsi="宋体" w:cs="宋体"/>
                <w:kern w:val="0"/>
                <w:sz w:val="24"/>
              </w:rPr>
              <w:t>联系电话</w:t>
            </w:r>
          </w:p>
        </w:tc>
        <w:tc>
          <w:tcPr>
            <w:tcW w:w="173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Cs w:val="21"/>
              </w:rPr>
            </w:pPr>
            <w:r>
              <w:rPr>
                <w:rFonts w:hint="eastAsia" w:ascii="宋体" w:hAnsi="宋体" w:cs="宋体"/>
                <w:kern w:val="0"/>
                <w:sz w:val="24"/>
              </w:rPr>
              <w:t>13813577163</w:t>
            </w:r>
          </w:p>
        </w:tc>
      </w:tr>
      <w:tr>
        <w:tblPrEx>
          <w:tblLayout w:type="fixed"/>
          <w:tblCellMar>
            <w:top w:w="0" w:type="dxa"/>
            <w:left w:w="0" w:type="dxa"/>
            <w:bottom w:w="0" w:type="dxa"/>
            <w:right w:w="0" w:type="dxa"/>
          </w:tblCellMar>
        </w:tblPrEx>
        <w:trPr>
          <w:cantSplit/>
          <w:trHeight w:val="539" w:hRule="atLeast"/>
        </w:trPr>
        <w:tc>
          <w:tcPr>
            <w:tcW w:w="2285" w:type="dxa"/>
            <w:gridSpan w:val="3"/>
            <w:tcBorders>
              <w:top w:val="single" w:color="auto" w:sz="4" w:space="0"/>
              <w:left w:val="single" w:color="auto" w:sz="8" w:space="0"/>
              <w:bottom w:val="single" w:color="auto" w:sz="4" w:space="0"/>
              <w:right w:val="single" w:color="auto" w:sz="8" w:space="0"/>
            </w:tcBorders>
            <w:vAlign w:val="center"/>
          </w:tcPr>
          <w:p>
            <w:pPr>
              <w:widowControl/>
              <w:spacing w:before="100" w:beforeAutospacing="1" w:after="75" w:line="270" w:lineRule="atLeast"/>
              <w:jc w:val="center"/>
              <w:rPr>
                <w:rFonts w:ascii="宋体" w:hAnsi="宋体" w:cs="宋体"/>
                <w:kern w:val="0"/>
                <w:szCs w:val="21"/>
              </w:rPr>
            </w:pPr>
            <w:r>
              <w:rPr>
                <w:rFonts w:hint="eastAsia" w:ascii="宋体" w:hAnsi="宋体" w:cs="宋体"/>
                <w:kern w:val="0"/>
                <w:sz w:val="24"/>
              </w:rPr>
              <w:t>学校地址</w:t>
            </w:r>
          </w:p>
        </w:tc>
        <w:tc>
          <w:tcPr>
            <w:tcW w:w="3878" w:type="dxa"/>
            <w:gridSpan w:val="5"/>
            <w:tcBorders>
              <w:top w:val="nil"/>
              <w:left w:val="nil"/>
              <w:bottom w:val="single" w:color="auto" w:sz="8" w:space="0"/>
              <w:right w:val="nil"/>
            </w:tcBorders>
            <w:vAlign w:val="center"/>
          </w:tcPr>
          <w:p>
            <w:pPr>
              <w:widowControl/>
              <w:spacing w:before="100" w:beforeAutospacing="1" w:after="75" w:line="270" w:lineRule="atLeast"/>
              <w:jc w:val="center"/>
              <w:rPr>
                <w:rFonts w:ascii="宋体" w:hAnsi="宋体" w:cs="宋体"/>
                <w:kern w:val="0"/>
                <w:szCs w:val="21"/>
              </w:rPr>
            </w:pPr>
            <w:r>
              <w:rPr>
                <w:rFonts w:ascii="宋体" w:hAnsi="宋体" w:cs="宋体"/>
                <w:kern w:val="0"/>
                <w:sz w:val="24"/>
              </w:rPr>
              <w:t> </w:t>
            </w:r>
            <w:r>
              <w:rPr>
                <w:rFonts w:hint="eastAsia" w:ascii="宋体" w:hAnsi="宋体" w:cs="宋体"/>
                <w:kern w:val="0"/>
                <w:sz w:val="24"/>
              </w:rPr>
              <w:t>常州市新北区孟河新孟四路8号</w:t>
            </w:r>
          </w:p>
        </w:tc>
        <w:tc>
          <w:tcPr>
            <w:tcW w:w="1245" w:type="dxa"/>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Cs w:val="21"/>
              </w:rPr>
            </w:pPr>
            <w:r>
              <w:rPr>
                <w:rFonts w:hint="eastAsia" w:ascii="宋体" w:hAnsi="宋体" w:cs="宋体"/>
                <w:kern w:val="0"/>
                <w:sz w:val="24"/>
              </w:rPr>
              <w:t>邮政编码</w:t>
            </w:r>
          </w:p>
        </w:tc>
        <w:tc>
          <w:tcPr>
            <w:tcW w:w="173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Cs w:val="21"/>
              </w:rPr>
            </w:pPr>
            <w:r>
              <w:rPr>
                <w:rFonts w:ascii="宋体" w:hAnsi="宋体" w:cs="宋体"/>
                <w:kern w:val="0"/>
                <w:sz w:val="24"/>
              </w:rPr>
              <w:t> </w:t>
            </w:r>
            <w:r>
              <w:rPr>
                <w:rFonts w:hint="eastAsia" w:ascii="宋体" w:hAnsi="宋体" w:cs="宋体"/>
                <w:kern w:val="0"/>
                <w:sz w:val="24"/>
              </w:rPr>
              <w:t>213138</w:t>
            </w:r>
          </w:p>
        </w:tc>
      </w:tr>
      <w:tr>
        <w:tblPrEx>
          <w:tblLayout w:type="fixed"/>
          <w:tblCellMar>
            <w:top w:w="0" w:type="dxa"/>
            <w:left w:w="0" w:type="dxa"/>
            <w:bottom w:w="0" w:type="dxa"/>
            <w:right w:w="0" w:type="dxa"/>
          </w:tblCellMar>
        </w:tblPrEx>
        <w:trPr>
          <w:cantSplit/>
          <w:trHeight w:val="395" w:hRule="atLeast"/>
        </w:trPr>
        <w:tc>
          <w:tcPr>
            <w:tcW w:w="469" w:type="dxa"/>
            <w:vMerge w:val="restar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Cs w:val="21"/>
              </w:rPr>
            </w:pPr>
            <w:r>
              <w:rPr>
                <w:rFonts w:hint="eastAsia" w:ascii="宋体" w:hAnsi="宋体" w:cs="宋体"/>
                <w:kern w:val="0"/>
                <w:sz w:val="24"/>
              </w:rPr>
              <w:t>作者信息</w:t>
            </w:r>
          </w:p>
        </w:tc>
        <w:tc>
          <w:tcPr>
            <w:tcW w:w="181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Cs w:val="21"/>
              </w:rPr>
            </w:pPr>
            <w:r>
              <w:rPr>
                <w:rFonts w:hint="eastAsia" w:ascii="宋体" w:hAnsi="宋体" w:cs="宋体"/>
                <w:kern w:val="0"/>
                <w:sz w:val="24"/>
              </w:rPr>
              <w:t>第一作者姓名</w:t>
            </w:r>
          </w:p>
        </w:tc>
        <w:tc>
          <w:tcPr>
            <w:tcW w:w="14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 w:val="24"/>
              </w:rPr>
            </w:pPr>
            <w:r>
              <w:rPr>
                <w:rFonts w:hint="eastAsia" w:ascii="宋体" w:hAnsi="宋体" w:cs="宋体"/>
                <w:kern w:val="0"/>
                <w:sz w:val="24"/>
              </w:rPr>
              <w:t>郑烨琛</w:t>
            </w:r>
          </w:p>
        </w:tc>
        <w:tc>
          <w:tcPr>
            <w:tcW w:w="1260" w:type="dxa"/>
            <w:gridSpan w:val="2"/>
            <w:tcBorders>
              <w:top w:val="nil"/>
              <w:left w:val="nil"/>
              <w:bottom w:val="single" w:color="auto" w:sz="8" w:space="0"/>
              <w:right w:val="nil"/>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Cs w:val="21"/>
              </w:rPr>
            </w:pPr>
            <w:r>
              <w:rPr>
                <w:rFonts w:hint="eastAsia" w:ascii="宋体" w:hAnsi="宋体" w:cs="宋体"/>
                <w:kern w:val="0"/>
                <w:sz w:val="24"/>
              </w:rPr>
              <w:t>性</w:t>
            </w:r>
            <w:r>
              <w:rPr>
                <w:rFonts w:ascii="宋体" w:hAnsi="宋体" w:cs="宋体"/>
                <w:kern w:val="0"/>
                <w:sz w:val="24"/>
              </w:rPr>
              <w:t>  </w:t>
            </w:r>
            <w:r>
              <w:rPr>
                <w:rFonts w:hint="eastAsia" w:ascii="宋体" w:hAnsi="宋体" w:cs="宋体"/>
                <w:kern w:val="0"/>
                <w:sz w:val="24"/>
              </w:rPr>
              <w:t>别</w:t>
            </w:r>
          </w:p>
        </w:tc>
        <w:tc>
          <w:tcPr>
            <w:tcW w:w="116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Cs w:val="21"/>
              </w:rPr>
            </w:pPr>
            <w:r>
              <w:rPr>
                <w:rFonts w:hint="eastAsia" w:ascii="宋体" w:hAnsi="宋体" w:cs="宋体"/>
                <w:kern w:val="0"/>
                <w:sz w:val="24"/>
              </w:rPr>
              <w:t>男</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 w:val="24"/>
              </w:rPr>
              <w:t>所在年级</w:t>
            </w:r>
          </w:p>
        </w:tc>
        <w:tc>
          <w:tcPr>
            <w:tcW w:w="173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Cs w:val="21"/>
              </w:rPr>
            </w:pPr>
            <w:r>
              <w:rPr>
                <w:rFonts w:hint="eastAsia" w:ascii="宋体" w:hAnsi="宋体" w:cs="宋体"/>
                <w:kern w:val="0"/>
                <w:sz w:val="24"/>
              </w:rPr>
              <w:t>五年级</w:t>
            </w:r>
          </w:p>
        </w:tc>
      </w:tr>
      <w:tr>
        <w:tblPrEx>
          <w:tblLayout w:type="fixed"/>
          <w:tblCellMar>
            <w:top w:w="0" w:type="dxa"/>
            <w:left w:w="0" w:type="dxa"/>
            <w:bottom w:w="0" w:type="dxa"/>
            <w:right w:w="0" w:type="dxa"/>
          </w:tblCellMar>
        </w:tblPrEx>
        <w:trPr>
          <w:cantSplit/>
          <w:trHeight w:val="400" w:hRule="atLeast"/>
        </w:trPr>
        <w:tc>
          <w:tcPr>
            <w:tcW w:w="469"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 w:val="24"/>
              </w:rPr>
            </w:pPr>
          </w:p>
        </w:tc>
        <w:tc>
          <w:tcPr>
            <w:tcW w:w="181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Cs w:val="21"/>
              </w:rPr>
            </w:pPr>
            <w:r>
              <w:rPr>
                <w:rFonts w:hint="eastAsia" w:ascii="宋体" w:hAnsi="宋体" w:cs="宋体"/>
                <w:kern w:val="0"/>
                <w:sz w:val="24"/>
              </w:rPr>
              <w:t>合作者姓名</w:t>
            </w:r>
          </w:p>
        </w:tc>
        <w:tc>
          <w:tcPr>
            <w:tcW w:w="14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 w:val="24"/>
              </w:rPr>
            </w:pPr>
            <w:r>
              <w:rPr>
                <w:rFonts w:hint="eastAsia" w:ascii="宋体" w:hAnsi="宋体" w:cs="宋体"/>
                <w:kern w:val="0"/>
                <w:sz w:val="24"/>
              </w:rPr>
              <w:t>石力</w:t>
            </w:r>
          </w:p>
        </w:tc>
        <w:tc>
          <w:tcPr>
            <w:tcW w:w="1260" w:type="dxa"/>
            <w:gridSpan w:val="2"/>
            <w:tcBorders>
              <w:top w:val="nil"/>
              <w:left w:val="nil"/>
              <w:bottom w:val="single" w:color="auto" w:sz="8" w:space="0"/>
              <w:right w:val="nil"/>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Cs w:val="21"/>
              </w:rPr>
            </w:pPr>
            <w:r>
              <w:rPr>
                <w:rFonts w:hint="eastAsia" w:ascii="宋体" w:hAnsi="宋体" w:cs="宋体"/>
                <w:kern w:val="0"/>
                <w:sz w:val="24"/>
              </w:rPr>
              <w:t>性</w:t>
            </w:r>
            <w:r>
              <w:rPr>
                <w:rFonts w:ascii="宋体" w:hAnsi="宋体" w:cs="宋体"/>
                <w:kern w:val="0"/>
                <w:sz w:val="24"/>
              </w:rPr>
              <w:t>  </w:t>
            </w:r>
            <w:r>
              <w:rPr>
                <w:rFonts w:hint="eastAsia" w:ascii="宋体" w:hAnsi="宋体" w:cs="宋体"/>
                <w:kern w:val="0"/>
                <w:sz w:val="24"/>
              </w:rPr>
              <w:t>别</w:t>
            </w:r>
          </w:p>
        </w:tc>
        <w:tc>
          <w:tcPr>
            <w:tcW w:w="116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Cs w:val="21"/>
              </w:rPr>
            </w:pPr>
            <w:r>
              <w:rPr>
                <w:rFonts w:hint="eastAsia" w:ascii="宋体" w:hAnsi="宋体" w:cs="宋体"/>
                <w:kern w:val="0"/>
                <w:sz w:val="24"/>
              </w:rPr>
              <w:t>女</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 w:val="24"/>
              </w:rPr>
              <w:t>所在年级</w:t>
            </w:r>
          </w:p>
        </w:tc>
        <w:tc>
          <w:tcPr>
            <w:tcW w:w="173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 w:val="24"/>
              </w:rPr>
            </w:pPr>
            <w:r>
              <w:rPr>
                <w:rFonts w:hint="eastAsia" w:ascii="宋体" w:hAnsi="宋体" w:cs="宋体"/>
                <w:kern w:val="0"/>
                <w:sz w:val="24"/>
              </w:rPr>
              <w:t>四年级</w:t>
            </w:r>
          </w:p>
        </w:tc>
      </w:tr>
      <w:tr>
        <w:tblPrEx>
          <w:tblLayout w:type="fixed"/>
          <w:tblCellMar>
            <w:top w:w="0" w:type="dxa"/>
            <w:left w:w="0" w:type="dxa"/>
            <w:bottom w:w="0" w:type="dxa"/>
            <w:right w:w="0" w:type="dxa"/>
          </w:tblCellMar>
        </w:tblPrEx>
        <w:trPr>
          <w:cantSplit/>
          <w:trHeight w:val="407" w:hRule="atLeast"/>
        </w:trPr>
        <w:tc>
          <w:tcPr>
            <w:tcW w:w="469"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 w:val="24"/>
              </w:rPr>
            </w:pPr>
          </w:p>
        </w:tc>
        <w:tc>
          <w:tcPr>
            <w:tcW w:w="181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Cs w:val="21"/>
              </w:rPr>
            </w:pPr>
            <w:r>
              <w:rPr>
                <w:rFonts w:hint="eastAsia" w:ascii="宋体" w:hAnsi="宋体" w:cs="宋体"/>
                <w:kern w:val="0"/>
                <w:sz w:val="24"/>
              </w:rPr>
              <w:t>合作者姓名</w:t>
            </w:r>
          </w:p>
        </w:tc>
        <w:tc>
          <w:tcPr>
            <w:tcW w:w="14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 w:val="24"/>
              </w:rPr>
            </w:pPr>
            <w:r>
              <w:rPr>
                <w:rFonts w:hint="eastAsia" w:ascii="宋体" w:hAnsi="宋体" w:cs="宋体"/>
                <w:kern w:val="0"/>
                <w:sz w:val="24"/>
              </w:rPr>
              <w:t>钱佳怡</w:t>
            </w:r>
          </w:p>
        </w:tc>
        <w:tc>
          <w:tcPr>
            <w:tcW w:w="1260" w:type="dxa"/>
            <w:gridSpan w:val="2"/>
            <w:tcBorders>
              <w:top w:val="nil"/>
              <w:left w:val="nil"/>
              <w:bottom w:val="single" w:color="auto" w:sz="8" w:space="0"/>
              <w:right w:val="nil"/>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Cs w:val="21"/>
              </w:rPr>
            </w:pPr>
            <w:r>
              <w:rPr>
                <w:rFonts w:hint="eastAsia" w:ascii="宋体" w:hAnsi="宋体" w:cs="宋体"/>
                <w:kern w:val="0"/>
                <w:sz w:val="24"/>
              </w:rPr>
              <w:t>性</w:t>
            </w:r>
            <w:r>
              <w:rPr>
                <w:rFonts w:ascii="宋体" w:hAnsi="宋体" w:cs="宋体"/>
                <w:kern w:val="0"/>
                <w:sz w:val="24"/>
              </w:rPr>
              <w:t>  </w:t>
            </w:r>
            <w:r>
              <w:rPr>
                <w:rFonts w:hint="eastAsia" w:ascii="宋体" w:hAnsi="宋体" w:cs="宋体"/>
                <w:kern w:val="0"/>
                <w:sz w:val="24"/>
              </w:rPr>
              <w:t>别</w:t>
            </w:r>
          </w:p>
        </w:tc>
        <w:tc>
          <w:tcPr>
            <w:tcW w:w="116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Cs w:val="21"/>
              </w:rPr>
            </w:pPr>
            <w:r>
              <w:rPr>
                <w:rFonts w:hint="eastAsia" w:ascii="宋体" w:hAnsi="宋体" w:cs="宋体"/>
                <w:kern w:val="0"/>
                <w:sz w:val="24"/>
              </w:rPr>
              <w:t>女</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 w:val="24"/>
              </w:rPr>
              <w:t>所在年级</w:t>
            </w:r>
          </w:p>
        </w:tc>
        <w:tc>
          <w:tcPr>
            <w:tcW w:w="173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 w:val="24"/>
              </w:rPr>
            </w:pPr>
            <w:r>
              <w:rPr>
                <w:rFonts w:hint="eastAsia" w:ascii="宋体" w:hAnsi="宋体" w:cs="宋体"/>
                <w:kern w:val="0"/>
                <w:sz w:val="24"/>
              </w:rPr>
              <w:t>二年级</w:t>
            </w:r>
          </w:p>
        </w:tc>
      </w:tr>
      <w:tr>
        <w:tblPrEx>
          <w:tblLayout w:type="fixed"/>
          <w:tblCellMar>
            <w:top w:w="0" w:type="dxa"/>
            <w:left w:w="0" w:type="dxa"/>
            <w:bottom w:w="0" w:type="dxa"/>
            <w:right w:w="0" w:type="dxa"/>
          </w:tblCellMar>
        </w:tblPrEx>
        <w:trPr>
          <w:cantSplit/>
          <w:trHeight w:val="343" w:hRule="atLeast"/>
        </w:trPr>
        <w:tc>
          <w:tcPr>
            <w:tcW w:w="469" w:type="dxa"/>
            <w:vMerge w:val="restar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75" w:line="270" w:lineRule="atLeast"/>
              <w:jc w:val="center"/>
              <w:rPr>
                <w:rFonts w:ascii="宋体" w:hAnsi="宋体" w:cs="宋体"/>
                <w:kern w:val="0"/>
                <w:sz w:val="24"/>
              </w:rPr>
            </w:pPr>
            <w:r>
              <w:rPr>
                <w:rFonts w:hint="eastAsia" w:ascii="宋体" w:hAnsi="宋体" w:cs="宋体"/>
                <w:kern w:val="0"/>
                <w:sz w:val="24"/>
              </w:rPr>
              <w:t>指导教师</w:t>
            </w:r>
          </w:p>
        </w:tc>
        <w:tc>
          <w:tcPr>
            <w:tcW w:w="181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Cs w:val="21"/>
              </w:rPr>
            </w:pPr>
            <w:r>
              <w:rPr>
                <w:rFonts w:hint="eastAsia" w:ascii="宋体" w:hAnsi="宋体" w:cs="宋体"/>
                <w:kern w:val="0"/>
                <w:sz w:val="24"/>
              </w:rPr>
              <w:t>指导教师</w:t>
            </w:r>
          </w:p>
        </w:tc>
        <w:tc>
          <w:tcPr>
            <w:tcW w:w="14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Cs w:val="21"/>
              </w:rPr>
            </w:pPr>
            <w:r>
              <w:rPr>
                <w:rFonts w:ascii="宋体" w:hAnsi="宋体" w:cs="宋体"/>
                <w:kern w:val="0"/>
                <w:sz w:val="24"/>
              </w:rPr>
              <w:t> </w:t>
            </w:r>
            <w:r>
              <w:rPr>
                <w:rFonts w:hint="eastAsia" w:ascii="宋体" w:hAnsi="宋体" w:cs="宋体"/>
                <w:kern w:val="0"/>
                <w:sz w:val="24"/>
              </w:rPr>
              <w:t>恽金花</w:t>
            </w:r>
          </w:p>
        </w:tc>
        <w:tc>
          <w:tcPr>
            <w:tcW w:w="1260" w:type="dxa"/>
            <w:gridSpan w:val="2"/>
            <w:tcBorders>
              <w:top w:val="nil"/>
              <w:left w:val="nil"/>
              <w:bottom w:val="single" w:color="auto" w:sz="8" w:space="0"/>
              <w:right w:val="nil"/>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Cs w:val="21"/>
              </w:rPr>
            </w:pPr>
            <w:r>
              <w:rPr>
                <w:rFonts w:hint="eastAsia" w:ascii="宋体" w:hAnsi="宋体" w:cs="宋体"/>
                <w:kern w:val="0"/>
                <w:sz w:val="24"/>
              </w:rPr>
              <w:t>任课专业</w:t>
            </w:r>
          </w:p>
        </w:tc>
        <w:tc>
          <w:tcPr>
            <w:tcW w:w="116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75" w:line="270" w:lineRule="atLeast"/>
              <w:jc w:val="left"/>
              <w:rPr>
                <w:rFonts w:ascii="宋体" w:hAnsi="宋体" w:cs="宋体"/>
                <w:kern w:val="0"/>
                <w:szCs w:val="21"/>
              </w:rPr>
            </w:pPr>
            <w:r>
              <w:rPr>
                <w:rFonts w:ascii="宋体" w:hAnsi="宋体" w:cs="宋体"/>
                <w:kern w:val="0"/>
                <w:sz w:val="24"/>
              </w:rPr>
              <w:t> </w:t>
            </w:r>
            <w:r>
              <w:rPr>
                <w:rFonts w:hint="eastAsia" w:ascii="宋体" w:hAnsi="宋体" w:cs="宋体"/>
                <w:kern w:val="0"/>
                <w:sz w:val="24"/>
              </w:rPr>
              <w:t>英语</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75" w:line="270" w:lineRule="atLeast"/>
              <w:jc w:val="left"/>
              <w:rPr>
                <w:rFonts w:ascii="宋体" w:hAnsi="宋体" w:cs="宋体"/>
                <w:kern w:val="0"/>
                <w:szCs w:val="21"/>
              </w:rPr>
            </w:pPr>
            <w:r>
              <w:rPr>
                <w:rFonts w:hint="eastAsia" w:ascii="宋体" w:hAnsi="宋体" w:cs="宋体"/>
                <w:kern w:val="0"/>
                <w:sz w:val="24"/>
              </w:rPr>
              <w:t>联系电话</w:t>
            </w:r>
          </w:p>
        </w:tc>
        <w:tc>
          <w:tcPr>
            <w:tcW w:w="173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Cs w:val="21"/>
              </w:rPr>
            </w:pPr>
            <w:r>
              <w:rPr>
                <w:rFonts w:hint="eastAsia" w:ascii="宋体" w:hAnsi="宋体" w:cs="宋体"/>
                <w:kern w:val="0"/>
                <w:sz w:val="24"/>
              </w:rPr>
              <w:t>13813577163</w:t>
            </w:r>
          </w:p>
        </w:tc>
      </w:tr>
      <w:tr>
        <w:tblPrEx>
          <w:tblLayout w:type="fixed"/>
          <w:tblCellMar>
            <w:top w:w="0" w:type="dxa"/>
            <w:left w:w="0" w:type="dxa"/>
            <w:bottom w:w="0" w:type="dxa"/>
            <w:right w:w="0" w:type="dxa"/>
          </w:tblCellMar>
        </w:tblPrEx>
        <w:trPr>
          <w:cantSplit/>
          <w:trHeight w:val="393" w:hRule="atLeast"/>
        </w:trPr>
        <w:tc>
          <w:tcPr>
            <w:tcW w:w="46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816" w:type="dxa"/>
            <w:gridSpan w:val="2"/>
            <w:tcBorders>
              <w:top w:val="nil"/>
              <w:left w:val="nil"/>
              <w:bottom w:val="single" w:color="auto" w:sz="8" w:space="0"/>
              <w:right w:val="single" w:color="auto" w:sz="8" w:space="0"/>
            </w:tcBorders>
            <w:vAlign w:val="center"/>
          </w:tcPr>
          <w:p>
            <w:pPr>
              <w:widowControl/>
              <w:spacing w:before="100" w:beforeAutospacing="1" w:after="75" w:line="270" w:lineRule="atLeast"/>
              <w:jc w:val="center"/>
              <w:rPr>
                <w:rFonts w:ascii="宋体" w:hAnsi="宋体" w:cs="宋体"/>
                <w:kern w:val="0"/>
                <w:szCs w:val="21"/>
              </w:rPr>
            </w:pPr>
            <w:r>
              <w:rPr>
                <w:rFonts w:hint="eastAsia" w:ascii="宋体" w:hAnsi="宋体" w:cs="宋体"/>
                <w:kern w:val="0"/>
                <w:sz w:val="24"/>
              </w:rPr>
              <w:t>工作单位</w:t>
            </w:r>
          </w:p>
        </w:tc>
        <w:tc>
          <w:tcPr>
            <w:tcW w:w="3878" w:type="dxa"/>
            <w:gridSpan w:val="5"/>
            <w:tcBorders>
              <w:top w:val="nil"/>
              <w:left w:val="nil"/>
              <w:bottom w:val="single" w:color="auto" w:sz="8" w:space="0"/>
              <w:right w:val="single" w:color="auto" w:sz="8" w:space="0"/>
            </w:tcBorders>
            <w:vAlign w:val="center"/>
          </w:tcPr>
          <w:p>
            <w:pPr>
              <w:widowControl/>
              <w:spacing w:before="100" w:beforeAutospacing="1" w:after="75" w:line="270" w:lineRule="atLeast"/>
              <w:jc w:val="center"/>
              <w:rPr>
                <w:rFonts w:ascii="宋体" w:hAnsi="宋体" w:cs="宋体"/>
                <w:kern w:val="0"/>
                <w:szCs w:val="21"/>
              </w:rPr>
            </w:pPr>
            <w:r>
              <w:rPr>
                <w:rFonts w:hint="eastAsia" w:ascii="宋体" w:hAnsi="宋体" w:cs="宋体"/>
                <w:kern w:val="0"/>
                <w:sz w:val="24"/>
              </w:rPr>
              <w:t>常州市新北区孟河实验小学</w:t>
            </w:r>
            <w:r>
              <w:rPr>
                <w:rFonts w:ascii="宋体" w:hAnsi="宋体" w:cs="宋体"/>
                <w:kern w:val="0"/>
                <w:sz w:val="24"/>
              </w:rPr>
              <w:t>  </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Cs w:val="21"/>
              </w:rPr>
            </w:pPr>
            <w:r>
              <w:rPr>
                <w:rFonts w:hint="eastAsia" w:ascii="宋体" w:hAnsi="宋体" w:cs="宋体"/>
                <w:kern w:val="0"/>
                <w:sz w:val="24"/>
              </w:rPr>
              <w:t>邮政编码</w:t>
            </w:r>
          </w:p>
        </w:tc>
        <w:tc>
          <w:tcPr>
            <w:tcW w:w="173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Cs w:val="21"/>
              </w:rPr>
            </w:pPr>
            <w:r>
              <w:rPr>
                <w:rFonts w:hint="eastAsia" w:ascii="宋体" w:hAnsi="宋体" w:cs="宋体"/>
                <w:kern w:val="0"/>
                <w:sz w:val="24"/>
              </w:rPr>
              <w:t>213138</w:t>
            </w:r>
            <w:r>
              <w:rPr>
                <w:rFonts w:ascii="宋体" w:hAnsi="宋体" w:cs="宋体"/>
                <w:kern w:val="0"/>
                <w:sz w:val="24"/>
              </w:rPr>
              <w:t> </w:t>
            </w:r>
          </w:p>
        </w:tc>
      </w:tr>
      <w:tr>
        <w:tblPrEx>
          <w:tblLayout w:type="fixed"/>
          <w:tblCellMar>
            <w:top w:w="0" w:type="dxa"/>
            <w:left w:w="0" w:type="dxa"/>
            <w:bottom w:w="0" w:type="dxa"/>
            <w:right w:w="0" w:type="dxa"/>
          </w:tblCellMar>
        </w:tblPrEx>
        <w:trPr>
          <w:cantSplit/>
          <w:trHeight w:val="413" w:hRule="atLeast"/>
        </w:trPr>
        <w:tc>
          <w:tcPr>
            <w:tcW w:w="46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81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Cs w:val="21"/>
              </w:rPr>
            </w:pPr>
            <w:r>
              <w:rPr>
                <w:rFonts w:hint="eastAsia" w:ascii="宋体" w:hAnsi="宋体" w:cs="宋体"/>
                <w:kern w:val="0"/>
                <w:sz w:val="24"/>
              </w:rPr>
              <w:t>指导教师</w:t>
            </w:r>
          </w:p>
        </w:tc>
        <w:tc>
          <w:tcPr>
            <w:tcW w:w="14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Cs w:val="21"/>
              </w:rPr>
            </w:pPr>
            <w:r>
              <w:rPr>
                <w:rFonts w:ascii="宋体" w:hAnsi="宋体" w:cs="宋体"/>
                <w:kern w:val="0"/>
                <w:sz w:val="24"/>
              </w:rPr>
              <w:t> </w:t>
            </w:r>
            <w:r>
              <w:rPr>
                <w:rFonts w:hint="eastAsia" w:ascii="宋体" w:hAnsi="宋体" w:cs="宋体"/>
                <w:kern w:val="0"/>
                <w:sz w:val="24"/>
              </w:rPr>
              <w:t>肖媛媛</w:t>
            </w:r>
          </w:p>
        </w:tc>
        <w:tc>
          <w:tcPr>
            <w:tcW w:w="126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Cs w:val="21"/>
              </w:rPr>
            </w:pPr>
            <w:r>
              <w:rPr>
                <w:rFonts w:hint="eastAsia" w:ascii="宋体" w:hAnsi="宋体" w:cs="宋体"/>
                <w:kern w:val="0"/>
                <w:sz w:val="24"/>
              </w:rPr>
              <w:t>任课专业</w:t>
            </w:r>
          </w:p>
        </w:tc>
        <w:tc>
          <w:tcPr>
            <w:tcW w:w="116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Cs w:val="21"/>
              </w:rPr>
            </w:pPr>
            <w:r>
              <w:rPr>
                <w:rFonts w:ascii="宋体" w:hAnsi="宋体" w:cs="宋体"/>
                <w:kern w:val="0"/>
                <w:sz w:val="24"/>
              </w:rPr>
              <w:t> </w:t>
            </w:r>
            <w:r>
              <w:rPr>
                <w:rFonts w:hint="eastAsia" w:ascii="宋体" w:hAnsi="宋体" w:cs="宋体"/>
                <w:kern w:val="0"/>
                <w:sz w:val="24"/>
              </w:rPr>
              <w:t>语文</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Cs w:val="21"/>
              </w:rPr>
            </w:pPr>
            <w:r>
              <w:rPr>
                <w:rFonts w:hint="eastAsia" w:ascii="宋体" w:hAnsi="宋体" w:cs="宋体"/>
                <w:kern w:val="0"/>
                <w:sz w:val="24"/>
              </w:rPr>
              <w:t>联系电话</w:t>
            </w:r>
          </w:p>
        </w:tc>
        <w:tc>
          <w:tcPr>
            <w:tcW w:w="173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Cs w:val="21"/>
              </w:rPr>
            </w:pPr>
            <w:r>
              <w:rPr>
                <w:rFonts w:hint="eastAsia" w:ascii="宋体" w:hAnsi="宋体" w:cs="宋体"/>
                <w:kern w:val="0"/>
                <w:sz w:val="24"/>
              </w:rPr>
              <w:t>13951217346</w:t>
            </w:r>
          </w:p>
        </w:tc>
      </w:tr>
      <w:tr>
        <w:tblPrEx>
          <w:tblLayout w:type="fixed"/>
          <w:tblCellMar>
            <w:top w:w="0" w:type="dxa"/>
            <w:left w:w="0" w:type="dxa"/>
            <w:bottom w:w="0" w:type="dxa"/>
            <w:right w:w="0" w:type="dxa"/>
          </w:tblCellMar>
        </w:tblPrEx>
        <w:trPr>
          <w:cantSplit/>
          <w:trHeight w:val="404" w:hRule="atLeast"/>
        </w:trPr>
        <w:tc>
          <w:tcPr>
            <w:tcW w:w="46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816" w:type="dxa"/>
            <w:gridSpan w:val="2"/>
            <w:tcBorders>
              <w:top w:val="nil"/>
              <w:left w:val="nil"/>
              <w:bottom w:val="single" w:color="auto" w:sz="8" w:space="0"/>
              <w:right w:val="single" w:color="auto" w:sz="8" w:space="0"/>
            </w:tcBorders>
            <w:vAlign w:val="center"/>
          </w:tcPr>
          <w:p>
            <w:pPr>
              <w:widowControl/>
              <w:spacing w:before="100" w:beforeAutospacing="1" w:after="75" w:line="270" w:lineRule="atLeast"/>
              <w:jc w:val="center"/>
              <w:rPr>
                <w:rFonts w:ascii="宋体" w:hAnsi="宋体" w:cs="宋体"/>
                <w:kern w:val="0"/>
                <w:szCs w:val="21"/>
              </w:rPr>
            </w:pPr>
            <w:r>
              <w:rPr>
                <w:rFonts w:hint="eastAsia" w:ascii="宋体" w:hAnsi="宋体" w:cs="宋体"/>
                <w:kern w:val="0"/>
                <w:sz w:val="24"/>
              </w:rPr>
              <w:t>工作单位</w:t>
            </w:r>
          </w:p>
        </w:tc>
        <w:tc>
          <w:tcPr>
            <w:tcW w:w="3878" w:type="dxa"/>
            <w:gridSpan w:val="5"/>
            <w:tcBorders>
              <w:top w:val="nil"/>
              <w:left w:val="nil"/>
              <w:bottom w:val="single" w:color="auto" w:sz="8" w:space="0"/>
              <w:right w:val="single" w:color="auto" w:sz="8" w:space="0"/>
            </w:tcBorders>
            <w:vAlign w:val="center"/>
          </w:tcPr>
          <w:p>
            <w:pPr>
              <w:widowControl/>
              <w:spacing w:before="100" w:beforeAutospacing="1" w:after="75" w:line="270" w:lineRule="atLeast"/>
              <w:jc w:val="center"/>
              <w:rPr>
                <w:rFonts w:ascii="宋体" w:hAnsi="宋体" w:cs="宋体"/>
                <w:kern w:val="0"/>
                <w:szCs w:val="21"/>
              </w:rPr>
            </w:pPr>
            <w:r>
              <w:rPr>
                <w:rFonts w:hint="eastAsia" w:ascii="宋体" w:hAnsi="宋体" w:cs="宋体"/>
                <w:kern w:val="0"/>
                <w:sz w:val="24"/>
              </w:rPr>
              <w:t>常州市新北区孟河实验小学</w:t>
            </w:r>
            <w:r>
              <w:rPr>
                <w:rFonts w:ascii="宋体" w:hAnsi="宋体" w:cs="宋体"/>
                <w:kern w:val="0"/>
                <w:sz w:val="24"/>
              </w:rPr>
              <w:t>  </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Cs w:val="21"/>
              </w:rPr>
            </w:pPr>
            <w:r>
              <w:rPr>
                <w:rFonts w:hint="eastAsia" w:ascii="宋体" w:hAnsi="宋体" w:cs="宋体"/>
                <w:kern w:val="0"/>
                <w:sz w:val="24"/>
              </w:rPr>
              <w:t>邮政编码</w:t>
            </w:r>
          </w:p>
        </w:tc>
        <w:tc>
          <w:tcPr>
            <w:tcW w:w="173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Cs w:val="21"/>
              </w:rPr>
            </w:pPr>
            <w:r>
              <w:rPr>
                <w:rFonts w:hint="eastAsia" w:ascii="宋体" w:hAnsi="宋体" w:cs="宋体"/>
                <w:kern w:val="0"/>
                <w:sz w:val="24"/>
              </w:rPr>
              <w:t>213138</w:t>
            </w:r>
            <w:r>
              <w:rPr>
                <w:rFonts w:ascii="宋体" w:hAnsi="宋体" w:cs="宋体"/>
                <w:kern w:val="0"/>
                <w:sz w:val="24"/>
              </w:rPr>
              <w:t> </w:t>
            </w:r>
          </w:p>
        </w:tc>
      </w:tr>
      <w:tr>
        <w:tblPrEx>
          <w:tblLayout w:type="fixed"/>
          <w:tblCellMar>
            <w:top w:w="0" w:type="dxa"/>
            <w:left w:w="0" w:type="dxa"/>
            <w:bottom w:w="0" w:type="dxa"/>
            <w:right w:w="0" w:type="dxa"/>
          </w:tblCellMar>
        </w:tblPrEx>
        <w:trPr>
          <w:cantSplit/>
          <w:trHeight w:val="463" w:hRule="atLeast"/>
        </w:trPr>
        <w:tc>
          <w:tcPr>
            <w:tcW w:w="9144" w:type="dxa"/>
            <w:gridSpan w:val="11"/>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75" w:line="270" w:lineRule="atLeast"/>
              <w:jc w:val="center"/>
              <w:rPr>
                <w:rFonts w:ascii="宋体" w:hAnsi="宋体" w:cs="宋体"/>
                <w:kern w:val="0"/>
                <w:sz w:val="24"/>
              </w:rPr>
            </w:pPr>
            <w:r>
              <w:rPr>
                <w:rFonts w:hint="eastAsia" w:ascii="宋体" w:hAnsi="宋体" w:cs="宋体"/>
                <w:kern w:val="0"/>
                <w:sz w:val="24"/>
              </w:rPr>
              <w:t>项目摘要（500字以内）</w:t>
            </w:r>
          </w:p>
        </w:tc>
      </w:tr>
      <w:tr>
        <w:tblPrEx>
          <w:tblLayout w:type="fixed"/>
          <w:tblCellMar>
            <w:top w:w="0" w:type="dxa"/>
            <w:left w:w="0" w:type="dxa"/>
            <w:bottom w:w="0" w:type="dxa"/>
            <w:right w:w="0" w:type="dxa"/>
          </w:tblCellMar>
        </w:tblPrEx>
        <w:trPr>
          <w:cantSplit/>
          <w:trHeight w:val="4815" w:hRule="atLeast"/>
        </w:trPr>
        <w:tc>
          <w:tcPr>
            <w:tcW w:w="9144" w:type="dxa"/>
            <w:gridSpan w:val="11"/>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adjustRightInd w:val="0"/>
              <w:snapToGrid w:val="0"/>
              <w:ind w:firstLine="480" w:firstLineChars="200"/>
              <w:rPr>
                <w:rFonts w:ascii="楷体_GB2312" w:hAnsi="宋体" w:cs="Arial"/>
                <w:kern w:val="0"/>
                <w:sz w:val="24"/>
              </w:rPr>
            </w:pPr>
            <w:r>
              <w:rPr>
                <w:rFonts w:hint="eastAsia" w:ascii="楷体_GB2312" w:hAnsi="宋体" w:cs="Arial"/>
                <w:kern w:val="0"/>
                <w:sz w:val="24"/>
              </w:rPr>
              <w:t>水，是生命之本，是人体不可或缺的成分，有助于血液流动、体温调节、营养物质的消化和吸收等的正常进行。但是随着社会的不断进步与发展，生活水平的不断提高，人们喝的水已经不再局限于往日的凉白开了，很多的家庭都在饮用纯净水、矿泉水. . .. . . 面对这么多的选择， 我们应该喝怎样的水才有利于身体健康？ 很多小学生对于饮水还存在以下问题：1、不喝白开水，饮料或豆奶制品代之；2、感到口渴了才喝水。3、爱喝有味道的果汁和饮料。4、大口大口猛喝水。</w:t>
            </w:r>
          </w:p>
          <w:p>
            <w:pPr>
              <w:widowControl/>
              <w:adjustRightInd w:val="0"/>
              <w:snapToGrid w:val="0"/>
              <w:ind w:firstLine="480" w:firstLineChars="200"/>
              <w:rPr>
                <w:rFonts w:ascii="楷体_GB2312" w:hAnsi="宋体" w:cs="Arial"/>
                <w:kern w:val="0"/>
                <w:sz w:val="24"/>
              </w:rPr>
            </w:pPr>
            <w:r>
              <w:rPr>
                <w:rFonts w:hint="eastAsia" w:ascii="楷体_GB2312" w:hAnsi="宋体" w:cs="Arial"/>
                <w:kern w:val="0"/>
                <w:sz w:val="24"/>
              </w:rPr>
              <w:t xml:space="preserve">有鉴于此， 我们决定从身边的“饮水” 入手， 开展饮水与健康问题的研究。我们课题组确定以“寻找健康饮用水”和“探索健康饮水方法”作为我们研究的方向，引导同学们对饮用水做出正确的选择。 </w:t>
            </w:r>
          </w:p>
          <w:p>
            <w:pPr>
              <w:widowControl/>
              <w:adjustRightInd w:val="0"/>
              <w:snapToGrid w:val="0"/>
              <w:rPr>
                <w:rFonts w:ascii="楷体_GB2312" w:hAnsi="宋体" w:cs="Arial"/>
                <w:kern w:val="0"/>
                <w:sz w:val="24"/>
              </w:rPr>
            </w:pPr>
            <w:r>
              <w:rPr>
                <w:rFonts w:hint="eastAsia" w:ascii="楷体_GB2312" w:hAnsi="宋体" w:cs="Arial"/>
                <w:kern w:val="0"/>
                <w:sz w:val="24"/>
              </w:rPr>
              <w:t xml:space="preserve">    1、了解小学生对安全饮用水知识的认知及饮水习惯，为开展针对性的健康教育提供依据。</w:t>
            </w:r>
          </w:p>
          <w:p>
            <w:pPr>
              <w:widowControl/>
              <w:adjustRightInd w:val="0"/>
              <w:snapToGrid w:val="0"/>
              <w:ind w:firstLine="360" w:firstLineChars="150"/>
              <w:rPr>
                <w:rFonts w:ascii="楷体_GB2312" w:hAnsi="宋体" w:cs="Arial"/>
                <w:kern w:val="0"/>
                <w:sz w:val="24"/>
              </w:rPr>
            </w:pPr>
            <w:r>
              <w:rPr>
                <w:rFonts w:hint="eastAsia" w:ascii="楷体_GB2312" w:hAnsi="宋体" w:cs="Arial"/>
                <w:kern w:val="0"/>
                <w:sz w:val="24"/>
              </w:rPr>
              <w:t xml:space="preserve"> 2、通过调查问卷、上网、书籍查阅等形式掌握确切资料，了解小学生的饮水状况和饮水对身体健康的影响，掌握收集信息的基本方法并能运用这些方法解决实际问题。使学生收集整理资料的能力和良好的团队协作精神得到培养。 </w:t>
            </w:r>
          </w:p>
          <w:p>
            <w:pPr>
              <w:widowControl/>
              <w:adjustRightInd w:val="0"/>
              <w:snapToGrid w:val="0"/>
              <w:ind w:firstLine="480" w:firstLineChars="200"/>
              <w:rPr>
                <w:rFonts w:ascii="楷体_GB2312" w:hAnsi="宋体" w:cs="Arial"/>
                <w:kern w:val="0"/>
                <w:sz w:val="24"/>
              </w:rPr>
            </w:pPr>
            <w:r>
              <w:rPr>
                <w:rFonts w:hint="eastAsia" w:ascii="楷体_GB2312" w:hAnsi="宋体" w:cs="Arial"/>
                <w:kern w:val="0"/>
                <w:sz w:val="24"/>
              </w:rPr>
              <w:t xml:space="preserve">3、在活动中注重发挥每个学生的特长，尊重学生的想法，充分发挥学生的自主性，以培养学生自主学习的能力。  </w:t>
            </w:r>
          </w:p>
          <w:p>
            <w:pPr>
              <w:widowControl/>
              <w:adjustRightInd w:val="0"/>
              <w:snapToGrid w:val="0"/>
              <w:ind w:firstLine="480" w:firstLineChars="200"/>
              <w:rPr>
                <w:rFonts w:ascii="楷体_GB2312" w:hAnsi="宋体" w:cs="Arial"/>
                <w:kern w:val="0"/>
                <w:szCs w:val="21"/>
              </w:rPr>
            </w:pPr>
            <w:r>
              <w:rPr>
                <w:rFonts w:hint="eastAsia" w:ascii="楷体_GB2312" w:hAnsi="宋体" w:cs="Arial"/>
                <w:kern w:val="0"/>
                <w:sz w:val="24"/>
              </w:rPr>
              <w:t>4、让学生通过自主参与学习活动，获得亲身体验和产生积极情感，提高发现问题和解决问题能力。</w:t>
            </w:r>
          </w:p>
        </w:tc>
      </w:tr>
      <w:tr>
        <w:tblPrEx>
          <w:tblLayout w:type="fixed"/>
          <w:tblCellMar>
            <w:top w:w="0" w:type="dxa"/>
            <w:left w:w="0" w:type="dxa"/>
            <w:bottom w:w="0" w:type="dxa"/>
            <w:right w:w="0" w:type="dxa"/>
          </w:tblCellMar>
        </w:tblPrEx>
        <w:trPr>
          <w:gridAfter w:val="1"/>
          <w:wAfter w:w="15" w:type="dxa"/>
          <w:cantSplit/>
          <w:trHeight w:val="3236" w:hRule="atLeast"/>
        </w:trPr>
        <w:tc>
          <w:tcPr>
            <w:tcW w:w="814" w:type="dxa"/>
            <w:gridSpan w:val="2"/>
            <w:tcBorders>
              <w:top w:val="single" w:color="auto" w:sz="4" w:space="0"/>
              <w:left w:val="single" w:color="auto" w:sz="8" w:space="0"/>
              <w:bottom w:val="single" w:color="auto" w:sz="8" w:space="0"/>
              <w:right w:val="single" w:color="auto" w:sz="4" w:space="0"/>
            </w:tcBorders>
            <w:tcMar>
              <w:top w:w="0" w:type="dxa"/>
              <w:left w:w="108" w:type="dxa"/>
              <w:bottom w:w="0" w:type="dxa"/>
              <w:right w:w="108" w:type="dxa"/>
            </w:tcMar>
            <w:vAlign w:val="center"/>
          </w:tcPr>
          <w:p>
            <w:pPr>
              <w:spacing w:line="440" w:lineRule="exact"/>
              <w:rPr>
                <w:rFonts w:ascii="宋体" w:hAnsi="宋体"/>
                <w:bCs/>
                <w:sz w:val="24"/>
              </w:rPr>
            </w:pPr>
            <w:r>
              <w:rPr>
                <w:rFonts w:hint="eastAsia" w:ascii="宋体" w:hAnsi="宋体"/>
                <w:bCs/>
                <w:sz w:val="24"/>
              </w:rPr>
              <w:t>“小院士”评聘申报</w:t>
            </w:r>
          </w:p>
        </w:tc>
        <w:tc>
          <w:tcPr>
            <w:tcW w:w="8315" w:type="dxa"/>
            <w:gridSpan w:val="8"/>
            <w:tcBorders>
              <w:top w:val="single" w:color="auto" w:sz="4" w:space="0"/>
              <w:left w:val="single" w:color="auto" w:sz="4" w:space="0"/>
              <w:bottom w:val="single" w:color="auto" w:sz="8" w:space="0"/>
              <w:right w:val="single" w:color="auto" w:sz="8" w:space="0"/>
            </w:tcBorders>
            <w:vAlign w:val="center"/>
          </w:tcPr>
          <w:p>
            <w:pPr>
              <w:widowControl/>
              <w:spacing w:before="100" w:beforeAutospacing="1" w:after="75" w:line="440" w:lineRule="exact"/>
              <w:ind w:firstLine="480" w:firstLineChars="200"/>
              <w:jc w:val="left"/>
              <w:rPr>
                <w:rFonts w:ascii="宋体" w:hAnsi="宋体" w:cs="宋体"/>
                <w:kern w:val="0"/>
                <w:sz w:val="24"/>
              </w:rPr>
            </w:pPr>
            <w:r>
              <w:rPr>
                <w:rFonts w:hint="eastAsia" w:ascii="宋体" w:hAnsi="宋体" w:cs="宋体"/>
                <w:kern w:val="0"/>
                <w:sz w:val="24"/>
              </w:rPr>
              <w:t>我申请：在参加“科技创新奖”评选活动的同时，参加第四届江苏省少年科学院院士评聘活动。</w:t>
            </w:r>
          </w:p>
          <w:p>
            <w:pPr>
              <w:widowControl/>
              <w:spacing w:before="100" w:beforeAutospacing="1" w:after="75" w:line="270" w:lineRule="atLeast"/>
              <w:jc w:val="left"/>
              <w:rPr>
                <w:rFonts w:ascii="宋体" w:hAnsi="宋体" w:cs="宋体"/>
                <w:kern w:val="0"/>
                <w:sz w:val="24"/>
              </w:rPr>
            </w:pPr>
          </w:p>
          <w:p>
            <w:pPr>
              <w:widowControl/>
              <w:spacing w:before="100" w:beforeAutospacing="1" w:after="75" w:line="270" w:lineRule="atLeast"/>
              <w:ind w:firstLine="480" w:firstLineChars="200"/>
              <w:jc w:val="left"/>
              <w:rPr>
                <w:rFonts w:ascii="仿宋_GB2312" w:eastAsia="仿宋_GB2312"/>
                <w:bCs/>
                <w:sz w:val="24"/>
                <w:u w:val="single"/>
              </w:rPr>
            </w:pPr>
            <w:r>
              <w:rPr>
                <w:rFonts w:hint="eastAsia" w:ascii="宋体" w:hAnsi="宋体" w:cs="宋体"/>
                <w:kern w:val="0"/>
                <w:sz w:val="24"/>
              </w:rPr>
              <w:t>申请人（签名）：</w:t>
            </w:r>
            <w:r>
              <w:rPr>
                <w:rFonts w:hint="eastAsia" w:ascii="仿宋_GB2312" w:eastAsia="仿宋_GB2312"/>
                <w:bCs/>
                <w:sz w:val="24"/>
                <w:u w:val="single"/>
              </w:rPr>
              <w:t xml:space="preserve">                  </w:t>
            </w:r>
            <w:r>
              <w:rPr>
                <w:rFonts w:hint="eastAsia" w:ascii="宋体" w:hAnsi="宋体" w:cs="宋体"/>
                <w:kern w:val="0"/>
                <w:sz w:val="24"/>
                <w:u w:val="single"/>
              </w:rPr>
              <w:t>郑烨琛</w:t>
            </w:r>
            <w:r>
              <w:rPr>
                <w:rFonts w:hint="eastAsia" w:ascii="宋体" w:hAnsi="宋体"/>
                <w:bCs/>
                <w:sz w:val="24"/>
                <w:u w:val="single"/>
              </w:rPr>
              <w:t xml:space="preserve">  </w:t>
            </w:r>
            <w:r>
              <w:rPr>
                <w:rFonts w:hint="eastAsia" w:ascii="仿宋_GB2312" w:eastAsia="仿宋_GB2312"/>
                <w:bCs/>
                <w:sz w:val="24"/>
                <w:u w:val="single"/>
              </w:rPr>
              <w:t xml:space="preserve">                          </w:t>
            </w:r>
          </w:p>
        </w:tc>
      </w:tr>
      <w:tr>
        <w:tblPrEx>
          <w:tblLayout w:type="fixed"/>
          <w:tblCellMar>
            <w:top w:w="0" w:type="dxa"/>
            <w:left w:w="0" w:type="dxa"/>
            <w:bottom w:w="0" w:type="dxa"/>
            <w:right w:w="0" w:type="dxa"/>
          </w:tblCellMar>
        </w:tblPrEx>
        <w:trPr>
          <w:gridAfter w:val="1"/>
          <w:wAfter w:w="15" w:type="dxa"/>
          <w:cantSplit/>
          <w:trHeight w:val="3679" w:hRule="atLeast"/>
        </w:trPr>
        <w:tc>
          <w:tcPr>
            <w:tcW w:w="814" w:type="dxa"/>
            <w:gridSpan w:val="2"/>
            <w:tcBorders>
              <w:top w:val="single" w:color="auto" w:sz="4" w:space="0"/>
              <w:left w:val="single" w:color="auto" w:sz="8" w:space="0"/>
              <w:bottom w:val="single" w:color="auto" w:sz="8" w:space="0"/>
              <w:right w:val="single" w:color="auto" w:sz="4" w:space="0"/>
            </w:tcBorders>
            <w:tcMar>
              <w:top w:w="0" w:type="dxa"/>
              <w:left w:w="108" w:type="dxa"/>
              <w:bottom w:w="0" w:type="dxa"/>
              <w:right w:w="108" w:type="dxa"/>
            </w:tcMar>
            <w:vAlign w:val="center"/>
          </w:tcPr>
          <w:p>
            <w:pPr>
              <w:spacing w:line="500" w:lineRule="exact"/>
              <w:jc w:val="center"/>
              <w:rPr>
                <w:rFonts w:ascii="宋体" w:hAnsi="宋体"/>
                <w:bCs/>
                <w:sz w:val="24"/>
              </w:rPr>
            </w:pPr>
            <w:r>
              <w:rPr>
                <w:rFonts w:hint="eastAsia" w:ascii="宋体" w:hAnsi="宋体"/>
                <w:bCs/>
                <w:sz w:val="24"/>
              </w:rPr>
              <w:t>学</w:t>
            </w:r>
          </w:p>
          <w:p>
            <w:pPr>
              <w:spacing w:line="500" w:lineRule="exact"/>
              <w:jc w:val="center"/>
              <w:rPr>
                <w:rFonts w:ascii="宋体" w:hAnsi="宋体"/>
                <w:bCs/>
                <w:sz w:val="24"/>
              </w:rPr>
            </w:pPr>
            <w:r>
              <w:rPr>
                <w:rFonts w:hint="eastAsia" w:ascii="宋体" w:hAnsi="宋体"/>
                <w:bCs/>
                <w:sz w:val="24"/>
              </w:rPr>
              <w:t>校</w:t>
            </w:r>
          </w:p>
          <w:p>
            <w:pPr>
              <w:spacing w:line="500" w:lineRule="exact"/>
              <w:jc w:val="center"/>
              <w:rPr>
                <w:rFonts w:ascii="宋体" w:hAnsi="宋体"/>
                <w:bCs/>
                <w:sz w:val="24"/>
              </w:rPr>
            </w:pPr>
            <w:r>
              <w:rPr>
                <w:rFonts w:hint="eastAsia" w:ascii="宋体" w:hAnsi="宋体"/>
                <w:bCs/>
                <w:sz w:val="24"/>
              </w:rPr>
              <w:t>意</w:t>
            </w:r>
          </w:p>
          <w:p>
            <w:pPr>
              <w:spacing w:line="500" w:lineRule="exact"/>
              <w:jc w:val="center"/>
              <w:rPr>
                <w:rFonts w:ascii="宋体" w:hAnsi="宋体"/>
                <w:bCs/>
                <w:sz w:val="24"/>
              </w:rPr>
            </w:pPr>
            <w:r>
              <w:rPr>
                <w:rFonts w:hint="eastAsia" w:ascii="宋体" w:hAnsi="宋体"/>
                <w:bCs/>
                <w:sz w:val="24"/>
              </w:rPr>
              <w:t>见</w:t>
            </w:r>
          </w:p>
        </w:tc>
        <w:tc>
          <w:tcPr>
            <w:tcW w:w="8315" w:type="dxa"/>
            <w:gridSpan w:val="8"/>
            <w:tcBorders>
              <w:top w:val="single" w:color="auto" w:sz="4" w:space="0"/>
              <w:left w:val="single" w:color="auto" w:sz="4" w:space="0"/>
              <w:bottom w:val="single" w:color="auto" w:sz="8" w:space="0"/>
              <w:right w:val="single" w:color="auto" w:sz="8" w:space="0"/>
            </w:tcBorders>
            <w:vAlign w:val="center"/>
          </w:tcPr>
          <w:p>
            <w:pPr>
              <w:spacing w:line="500" w:lineRule="exact"/>
              <w:ind w:firstLine="480" w:firstLineChars="200"/>
              <w:rPr>
                <w:rFonts w:ascii="仿宋_GB2312" w:eastAsia="仿宋_GB2312"/>
                <w:bCs/>
                <w:sz w:val="24"/>
              </w:rPr>
            </w:pPr>
          </w:p>
          <w:p>
            <w:pPr>
              <w:spacing w:line="500" w:lineRule="exact"/>
              <w:ind w:firstLine="480" w:firstLineChars="200"/>
              <w:rPr>
                <w:rFonts w:ascii="宋体" w:hAnsi="宋体"/>
                <w:bCs/>
                <w:sz w:val="24"/>
              </w:rPr>
            </w:pPr>
            <w:r>
              <w:rPr>
                <w:rFonts w:hint="eastAsia" w:ascii="宋体" w:hAnsi="宋体"/>
                <w:bCs/>
                <w:sz w:val="24"/>
              </w:rPr>
              <w:t>经学校对</w:t>
            </w:r>
            <w:r>
              <w:rPr>
                <w:rFonts w:hint="eastAsia" w:ascii="宋体" w:hAnsi="宋体"/>
                <w:bCs/>
                <w:sz w:val="24"/>
                <w:u w:val="single"/>
              </w:rPr>
              <w:t xml:space="preserve">     </w:t>
            </w:r>
            <w:r>
              <w:rPr>
                <w:rFonts w:hint="eastAsia" w:ascii="宋体" w:hAnsi="宋体" w:cs="宋体"/>
                <w:kern w:val="0"/>
                <w:sz w:val="24"/>
                <w:u w:val="single"/>
              </w:rPr>
              <w:t>郑烨琛</w:t>
            </w:r>
            <w:r>
              <w:rPr>
                <w:rFonts w:hint="eastAsia" w:ascii="宋体" w:hAnsi="宋体"/>
                <w:bCs/>
                <w:sz w:val="24"/>
                <w:u w:val="single"/>
              </w:rPr>
              <w:t xml:space="preserve">       </w:t>
            </w:r>
            <w:r>
              <w:rPr>
                <w:rFonts w:hint="eastAsia" w:ascii="宋体" w:hAnsi="宋体"/>
                <w:bCs/>
                <w:sz w:val="24"/>
              </w:rPr>
              <w:t>等同学的</w:t>
            </w:r>
            <w:r>
              <w:rPr>
                <w:rFonts w:hint="eastAsia" w:ascii="宋体" w:hAnsi="宋体" w:cs="宋体"/>
                <w:kern w:val="0"/>
                <w:sz w:val="24"/>
                <w:u w:val="single"/>
              </w:rPr>
              <w:t>《健康从水开始》课题研究报告</w:t>
            </w:r>
            <w:r>
              <w:rPr>
                <w:rFonts w:hint="eastAsia" w:ascii="宋体" w:hAnsi="宋体"/>
                <w:bCs/>
                <w:sz w:val="24"/>
              </w:rPr>
              <w:t>项目认真审查，情况属实，符合申报资格。</w:t>
            </w:r>
          </w:p>
          <w:p>
            <w:pPr>
              <w:spacing w:line="500" w:lineRule="exact"/>
              <w:rPr>
                <w:rFonts w:ascii="宋体" w:hAnsi="宋体" w:cs="宋体"/>
                <w:kern w:val="0"/>
                <w:sz w:val="24"/>
              </w:rPr>
            </w:pPr>
          </w:p>
          <w:p>
            <w:pPr>
              <w:spacing w:line="500" w:lineRule="exact"/>
              <w:rPr>
                <w:rFonts w:ascii="宋体" w:hAnsi="宋体" w:cs="宋体"/>
                <w:kern w:val="0"/>
                <w:sz w:val="24"/>
              </w:rPr>
            </w:pPr>
            <w:r>
              <w:rPr>
                <w:rFonts w:hint="eastAsia" w:ascii="宋体" w:hAnsi="宋体" w:cs="宋体"/>
                <w:kern w:val="0"/>
                <w:sz w:val="24"/>
              </w:rPr>
              <w:t>负责人（签名）：                 </w:t>
            </w:r>
            <w:r>
              <w:rPr>
                <w:rFonts w:hint="eastAsia" w:ascii="宋体" w:hAnsi="宋体" w:cs="宋体"/>
                <w:kern w:val="0"/>
                <w:sz w:val="18"/>
                <w:szCs w:val="18"/>
              </w:rPr>
              <w:t xml:space="preserve">          </w:t>
            </w:r>
            <w:r>
              <w:rPr>
                <w:rFonts w:hint="eastAsia" w:ascii="宋体" w:hAnsi="宋体" w:cs="宋体"/>
                <w:kern w:val="0"/>
                <w:sz w:val="24"/>
              </w:rPr>
              <w:t>（学校盖章）</w:t>
            </w:r>
          </w:p>
          <w:p>
            <w:pPr>
              <w:spacing w:line="500" w:lineRule="exact"/>
              <w:ind w:left="720" w:hanging="720" w:hangingChars="300"/>
              <w:rPr>
                <w:rFonts w:ascii="宋体" w:hAnsi="宋体" w:cs="宋体"/>
                <w:kern w:val="0"/>
                <w:sz w:val="24"/>
              </w:rPr>
            </w:pPr>
            <w:r>
              <w:rPr>
                <w:rFonts w:hint="eastAsia" w:ascii="仿宋_GB2312" w:hAnsi="宋体" w:eastAsia="仿宋_GB2312" w:cs="宋体"/>
                <w:kern w:val="0"/>
                <w:sz w:val="24"/>
              </w:rPr>
              <w:t xml:space="preserve">       </w:t>
            </w:r>
            <w:r>
              <w:rPr>
                <w:rFonts w:hint="eastAsia" w:ascii="宋体" w:hAnsi="宋体" w:cs="宋体"/>
                <w:kern w:val="0"/>
                <w:sz w:val="24"/>
              </w:rPr>
              <w:t xml:space="preserve"> 年   月   日                年   月   日 </w:t>
            </w:r>
          </w:p>
          <w:p>
            <w:pPr>
              <w:spacing w:line="500" w:lineRule="exact"/>
              <w:rPr>
                <w:rFonts w:ascii="仿宋_GB2312" w:eastAsia="仿宋_GB2312"/>
                <w:bCs/>
                <w:sz w:val="24"/>
              </w:rPr>
            </w:pPr>
          </w:p>
        </w:tc>
      </w:tr>
      <w:tr>
        <w:tblPrEx>
          <w:tblLayout w:type="fixed"/>
          <w:tblCellMar>
            <w:top w:w="0" w:type="dxa"/>
            <w:left w:w="0" w:type="dxa"/>
            <w:bottom w:w="0" w:type="dxa"/>
            <w:right w:w="0" w:type="dxa"/>
          </w:tblCellMar>
        </w:tblPrEx>
        <w:trPr>
          <w:gridAfter w:val="1"/>
          <w:wAfter w:w="15" w:type="dxa"/>
          <w:cantSplit/>
          <w:trHeight w:val="3904" w:hRule="atLeast"/>
        </w:trPr>
        <w:tc>
          <w:tcPr>
            <w:tcW w:w="814" w:type="dxa"/>
            <w:gridSpan w:val="2"/>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pPr>
              <w:jc w:val="center"/>
              <w:rPr>
                <w:rFonts w:ascii="宋体" w:hAnsi="宋体" w:cs="宋体"/>
                <w:kern w:val="0"/>
                <w:sz w:val="24"/>
              </w:rPr>
            </w:pPr>
            <w:r>
              <w:rPr>
                <w:rFonts w:hint="eastAsia" w:ascii="宋体" w:hAnsi="宋体" w:cs="宋体"/>
                <w:kern w:val="0"/>
                <w:sz w:val="24"/>
              </w:rPr>
              <w:t>县</w:t>
            </w:r>
          </w:p>
          <w:p>
            <w:pPr>
              <w:jc w:val="center"/>
              <w:rPr>
                <w:rFonts w:ascii="宋体" w:hAnsi="宋体" w:cs="宋体"/>
                <w:kern w:val="0"/>
                <w:sz w:val="24"/>
              </w:rPr>
            </w:pPr>
            <w:r>
              <w:rPr>
                <w:rFonts w:hint="eastAsia" w:ascii="宋体" w:hAnsi="宋体" w:cs="宋体"/>
                <w:kern w:val="0"/>
                <w:sz w:val="24"/>
              </w:rPr>
              <w:t>级</w:t>
            </w:r>
          </w:p>
          <w:p>
            <w:pPr>
              <w:jc w:val="center"/>
              <w:rPr>
                <w:rFonts w:ascii="宋体" w:hAnsi="宋体" w:cs="宋体"/>
                <w:kern w:val="0"/>
                <w:sz w:val="24"/>
              </w:rPr>
            </w:pPr>
            <w:r>
              <w:rPr>
                <w:rFonts w:hint="eastAsia" w:ascii="宋体" w:hAnsi="宋体" w:cs="宋体"/>
                <w:kern w:val="0"/>
                <w:sz w:val="24"/>
              </w:rPr>
              <w:t>少</w:t>
            </w:r>
          </w:p>
          <w:p>
            <w:pPr>
              <w:jc w:val="center"/>
              <w:rPr>
                <w:rFonts w:ascii="宋体" w:hAnsi="宋体" w:cs="宋体"/>
                <w:kern w:val="0"/>
                <w:sz w:val="24"/>
              </w:rPr>
            </w:pPr>
            <w:r>
              <w:rPr>
                <w:rFonts w:hint="eastAsia" w:ascii="宋体" w:hAnsi="宋体" w:cs="宋体"/>
                <w:kern w:val="0"/>
                <w:sz w:val="24"/>
              </w:rPr>
              <w:t>工</w:t>
            </w:r>
          </w:p>
          <w:p>
            <w:pPr>
              <w:jc w:val="center"/>
              <w:rPr>
                <w:rFonts w:ascii="宋体" w:hAnsi="宋体" w:cs="宋体"/>
                <w:kern w:val="0"/>
                <w:sz w:val="24"/>
              </w:rPr>
            </w:pPr>
            <w:r>
              <w:rPr>
                <w:rFonts w:hint="eastAsia" w:ascii="宋体" w:hAnsi="宋体" w:cs="宋体"/>
                <w:kern w:val="0"/>
                <w:sz w:val="24"/>
              </w:rPr>
              <w:t>委</w:t>
            </w:r>
          </w:p>
          <w:p>
            <w:pPr>
              <w:jc w:val="center"/>
              <w:rPr>
                <w:rFonts w:ascii="宋体" w:hAnsi="宋体" w:cs="宋体"/>
                <w:kern w:val="0"/>
                <w:sz w:val="24"/>
              </w:rPr>
            </w:pPr>
            <w:r>
              <w:rPr>
                <w:rFonts w:hint="eastAsia" w:ascii="宋体" w:hAnsi="宋体" w:cs="宋体"/>
                <w:kern w:val="0"/>
                <w:sz w:val="24"/>
              </w:rPr>
              <w:t>意</w:t>
            </w:r>
          </w:p>
          <w:p>
            <w:pPr>
              <w:jc w:val="center"/>
              <w:rPr>
                <w:rFonts w:ascii="宋体" w:hAnsi="宋体" w:cs="宋体"/>
                <w:kern w:val="0"/>
                <w:szCs w:val="21"/>
              </w:rPr>
            </w:pPr>
            <w:r>
              <w:rPr>
                <w:rFonts w:hint="eastAsia" w:ascii="宋体" w:hAnsi="宋体" w:cs="宋体"/>
                <w:kern w:val="0"/>
                <w:sz w:val="24"/>
              </w:rPr>
              <w:t>见</w:t>
            </w:r>
          </w:p>
        </w:tc>
        <w:tc>
          <w:tcPr>
            <w:tcW w:w="3803" w:type="dxa"/>
            <w:gridSpan w:val="3"/>
            <w:tcBorders>
              <w:top w:val="nil"/>
              <w:left w:val="single" w:color="auto" w:sz="4" w:space="0"/>
              <w:bottom w:val="single" w:color="auto" w:sz="8" w:space="0"/>
              <w:right w:val="single" w:color="auto" w:sz="4" w:space="0"/>
            </w:tcBorders>
            <w:vAlign w:val="top"/>
          </w:tcPr>
          <w:p>
            <w:pPr>
              <w:widowControl/>
              <w:spacing w:before="100" w:beforeAutospacing="1" w:after="75" w:line="270" w:lineRule="atLeast"/>
              <w:jc w:val="left"/>
              <w:rPr>
                <w:rFonts w:ascii="宋体" w:hAnsi="宋体" w:cs="宋体"/>
                <w:kern w:val="0"/>
                <w:szCs w:val="21"/>
              </w:rPr>
            </w:pPr>
            <w:r>
              <w:rPr>
                <w:rFonts w:hint="eastAsia" w:ascii="宋体" w:hAnsi="宋体" w:cs="宋体"/>
                <w:kern w:val="0"/>
                <w:sz w:val="24"/>
              </w:rPr>
              <w:t xml:space="preserve">   </w:t>
            </w:r>
          </w:p>
          <w:p>
            <w:pPr>
              <w:widowControl/>
              <w:spacing w:before="100" w:beforeAutospacing="1" w:after="75" w:line="270" w:lineRule="atLeast"/>
              <w:jc w:val="left"/>
              <w:rPr>
                <w:rFonts w:ascii="宋体" w:hAnsi="宋体" w:cs="宋体"/>
                <w:kern w:val="0"/>
                <w:szCs w:val="21"/>
              </w:rPr>
            </w:pPr>
            <w:r>
              <w:rPr>
                <w:rFonts w:hint="eastAsia" w:ascii="宋体" w:hAnsi="宋体" w:cs="宋体"/>
                <w:kern w:val="0"/>
                <w:sz w:val="24"/>
              </w:rPr>
              <w:t> </w:t>
            </w:r>
          </w:p>
          <w:p>
            <w:pPr>
              <w:widowControl/>
              <w:spacing w:before="100" w:beforeAutospacing="1" w:after="75" w:line="270" w:lineRule="atLeast"/>
              <w:jc w:val="left"/>
              <w:rPr>
                <w:rFonts w:ascii="宋体" w:hAnsi="宋体" w:cs="宋体"/>
                <w:kern w:val="0"/>
                <w:sz w:val="24"/>
              </w:rPr>
            </w:pPr>
            <w:r>
              <w:rPr>
                <w:rFonts w:hint="eastAsia" w:ascii="宋体" w:hAnsi="宋体" w:cs="宋体"/>
                <w:kern w:val="0"/>
                <w:sz w:val="24"/>
              </w:rPr>
              <w:t> </w:t>
            </w:r>
          </w:p>
          <w:p>
            <w:pPr>
              <w:widowControl/>
              <w:spacing w:before="100" w:beforeAutospacing="1" w:after="75" w:line="270" w:lineRule="atLeast"/>
              <w:ind w:firstLine="2160" w:firstLineChars="900"/>
              <w:jc w:val="left"/>
              <w:rPr>
                <w:rFonts w:ascii="宋体" w:hAnsi="宋体" w:cs="宋体"/>
                <w:kern w:val="0"/>
                <w:sz w:val="24"/>
              </w:rPr>
            </w:pPr>
          </w:p>
          <w:p>
            <w:pPr>
              <w:widowControl/>
              <w:spacing w:before="100" w:beforeAutospacing="1" w:after="75" w:line="270" w:lineRule="atLeast"/>
              <w:ind w:firstLine="2160" w:firstLineChars="900"/>
              <w:jc w:val="left"/>
              <w:rPr>
                <w:rFonts w:ascii="宋体" w:hAnsi="宋体" w:cs="宋体"/>
                <w:kern w:val="0"/>
                <w:sz w:val="24"/>
              </w:rPr>
            </w:pPr>
            <w:r>
              <w:rPr>
                <w:rFonts w:hint="eastAsia" w:ascii="宋体" w:hAnsi="宋体" w:cs="宋体"/>
                <w:kern w:val="0"/>
                <w:sz w:val="24"/>
              </w:rPr>
              <w:t>（盖章）</w:t>
            </w:r>
          </w:p>
          <w:p>
            <w:pPr>
              <w:widowControl/>
              <w:spacing w:before="100" w:beforeAutospacing="1" w:after="75" w:line="270" w:lineRule="atLeast"/>
              <w:ind w:firstLine="1560" w:firstLineChars="650"/>
              <w:jc w:val="left"/>
              <w:rPr>
                <w:rFonts w:ascii="宋体" w:hAnsi="宋体" w:cs="宋体"/>
                <w:kern w:val="0"/>
                <w:szCs w:val="21"/>
              </w:rPr>
            </w:pPr>
            <w:r>
              <w:rPr>
                <w:rFonts w:hint="eastAsia" w:ascii="宋体" w:hAnsi="宋体" w:cs="宋体"/>
                <w:kern w:val="0"/>
                <w:sz w:val="24"/>
              </w:rPr>
              <w:t>年   月   日</w:t>
            </w:r>
          </w:p>
        </w:tc>
        <w:tc>
          <w:tcPr>
            <w:tcW w:w="722" w:type="dxa"/>
            <w:gridSpan w:val="2"/>
            <w:tcBorders>
              <w:top w:val="nil"/>
              <w:left w:val="single" w:color="auto" w:sz="4" w:space="0"/>
              <w:bottom w:val="single" w:color="auto" w:sz="8"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市</w:t>
            </w:r>
          </w:p>
          <w:p>
            <w:pPr>
              <w:jc w:val="center"/>
              <w:rPr>
                <w:rFonts w:ascii="宋体" w:hAnsi="宋体" w:cs="宋体"/>
                <w:kern w:val="0"/>
                <w:sz w:val="24"/>
              </w:rPr>
            </w:pPr>
            <w:r>
              <w:rPr>
                <w:rFonts w:hint="eastAsia" w:ascii="宋体" w:hAnsi="宋体" w:cs="宋体"/>
                <w:kern w:val="0"/>
                <w:sz w:val="24"/>
              </w:rPr>
              <w:t>少</w:t>
            </w:r>
          </w:p>
          <w:p>
            <w:pPr>
              <w:jc w:val="center"/>
              <w:rPr>
                <w:rFonts w:ascii="宋体" w:hAnsi="宋体" w:cs="宋体"/>
                <w:kern w:val="0"/>
                <w:sz w:val="24"/>
              </w:rPr>
            </w:pPr>
            <w:r>
              <w:rPr>
                <w:rFonts w:hint="eastAsia" w:ascii="宋体" w:hAnsi="宋体" w:cs="宋体"/>
                <w:kern w:val="0"/>
                <w:sz w:val="24"/>
              </w:rPr>
              <w:t>工</w:t>
            </w:r>
          </w:p>
          <w:p>
            <w:pPr>
              <w:jc w:val="center"/>
              <w:rPr>
                <w:rFonts w:ascii="宋体" w:hAnsi="宋体" w:cs="宋体"/>
                <w:kern w:val="0"/>
                <w:sz w:val="24"/>
              </w:rPr>
            </w:pPr>
            <w:r>
              <w:rPr>
                <w:rFonts w:hint="eastAsia" w:ascii="宋体" w:hAnsi="宋体" w:cs="宋体"/>
                <w:kern w:val="0"/>
                <w:sz w:val="24"/>
              </w:rPr>
              <w:t>委</w:t>
            </w:r>
          </w:p>
          <w:p>
            <w:pPr>
              <w:jc w:val="center"/>
              <w:rPr>
                <w:rFonts w:ascii="宋体" w:hAnsi="宋体" w:cs="宋体"/>
                <w:kern w:val="0"/>
                <w:sz w:val="24"/>
              </w:rPr>
            </w:pPr>
            <w:r>
              <w:rPr>
                <w:rFonts w:hint="eastAsia" w:ascii="宋体" w:hAnsi="宋体" w:cs="宋体"/>
                <w:kern w:val="0"/>
                <w:sz w:val="24"/>
              </w:rPr>
              <w:t>意</w:t>
            </w:r>
          </w:p>
          <w:p>
            <w:pPr>
              <w:jc w:val="center"/>
              <w:rPr>
                <w:rFonts w:ascii="宋体" w:hAnsi="宋体" w:cs="宋体"/>
                <w:szCs w:val="21"/>
              </w:rPr>
            </w:pPr>
            <w:r>
              <w:rPr>
                <w:rFonts w:hint="eastAsia" w:ascii="宋体" w:hAnsi="宋体" w:cs="宋体"/>
                <w:kern w:val="0"/>
                <w:sz w:val="24"/>
              </w:rPr>
              <w:t>见</w:t>
            </w:r>
          </w:p>
        </w:tc>
        <w:tc>
          <w:tcPr>
            <w:tcW w:w="3790" w:type="dxa"/>
            <w:gridSpan w:val="3"/>
            <w:tcBorders>
              <w:top w:val="nil"/>
              <w:left w:val="single" w:color="auto" w:sz="4" w:space="0"/>
              <w:bottom w:val="single" w:color="auto" w:sz="8" w:space="0"/>
              <w:right w:val="single" w:color="auto" w:sz="8" w:space="0"/>
            </w:tcBorders>
            <w:vAlign w:val="top"/>
          </w:tcPr>
          <w:p>
            <w:pPr>
              <w:widowControl/>
              <w:spacing w:before="100" w:beforeAutospacing="1" w:after="75" w:line="270" w:lineRule="atLeast"/>
              <w:jc w:val="left"/>
              <w:rPr>
                <w:rFonts w:ascii="宋体" w:hAnsi="宋体" w:cs="宋体"/>
                <w:kern w:val="0"/>
                <w:szCs w:val="21"/>
              </w:rPr>
            </w:pPr>
          </w:p>
          <w:p>
            <w:pPr>
              <w:spacing w:before="100" w:beforeAutospacing="1" w:after="75" w:line="270" w:lineRule="atLeast"/>
              <w:ind w:firstLine="1320" w:firstLineChars="550"/>
              <w:jc w:val="left"/>
              <w:rPr>
                <w:rFonts w:ascii="宋体" w:hAnsi="宋体" w:cs="宋体"/>
                <w:kern w:val="0"/>
                <w:sz w:val="24"/>
              </w:rPr>
            </w:pPr>
          </w:p>
          <w:p>
            <w:pPr>
              <w:spacing w:before="100" w:beforeAutospacing="1" w:after="75" w:line="270" w:lineRule="atLeast"/>
              <w:ind w:firstLine="1320" w:firstLineChars="550"/>
              <w:jc w:val="left"/>
              <w:rPr>
                <w:rFonts w:ascii="宋体" w:hAnsi="宋体" w:cs="宋体"/>
                <w:kern w:val="0"/>
                <w:sz w:val="24"/>
              </w:rPr>
            </w:pPr>
          </w:p>
          <w:p>
            <w:pPr>
              <w:spacing w:before="100" w:beforeAutospacing="1" w:after="75" w:line="270" w:lineRule="atLeast"/>
              <w:ind w:firstLine="1320" w:firstLineChars="550"/>
              <w:jc w:val="left"/>
              <w:rPr>
                <w:rFonts w:ascii="宋体" w:hAnsi="宋体" w:cs="宋体"/>
                <w:kern w:val="0"/>
                <w:sz w:val="24"/>
              </w:rPr>
            </w:pPr>
          </w:p>
          <w:p>
            <w:pPr>
              <w:widowControl/>
              <w:spacing w:before="100" w:beforeAutospacing="1" w:after="75" w:line="270" w:lineRule="atLeast"/>
              <w:ind w:firstLine="2160" w:firstLineChars="900"/>
              <w:jc w:val="left"/>
              <w:rPr>
                <w:rFonts w:ascii="宋体" w:hAnsi="宋体" w:cs="宋体"/>
                <w:kern w:val="0"/>
                <w:sz w:val="24"/>
              </w:rPr>
            </w:pPr>
            <w:r>
              <w:rPr>
                <w:rFonts w:hint="eastAsia" w:ascii="宋体" w:hAnsi="宋体" w:cs="宋体"/>
                <w:kern w:val="0"/>
                <w:sz w:val="24"/>
              </w:rPr>
              <w:t>（盖章）</w:t>
            </w:r>
          </w:p>
          <w:p>
            <w:pPr>
              <w:spacing w:before="100" w:beforeAutospacing="1" w:after="75" w:line="270" w:lineRule="atLeast"/>
              <w:ind w:firstLine="1320" w:firstLineChars="550"/>
              <w:jc w:val="left"/>
              <w:rPr>
                <w:rFonts w:ascii="宋体" w:hAnsi="宋体" w:cs="宋体"/>
                <w:kern w:val="0"/>
                <w:szCs w:val="21"/>
              </w:rPr>
            </w:pPr>
            <w:r>
              <w:rPr>
                <w:rFonts w:hint="eastAsia" w:ascii="宋体" w:hAnsi="宋体" w:cs="宋体"/>
                <w:kern w:val="0"/>
                <w:sz w:val="24"/>
              </w:rPr>
              <w:t>年   月   日</w:t>
            </w:r>
          </w:p>
        </w:tc>
      </w:tr>
    </w:tbl>
    <w:p>
      <w:pPr>
        <w:widowControl/>
        <w:spacing w:before="100" w:beforeAutospacing="1" w:after="75" w:line="315" w:lineRule="atLeast"/>
        <w:ind w:firstLine="210"/>
        <w:jc w:val="left"/>
        <w:rPr>
          <w:rFonts w:ascii="宋体" w:hAnsi="宋体" w:cs="宋体"/>
          <w:color w:val="000000"/>
          <w:kern w:val="0"/>
          <w:szCs w:val="21"/>
        </w:rPr>
      </w:pPr>
      <w:r>
        <w:rPr>
          <w:rFonts w:hint="eastAsia" w:ascii="宋体" w:hAnsi="宋体" w:cs="宋体"/>
          <w:color w:val="000000"/>
          <w:kern w:val="0"/>
          <w:szCs w:val="21"/>
        </w:rPr>
        <w:t>（备注：个人作品只填“第一作者姓名”一栏；“辅导教师”限</w:t>
      </w:r>
      <w:r>
        <w:rPr>
          <w:rFonts w:ascii="宋体" w:hAnsi="宋体" w:cs="宋体"/>
          <w:color w:val="000000"/>
          <w:kern w:val="0"/>
          <w:szCs w:val="21"/>
        </w:rPr>
        <w:t>2</w:t>
      </w:r>
      <w:r>
        <w:rPr>
          <w:rFonts w:hint="eastAsia" w:ascii="宋体" w:hAnsi="宋体" w:cs="宋体"/>
          <w:color w:val="000000"/>
          <w:kern w:val="0"/>
          <w:szCs w:val="21"/>
        </w:rPr>
        <w:t>人；如为集体作品需填“合作者姓名”一栏，限2人。）</w:t>
      </w:r>
    </w:p>
    <w:p>
      <w:pPr>
        <w:widowControl/>
        <w:spacing w:before="100" w:beforeAutospacing="1" w:after="75" w:line="315" w:lineRule="atLeast"/>
        <w:ind w:firstLine="210"/>
        <w:jc w:val="left"/>
        <w:rPr>
          <w:rFonts w:ascii="宋体" w:hAnsi="宋体" w:cs="宋体"/>
          <w:color w:val="000000"/>
          <w:kern w:val="0"/>
          <w:szCs w:val="21"/>
        </w:rPr>
      </w:pPr>
    </w:p>
    <w:p/>
    <w:p>
      <w:pPr>
        <w:adjustRightInd w:val="0"/>
        <w:snapToGrid w:val="0"/>
        <w:spacing w:line="360" w:lineRule="auto"/>
        <w:jc w:val="center"/>
        <w:rPr>
          <w:rFonts w:hint="eastAsia"/>
          <w:b/>
          <w:sz w:val="44"/>
          <w:szCs w:val="44"/>
        </w:rPr>
      </w:pPr>
    </w:p>
    <w:p>
      <w:pPr>
        <w:adjustRightInd w:val="0"/>
        <w:snapToGrid w:val="0"/>
        <w:spacing w:line="360" w:lineRule="auto"/>
        <w:jc w:val="center"/>
        <w:rPr>
          <w:b/>
          <w:sz w:val="44"/>
          <w:szCs w:val="44"/>
        </w:rPr>
      </w:pPr>
      <w:r>
        <w:rPr>
          <w:rFonts w:hint="eastAsia"/>
          <w:b/>
          <w:sz w:val="44"/>
          <w:szCs w:val="44"/>
        </w:rPr>
        <w:t>健康从水开始</w:t>
      </w:r>
    </w:p>
    <w:p>
      <w:pPr>
        <w:adjustRightInd w:val="0"/>
        <w:snapToGrid w:val="0"/>
        <w:spacing w:line="360" w:lineRule="auto"/>
        <w:jc w:val="center"/>
        <w:rPr>
          <w:b/>
          <w:sz w:val="28"/>
          <w:szCs w:val="28"/>
        </w:rPr>
      </w:pPr>
      <w:r>
        <w:rPr>
          <w:rFonts w:hint="eastAsia"/>
          <w:b/>
          <w:sz w:val="28"/>
          <w:szCs w:val="28"/>
        </w:rPr>
        <w:t>------水资源课题研究报告</w:t>
      </w:r>
    </w:p>
    <w:p>
      <w:pPr>
        <w:adjustRightInd w:val="0"/>
        <w:snapToGrid w:val="0"/>
        <w:spacing w:line="360" w:lineRule="auto"/>
        <w:jc w:val="center"/>
        <w:rPr>
          <w:sz w:val="28"/>
          <w:szCs w:val="28"/>
        </w:rPr>
      </w:pPr>
      <w:r>
        <w:rPr>
          <w:sz w:val="28"/>
          <w:szCs w:val="28"/>
        </w:rPr>
        <w:drawing>
          <wp:inline distT="0" distB="0" distL="114300" distR="114300">
            <wp:extent cx="5273040" cy="5257800"/>
            <wp:effectExtent l="0" t="0" r="3810" b="0"/>
            <wp:docPr id="5" name="图片 1" descr="918734323984046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918734323984046857.jpg"/>
                    <pic:cNvPicPr>
                      <a:picLocks noChangeAspect="1"/>
                    </pic:cNvPicPr>
                  </pic:nvPicPr>
                  <pic:blipFill>
                    <a:blip r:embed="rId4"/>
                    <a:stretch>
                      <a:fillRect/>
                    </a:stretch>
                  </pic:blipFill>
                  <pic:spPr>
                    <a:xfrm>
                      <a:off x="0" y="0"/>
                      <a:ext cx="5273040" cy="5257800"/>
                    </a:xfrm>
                    <a:prstGeom prst="rect">
                      <a:avLst/>
                    </a:prstGeom>
                    <a:noFill/>
                    <a:ln w="9525">
                      <a:noFill/>
                    </a:ln>
                  </pic:spPr>
                </pic:pic>
              </a:graphicData>
            </a:graphic>
          </wp:inline>
        </w:drawing>
      </w:r>
    </w:p>
    <w:p>
      <w:pPr>
        <w:adjustRightInd w:val="0"/>
        <w:snapToGrid w:val="0"/>
        <w:spacing w:line="360" w:lineRule="auto"/>
        <w:rPr>
          <w:b/>
          <w:sz w:val="30"/>
          <w:szCs w:val="30"/>
        </w:rPr>
      </w:pPr>
      <w:r>
        <w:rPr>
          <w:rFonts w:hint="eastAsia"/>
          <w:b/>
          <w:sz w:val="30"/>
          <w:szCs w:val="30"/>
        </w:rPr>
        <w:t>学校：常州市新北区孟河实验小学</w:t>
      </w:r>
    </w:p>
    <w:p>
      <w:pPr>
        <w:adjustRightInd w:val="0"/>
        <w:snapToGrid w:val="0"/>
        <w:spacing w:line="360" w:lineRule="auto"/>
        <w:rPr>
          <w:b/>
          <w:sz w:val="30"/>
          <w:szCs w:val="30"/>
        </w:rPr>
      </w:pPr>
      <w:r>
        <w:rPr>
          <w:rFonts w:hint="eastAsia"/>
          <w:b/>
          <w:sz w:val="30"/>
          <w:szCs w:val="30"/>
        </w:rPr>
        <w:t>班级：五（1）班</w:t>
      </w:r>
    </w:p>
    <w:p>
      <w:pPr>
        <w:adjustRightInd w:val="0"/>
        <w:snapToGrid w:val="0"/>
        <w:spacing w:line="360" w:lineRule="auto"/>
        <w:rPr>
          <w:b/>
          <w:sz w:val="30"/>
          <w:szCs w:val="30"/>
        </w:rPr>
      </w:pPr>
      <w:r>
        <w:rPr>
          <w:rFonts w:hint="eastAsia"/>
          <w:b/>
          <w:sz w:val="30"/>
          <w:szCs w:val="30"/>
        </w:rPr>
        <w:t>指导老师：恽金花 肖媛媛</w:t>
      </w:r>
    </w:p>
    <w:p>
      <w:pPr>
        <w:adjustRightInd w:val="0"/>
        <w:snapToGrid w:val="0"/>
        <w:spacing w:line="360" w:lineRule="auto"/>
        <w:rPr>
          <w:b/>
          <w:sz w:val="30"/>
          <w:szCs w:val="30"/>
        </w:rPr>
      </w:pPr>
      <w:r>
        <w:rPr>
          <w:rFonts w:hint="eastAsia"/>
          <w:b/>
          <w:sz w:val="30"/>
          <w:szCs w:val="30"/>
        </w:rPr>
        <w:t>组长：</w:t>
      </w:r>
      <w:r>
        <w:rPr>
          <w:b/>
          <w:sz w:val="30"/>
          <w:szCs w:val="30"/>
        </w:rPr>
        <w:t xml:space="preserve"> </w:t>
      </w:r>
      <w:r>
        <w:rPr>
          <w:rFonts w:hint="eastAsia"/>
          <w:b/>
          <w:sz w:val="30"/>
          <w:szCs w:val="30"/>
        </w:rPr>
        <w:t>郑烨琛</w:t>
      </w:r>
    </w:p>
    <w:p>
      <w:pPr>
        <w:adjustRightInd w:val="0"/>
        <w:snapToGrid w:val="0"/>
        <w:spacing w:line="360" w:lineRule="auto"/>
        <w:rPr>
          <w:b/>
          <w:sz w:val="30"/>
          <w:szCs w:val="30"/>
        </w:rPr>
      </w:pPr>
      <w:r>
        <w:rPr>
          <w:rFonts w:hint="eastAsia"/>
          <w:b/>
          <w:sz w:val="30"/>
          <w:szCs w:val="30"/>
        </w:rPr>
        <w:t xml:space="preserve">组员：周芝妍 周玥 谭熙雯 钱佳怡 石力 潘晓娴 周雅琴 </w:t>
      </w:r>
    </w:p>
    <w:p>
      <w:pPr>
        <w:adjustRightInd w:val="0"/>
        <w:snapToGrid w:val="0"/>
        <w:spacing w:line="360" w:lineRule="auto"/>
        <w:rPr>
          <w:sz w:val="30"/>
          <w:szCs w:val="30"/>
        </w:rPr>
      </w:pPr>
    </w:p>
    <w:p>
      <w:pPr>
        <w:adjustRightInd w:val="0"/>
        <w:snapToGrid w:val="0"/>
        <w:spacing w:line="360" w:lineRule="auto"/>
        <w:jc w:val="center"/>
        <w:rPr>
          <w:rFonts w:hint="eastAsia"/>
          <w:b/>
          <w:sz w:val="44"/>
          <w:szCs w:val="44"/>
        </w:rPr>
      </w:pPr>
    </w:p>
    <w:p>
      <w:pPr>
        <w:adjustRightInd w:val="0"/>
        <w:snapToGrid w:val="0"/>
        <w:spacing w:line="360" w:lineRule="auto"/>
        <w:jc w:val="center"/>
        <w:rPr>
          <w:b/>
          <w:sz w:val="44"/>
          <w:szCs w:val="44"/>
        </w:rPr>
      </w:pPr>
      <w:bookmarkStart w:id="0" w:name="_GoBack"/>
      <w:bookmarkEnd w:id="0"/>
      <w:r>
        <w:rPr>
          <w:rFonts w:hint="eastAsia"/>
          <w:b/>
          <w:sz w:val="44"/>
          <w:szCs w:val="44"/>
        </w:rPr>
        <w:t>健康从水开始</w:t>
      </w:r>
    </w:p>
    <w:p>
      <w:pPr>
        <w:adjustRightInd w:val="0"/>
        <w:snapToGrid w:val="0"/>
        <w:spacing w:line="360" w:lineRule="auto"/>
        <w:jc w:val="center"/>
        <w:rPr>
          <w:sz w:val="28"/>
          <w:szCs w:val="28"/>
        </w:rPr>
      </w:pPr>
      <w:r>
        <w:rPr>
          <w:rFonts w:hint="eastAsia"/>
          <w:sz w:val="28"/>
          <w:szCs w:val="28"/>
        </w:rPr>
        <w:t>常州市新北区孟河实验小学 五（1）班 郑烨琛</w:t>
      </w:r>
    </w:p>
    <w:p>
      <w:pPr>
        <w:pStyle w:val="5"/>
        <w:numPr>
          <w:ilvl w:val="0"/>
          <w:numId w:val="1"/>
        </w:numPr>
        <w:adjustRightInd w:val="0"/>
        <w:snapToGrid w:val="0"/>
        <w:spacing w:line="360" w:lineRule="auto"/>
        <w:ind w:left="0" w:firstLineChars="0"/>
        <w:rPr>
          <w:sz w:val="24"/>
          <w:szCs w:val="24"/>
        </w:rPr>
      </w:pPr>
      <w:r>
        <w:rPr>
          <w:rFonts w:hint="eastAsia"/>
          <w:sz w:val="24"/>
          <w:szCs w:val="24"/>
        </w:rPr>
        <w:t>研究背景：</w:t>
      </w:r>
    </w:p>
    <w:p>
      <w:pPr>
        <w:adjustRightInd w:val="0"/>
        <w:snapToGrid w:val="0"/>
        <w:spacing w:line="360" w:lineRule="auto"/>
        <w:ind w:firstLine="480" w:firstLineChars="200"/>
        <w:rPr>
          <w:sz w:val="24"/>
        </w:rPr>
      </w:pPr>
      <w:r>
        <w:rPr>
          <w:rFonts w:hint="eastAsia"/>
          <w:sz w:val="24"/>
        </w:rPr>
        <w:t>水，是生命之本，是人体不可或缺的成分，有助于血液流动、体温调节、营养物质的消化和吸收等的正常进行。但是随着社会的不断进步与发展，生活水平的不断提高，人们喝的水已经不再局限于往日的凉白开了，很多的家庭都在饮用纯净水、矿泉水. . .. . . 面对这么多的选择， 我们应该喝怎样的水才有利于身体健康？ 很多小学生对于饮水还存在以下问题：1、不喝白开水，饮料或豆奶制品代之；2、感到口渴了才喝水。3、爱喝有味道的果汁和饮料。4、大口大口猛喝水。</w:t>
      </w:r>
    </w:p>
    <w:p>
      <w:pPr>
        <w:adjustRightInd w:val="0"/>
        <w:snapToGrid w:val="0"/>
        <w:spacing w:line="360" w:lineRule="auto"/>
        <w:ind w:firstLine="480" w:firstLineChars="200"/>
        <w:rPr>
          <w:sz w:val="24"/>
        </w:rPr>
      </w:pPr>
      <w:r>
        <w:rPr>
          <w:rFonts w:hint="eastAsia"/>
          <w:sz w:val="24"/>
        </w:rPr>
        <w:t xml:space="preserve">有鉴于此， 我们决定从身边的“饮水” 入手， 开展饮水与健康问题的研究。我们课题组确定以“寻找健康饮用水”和“探索健康饮水方法”作为我们研究的方向，引导同学们对饮用水做出正确的选择。 </w:t>
      </w:r>
    </w:p>
    <w:p>
      <w:pPr>
        <w:pStyle w:val="5"/>
        <w:numPr>
          <w:ilvl w:val="0"/>
          <w:numId w:val="1"/>
        </w:numPr>
        <w:adjustRightInd w:val="0"/>
        <w:snapToGrid w:val="0"/>
        <w:spacing w:line="360" w:lineRule="auto"/>
        <w:ind w:left="0" w:firstLineChars="0"/>
        <w:rPr>
          <w:sz w:val="24"/>
          <w:szCs w:val="24"/>
        </w:rPr>
      </w:pPr>
      <w:r>
        <w:rPr>
          <w:rFonts w:hint="eastAsia"/>
          <w:sz w:val="24"/>
          <w:szCs w:val="24"/>
        </w:rPr>
        <w:t>研究目标和意义：</w:t>
      </w:r>
    </w:p>
    <w:p>
      <w:pPr>
        <w:pStyle w:val="5"/>
        <w:adjustRightInd w:val="0"/>
        <w:snapToGrid w:val="0"/>
        <w:spacing w:line="360" w:lineRule="auto"/>
        <w:ind w:firstLine="0" w:firstLineChars="0"/>
        <w:rPr>
          <w:sz w:val="24"/>
          <w:szCs w:val="24"/>
        </w:rPr>
      </w:pPr>
      <w:r>
        <w:rPr>
          <w:rFonts w:hint="eastAsia"/>
          <w:sz w:val="24"/>
          <w:szCs w:val="24"/>
        </w:rPr>
        <w:t xml:space="preserve">    1、了解小学生对安全饮用水知识的认知及饮水习惯，为开展针对性的健康教育提供依据。</w:t>
      </w:r>
    </w:p>
    <w:p>
      <w:pPr>
        <w:adjustRightInd w:val="0"/>
        <w:snapToGrid w:val="0"/>
        <w:spacing w:line="360" w:lineRule="auto"/>
        <w:rPr>
          <w:sz w:val="24"/>
        </w:rPr>
      </w:pPr>
      <w:r>
        <w:rPr>
          <w:rFonts w:hint="eastAsia"/>
          <w:sz w:val="24"/>
        </w:rPr>
        <w:t xml:space="preserve">    2、通过调查问卷、上网、书籍查阅等形式掌握确切资料，了解小学生的饮水状况和饮水对身体健康的影响，掌握收集信息的基本方法并能运用这些方法解决实际问题。使学生收集整理资料的能力和良好的团队协作精神得到培养。 </w:t>
      </w:r>
    </w:p>
    <w:p>
      <w:pPr>
        <w:adjustRightInd w:val="0"/>
        <w:snapToGrid w:val="0"/>
        <w:spacing w:line="360" w:lineRule="auto"/>
        <w:rPr>
          <w:sz w:val="24"/>
        </w:rPr>
      </w:pPr>
      <w:r>
        <w:rPr>
          <w:rFonts w:hint="eastAsia"/>
          <w:sz w:val="24"/>
        </w:rPr>
        <w:t xml:space="preserve">    3、在活动中注重发挥每个学生的特长，尊重学生的想法，充分发挥学生的自主性，以培养学生自主学习的能力。  </w:t>
      </w:r>
    </w:p>
    <w:p>
      <w:pPr>
        <w:adjustRightInd w:val="0"/>
        <w:snapToGrid w:val="0"/>
        <w:spacing w:line="360" w:lineRule="auto"/>
        <w:ind w:firstLine="480" w:firstLineChars="200"/>
        <w:rPr>
          <w:sz w:val="24"/>
        </w:rPr>
      </w:pPr>
      <w:r>
        <w:rPr>
          <w:rFonts w:hint="eastAsia"/>
          <w:sz w:val="24"/>
        </w:rPr>
        <w:t>4、让学生通过自主参与学习活动，获得亲身体验和产生积极情感，提高发现问题和解决问题能力。</w:t>
      </w:r>
    </w:p>
    <w:p>
      <w:pPr>
        <w:adjustRightInd w:val="0"/>
        <w:snapToGrid w:val="0"/>
        <w:spacing w:line="360" w:lineRule="auto"/>
        <w:rPr>
          <w:rFonts w:ascii="楷体_GB2312" w:hAnsi="宋体" w:cs="Arial"/>
          <w:b/>
          <w:kern w:val="0"/>
          <w:sz w:val="24"/>
        </w:rPr>
      </w:pPr>
      <w:r>
        <w:rPr>
          <w:rFonts w:hint="eastAsia" w:ascii="楷体_GB2312" w:hAnsi="宋体" w:cs="Arial"/>
          <w:b/>
          <w:kern w:val="0"/>
          <w:sz w:val="24"/>
        </w:rPr>
        <w:t xml:space="preserve">三、人员分工及研究计划 </w:t>
      </w:r>
    </w:p>
    <w:p>
      <w:pPr>
        <w:pStyle w:val="5"/>
        <w:adjustRightInd w:val="0"/>
        <w:snapToGrid w:val="0"/>
        <w:spacing w:line="360" w:lineRule="auto"/>
        <w:ind w:firstLine="0" w:firstLineChars="0"/>
        <w:rPr>
          <w:sz w:val="24"/>
          <w:szCs w:val="24"/>
        </w:rPr>
      </w:pPr>
      <w:r>
        <w:rPr>
          <w:rFonts w:hint="eastAsia"/>
          <w:sz w:val="24"/>
          <w:szCs w:val="24"/>
        </w:rPr>
        <w:t xml:space="preserve">    整个过程分组分阶段进行，总体分为四个阶段。</w:t>
      </w:r>
    </w:p>
    <w:p>
      <w:pPr>
        <w:pStyle w:val="5"/>
        <w:adjustRightInd w:val="0"/>
        <w:snapToGrid w:val="0"/>
        <w:spacing w:line="360" w:lineRule="auto"/>
        <w:ind w:firstLine="0" w:firstLineChars="0"/>
        <w:rPr>
          <w:sz w:val="24"/>
          <w:szCs w:val="24"/>
        </w:rPr>
      </w:pPr>
      <w:r>
        <w:rPr>
          <w:rFonts w:hint="eastAsia"/>
          <w:sz w:val="24"/>
          <w:szCs w:val="24"/>
        </w:rPr>
        <w:t xml:space="preserve">    第一阶段确定研究专题。</w:t>
      </w:r>
    </w:p>
    <w:p>
      <w:pPr>
        <w:pStyle w:val="5"/>
        <w:adjustRightInd w:val="0"/>
        <w:snapToGrid w:val="0"/>
        <w:spacing w:line="360" w:lineRule="auto"/>
        <w:ind w:firstLine="0" w:firstLineChars="0"/>
        <w:rPr>
          <w:sz w:val="24"/>
          <w:szCs w:val="24"/>
        </w:rPr>
      </w:pPr>
      <w:r>
        <w:rPr>
          <w:rFonts w:hint="eastAsia"/>
          <w:sz w:val="24"/>
          <w:szCs w:val="24"/>
        </w:rPr>
        <w:t xml:space="preserve">    第二阶段指导研究方法。(拍摄有关照片、上网或去图书室查阅资料、实地考察、开展问卷调查、访问有关部门和当地专家。)</w:t>
      </w:r>
    </w:p>
    <w:p>
      <w:pPr>
        <w:pStyle w:val="5"/>
        <w:adjustRightInd w:val="0"/>
        <w:snapToGrid w:val="0"/>
        <w:spacing w:line="360" w:lineRule="auto"/>
        <w:ind w:firstLine="0" w:firstLineChars="0"/>
        <w:rPr>
          <w:sz w:val="24"/>
          <w:szCs w:val="24"/>
        </w:rPr>
      </w:pPr>
      <w:r>
        <w:rPr>
          <w:rFonts w:hint="eastAsia"/>
          <w:sz w:val="24"/>
          <w:szCs w:val="24"/>
        </w:rPr>
        <w:t xml:space="preserve">    第三阶段分组实践、探究。(编排小组，合理分工；宣布活动要求；制订活动计划、活动准备和活动的方法、途径等。)</w:t>
      </w:r>
    </w:p>
    <w:p>
      <w:pPr>
        <w:pStyle w:val="5"/>
        <w:adjustRightInd w:val="0"/>
        <w:snapToGrid w:val="0"/>
        <w:spacing w:line="360" w:lineRule="auto"/>
        <w:ind w:firstLine="0" w:firstLineChars="0"/>
        <w:rPr>
          <w:sz w:val="24"/>
          <w:szCs w:val="24"/>
        </w:rPr>
      </w:pPr>
      <w:r>
        <w:rPr>
          <w:rFonts w:hint="eastAsia"/>
          <w:sz w:val="24"/>
          <w:szCs w:val="24"/>
        </w:rPr>
        <w:t>第四个阶段成果总结与汇报。（根据收集的资料、数据、图片和调查的问卷等资料撰写活动报告，并构想独特的汇报形式，准备交流汇报并向老师和同学展示。）</w:t>
      </w:r>
    </w:p>
    <w:p>
      <w:pPr>
        <w:pStyle w:val="5"/>
        <w:adjustRightInd w:val="0"/>
        <w:snapToGrid w:val="0"/>
        <w:spacing w:line="360" w:lineRule="auto"/>
        <w:ind w:firstLine="0" w:firstLineChars="0"/>
        <w:rPr>
          <w:sz w:val="24"/>
          <w:szCs w:val="24"/>
        </w:rPr>
      </w:pPr>
      <w:r>
        <w:rPr>
          <w:rFonts w:hint="eastAsia"/>
          <w:sz w:val="24"/>
          <w:szCs w:val="24"/>
        </w:rPr>
        <w:t xml:space="preserve">    在老师的帮助下，经过我们小组成员的共同讨论，制定了如下的“实践活动计划”。我们列出了要研究的内容和相应的研究方法，并进行了合理的分工，还充分考虑了活动过程中的许多注意点。</w:t>
      </w:r>
    </w:p>
    <w:p>
      <w:pPr>
        <w:adjustRightInd w:val="0"/>
        <w:snapToGrid w:val="0"/>
        <w:spacing w:line="360" w:lineRule="auto"/>
        <w:jc w:val="center"/>
        <w:rPr>
          <w:rFonts w:ascii="楷体_GB2312" w:hAnsi="宋体" w:eastAsia="楷体_GB2312"/>
          <w:b/>
          <w:sz w:val="24"/>
        </w:rPr>
      </w:pPr>
      <w:r>
        <w:rPr>
          <w:rFonts w:hint="eastAsia" w:ascii="楷体_GB2312" w:hAnsi="宋体" w:eastAsia="楷体_GB2312"/>
          <w:b/>
          <w:sz w:val="24"/>
        </w:rPr>
        <w:t>综合实践活动计划表</w:t>
      </w:r>
    </w:p>
    <w:tbl>
      <w:tblPr>
        <w:tblStyle w:val="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43"/>
        <w:gridCol w:w="1757"/>
        <w:gridCol w:w="360"/>
        <w:gridCol w:w="1080"/>
        <w:gridCol w:w="36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8" w:type="dxa"/>
            <w:gridSpan w:val="5"/>
            <w:vAlign w:val="center"/>
          </w:tcPr>
          <w:p>
            <w:pPr>
              <w:adjustRightInd w:val="0"/>
              <w:snapToGrid w:val="0"/>
              <w:spacing w:line="360" w:lineRule="auto"/>
              <w:jc w:val="center"/>
              <w:rPr>
                <w:rFonts w:ascii="楷体_GB2312" w:hAnsi="宋体" w:eastAsia="楷体_GB2312"/>
                <w:sz w:val="24"/>
              </w:rPr>
            </w:pPr>
            <w:r>
              <w:rPr>
                <w:rFonts w:hint="eastAsia" w:ascii="楷体_GB2312" w:hAnsi="宋体" w:eastAsia="楷体_GB2312"/>
                <w:sz w:val="24"/>
              </w:rPr>
              <w:t>我们的小组名：   蒲公英小队</w:t>
            </w:r>
          </w:p>
        </w:tc>
        <w:tc>
          <w:tcPr>
            <w:tcW w:w="1440" w:type="dxa"/>
            <w:gridSpan w:val="2"/>
            <w:vAlign w:val="center"/>
          </w:tcPr>
          <w:p>
            <w:pPr>
              <w:adjustRightInd w:val="0"/>
              <w:snapToGrid w:val="0"/>
              <w:spacing w:line="360" w:lineRule="auto"/>
              <w:jc w:val="center"/>
              <w:rPr>
                <w:rFonts w:ascii="楷体_GB2312" w:hAnsi="宋体" w:eastAsia="楷体_GB2312"/>
                <w:sz w:val="24"/>
              </w:rPr>
            </w:pPr>
            <w:r>
              <w:rPr>
                <w:rFonts w:hint="eastAsia" w:ascii="楷体_GB2312" w:hAnsi="宋体" w:eastAsia="楷体_GB2312"/>
                <w:sz w:val="24"/>
              </w:rPr>
              <w:t>我们的口号</w:t>
            </w:r>
          </w:p>
        </w:tc>
        <w:tc>
          <w:tcPr>
            <w:tcW w:w="3060" w:type="dxa"/>
            <w:vAlign w:val="center"/>
          </w:tcPr>
          <w:p>
            <w:pPr>
              <w:adjustRightInd w:val="0"/>
              <w:snapToGrid w:val="0"/>
              <w:spacing w:line="360" w:lineRule="auto"/>
              <w:jc w:val="center"/>
              <w:rPr>
                <w:rFonts w:ascii="楷体_GB2312" w:hAnsi="宋体" w:eastAsia="楷体_GB2312"/>
                <w:sz w:val="24"/>
              </w:rPr>
            </w:pPr>
            <w:r>
              <w:rPr>
                <w:rFonts w:hint="eastAsia" w:ascii="楷体_GB2312" w:hAnsi="宋体" w:eastAsia="楷体_GB2312"/>
                <w:sz w:val="24"/>
              </w:rPr>
              <w:t>我实践，我成长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951" w:type="dxa"/>
            <w:gridSpan w:val="3"/>
            <w:vAlign w:val="center"/>
          </w:tcPr>
          <w:p>
            <w:pPr>
              <w:adjustRightInd w:val="0"/>
              <w:snapToGrid w:val="0"/>
              <w:spacing w:line="360" w:lineRule="auto"/>
              <w:jc w:val="center"/>
              <w:rPr>
                <w:rFonts w:ascii="楷体_GB2312" w:hAnsi="宋体" w:eastAsia="楷体_GB2312"/>
                <w:sz w:val="24"/>
              </w:rPr>
            </w:pPr>
            <w:r>
              <w:rPr>
                <w:rFonts w:hint="eastAsia" w:ascii="楷体_GB2312" w:hAnsi="宋体" w:eastAsia="楷体_GB2312"/>
                <w:sz w:val="24"/>
              </w:rPr>
              <w:t>组长：</w:t>
            </w:r>
            <w:r>
              <w:rPr>
                <w:rFonts w:hint="eastAsia" w:ascii="楷体_GB2312" w:hAnsi="宋体" w:eastAsia="楷体_GB2312" w:cs="黑体"/>
                <w:kern w:val="0"/>
                <w:sz w:val="24"/>
              </w:rPr>
              <w:t>郑烨琛</w:t>
            </w:r>
          </w:p>
        </w:tc>
        <w:tc>
          <w:tcPr>
            <w:tcW w:w="6617" w:type="dxa"/>
            <w:gridSpan w:val="5"/>
            <w:vAlign w:val="center"/>
          </w:tcPr>
          <w:p>
            <w:pPr>
              <w:adjustRightInd w:val="0"/>
              <w:snapToGrid w:val="0"/>
              <w:spacing w:line="360" w:lineRule="auto"/>
              <w:jc w:val="center"/>
              <w:rPr>
                <w:b/>
                <w:sz w:val="24"/>
              </w:rPr>
            </w:pPr>
            <w:r>
              <w:rPr>
                <w:rFonts w:hint="eastAsia" w:ascii="楷体_GB2312" w:hAnsi="宋体" w:eastAsia="楷体_GB2312" w:cs="黑体"/>
                <w:kern w:val="0"/>
                <w:sz w:val="24"/>
              </w:rPr>
              <w:t>组员：周芝妍 周玥 谭熙雯 钱嘉怡 石力 潘晓娴 周雅琴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3"/>
            <w:vAlign w:val="center"/>
          </w:tcPr>
          <w:p>
            <w:pPr>
              <w:adjustRightInd w:val="0"/>
              <w:snapToGrid w:val="0"/>
              <w:spacing w:line="360" w:lineRule="auto"/>
              <w:jc w:val="center"/>
              <w:rPr>
                <w:rFonts w:ascii="楷体_GB2312" w:hAnsi="宋体" w:eastAsia="楷体_GB2312"/>
                <w:sz w:val="24"/>
              </w:rPr>
            </w:pPr>
            <w:r>
              <w:rPr>
                <w:rFonts w:hint="eastAsia" w:ascii="楷体_GB2312" w:hAnsi="宋体" w:eastAsia="楷体_GB2312"/>
                <w:sz w:val="24"/>
              </w:rPr>
              <w:t>我们的课题名称</w:t>
            </w:r>
          </w:p>
        </w:tc>
        <w:tc>
          <w:tcPr>
            <w:tcW w:w="6617" w:type="dxa"/>
            <w:gridSpan w:val="5"/>
            <w:vAlign w:val="center"/>
          </w:tcPr>
          <w:p>
            <w:pPr>
              <w:adjustRightInd w:val="0"/>
              <w:snapToGrid w:val="0"/>
              <w:spacing w:line="360" w:lineRule="auto"/>
              <w:jc w:val="center"/>
              <w:rPr>
                <w:rFonts w:ascii="楷体_GB2312" w:hAnsi="宋体" w:eastAsia="楷体_GB2312"/>
                <w:sz w:val="24"/>
              </w:rPr>
            </w:pPr>
            <w:r>
              <w:rPr>
                <w:rFonts w:hint="eastAsia" w:ascii="楷体_GB2312" w:hAnsi="宋体" w:eastAsia="楷体_GB2312" w:cs="黑体"/>
                <w:kern w:val="0"/>
                <w:sz w:val="24"/>
              </w:rPr>
              <w:t>健康从水开始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3"/>
            <w:vAlign w:val="center"/>
          </w:tcPr>
          <w:p>
            <w:pPr>
              <w:adjustRightInd w:val="0"/>
              <w:snapToGrid w:val="0"/>
              <w:spacing w:line="360" w:lineRule="auto"/>
              <w:jc w:val="center"/>
              <w:rPr>
                <w:rFonts w:ascii="楷体_GB2312" w:hAnsi="宋体" w:eastAsia="楷体_GB2312"/>
                <w:sz w:val="24"/>
              </w:rPr>
            </w:pPr>
            <w:r>
              <w:rPr>
                <w:rFonts w:hint="eastAsia" w:ascii="楷体_GB2312" w:hAnsi="宋体" w:eastAsia="楷体_GB2312"/>
                <w:sz w:val="24"/>
              </w:rPr>
              <w:t>研究的理由</w:t>
            </w:r>
          </w:p>
        </w:tc>
        <w:tc>
          <w:tcPr>
            <w:tcW w:w="6617" w:type="dxa"/>
            <w:gridSpan w:val="5"/>
            <w:vAlign w:val="center"/>
          </w:tcPr>
          <w:p>
            <w:pPr>
              <w:adjustRightInd w:val="0"/>
              <w:snapToGrid w:val="0"/>
              <w:spacing w:line="360" w:lineRule="auto"/>
              <w:jc w:val="center"/>
              <w:rPr>
                <w:rFonts w:ascii="楷体_GB2312" w:hAnsi="宋体" w:eastAsia="楷体_GB2312"/>
                <w:sz w:val="24"/>
              </w:rPr>
            </w:pPr>
            <w:r>
              <w:rPr>
                <w:rFonts w:hint="eastAsia" w:ascii="楷体_GB2312" w:hAnsi="宋体" w:eastAsia="楷体_GB2312" w:cs="黑体"/>
                <w:kern w:val="0"/>
                <w:sz w:val="24"/>
              </w:rPr>
              <w:t>随着社会的不断进步与发展，生活水平的不断提高，人们喝的水已经不再局限于往日的凉白开了，很多的家庭都在饮用纯净水、矿泉水等 面对这么多的选择， 我们小学生应该怎样喝水、喝怎样的水才有利于身体健康？所以我们决定从身边的“饮水”入手，开展饮水与健康问题的研究，引导同学们对饮用水做出正确的选择。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9" w:hRule="atLeast"/>
        </w:trPr>
        <w:tc>
          <w:tcPr>
            <w:tcW w:w="648" w:type="dxa"/>
            <w:vMerge w:val="restart"/>
            <w:vAlign w:val="center"/>
          </w:tcPr>
          <w:p>
            <w:pPr>
              <w:adjustRightInd w:val="0"/>
              <w:snapToGrid w:val="0"/>
              <w:spacing w:line="360" w:lineRule="auto"/>
              <w:jc w:val="center"/>
              <w:rPr>
                <w:rFonts w:ascii="楷体_GB2312" w:hAnsi="宋体" w:eastAsia="楷体_GB2312"/>
                <w:sz w:val="24"/>
              </w:rPr>
            </w:pPr>
            <w:r>
              <w:rPr>
                <w:rFonts w:hint="eastAsia" w:ascii="楷体_GB2312" w:hAnsi="宋体" w:eastAsia="楷体_GB2312"/>
                <w:sz w:val="24"/>
              </w:rPr>
              <w:t>研究</w:t>
            </w:r>
          </w:p>
          <w:p>
            <w:pPr>
              <w:adjustRightInd w:val="0"/>
              <w:snapToGrid w:val="0"/>
              <w:spacing w:line="360" w:lineRule="auto"/>
              <w:jc w:val="center"/>
              <w:rPr>
                <w:rFonts w:ascii="楷体_GB2312" w:hAnsi="宋体" w:eastAsia="楷体_GB2312"/>
                <w:sz w:val="24"/>
              </w:rPr>
            </w:pPr>
            <w:r>
              <w:rPr>
                <w:rFonts w:hint="eastAsia" w:ascii="楷体_GB2312" w:hAnsi="宋体" w:eastAsia="楷体_GB2312"/>
                <w:sz w:val="24"/>
              </w:rPr>
              <w:t>内容</w:t>
            </w:r>
          </w:p>
          <w:p>
            <w:pPr>
              <w:adjustRightInd w:val="0"/>
              <w:snapToGrid w:val="0"/>
              <w:spacing w:line="360" w:lineRule="auto"/>
              <w:jc w:val="center"/>
              <w:rPr>
                <w:rFonts w:ascii="楷体_GB2312" w:hAnsi="宋体" w:eastAsia="楷体_GB2312"/>
                <w:sz w:val="24"/>
              </w:rPr>
            </w:pPr>
            <w:r>
              <w:rPr>
                <w:rFonts w:hint="eastAsia" w:ascii="楷体_GB2312" w:hAnsi="宋体" w:eastAsia="楷体_GB2312"/>
                <w:sz w:val="24"/>
              </w:rPr>
              <w:t>和研究方法</w:t>
            </w:r>
          </w:p>
        </w:tc>
        <w:tc>
          <w:tcPr>
            <w:tcW w:w="1303" w:type="dxa"/>
            <w:gridSpan w:val="2"/>
            <w:vAlign w:val="center"/>
          </w:tcPr>
          <w:p>
            <w:pPr>
              <w:adjustRightInd w:val="0"/>
              <w:snapToGrid w:val="0"/>
              <w:spacing w:line="360" w:lineRule="auto"/>
              <w:jc w:val="center"/>
              <w:rPr>
                <w:rFonts w:ascii="楷体_GB2312" w:hAnsi="宋体" w:eastAsia="楷体_GB2312"/>
                <w:sz w:val="24"/>
              </w:rPr>
            </w:pPr>
            <w:r>
              <w:rPr>
                <w:rFonts w:hint="eastAsia" w:ascii="楷体_GB2312" w:hAnsi="宋体" w:eastAsia="楷体_GB2312"/>
                <w:sz w:val="24"/>
              </w:rPr>
              <w:t>研究阶段</w:t>
            </w:r>
          </w:p>
        </w:tc>
        <w:tc>
          <w:tcPr>
            <w:tcW w:w="1757" w:type="dxa"/>
            <w:vAlign w:val="center"/>
          </w:tcPr>
          <w:p>
            <w:pPr>
              <w:adjustRightInd w:val="0"/>
              <w:snapToGrid w:val="0"/>
              <w:spacing w:line="360" w:lineRule="auto"/>
              <w:jc w:val="center"/>
              <w:rPr>
                <w:rFonts w:ascii="楷体_GB2312" w:hAnsi="宋体" w:eastAsia="楷体_GB2312"/>
                <w:sz w:val="24"/>
              </w:rPr>
            </w:pPr>
            <w:r>
              <w:rPr>
                <w:rFonts w:hint="eastAsia" w:ascii="楷体_GB2312" w:hAnsi="宋体" w:eastAsia="楷体_GB2312"/>
                <w:sz w:val="24"/>
              </w:rPr>
              <w:t>研究内容</w:t>
            </w:r>
          </w:p>
        </w:tc>
        <w:tc>
          <w:tcPr>
            <w:tcW w:w="1440" w:type="dxa"/>
            <w:gridSpan w:val="2"/>
            <w:vAlign w:val="center"/>
          </w:tcPr>
          <w:p>
            <w:pPr>
              <w:adjustRightInd w:val="0"/>
              <w:snapToGrid w:val="0"/>
              <w:spacing w:line="360" w:lineRule="auto"/>
              <w:jc w:val="center"/>
              <w:rPr>
                <w:rFonts w:ascii="楷体_GB2312" w:hAnsi="宋体" w:eastAsia="楷体_GB2312"/>
                <w:sz w:val="24"/>
              </w:rPr>
            </w:pPr>
            <w:r>
              <w:rPr>
                <w:rFonts w:hint="eastAsia" w:ascii="楷体_GB2312" w:hAnsi="宋体" w:eastAsia="楷体_GB2312"/>
                <w:sz w:val="24"/>
              </w:rPr>
              <w:t>活动时间</w:t>
            </w:r>
          </w:p>
        </w:tc>
        <w:tc>
          <w:tcPr>
            <w:tcW w:w="3420" w:type="dxa"/>
            <w:gridSpan w:val="2"/>
            <w:vAlign w:val="center"/>
          </w:tcPr>
          <w:p>
            <w:pPr>
              <w:adjustRightInd w:val="0"/>
              <w:snapToGrid w:val="0"/>
              <w:spacing w:line="360" w:lineRule="auto"/>
              <w:jc w:val="center"/>
              <w:rPr>
                <w:rFonts w:ascii="楷体_GB2312" w:hAnsi="宋体" w:eastAsia="楷体_GB2312"/>
                <w:sz w:val="24"/>
              </w:rPr>
            </w:pPr>
            <w:r>
              <w:rPr>
                <w:rFonts w:hint="eastAsia" w:ascii="楷体_GB2312" w:hAnsi="宋体" w:eastAsia="楷体_GB2312"/>
                <w:sz w:val="24"/>
              </w:rPr>
              <w:t>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2" w:hRule="atLeast"/>
        </w:trPr>
        <w:tc>
          <w:tcPr>
            <w:tcW w:w="648" w:type="dxa"/>
            <w:vMerge w:val="continue"/>
            <w:vAlign w:val="center"/>
          </w:tcPr>
          <w:p>
            <w:pPr>
              <w:adjustRightInd w:val="0"/>
              <w:snapToGrid w:val="0"/>
              <w:spacing w:line="360" w:lineRule="auto"/>
              <w:jc w:val="center"/>
              <w:rPr>
                <w:rFonts w:ascii="楷体_GB2312" w:hAnsi="宋体" w:eastAsia="楷体_GB2312"/>
                <w:sz w:val="24"/>
              </w:rPr>
            </w:pPr>
          </w:p>
        </w:tc>
        <w:tc>
          <w:tcPr>
            <w:tcW w:w="1303" w:type="dxa"/>
            <w:gridSpan w:val="2"/>
            <w:vAlign w:val="center"/>
          </w:tcPr>
          <w:p>
            <w:pPr>
              <w:adjustRightInd w:val="0"/>
              <w:snapToGrid w:val="0"/>
              <w:spacing w:line="360" w:lineRule="auto"/>
              <w:jc w:val="center"/>
              <w:rPr>
                <w:rFonts w:ascii="楷体_GB2312" w:hAnsi="宋体" w:eastAsia="楷体_GB2312"/>
                <w:sz w:val="24"/>
              </w:rPr>
            </w:pPr>
            <w:r>
              <w:rPr>
                <w:rFonts w:hint="eastAsia" w:ascii="楷体_GB2312" w:hAnsi="宋体" w:eastAsia="楷体_GB2312"/>
                <w:sz w:val="24"/>
              </w:rPr>
              <w:t>第一阶段</w:t>
            </w:r>
          </w:p>
        </w:tc>
        <w:tc>
          <w:tcPr>
            <w:tcW w:w="1757" w:type="dxa"/>
            <w:vAlign w:val="center"/>
          </w:tcPr>
          <w:p>
            <w:pPr>
              <w:adjustRightInd w:val="0"/>
              <w:snapToGrid w:val="0"/>
              <w:spacing w:line="360" w:lineRule="auto"/>
              <w:jc w:val="center"/>
              <w:rPr>
                <w:rFonts w:ascii="楷体_GB2312" w:hAnsi="宋体" w:eastAsia="楷体_GB2312"/>
                <w:sz w:val="24"/>
              </w:rPr>
            </w:pPr>
            <w:r>
              <w:rPr>
                <w:rFonts w:hint="eastAsia" w:ascii="楷体_GB2312" w:hAnsi="宋体" w:eastAsia="楷体_GB2312"/>
                <w:sz w:val="24"/>
              </w:rPr>
              <w:t>确定研究专题</w:t>
            </w:r>
          </w:p>
        </w:tc>
        <w:tc>
          <w:tcPr>
            <w:tcW w:w="1440" w:type="dxa"/>
            <w:gridSpan w:val="2"/>
            <w:vAlign w:val="center"/>
          </w:tcPr>
          <w:p>
            <w:pPr>
              <w:adjustRightInd w:val="0"/>
              <w:snapToGrid w:val="0"/>
              <w:spacing w:line="360" w:lineRule="auto"/>
              <w:jc w:val="center"/>
              <w:rPr>
                <w:rFonts w:ascii="楷体_GB2312" w:hAnsi="宋体" w:eastAsia="楷体_GB2312"/>
                <w:sz w:val="24"/>
              </w:rPr>
            </w:pPr>
          </w:p>
        </w:tc>
        <w:tc>
          <w:tcPr>
            <w:tcW w:w="3420" w:type="dxa"/>
            <w:gridSpan w:val="2"/>
            <w:vAlign w:val="center"/>
          </w:tcPr>
          <w:p>
            <w:pPr>
              <w:adjustRightInd w:val="0"/>
              <w:snapToGrid w:val="0"/>
              <w:spacing w:line="360" w:lineRule="auto"/>
              <w:jc w:val="center"/>
              <w:rPr>
                <w:rFonts w:ascii="楷体_GB2312" w:hAnsi="宋体" w:eastAsia="楷体_GB2312"/>
                <w:sz w:val="24"/>
              </w:rPr>
            </w:pPr>
            <w:r>
              <w:rPr>
                <w:rFonts w:hint="eastAsia" w:ascii="楷体_GB2312" w:hAnsi="宋体" w:eastAsia="楷体_GB2312"/>
                <w:sz w:val="24"/>
              </w:rPr>
              <w:t>上网查找、实地考察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8" w:type="dxa"/>
            <w:vMerge w:val="continue"/>
            <w:vAlign w:val="center"/>
          </w:tcPr>
          <w:p>
            <w:pPr>
              <w:adjustRightInd w:val="0"/>
              <w:snapToGrid w:val="0"/>
              <w:spacing w:line="360" w:lineRule="auto"/>
              <w:jc w:val="center"/>
              <w:rPr>
                <w:rFonts w:ascii="楷体_GB2312" w:hAnsi="宋体" w:eastAsia="楷体_GB2312"/>
                <w:sz w:val="24"/>
              </w:rPr>
            </w:pPr>
          </w:p>
        </w:tc>
        <w:tc>
          <w:tcPr>
            <w:tcW w:w="1303" w:type="dxa"/>
            <w:gridSpan w:val="2"/>
            <w:vAlign w:val="center"/>
          </w:tcPr>
          <w:p>
            <w:pPr>
              <w:adjustRightInd w:val="0"/>
              <w:snapToGrid w:val="0"/>
              <w:spacing w:line="360" w:lineRule="auto"/>
              <w:jc w:val="center"/>
              <w:rPr>
                <w:rFonts w:ascii="楷体_GB2312" w:hAnsi="宋体" w:eastAsia="楷体_GB2312"/>
                <w:sz w:val="24"/>
              </w:rPr>
            </w:pPr>
            <w:r>
              <w:rPr>
                <w:rFonts w:hint="eastAsia" w:ascii="楷体_GB2312" w:hAnsi="宋体" w:eastAsia="楷体_GB2312"/>
                <w:sz w:val="24"/>
              </w:rPr>
              <w:t>第二阶段</w:t>
            </w:r>
          </w:p>
        </w:tc>
        <w:tc>
          <w:tcPr>
            <w:tcW w:w="1757" w:type="dxa"/>
            <w:vAlign w:val="center"/>
          </w:tcPr>
          <w:p>
            <w:pPr>
              <w:adjustRightInd w:val="0"/>
              <w:snapToGrid w:val="0"/>
              <w:spacing w:line="360" w:lineRule="auto"/>
              <w:jc w:val="center"/>
              <w:rPr>
                <w:rFonts w:ascii="楷体_GB2312" w:hAnsi="宋体" w:eastAsia="楷体_GB2312"/>
                <w:sz w:val="24"/>
              </w:rPr>
            </w:pPr>
            <w:r>
              <w:rPr>
                <w:rFonts w:hint="eastAsia" w:ascii="楷体_GB2312" w:hAnsi="宋体" w:eastAsia="楷体_GB2312"/>
                <w:sz w:val="24"/>
              </w:rPr>
              <w:t>指导研究方法</w:t>
            </w:r>
          </w:p>
        </w:tc>
        <w:tc>
          <w:tcPr>
            <w:tcW w:w="1440" w:type="dxa"/>
            <w:gridSpan w:val="2"/>
            <w:vAlign w:val="center"/>
          </w:tcPr>
          <w:p>
            <w:pPr>
              <w:adjustRightInd w:val="0"/>
              <w:snapToGrid w:val="0"/>
              <w:spacing w:line="360" w:lineRule="auto"/>
              <w:jc w:val="center"/>
              <w:rPr>
                <w:rFonts w:ascii="楷体_GB2312" w:hAnsi="宋体" w:eastAsia="楷体_GB2312"/>
                <w:sz w:val="24"/>
              </w:rPr>
            </w:pPr>
          </w:p>
        </w:tc>
        <w:tc>
          <w:tcPr>
            <w:tcW w:w="3420" w:type="dxa"/>
            <w:gridSpan w:val="2"/>
            <w:vAlign w:val="center"/>
          </w:tcPr>
          <w:p>
            <w:pPr>
              <w:adjustRightInd w:val="0"/>
              <w:snapToGrid w:val="0"/>
              <w:spacing w:line="360" w:lineRule="auto"/>
              <w:jc w:val="center"/>
              <w:rPr>
                <w:rFonts w:ascii="楷体_GB2312" w:hAnsi="宋体" w:eastAsia="楷体_GB2312"/>
                <w:sz w:val="24"/>
              </w:rPr>
            </w:pPr>
            <w:r>
              <w:rPr>
                <w:rFonts w:hint="eastAsia" w:ascii="楷体_GB2312" w:hAnsi="宋体" w:eastAsia="楷体_GB2312"/>
                <w:sz w:val="24"/>
              </w:rPr>
              <w:t>拍摄有关照片、上网或去图书室查阅资料、实地考察、开展问卷调查、访问有关部门和当地专家。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8" w:type="dxa"/>
            <w:vMerge w:val="continue"/>
            <w:vAlign w:val="center"/>
          </w:tcPr>
          <w:p>
            <w:pPr>
              <w:adjustRightInd w:val="0"/>
              <w:snapToGrid w:val="0"/>
              <w:spacing w:line="360" w:lineRule="auto"/>
              <w:jc w:val="center"/>
              <w:rPr>
                <w:rFonts w:ascii="楷体_GB2312" w:hAnsi="宋体" w:eastAsia="楷体_GB2312"/>
                <w:sz w:val="24"/>
              </w:rPr>
            </w:pPr>
          </w:p>
        </w:tc>
        <w:tc>
          <w:tcPr>
            <w:tcW w:w="1303" w:type="dxa"/>
            <w:gridSpan w:val="2"/>
            <w:vAlign w:val="center"/>
          </w:tcPr>
          <w:p>
            <w:pPr>
              <w:adjustRightInd w:val="0"/>
              <w:snapToGrid w:val="0"/>
              <w:spacing w:line="360" w:lineRule="auto"/>
              <w:jc w:val="center"/>
              <w:rPr>
                <w:rFonts w:ascii="楷体_GB2312" w:hAnsi="宋体" w:eastAsia="楷体_GB2312"/>
                <w:sz w:val="24"/>
              </w:rPr>
            </w:pPr>
            <w:r>
              <w:rPr>
                <w:rFonts w:hint="eastAsia" w:ascii="楷体_GB2312" w:hAnsi="宋体" w:eastAsia="楷体_GB2312"/>
                <w:sz w:val="24"/>
              </w:rPr>
              <w:t>第三阶段</w:t>
            </w:r>
          </w:p>
        </w:tc>
        <w:tc>
          <w:tcPr>
            <w:tcW w:w="1757" w:type="dxa"/>
            <w:vAlign w:val="center"/>
          </w:tcPr>
          <w:p>
            <w:pPr>
              <w:adjustRightInd w:val="0"/>
              <w:snapToGrid w:val="0"/>
              <w:spacing w:line="360" w:lineRule="auto"/>
              <w:jc w:val="center"/>
              <w:rPr>
                <w:rFonts w:ascii="楷体_GB2312" w:hAnsi="宋体" w:eastAsia="楷体_GB2312"/>
                <w:sz w:val="24"/>
              </w:rPr>
            </w:pPr>
            <w:r>
              <w:rPr>
                <w:rFonts w:hint="eastAsia" w:ascii="楷体_GB2312" w:hAnsi="宋体" w:eastAsia="楷体_GB2312"/>
                <w:sz w:val="24"/>
              </w:rPr>
              <w:t>分组实践、探究</w:t>
            </w:r>
          </w:p>
        </w:tc>
        <w:tc>
          <w:tcPr>
            <w:tcW w:w="1440" w:type="dxa"/>
            <w:gridSpan w:val="2"/>
            <w:vAlign w:val="center"/>
          </w:tcPr>
          <w:p>
            <w:pPr>
              <w:adjustRightInd w:val="0"/>
              <w:snapToGrid w:val="0"/>
              <w:spacing w:line="360" w:lineRule="auto"/>
              <w:jc w:val="center"/>
              <w:rPr>
                <w:rFonts w:ascii="楷体_GB2312" w:hAnsi="宋体" w:eastAsia="楷体_GB2312"/>
                <w:sz w:val="24"/>
              </w:rPr>
            </w:pPr>
          </w:p>
        </w:tc>
        <w:tc>
          <w:tcPr>
            <w:tcW w:w="3420" w:type="dxa"/>
            <w:gridSpan w:val="2"/>
            <w:vAlign w:val="center"/>
          </w:tcPr>
          <w:p>
            <w:pPr>
              <w:adjustRightInd w:val="0"/>
              <w:snapToGrid w:val="0"/>
              <w:spacing w:line="360" w:lineRule="auto"/>
              <w:jc w:val="center"/>
              <w:rPr>
                <w:rFonts w:ascii="楷体_GB2312" w:hAnsi="宋体" w:eastAsia="楷体_GB2312"/>
                <w:sz w:val="24"/>
              </w:rPr>
            </w:pPr>
            <w:r>
              <w:rPr>
                <w:rFonts w:hint="eastAsia" w:ascii="楷体_GB2312" w:hAnsi="宋体" w:eastAsia="楷体_GB2312"/>
                <w:sz w:val="24"/>
              </w:rPr>
              <w:t>问卷调查、实地采访、实地考察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 w:hRule="atLeast"/>
        </w:trPr>
        <w:tc>
          <w:tcPr>
            <w:tcW w:w="648" w:type="dxa"/>
            <w:vMerge w:val="continue"/>
            <w:vAlign w:val="center"/>
          </w:tcPr>
          <w:p>
            <w:pPr>
              <w:adjustRightInd w:val="0"/>
              <w:snapToGrid w:val="0"/>
              <w:spacing w:line="360" w:lineRule="auto"/>
              <w:jc w:val="center"/>
              <w:rPr>
                <w:rFonts w:ascii="楷体_GB2312" w:hAnsi="宋体" w:eastAsia="楷体_GB2312"/>
                <w:sz w:val="24"/>
              </w:rPr>
            </w:pPr>
          </w:p>
        </w:tc>
        <w:tc>
          <w:tcPr>
            <w:tcW w:w="1303" w:type="dxa"/>
            <w:gridSpan w:val="2"/>
            <w:vAlign w:val="center"/>
          </w:tcPr>
          <w:p>
            <w:pPr>
              <w:adjustRightInd w:val="0"/>
              <w:snapToGrid w:val="0"/>
              <w:spacing w:line="360" w:lineRule="auto"/>
              <w:jc w:val="center"/>
              <w:rPr>
                <w:rFonts w:ascii="楷体_GB2312" w:hAnsi="宋体" w:eastAsia="楷体_GB2312"/>
                <w:sz w:val="24"/>
              </w:rPr>
            </w:pPr>
            <w:r>
              <w:rPr>
                <w:rFonts w:hint="eastAsia" w:ascii="楷体_GB2312" w:hAnsi="宋体" w:eastAsia="楷体_GB2312"/>
                <w:sz w:val="24"/>
              </w:rPr>
              <w:t>第四阶段</w:t>
            </w:r>
          </w:p>
        </w:tc>
        <w:tc>
          <w:tcPr>
            <w:tcW w:w="1757" w:type="dxa"/>
            <w:vAlign w:val="center"/>
          </w:tcPr>
          <w:p>
            <w:pPr>
              <w:adjustRightInd w:val="0"/>
              <w:snapToGrid w:val="0"/>
              <w:spacing w:line="360" w:lineRule="auto"/>
              <w:jc w:val="center"/>
              <w:rPr>
                <w:rFonts w:ascii="楷体_GB2312" w:hAnsi="宋体" w:eastAsia="楷体_GB2312"/>
                <w:sz w:val="24"/>
              </w:rPr>
            </w:pPr>
            <w:r>
              <w:rPr>
                <w:rFonts w:hint="eastAsia" w:ascii="楷体_GB2312" w:hAnsi="宋体" w:eastAsia="楷体_GB2312"/>
                <w:sz w:val="24"/>
              </w:rPr>
              <w:t>成果总结与汇报</w:t>
            </w:r>
          </w:p>
        </w:tc>
        <w:tc>
          <w:tcPr>
            <w:tcW w:w="1440" w:type="dxa"/>
            <w:gridSpan w:val="2"/>
            <w:vAlign w:val="center"/>
          </w:tcPr>
          <w:p>
            <w:pPr>
              <w:adjustRightInd w:val="0"/>
              <w:snapToGrid w:val="0"/>
              <w:spacing w:line="360" w:lineRule="auto"/>
              <w:jc w:val="center"/>
              <w:rPr>
                <w:rFonts w:ascii="楷体_GB2312" w:hAnsi="宋体" w:eastAsia="楷体_GB2312"/>
                <w:sz w:val="24"/>
              </w:rPr>
            </w:pPr>
          </w:p>
        </w:tc>
        <w:tc>
          <w:tcPr>
            <w:tcW w:w="3420" w:type="dxa"/>
            <w:gridSpan w:val="2"/>
            <w:vAlign w:val="center"/>
          </w:tcPr>
          <w:p>
            <w:pPr>
              <w:adjustRightInd w:val="0"/>
              <w:snapToGrid w:val="0"/>
              <w:spacing w:line="360" w:lineRule="auto"/>
              <w:jc w:val="center"/>
              <w:rPr>
                <w:rFonts w:ascii="楷体_GB2312" w:hAnsi="宋体" w:eastAsia="楷体_GB2312"/>
                <w:sz w:val="24"/>
              </w:rPr>
            </w:pPr>
            <w:r>
              <w:rPr>
                <w:rFonts w:hint="eastAsia" w:ascii="楷体_GB2312" w:hAnsi="宋体" w:eastAsia="楷体_GB2312"/>
                <w:sz w:val="24"/>
              </w:rPr>
              <w:t>收集资料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 w:hRule="atLeast"/>
        </w:trPr>
        <w:tc>
          <w:tcPr>
            <w:tcW w:w="648" w:type="dxa"/>
            <w:vMerge w:val="continue"/>
            <w:vAlign w:val="center"/>
          </w:tcPr>
          <w:p>
            <w:pPr>
              <w:adjustRightInd w:val="0"/>
              <w:snapToGrid w:val="0"/>
              <w:spacing w:line="360" w:lineRule="auto"/>
              <w:jc w:val="center"/>
              <w:rPr>
                <w:rFonts w:ascii="楷体_GB2312" w:hAnsi="宋体" w:eastAsia="楷体_GB2312"/>
                <w:sz w:val="24"/>
              </w:rPr>
            </w:pPr>
          </w:p>
        </w:tc>
        <w:tc>
          <w:tcPr>
            <w:tcW w:w="7920" w:type="dxa"/>
            <w:gridSpan w:val="7"/>
            <w:vAlign w:val="center"/>
          </w:tcPr>
          <w:p>
            <w:pPr>
              <w:adjustRightInd w:val="0"/>
              <w:snapToGrid w:val="0"/>
              <w:spacing w:line="360" w:lineRule="auto"/>
              <w:ind w:left="2160" w:hanging="2160" w:hangingChars="900"/>
              <w:jc w:val="center"/>
              <w:rPr>
                <w:rFonts w:ascii="楷体_GB2312" w:hAnsi="宋体" w:eastAsia="楷体_GB2312"/>
                <w:sz w:val="24"/>
              </w:rPr>
            </w:pPr>
            <w:r>
              <w:rPr>
                <w:rFonts w:hint="eastAsia" w:ascii="楷体_GB2312" w:hAnsi="宋体" w:eastAsia="楷体_GB2312"/>
                <w:sz w:val="24"/>
              </w:rPr>
              <w:t>供参考研究方法：  1.问卷调查   2.采访、访问   3.实地考察……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1908" w:type="dxa"/>
            <w:gridSpan w:val="2"/>
            <w:vMerge w:val="restart"/>
            <w:vAlign w:val="center"/>
          </w:tcPr>
          <w:p>
            <w:pPr>
              <w:adjustRightInd w:val="0"/>
              <w:snapToGrid w:val="0"/>
              <w:spacing w:line="360" w:lineRule="auto"/>
              <w:jc w:val="center"/>
              <w:rPr>
                <w:rFonts w:ascii="楷体_GB2312" w:hAnsi="宋体" w:eastAsia="楷体_GB2312"/>
                <w:sz w:val="24"/>
              </w:rPr>
            </w:pPr>
            <w:r>
              <w:rPr>
                <w:rFonts w:hint="eastAsia" w:ascii="楷体_GB2312" w:hAnsi="宋体" w:eastAsia="楷体_GB2312"/>
                <w:sz w:val="24"/>
              </w:rPr>
              <w:t>我们可能遇到的问题及解决方法</w:t>
            </w:r>
          </w:p>
        </w:tc>
        <w:tc>
          <w:tcPr>
            <w:tcW w:w="6660" w:type="dxa"/>
            <w:gridSpan w:val="6"/>
            <w:vAlign w:val="center"/>
          </w:tcPr>
          <w:p>
            <w:pPr>
              <w:adjustRightInd w:val="0"/>
              <w:snapToGrid w:val="0"/>
              <w:spacing w:line="360" w:lineRule="auto"/>
              <w:jc w:val="center"/>
              <w:rPr>
                <w:rFonts w:ascii="楷体_GB2312" w:hAnsi="宋体" w:eastAsia="楷体_GB2312"/>
                <w:sz w:val="24"/>
              </w:rPr>
            </w:pPr>
            <w:r>
              <w:rPr>
                <w:rFonts w:hint="eastAsia" w:ascii="楷体_GB2312" w:hAnsi="宋体" w:eastAsia="楷体_GB2312"/>
                <w:sz w:val="24"/>
              </w:rPr>
              <w:t>1．采访对象不在。可以进行事先约定等。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908" w:type="dxa"/>
            <w:gridSpan w:val="2"/>
            <w:vMerge w:val="continue"/>
            <w:vAlign w:val="center"/>
          </w:tcPr>
          <w:p>
            <w:pPr>
              <w:adjustRightInd w:val="0"/>
              <w:snapToGrid w:val="0"/>
              <w:spacing w:line="360" w:lineRule="auto"/>
              <w:jc w:val="center"/>
              <w:rPr>
                <w:rFonts w:ascii="楷体_GB2312" w:hAnsi="宋体" w:eastAsia="楷体_GB2312"/>
                <w:sz w:val="24"/>
              </w:rPr>
            </w:pPr>
          </w:p>
        </w:tc>
        <w:tc>
          <w:tcPr>
            <w:tcW w:w="6660" w:type="dxa"/>
            <w:gridSpan w:val="6"/>
            <w:vAlign w:val="center"/>
          </w:tcPr>
          <w:p>
            <w:pPr>
              <w:adjustRightInd w:val="0"/>
              <w:snapToGrid w:val="0"/>
              <w:spacing w:line="360" w:lineRule="auto"/>
              <w:jc w:val="center"/>
              <w:rPr>
                <w:rFonts w:ascii="楷体_GB2312" w:hAnsi="宋体" w:eastAsia="楷体_GB2312"/>
                <w:sz w:val="24"/>
              </w:rPr>
            </w:pPr>
            <w:r>
              <w:rPr>
                <w:rFonts w:hint="eastAsia" w:ascii="楷体_GB2312" w:hAnsi="宋体" w:eastAsia="楷体_GB2312"/>
                <w:sz w:val="24"/>
              </w:rPr>
              <w:t>2．有关方面的技术问题。需要老师、家长、医生等配合。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gridSpan w:val="2"/>
            <w:vAlign w:val="center"/>
          </w:tcPr>
          <w:p>
            <w:pPr>
              <w:adjustRightInd w:val="0"/>
              <w:snapToGrid w:val="0"/>
              <w:spacing w:line="360" w:lineRule="auto"/>
              <w:jc w:val="center"/>
              <w:rPr>
                <w:rFonts w:ascii="楷体_GB2312" w:hAnsi="宋体" w:eastAsia="楷体_GB2312"/>
                <w:sz w:val="24"/>
              </w:rPr>
            </w:pPr>
            <w:r>
              <w:rPr>
                <w:rFonts w:hint="eastAsia" w:ascii="楷体_GB2312" w:hAnsi="宋体" w:eastAsia="楷体_GB2312"/>
                <w:sz w:val="24"/>
              </w:rPr>
              <w:t>我们预期的成果</w:t>
            </w:r>
          </w:p>
        </w:tc>
        <w:tc>
          <w:tcPr>
            <w:tcW w:w="6660" w:type="dxa"/>
            <w:gridSpan w:val="6"/>
            <w:vAlign w:val="center"/>
          </w:tcPr>
          <w:p>
            <w:pPr>
              <w:widowControl/>
              <w:adjustRightInd w:val="0"/>
              <w:snapToGrid w:val="0"/>
              <w:spacing w:line="360" w:lineRule="auto"/>
              <w:jc w:val="center"/>
              <w:rPr>
                <w:rFonts w:ascii="楷体_GB2312" w:hAnsi="宋体" w:eastAsia="楷体_GB2312"/>
                <w:sz w:val="24"/>
              </w:rPr>
            </w:pPr>
            <w:r>
              <w:rPr>
                <w:rFonts w:hint="eastAsia" w:ascii="楷体_GB2312" w:hAnsi="宋体" w:eastAsia="楷体_GB2312"/>
                <w:sz w:val="24"/>
              </w:rPr>
              <w:t>了解小学生对安全饮用水知识的认知及饮水习惯，为开展针对性的饮水健康教育提供依据。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908" w:type="dxa"/>
            <w:gridSpan w:val="2"/>
            <w:vAlign w:val="center"/>
          </w:tcPr>
          <w:p>
            <w:pPr>
              <w:adjustRightInd w:val="0"/>
              <w:snapToGrid w:val="0"/>
              <w:spacing w:line="360" w:lineRule="auto"/>
              <w:jc w:val="center"/>
              <w:rPr>
                <w:rFonts w:ascii="楷体_GB2312" w:hAnsi="宋体" w:eastAsia="楷体_GB2312"/>
                <w:sz w:val="24"/>
              </w:rPr>
            </w:pPr>
            <w:r>
              <w:rPr>
                <w:rFonts w:hint="eastAsia" w:ascii="楷体_GB2312" w:hAnsi="宋体" w:eastAsia="楷体_GB2312"/>
                <w:sz w:val="24"/>
              </w:rPr>
              <w:t>成果的表达形式</w:t>
            </w:r>
          </w:p>
        </w:tc>
        <w:tc>
          <w:tcPr>
            <w:tcW w:w="6660" w:type="dxa"/>
            <w:gridSpan w:val="6"/>
            <w:vAlign w:val="center"/>
          </w:tcPr>
          <w:p>
            <w:pPr>
              <w:adjustRightInd w:val="0"/>
              <w:snapToGrid w:val="0"/>
              <w:spacing w:line="360" w:lineRule="auto"/>
              <w:jc w:val="center"/>
              <w:rPr>
                <w:rFonts w:ascii="楷体_GB2312" w:hAnsi="宋体" w:eastAsia="楷体_GB2312"/>
                <w:sz w:val="24"/>
              </w:rPr>
            </w:pPr>
            <w:r>
              <w:rPr>
                <w:rFonts w:hint="eastAsia" w:ascii="楷体_GB2312" w:hAnsi="宋体" w:eastAsia="楷体_GB2312"/>
                <w:sz w:val="24"/>
              </w:rPr>
              <w:t>结题报告、论文、体会、文字、图片、图像等。</w:t>
            </w:r>
          </w:p>
        </w:tc>
      </w:tr>
    </w:tbl>
    <w:p>
      <w:pPr>
        <w:pStyle w:val="5"/>
        <w:adjustRightInd w:val="0"/>
        <w:snapToGrid w:val="0"/>
        <w:spacing w:line="360" w:lineRule="auto"/>
        <w:ind w:firstLine="0" w:firstLineChars="0"/>
        <w:rPr>
          <w:sz w:val="24"/>
          <w:szCs w:val="24"/>
        </w:rPr>
      </w:pPr>
      <w:r>
        <w:rPr>
          <w:rFonts w:hint="eastAsia"/>
          <w:sz w:val="24"/>
          <w:szCs w:val="24"/>
        </w:rPr>
        <w:t xml:space="preserve">    本次研究我们主要采用了实地考察、问卷调查和随机访谈等方法。在学校范围内对同学进行问卷调查，在校外对部分家长进行访谈，到孟河人民医院虚心听取医生叔叔的意见。最后，我们对所得的资料进行整理分析，提出一些建议。</w:t>
      </w:r>
    </w:p>
    <w:p>
      <w:pPr>
        <w:pStyle w:val="5"/>
        <w:adjustRightInd w:val="0"/>
        <w:snapToGrid w:val="0"/>
        <w:spacing w:line="360" w:lineRule="auto"/>
        <w:ind w:firstLine="0" w:firstLineChars="0"/>
        <w:rPr>
          <w:sz w:val="24"/>
          <w:szCs w:val="24"/>
        </w:rPr>
      </w:pPr>
      <w:r>
        <w:rPr>
          <w:rFonts w:hint="eastAsia"/>
          <w:sz w:val="24"/>
          <w:szCs w:val="24"/>
        </w:rPr>
        <w:t xml:space="preserve">    研究的中心环节为实践探究环节，在老师的指导下，我们研究组的学生将从以下几个方面进行实践探索。第一阶段：小组成员通过书籍查阅、上网查找等形式收集“健康饮水”相关知识，为后面调查问卷的撰写和家长采访作基础。第二阶段：对全校2200名学生对“健康饮水”知识、自身饮水习惯进行调查问卷，对部分学生家长进行采访。 第三阶段：对学生问卷调查、家长采访得到的数据、资料进行统计和整理，同时听取医生关于小学生饮水的建议。第四阶段：提出解决问题意见和建议。将调查的情况及收集资料的体会以日记的形式记下来，制成统计表和统计图，拟定倡议书并分发倡议书。第五阶段：撰写调查报告。</w:t>
      </w:r>
    </w:p>
    <w:p>
      <w:pPr>
        <w:pStyle w:val="5"/>
        <w:adjustRightInd w:val="0"/>
        <w:snapToGrid w:val="0"/>
        <w:spacing w:line="360" w:lineRule="auto"/>
        <w:ind w:firstLine="0" w:firstLineChars="0"/>
        <w:rPr>
          <w:sz w:val="24"/>
          <w:szCs w:val="24"/>
        </w:rPr>
      </w:pPr>
      <w:r>
        <w:rPr>
          <w:rFonts w:hint="eastAsia"/>
          <w:sz w:val="24"/>
          <w:szCs w:val="24"/>
        </w:rPr>
        <w:t>实践活动具体分工如下：</w:t>
      </w:r>
    </w:p>
    <w:tbl>
      <w:tblPr>
        <w:tblStyle w:val="4"/>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3972"/>
        <w:gridCol w:w="3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394" w:type="dxa"/>
            <w:vAlign w:val="center"/>
          </w:tcPr>
          <w:p>
            <w:pPr>
              <w:adjustRightInd w:val="0"/>
              <w:snapToGrid w:val="0"/>
              <w:spacing w:line="360" w:lineRule="auto"/>
              <w:jc w:val="center"/>
              <w:rPr>
                <w:rFonts w:ascii="华文楷体" w:hAnsi="华文楷体" w:eastAsia="华文楷体"/>
                <w:sz w:val="24"/>
              </w:rPr>
            </w:pPr>
            <w:r>
              <w:rPr>
                <w:rFonts w:hint="eastAsia" w:ascii="华文楷体" w:hAnsi="华文楷体" w:eastAsia="华文楷体"/>
                <w:sz w:val="24"/>
              </w:rPr>
              <w:t>时间</w:t>
            </w:r>
          </w:p>
        </w:tc>
        <w:tc>
          <w:tcPr>
            <w:tcW w:w="3972" w:type="dxa"/>
            <w:vAlign w:val="center"/>
          </w:tcPr>
          <w:p>
            <w:pPr>
              <w:adjustRightInd w:val="0"/>
              <w:snapToGrid w:val="0"/>
              <w:spacing w:line="360" w:lineRule="auto"/>
              <w:jc w:val="center"/>
              <w:rPr>
                <w:rFonts w:ascii="华文楷体" w:hAnsi="华文楷体" w:eastAsia="华文楷体"/>
                <w:sz w:val="24"/>
              </w:rPr>
            </w:pPr>
            <w:r>
              <w:rPr>
                <w:rFonts w:hint="eastAsia" w:ascii="华文楷体" w:hAnsi="华文楷体" w:eastAsia="华文楷体"/>
                <w:sz w:val="24"/>
              </w:rPr>
              <w:t>研究内容</w:t>
            </w:r>
          </w:p>
        </w:tc>
        <w:tc>
          <w:tcPr>
            <w:tcW w:w="3217" w:type="dxa"/>
            <w:vAlign w:val="center"/>
          </w:tcPr>
          <w:p>
            <w:pPr>
              <w:adjustRightInd w:val="0"/>
              <w:snapToGrid w:val="0"/>
              <w:spacing w:line="360" w:lineRule="auto"/>
              <w:jc w:val="center"/>
              <w:rPr>
                <w:rFonts w:ascii="华文楷体" w:hAnsi="华文楷体" w:eastAsia="华文楷体"/>
                <w:sz w:val="24"/>
              </w:rPr>
            </w:pPr>
            <w:r>
              <w:rPr>
                <w:rFonts w:hint="eastAsia" w:ascii="华文楷体" w:hAnsi="华文楷体" w:eastAsia="华文楷体"/>
                <w:sz w:val="24"/>
              </w:rPr>
              <w:t>负责学生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394" w:type="dxa"/>
            <w:vAlign w:val="center"/>
          </w:tcPr>
          <w:p>
            <w:pPr>
              <w:adjustRightInd w:val="0"/>
              <w:snapToGrid w:val="0"/>
              <w:spacing w:line="360" w:lineRule="auto"/>
              <w:jc w:val="center"/>
              <w:rPr>
                <w:rFonts w:ascii="华文楷体" w:hAnsi="华文楷体" w:eastAsia="华文楷体"/>
                <w:sz w:val="24"/>
              </w:rPr>
            </w:pPr>
            <w:r>
              <w:rPr>
                <w:rFonts w:hint="eastAsia" w:ascii="华文楷体" w:hAnsi="华文楷体" w:eastAsia="华文楷体"/>
                <w:sz w:val="24"/>
              </w:rPr>
              <w:t>第一阶段</w:t>
            </w:r>
          </w:p>
        </w:tc>
        <w:tc>
          <w:tcPr>
            <w:tcW w:w="3972" w:type="dxa"/>
            <w:vAlign w:val="center"/>
          </w:tcPr>
          <w:p>
            <w:pPr>
              <w:adjustRightInd w:val="0"/>
              <w:snapToGrid w:val="0"/>
              <w:spacing w:line="360" w:lineRule="auto"/>
              <w:jc w:val="center"/>
              <w:rPr>
                <w:rFonts w:ascii="华文楷体" w:hAnsi="华文楷体" w:eastAsia="华文楷体"/>
                <w:sz w:val="24"/>
              </w:rPr>
            </w:pPr>
            <w:r>
              <w:rPr>
                <w:rFonts w:hint="eastAsia" w:ascii="华文楷体" w:hAnsi="华文楷体" w:eastAsia="华文楷体"/>
                <w:sz w:val="24"/>
              </w:rPr>
              <w:t>书籍查阅、上网查找、 收集资料</w:t>
            </w:r>
          </w:p>
        </w:tc>
        <w:tc>
          <w:tcPr>
            <w:tcW w:w="3217" w:type="dxa"/>
            <w:vAlign w:val="center"/>
          </w:tcPr>
          <w:p>
            <w:pPr>
              <w:adjustRightInd w:val="0"/>
              <w:snapToGrid w:val="0"/>
              <w:spacing w:line="360" w:lineRule="auto"/>
              <w:jc w:val="center"/>
              <w:rPr>
                <w:rFonts w:ascii="华文楷体" w:hAnsi="华文楷体" w:eastAsia="华文楷体"/>
                <w:sz w:val="24"/>
              </w:rPr>
            </w:pPr>
            <w:r>
              <w:rPr>
                <w:rFonts w:hint="eastAsia" w:ascii="华文楷体" w:hAnsi="华文楷体" w:eastAsia="华文楷体"/>
                <w:sz w:val="24"/>
              </w:rPr>
              <w:t>郑烨琛 周玥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394" w:type="dxa"/>
            <w:vAlign w:val="center"/>
          </w:tcPr>
          <w:p>
            <w:pPr>
              <w:adjustRightInd w:val="0"/>
              <w:snapToGrid w:val="0"/>
              <w:spacing w:line="360" w:lineRule="auto"/>
              <w:jc w:val="center"/>
              <w:rPr>
                <w:rFonts w:ascii="华文楷体" w:hAnsi="华文楷体" w:eastAsia="华文楷体"/>
                <w:sz w:val="24"/>
              </w:rPr>
            </w:pPr>
            <w:r>
              <w:rPr>
                <w:rFonts w:hint="eastAsia" w:ascii="华文楷体" w:hAnsi="华文楷体" w:eastAsia="华文楷体"/>
                <w:sz w:val="24"/>
              </w:rPr>
              <w:t>第二阶段</w:t>
            </w:r>
          </w:p>
        </w:tc>
        <w:tc>
          <w:tcPr>
            <w:tcW w:w="3972" w:type="dxa"/>
            <w:vAlign w:val="center"/>
          </w:tcPr>
          <w:p>
            <w:pPr>
              <w:adjustRightInd w:val="0"/>
              <w:snapToGrid w:val="0"/>
              <w:spacing w:line="360" w:lineRule="auto"/>
              <w:jc w:val="center"/>
              <w:rPr>
                <w:rFonts w:ascii="华文楷体" w:hAnsi="华文楷体" w:eastAsia="华文楷体"/>
                <w:sz w:val="24"/>
              </w:rPr>
            </w:pPr>
            <w:r>
              <w:rPr>
                <w:rFonts w:hint="eastAsia" w:ascii="华文楷体" w:hAnsi="华文楷体" w:eastAsia="华文楷体"/>
                <w:sz w:val="24"/>
              </w:rPr>
              <w:t>问卷调查、家长采访、实地调查</w:t>
            </w:r>
          </w:p>
        </w:tc>
        <w:tc>
          <w:tcPr>
            <w:tcW w:w="3217" w:type="dxa"/>
            <w:vAlign w:val="center"/>
          </w:tcPr>
          <w:p>
            <w:pPr>
              <w:adjustRightInd w:val="0"/>
              <w:snapToGrid w:val="0"/>
              <w:spacing w:line="360" w:lineRule="auto"/>
              <w:jc w:val="center"/>
              <w:rPr>
                <w:rFonts w:ascii="华文楷体" w:hAnsi="华文楷体" w:eastAsia="华文楷体"/>
                <w:sz w:val="24"/>
              </w:rPr>
            </w:pPr>
            <w:r>
              <w:rPr>
                <w:rFonts w:hint="eastAsia" w:ascii="华文楷体" w:hAnsi="华文楷体" w:eastAsia="华文楷体"/>
                <w:sz w:val="24"/>
              </w:rPr>
              <w:t>谭熙雯 钱嘉怡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394" w:type="dxa"/>
            <w:vAlign w:val="center"/>
          </w:tcPr>
          <w:p>
            <w:pPr>
              <w:adjustRightInd w:val="0"/>
              <w:snapToGrid w:val="0"/>
              <w:spacing w:line="360" w:lineRule="auto"/>
              <w:jc w:val="center"/>
              <w:rPr>
                <w:rFonts w:ascii="华文楷体" w:hAnsi="华文楷体" w:eastAsia="华文楷体"/>
                <w:sz w:val="24"/>
              </w:rPr>
            </w:pPr>
            <w:r>
              <w:rPr>
                <w:rFonts w:hint="eastAsia" w:ascii="华文楷体" w:hAnsi="华文楷体" w:eastAsia="华文楷体"/>
                <w:sz w:val="24"/>
              </w:rPr>
              <w:t>第三阶段</w:t>
            </w:r>
          </w:p>
        </w:tc>
        <w:tc>
          <w:tcPr>
            <w:tcW w:w="3972" w:type="dxa"/>
            <w:vAlign w:val="center"/>
          </w:tcPr>
          <w:p>
            <w:pPr>
              <w:adjustRightInd w:val="0"/>
              <w:snapToGrid w:val="0"/>
              <w:spacing w:line="360" w:lineRule="auto"/>
              <w:jc w:val="center"/>
              <w:rPr>
                <w:rFonts w:ascii="华文楷体" w:hAnsi="华文楷体" w:eastAsia="华文楷体"/>
                <w:sz w:val="24"/>
              </w:rPr>
            </w:pPr>
            <w:r>
              <w:rPr>
                <w:rFonts w:hint="eastAsia" w:ascii="华文楷体" w:hAnsi="华文楷体" w:eastAsia="华文楷体"/>
                <w:sz w:val="24"/>
              </w:rPr>
              <w:t>数据统计、资料整理与分析</w:t>
            </w:r>
          </w:p>
        </w:tc>
        <w:tc>
          <w:tcPr>
            <w:tcW w:w="3217" w:type="dxa"/>
            <w:vAlign w:val="center"/>
          </w:tcPr>
          <w:p>
            <w:pPr>
              <w:adjustRightInd w:val="0"/>
              <w:snapToGrid w:val="0"/>
              <w:spacing w:line="360" w:lineRule="auto"/>
              <w:jc w:val="center"/>
              <w:rPr>
                <w:rFonts w:ascii="华文楷体" w:hAnsi="华文楷体" w:eastAsia="华文楷体"/>
                <w:sz w:val="24"/>
              </w:rPr>
            </w:pPr>
            <w:r>
              <w:rPr>
                <w:rFonts w:hint="eastAsia" w:ascii="华文楷体" w:hAnsi="华文楷体" w:eastAsia="华文楷体"/>
                <w:sz w:val="24"/>
              </w:rPr>
              <w:t>石力 潘晓娴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394" w:type="dxa"/>
            <w:vAlign w:val="center"/>
          </w:tcPr>
          <w:p>
            <w:pPr>
              <w:adjustRightInd w:val="0"/>
              <w:snapToGrid w:val="0"/>
              <w:spacing w:line="360" w:lineRule="auto"/>
              <w:jc w:val="center"/>
              <w:rPr>
                <w:rFonts w:ascii="华文楷体" w:hAnsi="华文楷体" w:eastAsia="华文楷体"/>
                <w:sz w:val="24"/>
              </w:rPr>
            </w:pPr>
            <w:r>
              <w:rPr>
                <w:rFonts w:hint="eastAsia" w:ascii="华文楷体" w:hAnsi="华文楷体" w:eastAsia="华文楷体"/>
                <w:sz w:val="24"/>
              </w:rPr>
              <w:t>第四阶段</w:t>
            </w:r>
          </w:p>
        </w:tc>
        <w:tc>
          <w:tcPr>
            <w:tcW w:w="3972" w:type="dxa"/>
            <w:vAlign w:val="center"/>
          </w:tcPr>
          <w:p>
            <w:pPr>
              <w:adjustRightInd w:val="0"/>
              <w:snapToGrid w:val="0"/>
              <w:spacing w:line="360" w:lineRule="auto"/>
              <w:jc w:val="center"/>
              <w:rPr>
                <w:rFonts w:ascii="华文楷体" w:hAnsi="华文楷体" w:eastAsia="华文楷体"/>
                <w:sz w:val="24"/>
              </w:rPr>
            </w:pPr>
            <w:r>
              <w:rPr>
                <w:rFonts w:hint="eastAsia" w:ascii="华文楷体" w:hAnsi="华文楷体" w:eastAsia="华文楷体"/>
                <w:sz w:val="24"/>
              </w:rPr>
              <w:t>提出解决问题意见和建议</w:t>
            </w:r>
          </w:p>
        </w:tc>
        <w:tc>
          <w:tcPr>
            <w:tcW w:w="3217" w:type="dxa"/>
            <w:vAlign w:val="center"/>
          </w:tcPr>
          <w:p>
            <w:pPr>
              <w:widowControl/>
              <w:adjustRightInd w:val="0"/>
              <w:snapToGrid w:val="0"/>
              <w:spacing w:line="360" w:lineRule="auto"/>
              <w:jc w:val="center"/>
              <w:rPr>
                <w:rFonts w:ascii="华文楷体" w:hAnsi="华文楷体" w:eastAsia="华文楷体"/>
                <w:sz w:val="24"/>
              </w:rPr>
            </w:pPr>
            <w:r>
              <w:rPr>
                <w:rFonts w:hint="eastAsia" w:ascii="华文楷体" w:hAnsi="华文楷体" w:eastAsia="华文楷体"/>
                <w:sz w:val="24"/>
              </w:rPr>
              <w:t>周雅琴 郑烨琛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394" w:type="dxa"/>
            <w:vAlign w:val="center"/>
          </w:tcPr>
          <w:p>
            <w:pPr>
              <w:adjustRightInd w:val="0"/>
              <w:snapToGrid w:val="0"/>
              <w:spacing w:line="360" w:lineRule="auto"/>
              <w:jc w:val="center"/>
              <w:rPr>
                <w:rFonts w:ascii="华文楷体" w:hAnsi="华文楷体" w:eastAsia="华文楷体"/>
                <w:sz w:val="24"/>
              </w:rPr>
            </w:pPr>
            <w:r>
              <w:rPr>
                <w:rFonts w:hint="eastAsia" w:ascii="华文楷体" w:hAnsi="华文楷体" w:eastAsia="华文楷体"/>
                <w:sz w:val="24"/>
              </w:rPr>
              <w:t>第五阶段</w:t>
            </w:r>
          </w:p>
        </w:tc>
        <w:tc>
          <w:tcPr>
            <w:tcW w:w="3972" w:type="dxa"/>
            <w:vAlign w:val="center"/>
          </w:tcPr>
          <w:p>
            <w:pPr>
              <w:adjustRightInd w:val="0"/>
              <w:snapToGrid w:val="0"/>
              <w:spacing w:line="360" w:lineRule="auto"/>
              <w:jc w:val="center"/>
              <w:rPr>
                <w:rFonts w:ascii="华文楷体" w:hAnsi="华文楷体" w:eastAsia="华文楷体"/>
                <w:sz w:val="24"/>
              </w:rPr>
            </w:pPr>
            <w:r>
              <w:rPr>
                <w:rFonts w:hint="eastAsia" w:ascii="华文楷体" w:hAnsi="华文楷体" w:eastAsia="华文楷体"/>
                <w:sz w:val="24"/>
              </w:rPr>
              <w:t>撰写调查报告</w:t>
            </w:r>
          </w:p>
        </w:tc>
        <w:tc>
          <w:tcPr>
            <w:tcW w:w="3217" w:type="dxa"/>
            <w:vAlign w:val="center"/>
          </w:tcPr>
          <w:p>
            <w:pPr>
              <w:adjustRightInd w:val="0"/>
              <w:snapToGrid w:val="0"/>
              <w:spacing w:line="360" w:lineRule="auto"/>
              <w:jc w:val="center"/>
              <w:rPr>
                <w:rFonts w:ascii="华文楷体" w:hAnsi="华文楷体" w:eastAsia="华文楷体"/>
                <w:sz w:val="24"/>
              </w:rPr>
            </w:pPr>
            <w:r>
              <w:rPr>
                <w:rFonts w:hint="eastAsia" w:ascii="华文楷体" w:hAnsi="华文楷体" w:eastAsia="华文楷体"/>
                <w:sz w:val="24"/>
              </w:rPr>
              <w:t>周芝妍</w:t>
            </w:r>
          </w:p>
        </w:tc>
      </w:tr>
    </w:tbl>
    <w:p>
      <w:pPr>
        <w:adjustRightInd w:val="0"/>
        <w:snapToGrid w:val="0"/>
        <w:spacing w:line="360" w:lineRule="auto"/>
        <w:rPr>
          <w:sz w:val="24"/>
        </w:rPr>
      </w:pPr>
      <w:r>
        <w:rPr>
          <w:rFonts w:hint="eastAsia"/>
          <w:sz w:val="24"/>
        </w:rPr>
        <w:t>四、活动内容与过程</w:t>
      </w:r>
    </w:p>
    <w:p>
      <w:pPr>
        <w:adjustRightInd w:val="0"/>
        <w:snapToGrid w:val="0"/>
        <w:spacing w:line="360" w:lineRule="auto"/>
        <w:rPr>
          <w:sz w:val="24"/>
        </w:rPr>
      </w:pPr>
      <w:r>
        <w:rPr>
          <w:rFonts w:hint="eastAsia"/>
          <w:sz w:val="24"/>
        </w:rPr>
        <w:t>（一）了解饮水和健康的关系</w:t>
      </w:r>
    </w:p>
    <w:p>
      <w:pPr>
        <w:adjustRightInd w:val="0"/>
        <w:snapToGrid w:val="0"/>
        <w:spacing w:line="360" w:lineRule="auto"/>
        <w:jc w:val="center"/>
        <w:rPr>
          <w:sz w:val="24"/>
        </w:rPr>
      </w:pPr>
      <w:r>
        <w:rPr>
          <w:rFonts w:hint="eastAsia"/>
          <w:sz w:val="24"/>
        </w:rPr>
        <w:t>饮水知信行问卷</w:t>
      </w:r>
    </w:p>
    <w:p>
      <w:pPr>
        <w:adjustRightInd w:val="0"/>
        <w:snapToGrid w:val="0"/>
        <w:spacing w:line="360" w:lineRule="auto"/>
        <w:rPr>
          <w:b/>
          <w:bCs/>
          <w:sz w:val="24"/>
        </w:rPr>
      </w:pPr>
      <w:r>
        <w:rPr>
          <w:rFonts w:hint="eastAsia"/>
          <w:b/>
          <w:bCs/>
          <w:sz w:val="24"/>
        </w:rPr>
        <w:t>第一部分   安全饮用水基本知识（判断题）</w:t>
      </w:r>
    </w:p>
    <w:p>
      <w:pPr>
        <w:adjustRightInd w:val="0"/>
        <w:snapToGrid w:val="0"/>
        <w:spacing w:line="360" w:lineRule="auto"/>
        <w:rPr>
          <w:sz w:val="24"/>
        </w:rPr>
      </w:pPr>
      <w:r>
        <w:rPr>
          <w:rFonts w:hint="eastAsia"/>
          <w:sz w:val="24"/>
        </w:rPr>
        <w:t>1、目前，我国生活饮用水中使用的消毒剂绝大部分是含氯消毒剂（）</w:t>
      </w:r>
    </w:p>
    <w:p>
      <w:pPr>
        <w:adjustRightInd w:val="0"/>
        <w:snapToGrid w:val="0"/>
        <w:spacing w:line="360" w:lineRule="auto"/>
        <w:rPr>
          <w:sz w:val="24"/>
        </w:rPr>
      </w:pPr>
      <w:r>
        <w:rPr>
          <w:rFonts w:hint="eastAsia"/>
          <w:sz w:val="24"/>
        </w:rPr>
        <w:t>2、可乐、雪碧等都属于碳酸饮料（）</w:t>
      </w:r>
    </w:p>
    <w:p>
      <w:pPr>
        <w:adjustRightInd w:val="0"/>
        <w:snapToGrid w:val="0"/>
        <w:spacing w:line="360" w:lineRule="auto"/>
        <w:rPr>
          <w:sz w:val="24"/>
        </w:rPr>
      </w:pPr>
      <w:r>
        <w:rPr>
          <w:rFonts w:hint="eastAsia"/>
          <w:sz w:val="24"/>
        </w:rPr>
        <w:t>3、自来水有时发黄的主要是由输送自来水的金属管道锈蚀所造成（）</w:t>
      </w:r>
    </w:p>
    <w:p>
      <w:pPr>
        <w:adjustRightInd w:val="0"/>
        <w:snapToGrid w:val="0"/>
        <w:spacing w:line="360" w:lineRule="auto"/>
        <w:rPr>
          <w:sz w:val="24"/>
        </w:rPr>
      </w:pPr>
      <w:r>
        <w:rPr>
          <w:rFonts w:hint="eastAsia"/>
          <w:sz w:val="24"/>
        </w:rPr>
        <w:t>4、成年人每天的饮水量一般为2升左右（）</w:t>
      </w:r>
    </w:p>
    <w:p>
      <w:pPr>
        <w:adjustRightInd w:val="0"/>
        <w:snapToGrid w:val="0"/>
        <w:spacing w:line="360" w:lineRule="auto"/>
        <w:rPr>
          <w:sz w:val="24"/>
        </w:rPr>
      </w:pPr>
      <w:r>
        <w:rPr>
          <w:rFonts w:hint="eastAsia"/>
          <w:sz w:val="24"/>
        </w:rPr>
        <w:t>5、水烧开后再沸腾2-3分钟左右最好（）</w:t>
      </w:r>
    </w:p>
    <w:p>
      <w:pPr>
        <w:adjustRightInd w:val="0"/>
        <w:snapToGrid w:val="0"/>
        <w:spacing w:line="360" w:lineRule="auto"/>
        <w:rPr>
          <w:sz w:val="24"/>
        </w:rPr>
      </w:pPr>
      <w:r>
        <w:rPr>
          <w:rFonts w:hint="eastAsia"/>
          <w:sz w:val="24"/>
        </w:rPr>
        <w:t>6、可乐、雪碧等饮料完全可以替代饮用水（）</w:t>
      </w:r>
    </w:p>
    <w:p>
      <w:pPr>
        <w:adjustRightInd w:val="0"/>
        <w:snapToGrid w:val="0"/>
        <w:spacing w:line="360" w:lineRule="auto"/>
        <w:rPr>
          <w:sz w:val="24"/>
        </w:rPr>
      </w:pPr>
      <w:r>
        <w:rPr>
          <w:rFonts w:hint="eastAsia"/>
          <w:sz w:val="24"/>
        </w:rPr>
        <w:t>7、自来水长时煮沸、反复煮沸或长时放置后，仍然可以正常饮用（）</w:t>
      </w:r>
    </w:p>
    <w:p>
      <w:pPr>
        <w:adjustRightInd w:val="0"/>
        <w:snapToGrid w:val="0"/>
        <w:spacing w:line="360" w:lineRule="auto"/>
        <w:rPr>
          <w:sz w:val="24"/>
        </w:rPr>
      </w:pPr>
      <w:r>
        <w:rPr>
          <w:rFonts w:hint="eastAsia"/>
          <w:sz w:val="24"/>
        </w:rPr>
        <w:t>8、自来水是经过消毒的，从水龙头里放出来不用烧开可以直接喝（）</w:t>
      </w:r>
    </w:p>
    <w:p>
      <w:pPr>
        <w:adjustRightInd w:val="0"/>
        <w:snapToGrid w:val="0"/>
        <w:spacing w:line="360" w:lineRule="auto"/>
        <w:rPr>
          <w:sz w:val="24"/>
        </w:rPr>
      </w:pPr>
      <w:r>
        <w:rPr>
          <w:rFonts w:hint="eastAsia"/>
          <w:sz w:val="24"/>
        </w:rPr>
        <w:t>9、晚上睡觉前喝水会应影响睡眠，所以晚上睡觉前不要喝水（）</w:t>
      </w:r>
    </w:p>
    <w:p>
      <w:pPr>
        <w:adjustRightInd w:val="0"/>
        <w:snapToGrid w:val="0"/>
        <w:spacing w:line="360" w:lineRule="auto"/>
        <w:rPr>
          <w:sz w:val="24"/>
        </w:rPr>
      </w:pPr>
      <w:r>
        <w:rPr>
          <w:rFonts w:hint="eastAsia"/>
          <w:sz w:val="24"/>
        </w:rPr>
        <w:t>10、夏天或运动后，大量出汗，应该快速并大量地喝水（）</w:t>
      </w:r>
    </w:p>
    <w:p>
      <w:pPr>
        <w:adjustRightInd w:val="0"/>
        <w:snapToGrid w:val="0"/>
        <w:spacing w:line="360" w:lineRule="auto"/>
        <w:rPr>
          <w:sz w:val="24"/>
        </w:rPr>
      </w:pPr>
      <w:r>
        <w:rPr>
          <w:rFonts w:hint="eastAsia"/>
          <w:sz w:val="24"/>
        </w:rPr>
        <w:t>11、只要在日渴的时候喝水就可以，不渴的时候就不需要喝水（）</w:t>
      </w:r>
    </w:p>
    <w:p>
      <w:pPr>
        <w:adjustRightInd w:val="0"/>
        <w:snapToGrid w:val="0"/>
        <w:spacing w:line="360" w:lineRule="auto"/>
        <w:ind w:firstLine="480" w:firstLineChars="200"/>
        <w:rPr>
          <w:sz w:val="24"/>
        </w:rPr>
      </w:pPr>
      <w:r>
        <w:rPr>
          <w:rFonts w:hint="eastAsia"/>
          <w:sz w:val="24"/>
        </w:rPr>
        <w:t>本次调查共发出调查问卷850份，回收问卷835份。调查结果统计如下：</w:t>
      </w:r>
    </w:p>
    <w:tbl>
      <w:tblPr>
        <w:tblStyle w:val="4"/>
        <w:tblW w:w="78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662"/>
        <w:gridCol w:w="662"/>
        <w:gridCol w:w="755"/>
        <w:gridCol w:w="659"/>
        <w:gridCol w:w="659"/>
        <w:gridCol w:w="659"/>
        <w:gridCol w:w="659"/>
        <w:gridCol w:w="659"/>
        <w:gridCol w:w="659"/>
        <w:gridCol w:w="659"/>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7" w:type="dxa"/>
            <w:vAlign w:val="top"/>
          </w:tcPr>
          <w:p>
            <w:pPr>
              <w:pStyle w:val="6"/>
              <w:adjustRightInd w:val="0"/>
              <w:snapToGrid w:val="0"/>
              <w:spacing w:line="360" w:lineRule="auto"/>
              <w:ind w:firstLine="0" w:firstLineChars="0"/>
              <w:rPr>
                <w:sz w:val="24"/>
                <w:szCs w:val="24"/>
              </w:rPr>
            </w:pPr>
          </w:p>
        </w:tc>
        <w:tc>
          <w:tcPr>
            <w:tcW w:w="662" w:type="dxa"/>
            <w:vAlign w:val="top"/>
          </w:tcPr>
          <w:p>
            <w:pPr>
              <w:pStyle w:val="6"/>
              <w:adjustRightInd w:val="0"/>
              <w:snapToGrid w:val="0"/>
              <w:spacing w:line="360" w:lineRule="auto"/>
              <w:ind w:firstLine="0" w:firstLineChars="0"/>
              <w:rPr>
                <w:sz w:val="24"/>
                <w:szCs w:val="24"/>
              </w:rPr>
            </w:pPr>
            <w:r>
              <w:rPr>
                <w:rFonts w:hint="eastAsia"/>
                <w:sz w:val="24"/>
                <w:szCs w:val="24"/>
              </w:rPr>
              <w:t>1</w:t>
            </w:r>
          </w:p>
        </w:tc>
        <w:tc>
          <w:tcPr>
            <w:tcW w:w="662" w:type="dxa"/>
            <w:vAlign w:val="top"/>
          </w:tcPr>
          <w:p>
            <w:pPr>
              <w:pStyle w:val="6"/>
              <w:adjustRightInd w:val="0"/>
              <w:snapToGrid w:val="0"/>
              <w:spacing w:line="360" w:lineRule="auto"/>
              <w:ind w:firstLine="0" w:firstLineChars="0"/>
              <w:rPr>
                <w:sz w:val="24"/>
                <w:szCs w:val="24"/>
              </w:rPr>
            </w:pPr>
            <w:r>
              <w:rPr>
                <w:rFonts w:hint="eastAsia"/>
                <w:sz w:val="24"/>
                <w:szCs w:val="24"/>
              </w:rPr>
              <w:t>2</w:t>
            </w:r>
          </w:p>
        </w:tc>
        <w:tc>
          <w:tcPr>
            <w:tcW w:w="755" w:type="dxa"/>
            <w:vAlign w:val="top"/>
          </w:tcPr>
          <w:p>
            <w:pPr>
              <w:pStyle w:val="6"/>
              <w:adjustRightInd w:val="0"/>
              <w:snapToGrid w:val="0"/>
              <w:spacing w:line="360" w:lineRule="auto"/>
              <w:ind w:firstLine="0" w:firstLineChars="0"/>
              <w:rPr>
                <w:sz w:val="24"/>
                <w:szCs w:val="24"/>
              </w:rPr>
            </w:pPr>
            <w:r>
              <w:rPr>
                <w:rFonts w:hint="eastAsia"/>
                <w:sz w:val="24"/>
                <w:szCs w:val="24"/>
              </w:rPr>
              <w:t>3</w:t>
            </w:r>
          </w:p>
        </w:tc>
        <w:tc>
          <w:tcPr>
            <w:tcW w:w="659" w:type="dxa"/>
            <w:vAlign w:val="top"/>
          </w:tcPr>
          <w:p>
            <w:pPr>
              <w:pStyle w:val="6"/>
              <w:adjustRightInd w:val="0"/>
              <w:snapToGrid w:val="0"/>
              <w:spacing w:line="360" w:lineRule="auto"/>
              <w:ind w:firstLine="0" w:firstLineChars="0"/>
              <w:rPr>
                <w:sz w:val="24"/>
                <w:szCs w:val="24"/>
              </w:rPr>
            </w:pPr>
            <w:r>
              <w:rPr>
                <w:rFonts w:hint="eastAsia"/>
                <w:sz w:val="24"/>
                <w:szCs w:val="24"/>
              </w:rPr>
              <w:t>4</w:t>
            </w:r>
          </w:p>
        </w:tc>
        <w:tc>
          <w:tcPr>
            <w:tcW w:w="659" w:type="dxa"/>
            <w:vAlign w:val="top"/>
          </w:tcPr>
          <w:p>
            <w:pPr>
              <w:pStyle w:val="6"/>
              <w:adjustRightInd w:val="0"/>
              <w:snapToGrid w:val="0"/>
              <w:spacing w:line="360" w:lineRule="auto"/>
              <w:ind w:firstLine="0" w:firstLineChars="0"/>
              <w:rPr>
                <w:sz w:val="24"/>
                <w:szCs w:val="24"/>
              </w:rPr>
            </w:pPr>
            <w:r>
              <w:rPr>
                <w:rFonts w:hint="eastAsia"/>
                <w:sz w:val="24"/>
                <w:szCs w:val="24"/>
              </w:rPr>
              <w:t>5</w:t>
            </w:r>
          </w:p>
        </w:tc>
        <w:tc>
          <w:tcPr>
            <w:tcW w:w="659" w:type="dxa"/>
            <w:vAlign w:val="top"/>
          </w:tcPr>
          <w:p>
            <w:pPr>
              <w:pStyle w:val="6"/>
              <w:adjustRightInd w:val="0"/>
              <w:snapToGrid w:val="0"/>
              <w:spacing w:line="360" w:lineRule="auto"/>
              <w:ind w:firstLine="0" w:firstLineChars="0"/>
              <w:rPr>
                <w:sz w:val="24"/>
                <w:szCs w:val="24"/>
              </w:rPr>
            </w:pPr>
            <w:r>
              <w:rPr>
                <w:rFonts w:hint="eastAsia"/>
                <w:sz w:val="24"/>
                <w:szCs w:val="24"/>
              </w:rPr>
              <w:t>6</w:t>
            </w:r>
          </w:p>
        </w:tc>
        <w:tc>
          <w:tcPr>
            <w:tcW w:w="659" w:type="dxa"/>
            <w:vAlign w:val="top"/>
          </w:tcPr>
          <w:p>
            <w:pPr>
              <w:pStyle w:val="6"/>
              <w:adjustRightInd w:val="0"/>
              <w:snapToGrid w:val="0"/>
              <w:spacing w:line="360" w:lineRule="auto"/>
              <w:ind w:firstLine="0" w:firstLineChars="0"/>
              <w:rPr>
                <w:sz w:val="24"/>
                <w:szCs w:val="24"/>
              </w:rPr>
            </w:pPr>
            <w:r>
              <w:rPr>
                <w:rFonts w:hint="eastAsia"/>
                <w:sz w:val="24"/>
                <w:szCs w:val="24"/>
              </w:rPr>
              <w:t>7</w:t>
            </w:r>
          </w:p>
        </w:tc>
        <w:tc>
          <w:tcPr>
            <w:tcW w:w="659" w:type="dxa"/>
            <w:vAlign w:val="top"/>
          </w:tcPr>
          <w:p>
            <w:pPr>
              <w:pStyle w:val="6"/>
              <w:adjustRightInd w:val="0"/>
              <w:snapToGrid w:val="0"/>
              <w:spacing w:line="360" w:lineRule="auto"/>
              <w:ind w:firstLine="0" w:firstLineChars="0"/>
              <w:rPr>
                <w:sz w:val="24"/>
                <w:szCs w:val="24"/>
              </w:rPr>
            </w:pPr>
            <w:r>
              <w:rPr>
                <w:rFonts w:hint="eastAsia"/>
                <w:sz w:val="24"/>
                <w:szCs w:val="24"/>
              </w:rPr>
              <w:t>8</w:t>
            </w:r>
          </w:p>
        </w:tc>
        <w:tc>
          <w:tcPr>
            <w:tcW w:w="659" w:type="dxa"/>
            <w:vAlign w:val="top"/>
          </w:tcPr>
          <w:p>
            <w:pPr>
              <w:pStyle w:val="6"/>
              <w:adjustRightInd w:val="0"/>
              <w:snapToGrid w:val="0"/>
              <w:spacing w:line="360" w:lineRule="auto"/>
              <w:ind w:firstLine="0" w:firstLineChars="0"/>
              <w:rPr>
                <w:sz w:val="24"/>
                <w:szCs w:val="24"/>
              </w:rPr>
            </w:pPr>
            <w:r>
              <w:rPr>
                <w:rFonts w:hint="eastAsia"/>
                <w:sz w:val="24"/>
                <w:szCs w:val="24"/>
              </w:rPr>
              <w:t>9</w:t>
            </w:r>
          </w:p>
        </w:tc>
        <w:tc>
          <w:tcPr>
            <w:tcW w:w="659" w:type="dxa"/>
            <w:vAlign w:val="top"/>
          </w:tcPr>
          <w:p>
            <w:pPr>
              <w:pStyle w:val="6"/>
              <w:adjustRightInd w:val="0"/>
              <w:snapToGrid w:val="0"/>
              <w:spacing w:line="360" w:lineRule="auto"/>
              <w:ind w:firstLine="0" w:firstLineChars="0"/>
              <w:rPr>
                <w:sz w:val="24"/>
                <w:szCs w:val="24"/>
              </w:rPr>
            </w:pPr>
            <w:r>
              <w:rPr>
                <w:rFonts w:hint="eastAsia"/>
                <w:sz w:val="24"/>
                <w:szCs w:val="24"/>
              </w:rPr>
              <w:t>10</w:t>
            </w:r>
          </w:p>
        </w:tc>
        <w:tc>
          <w:tcPr>
            <w:tcW w:w="659" w:type="dxa"/>
            <w:vAlign w:val="top"/>
          </w:tcPr>
          <w:p>
            <w:pPr>
              <w:pStyle w:val="6"/>
              <w:adjustRightInd w:val="0"/>
              <w:snapToGrid w:val="0"/>
              <w:spacing w:line="360" w:lineRule="auto"/>
              <w:ind w:firstLine="0" w:firstLineChars="0"/>
              <w:rPr>
                <w:sz w:val="24"/>
                <w:szCs w:val="24"/>
              </w:rPr>
            </w:pPr>
            <w:r>
              <w:rPr>
                <w:rFonts w:hint="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7" w:type="dxa"/>
            <w:vAlign w:val="top"/>
          </w:tcPr>
          <w:p>
            <w:pPr>
              <w:pStyle w:val="6"/>
              <w:adjustRightInd w:val="0"/>
              <w:snapToGrid w:val="0"/>
              <w:spacing w:line="360" w:lineRule="auto"/>
              <w:ind w:firstLine="0" w:firstLineChars="0"/>
              <w:rPr>
                <w:sz w:val="24"/>
                <w:szCs w:val="24"/>
              </w:rPr>
            </w:pPr>
            <w:r>
              <w:rPr>
                <w:rFonts w:hint="eastAsia"/>
                <w:sz w:val="24"/>
                <w:szCs w:val="24"/>
              </w:rPr>
              <w:t>对</w:t>
            </w:r>
          </w:p>
        </w:tc>
        <w:tc>
          <w:tcPr>
            <w:tcW w:w="662" w:type="dxa"/>
            <w:vAlign w:val="center"/>
          </w:tcPr>
          <w:p>
            <w:pPr>
              <w:pStyle w:val="6"/>
              <w:adjustRightInd w:val="0"/>
              <w:snapToGrid w:val="0"/>
              <w:spacing w:line="360" w:lineRule="auto"/>
              <w:ind w:firstLine="0" w:firstLineChars="0"/>
              <w:jc w:val="center"/>
              <w:rPr>
                <w:sz w:val="24"/>
                <w:szCs w:val="24"/>
              </w:rPr>
            </w:pPr>
            <w:r>
              <w:rPr>
                <w:rFonts w:hint="eastAsia"/>
                <w:sz w:val="24"/>
                <w:szCs w:val="24"/>
              </w:rPr>
              <w:t>96%</w:t>
            </w:r>
          </w:p>
        </w:tc>
        <w:tc>
          <w:tcPr>
            <w:tcW w:w="662" w:type="dxa"/>
            <w:vAlign w:val="center"/>
          </w:tcPr>
          <w:p>
            <w:pPr>
              <w:pStyle w:val="6"/>
              <w:adjustRightInd w:val="0"/>
              <w:snapToGrid w:val="0"/>
              <w:spacing w:line="360" w:lineRule="auto"/>
              <w:ind w:firstLine="0" w:firstLineChars="0"/>
              <w:jc w:val="center"/>
              <w:rPr>
                <w:sz w:val="24"/>
                <w:szCs w:val="24"/>
              </w:rPr>
            </w:pPr>
            <w:r>
              <w:rPr>
                <w:rFonts w:hint="eastAsia"/>
                <w:sz w:val="24"/>
                <w:szCs w:val="24"/>
              </w:rPr>
              <w:t>90%</w:t>
            </w:r>
          </w:p>
        </w:tc>
        <w:tc>
          <w:tcPr>
            <w:tcW w:w="755" w:type="dxa"/>
            <w:vAlign w:val="center"/>
          </w:tcPr>
          <w:p>
            <w:pPr>
              <w:pStyle w:val="6"/>
              <w:adjustRightInd w:val="0"/>
              <w:snapToGrid w:val="0"/>
              <w:spacing w:line="360" w:lineRule="auto"/>
              <w:ind w:firstLine="0" w:firstLineChars="0"/>
              <w:jc w:val="center"/>
              <w:rPr>
                <w:sz w:val="24"/>
                <w:szCs w:val="24"/>
              </w:rPr>
            </w:pPr>
            <w:r>
              <w:rPr>
                <w:rFonts w:hint="eastAsia"/>
                <w:sz w:val="24"/>
                <w:szCs w:val="24"/>
              </w:rPr>
              <w:t>100%</w:t>
            </w:r>
          </w:p>
        </w:tc>
        <w:tc>
          <w:tcPr>
            <w:tcW w:w="659" w:type="dxa"/>
            <w:vAlign w:val="center"/>
          </w:tcPr>
          <w:p>
            <w:pPr>
              <w:pStyle w:val="6"/>
              <w:adjustRightInd w:val="0"/>
              <w:snapToGrid w:val="0"/>
              <w:spacing w:line="360" w:lineRule="auto"/>
              <w:ind w:firstLine="0" w:firstLineChars="0"/>
              <w:jc w:val="center"/>
              <w:rPr>
                <w:sz w:val="24"/>
                <w:szCs w:val="24"/>
              </w:rPr>
            </w:pPr>
            <w:r>
              <w:rPr>
                <w:rFonts w:hint="eastAsia"/>
                <w:sz w:val="24"/>
                <w:szCs w:val="24"/>
              </w:rPr>
              <w:t>76%</w:t>
            </w:r>
          </w:p>
        </w:tc>
        <w:tc>
          <w:tcPr>
            <w:tcW w:w="659" w:type="dxa"/>
            <w:vAlign w:val="center"/>
          </w:tcPr>
          <w:p>
            <w:pPr>
              <w:pStyle w:val="6"/>
              <w:adjustRightInd w:val="0"/>
              <w:snapToGrid w:val="0"/>
              <w:spacing w:line="360" w:lineRule="auto"/>
              <w:ind w:firstLine="0" w:firstLineChars="0"/>
              <w:jc w:val="center"/>
              <w:rPr>
                <w:sz w:val="24"/>
                <w:szCs w:val="24"/>
              </w:rPr>
            </w:pPr>
            <w:r>
              <w:rPr>
                <w:rFonts w:hint="eastAsia"/>
                <w:sz w:val="24"/>
                <w:szCs w:val="24"/>
              </w:rPr>
              <w:t>90%</w:t>
            </w:r>
          </w:p>
        </w:tc>
        <w:tc>
          <w:tcPr>
            <w:tcW w:w="659" w:type="dxa"/>
            <w:vAlign w:val="center"/>
          </w:tcPr>
          <w:p>
            <w:pPr>
              <w:pStyle w:val="6"/>
              <w:adjustRightInd w:val="0"/>
              <w:snapToGrid w:val="0"/>
              <w:spacing w:line="360" w:lineRule="auto"/>
              <w:ind w:firstLine="0" w:firstLineChars="0"/>
              <w:jc w:val="center"/>
              <w:rPr>
                <w:sz w:val="24"/>
                <w:szCs w:val="24"/>
              </w:rPr>
            </w:pPr>
            <w:r>
              <w:rPr>
                <w:rFonts w:hint="eastAsia"/>
                <w:sz w:val="24"/>
                <w:szCs w:val="24"/>
              </w:rPr>
              <w:t>82%</w:t>
            </w:r>
          </w:p>
        </w:tc>
        <w:tc>
          <w:tcPr>
            <w:tcW w:w="659" w:type="dxa"/>
            <w:vAlign w:val="center"/>
          </w:tcPr>
          <w:p>
            <w:pPr>
              <w:pStyle w:val="6"/>
              <w:adjustRightInd w:val="0"/>
              <w:snapToGrid w:val="0"/>
              <w:spacing w:line="360" w:lineRule="auto"/>
              <w:ind w:firstLine="0" w:firstLineChars="0"/>
              <w:jc w:val="center"/>
              <w:rPr>
                <w:sz w:val="24"/>
                <w:szCs w:val="24"/>
              </w:rPr>
            </w:pPr>
            <w:r>
              <w:rPr>
                <w:rFonts w:hint="eastAsia"/>
                <w:sz w:val="24"/>
                <w:szCs w:val="24"/>
              </w:rPr>
              <w:t>42%</w:t>
            </w:r>
          </w:p>
        </w:tc>
        <w:tc>
          <w:tcPr>
            <w:tcW w:w="659" w:type="dxa"/>
            <w:vAlign w:val="center"/>
          </w:tcPr>
          <w:p>
            <w:pPr>
              <w:pStyle w:val="6"/>
              <w:adjustRightInd w:val="0"/>
              <w:snapToGrid w:val="0"/>
              <w:spacing w:line="360" w:lineRule="auto"/>
              <w:ind w:firstLine="0" w:firstLineChars="0"/>
              <w:jc w:val="center"/>
              <w:rPr>
                <w:sz w:val="24"/>
                <w:szCs w:val="24"/>
              </w:rPr>
            </w:pPr>
            <w:r>
              <w:rPr>
                <w:rFonts w:hint="eastAsia"/>
                <w:sz w:val="24"/>
                <w:szCs w:val="24"/>
              </w:rPr>
              <w:t>35%</w:t>
            </w:r>
          </w:p>
        </w:tc>
        <w:tc>
          <w:tcPr>
            <w:tcW w:w="659" w:type="dxa"/>
            <w:vAlign w:val="center"/>
          </w:tcPr>
          <w:p>
            <w:pPr>
              <w:pStyle w:val="6"/>
              <w:adjustRightInd w:val="0"/>
              <w:snapToGrid w:val="0"/>
              <w:spacing w:line="360" w:lineRule="auto"/>
              <w:ind w:firstLine="0" w:firstLineChars="0"/>
              <w:jc w:val="center"/>
              <w:rPr>
                <w:sz w:val="24"/>
                <w:szCs w:val="24"/>
              </w:rPr>
            </w:pPr>
            <w:r>
              <w:rPr>
                <w:rFonts w:hint="eastAsia"/>
                <w:sz w:val="24"/>
                <w:szCs w:val="24"/>
              </w:rPr>
              <w:t>79%</w:t>
            </w:r>
          </w:p>
        </w:tc>
        <w:tc>
          <w:tcPr>
            <w:tcW w:w="659" w:type="dxa"/>
            <w:vAlign w:val="center"/>
          </w:tcPr>
          <w:p>
            <w:pPr>
              <w:pStyle w:val="6"/>
              <w:adjustRightInd w:val="0"/>
              <w:snapToGrid w:val="0"/>
              <w:spacing w:line="360" w:lineRule="auto"/>
              <w:ind w:firstLine="0" w:firstLineChars="0"/>
              <w:jc w:val="center"/>
              <w:rPr>
                <w:sz w:val="24"/>
                <w:szCs w:val="24"/>
              </w:rPr>
            </w:pPr>
            <w:r>
              <w:rPr>
                <w:rFonts w:hint="eastAsia"/>
                <w:sz w:val="24"/>
                <w:szCs w:val="24"/>
              </w:rPr>
              <w:t>97%</w:t>
            </w:r>
          </w:p>
        </w:tc>
        <w:tc>
          <w:tcPr>
            <w:tcW w:w="659" w:type="dxa"/>
            <w:vAlign w:val="center"/>
          </w:tcPr>
          <w:p>
            <w:pPr>
              <w:pStyle w:val="6"/>
              <w:adjustRightInd w:val="0"/>
              <w:snapToGrid w:val="0"/>
              <w:spacing w:line="360" w:lineRule="auto"/>
              <w:ind w:firstLine="0" w:firstLineChars="0"/>
              <w:jc w:val="center"/>
              <w:rPr>
                <w:sz w:val="24"/>
                <w:szCs w:val="24"/>
              </w:rPr>
            </w:pPr>
            <w:r>
              <w:rPr>
                <w:rFonts w:hint="eastAsia"/>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7" w:type="dxa"/>
            <w:vAlign w:val="top"/>
          </w:tcPr>
          <w:p>
            <w:pPr>
              <w:pStyle w:val="6"/>
              <w:adjustRightInd w:val="0"/>
              <w:snapToGrid w:val="0"/>
              <w:spacing w:line="360" w:lineRule="auto"/>
              <w:ind w:firstLine="0" w:firstLineChars="0"/>
              <w:rPr>
                <w:sz w:val="24"/>
                <w:szCs w:val="24"/>
              </w:rPr>
            </w:pPr>
            <w:r>
              <w:rPr>
                <w:rFonts w:hint="eastAsia"/>
                <w:sz w:val="24"/>
                <w:szCs w:val="24"/>
              </w:rPr>
              <w:t>错</w:t>
            </w:r>
          </w:p>
        </w:tc>
        <w:tc>
          <w:tcPr>
            <w:tcW w:w="662" w:type="dxa"/>
            <w:vAlign w:val="center"/>
          </w:tcPr>
          <w:p>
            <w:pPr>
              <w:pStyle w:val="6"/>
              <w:adjustRightInd w:val="0"/>
              <w:snapToGrid w:val="0"/>
              <w:spacing w:line="360" w:lineRule="auto"/>
              <w:ind w:firstLine="0" w:firstLineChars="0"/>
              <w:jc w:val="center"/>
              <w:rPr>
                <w:sz w:val="24"/>
                <w:szCs w:val="24"/>
              </w:rPr>
            </w:pPr>
            <w:r>
              <w:rPr>
                <w:rFonts w:hint="eastAsia"/>
                <w:sz w:val="24"/>
                <w:szCs w:val="24"/>
              </w:rPr>
              <w:t>4%</w:t>
            </w:r>
          </w:p>
        </w:tc>
        <w:tc>
          <w:tcPr>
            <w:tcW w:w="662" w:type="dxa"/>
            <w:vAlign w:val="center"/>
          </w:tcPr>
          <w:p>
            <w:pPr>
              <w:pStyle w:val="6"/>
              <w:adjustRightInd w:val="0"/>
              <w:snapToGrid w:val="0"/>
              <w:spacing w:line="360" w:lineRule="auto"/>
              <w:ind w:firstLine="0" w:firstLineChars="0"/>
              <w:jc w:val="center"/>
              <w:rPr>
                <w:sz w:val="24"/>
                <w:szCs w:val="24"/>
              </w:rPr>
            </w:pPr>
            <w:r>
              <w:rPr>
                <w:rFonts w:hint="eastAsia"/>
                <w:sz w:val="24"/>
                <w:szCs w:val="24"/>
              </w:rPr>
              <w:t>10%</w:t>
            </w:r>
          </w:p>
        </w:tc>
        <w:tc>
          <w:tcPr>
            <w:tcW w:w="755" w:type="dxa"/>
            <w:vAlign w:val="center"/>
          </w:tcPr>
          <w:p>
            <w:pPr>
              <w:pStyle w:val="6"/>
              <w:adjustRightInd w:val="0"/>
              <w:snapToGrid w:val="0"/>
              <w:spacing w:line="360" w:lineRule="auto"/>
              <w:ind w:firstLine="0" w:firstLineChars="0"/>
              <w:jc w:val="center"/>
              <w:rPr>
                <w:sz w:val="24"/>
                <w:szCs w:val="24"/>
              </w:rPr>
            </w:pPr>
            <w:r>
              <w:rPr>
                <w:rFonts w:hint="eastAsia"/>
                <w:sz w:val="24"/>
                <w:szCs w:val="24"/>
              </w:rPr>
              <w:t>0%</w:t>
            </w:r>
          </w:p>
        </w:tc>
        <w:tc>
          <w:tcPr>
            <w:tcW w:w="659" w:type="dxa"/>
            <w:vAlign w:val="center"/>
          </w:tcPr>
          <w:p>
            <w:pPr>
              <w:pStyle w:val="6"/>
              <w:adjustRightInd w:val="0"/>
              <w:snapToGrid w:val="0"/>
              <w:spacing w:line="360" w:lineRule="auto"/>
              <w:ind w:firstLine="0" w:firstLineChars="0"/>
              <w:jc w:val="center"/>
              <w:rPr>
                <w:sz w:val="24"/>
                <w:szCs w:val="24"/>
              </w:rPr>
            </w:pPr>
            <w:r>
              <w:rPr>
                <w:rFonts w:hint="eastAsia"/>
                <w:sz w:val="24"/>
                <w:szCs w:val="24"/>
              </w:rPr>
              <w:t>24%</w:t>
            </w:r>
          </w:p>
        </w:tc>
        <w:tc>
          <w:tcPr>
            <w:tcW w:w="659" w:type="dxa"/>
            <w:vAlign w:val="center"/>
          </w:tcPr>
          <w:p>
            <w:pPr>
              <w:pStyle w:val="6"/>
              <w:adjustRightInd w:val="0"/>
              <w:snapToGrid w:val="0"/>
              <w:spacing w:line="360" w:lineRule="auto"/>
              <w:ind w:firstLine="0" w:firstLineChars="0"/>
              <w:jc w:val="center"/>
              <w:rPr>
                <w:sz w:val="24"/>
                <w:szCs w:val="24"/>
              </w:rPr>
            </w:pPr>
            <w:r>
              <w:rPr>
                <w:rFonts w:hint="eastAsia"/>
                <w:sz w:val="24"/>
                <w:szCs w:val="24"/>
              </w:rPr>
              <w:t>10%</w:t>
            </w:r>
          </w:p>
        </w:tc>
        <w:tc>
          <w:tcPr>
            <w:tcW w:w="659" w:type="dxa"/>
            <w:vAlign w:val="center"/>
          </w:tcPr>
          <w:p>
            <w:pPr>
              <w:pStyle w:val="6"/>
              <w:adjustRightInd w:val="0"/>
              <w:snapToGrid w:val="0"/>
              <w:spacing w:line="360" w:lineRule="auto"/>
              <w:ind w:firstLine="0" w:firstLineChars="0"/>
              <w:jc w:val="center"/>
              <w:rPr>
                <w:sz w:val="24"/>
                <w:szCs w:val="24"/>
              </w:rPr>
            </w:pPr>
            <w:r>
              <w:rPr>
                <w:rFonts w:hint="eastAsia"/>
                <w:sz w:val="24"/>
                <w:szCs w:val="24"/>
              </w:rPr>
              <w:t>18%</w:t>
            </w:r>
          </w:p>
        </w:tc>
        <w:tc>
          <w:tcPr>
            <w:tcW w:w="659" w:type="dxa"/>
            <w:vAlign w:val="center"/>
          </w:tcPr>
          <w:p>
            <w:pPr>
              <w:pStyle w:val="6"/>
              <w:adjustRightInd w:val="0"/>
              <w:snapToGrid w:val="0"/>
              <w:spacing w:line="360" w:lineRule="auto"/>
              <w:ind w:firstLine="0" w:firstLineChars="0"/>
              <w:jc w:val="center"/>
              <w:rPr>
                <w:sz w:val="24"/>
                <w:szCs w:val="24"/>
              </w:rPr>
            </w:pPr>
            <w:r>
              <w:rPr>
                <w:rFonts w:hint="eastAsia"/>
                <w:sz w:val="24"/>
                <w:szCs w:val="24"/>
              </w:rPr>
              <w:t>58%</w:t>
            </w:r>
          </w:p>
        </w:tc>
        <w:tc>
          <w:tcPr>
            <w:tcW w:w="659" w:type="dxa"/>
            <w:vAlign w:val="center"/>
          </w:tcPr>
          <w:p>
            <w:pPr>
              <w:pStyle w:val="6"/>
              <w:adjustRightInd w:val="0"/>
              <w:snapToGrid w:val="0"/>
              <w:spacing w:line="360" w:lineRule="auto"/>
              <w:ind w:firstLine="0" w:firstLineChars="0"/>
              <w:jc w:val="center"/>
              <w:rPr>
                <w:sz w:val="24"/>
                <w:szCs w:val="24"/>
              </w:rPr>
            </w:pPr>
            <w:r>
              <w:rPr>
                <w:rFonts w:hint="eastAsia"/>
                <w:sz w:val="24"/>
                <w:szCs w:val="24"/>
              </w:rPr>
              <w:t>65%</w:t>
            </w:r>
          </w:p>
        </w:tc>
        <w:tc>
          <w:tcPr>
            <w:tcW w:w="659" w:type="dxa"/>
            <w:vAlign w:val="center"/>
          </w:tcPr>
          <w:p>
            <w:pPr>
              <w:pStyle w:val="6"/>
              <w:adjustRightInd w:val="0"/>
              <w:snapToGrid w:val="0"/>
              <w:spacing w:line="360" w:lineRule="auto"/>
              <w:ind w:firstLine="0" w:firstLineChars="0"/>
              <w:jc w:val="center"/>
              <w:rPr>
                <w:sz w:val="24"/>
                <w:szCs w:val="24"/>
              </w:rPr>
            </w:pPr>
            <w:r>
              <w:rPr>
                <w:rFonts w:hint="eastAsia"/>
                <w:sz w:val="24"/>
                <w:szCs w:val="24"/>
              </w:rPr>
              <w:t>21%</w:t>
            </w:r>
          </w:p>
        </w:tc>
        <w:tc>
          <w:tcPr>
            <w:tcW w:w="659" w:type="dxa"/>
            <w:vAlign w:val="center"/>
          </w:tcPr>
          <w:p>
            <w:pPr>
              <w:pStyle w:val="6"/>
              <w:adjustRightInd w:val="0"/>
              <w:snapToGrid w:val="0"/>
              <w:spacing w:line="360" w:lineRule="auto"/>
              <w:ind w:firstLine="0" w:firstLineChars="0"/>
              <w:jc w:val="center"/>
              <w:rPr>
                <w:sz w:val="24"/>
                <w:szCs w:val="24"/>
              </w:rPr>
            </w:pPr>
            <w:r>
              <w:rPr>
                <w:rFonts w:hint="eastAsia"/>
                <w:sz w:val="24"/>
                <w:szCs w:val="24"/>
              </w:rPr>
              <w:t>3%</w:t>
            </w:r>
          </w:p>
        </w:tc>
        <w:tc>
          <w:tcPr>
            <w:tcW w:w="659" w:type="dxa"/>
            <w:vAlign w:val="center"/>
          </w:tcPr>
          <w:p>
            <w:pPr>
              <w:pStyle w:val="6"/>
              <w:adjustRightInd w:val="0"/>
              <w:snapToGrid w:val="0"/>
              <w:spacing w:line="360" w:lineRule="auto"/>
              <w:ind w:firstLine="0" w:firstLineChars="0"/>
              <w:jc w:val="center"/>
              <w:rPr>
                <w:sz w:val="24"/>
                <w:szCs w:val="24"/>
              </w:rPr>
            </w:pPr>
            <w:r>
              <w:rPr>
                <w:rFonts w:hint="eastAsia"/>
                <w:sz w:val="24"/>
                <w:szCs w:val="24"/>
              </w:rPr>
              <w:t>66%</w:t>
            </w:r>
          </w:p>
        </w:tc>
      </w:tr>
    </w:tbl>
    <w:p>
      <w:pPr>
        <w:adjustRightInd w:val="0"/>
        <w:snapToGrid w:val="0"/>
        <w:spacing w:line="360" w:lineRule="auto"/>
        <w:rPr>
          <w:b/>
          <w:bCs/>
          <w:sz w:val="24"/>
        </w:rPr>
      </w:pPr>
      <w:r>
        <w:rPr>
          <w:rFonts w:hint="eastAsia"/>
          <w:b/>
          <w:bCs/>
          <w:sz w:val="24"/>
        </w:rPr>
        <w:t>第二部分   饮水习惯调查</w:t>
      </w:r>
    </w:p>
    <w:p>
      <w:pPr>
        <w:adjustRightInd w:val="0"/>
        <w:snapToGrid w:val="0"/>
        <w:spacing w:line="360" w:lineRule="auto"/>
        <w:rPr>
          <w:sz w:val="24"/>
        </w:rPr>
      </w:pPr>
      <w:r>
        <w:rPr>
          <w:rFonts w:hint="eastAsia"/>
          <w:sz w:val="24"/>
        </w:rPr>
        <w:t>一、单选题</w:t>
      </w:r>
    </w:p>
    <w:p>
      <w:pPr>
        <w:numPr>
          <w:ilvl w:val="0"/>
          <w:numId w:val="2"/>
        </w:numPr>
        <w:adjustRightInd w:val="0"/>
        <w:snapToGrid w:val="0"/>
        <w:spacing w:line="360" w:lineRule="auto"/>
        <w:rPr>
          <w:sz w:val="24"/>
        </w:rPr>
      </w:pPr>
      <w:r>
        <w:rPr>
          <w:rFonts w:hint="eastAsia"/>
          <w:sz w:val="24"/>
        </w:rPr>
        <w:t>在家里饮水的主要类型是（）</w:t>
      </w:r>
    </w:p>
    <w:p>
      <w:pPr>
        <w:numPr>
          <w:ilvl w:val="0"/>
          <w:numId w:val="3"/>
        </w:numPr>
        <w:adjustRightInd w:val="0"/>
        <w:snapToGrid w:val="0"/>
        <w:spacing w:line="360" w:lineRule="auto"/>
        <w:rPr>
          <w:sz w:val="24"/>
        </w:rPr>
      </w:pPr>
      <w:r>
        <w:rPr>
          <w:rFonts w:hint="eastAsia"/>
          <w:sz w:val="24"/>
        </w:rPr>
        <w:t>自来水   B、桶装水   C、其他</w:t>
      </w:r>
    </w:p>
    <w:p>
      <w:pPr>
        <w:numPr>
          <w:ilvl w:val="0"/>
          <w:numId w:val="4"/>
        </w:numPr>
        <w:adjustRightInd w:val="0"/>
        <w:snapToGrid w:val="0"/>
        <w:spacing w:line="360" w:lineRule="auto"/>
        <w:rPr>
          <w:sz w:val="24"/>
        </w:rPr>
      </w:pPr>
      <w:r>
        <w:rPr>
          <w:rFonts w:hint="eastAsia"/>
          <w:sz w:val="24"/>
        </w:rPr>
        <w:t>在学校饮水主要来源是（）</w:t>
      </w:r>
    </w:p>
    <w:p>
      <w:pPr>
        <w:numPr>
          <w:ilvl w:val="0"/>
          <w:numId w:val="5"/>
        </w:numPr>
        <w:adjustRightInd w:val="0"/>
        <w:snapToGrid w:val="0"/>
        <w:spacing w:line="360" w:lineRule="auto"/>
        <w:rPr>
          <w:sz w:val="24"/>
          <w:u w:val="single"/>
        </w:rPr>
      </w:pPr>
      <w:r>
        <w:rPr>
          <w:rFonts w:hint="eastAsia"/>
          <w:sz w:val="24"/>
        </w:rPr>
        <w:t>学校提供的水    B、从家里带来的水   C、其他</w:t>
      </w:r>
    </w:p>
    <w:p>
      <w:pPr>
        <w:numPr>
          <w:ilvl w:val="0"/>
          <w:numId w:val="6"/>
        </w:numPr>
        <w:adjustRightInd w:val="0"/>
        <w:snapToGrid w:val="0"/>
        <w:spacing w:line="360" w:lineRule="auto"/>
        <w:rPr>
          <w:sz w:val="24"/>
        </w:rPr>
      </w:pPr>
      <w:r>
        <w:rPr>
          <w:rFonts w:hint="eastAsia"/>
          <w:sz w:val="24"/>
        </w:rPr>
        <w:t>是否经常喝雪碧、可乐等碳酸性饮料（）</w:t>
      </w:r>
    </w:p>
    <w:p>
      <w:pPr>
        <w:numPr>
          <w:ilvl w:val="0"/>
          <w:numId w:val="7"/>
        </w:numPr>
        <w:adjustRightInd w:val="0"/>
        <w:snapToGrid w:val="0"/>
        <w:spacing w:line="360" w:lineRule="auto"/>
        <w:rPr>
          <w:sz w:val="24"/>
        </w:rPr>
      </w:pPr>
      <w:r>
        <w:rPr>
          <w:rFonts w:hint="eastAsia"/>
          <w:sz w:val="24"/>
        </w:rPr>
        <w:t xml:space="preserve">从不喝    B、偶尔喝  C、每个星期喝   </w:t>
      </w:r>
    </w:p>
    <w:p>
      <w:pPr>
        <w:numPr>
          <w:ilvl w:val="0"/>
          <w:numId w:val="8"/>
        </w:numPr>
        <w:adjustRightInd w:val="0"/>
        <w:snapToGrid w:val="0"/>
        <w:spacing w:line="360" w:lineRule="auto"/>
        <w:rPr>
          <w:sz w:val="24"/>
        </w:rPr>
      </w:pPr>
      <w:r>
        <w:rPr>
          <w:rFonts w:hint="eastAsia"/>
          <w:sz w:val="24"/>
        </w:rPr>
        <w:t>什么情况下喝水（）</w:t>
      </w:r>
    </w:p>
    <w:p>
      <w:pPr>
        <w:numPr>
          <w:ilvl w:val="0"/>
          <w:numId w:val="9"/>
        </w:numPr>
        <w:adjustRightInd w:val="0"/>
        <w:snapToGrid w:val="0"/>
        <w:spacing w:line="360" w:lineRule="auto"/>
        <w:rPr>
          <w:sz w:val="24"/>
        </w:rPr>
      </w:pPr>
      <w:r>
        <w:rPr>
          <w:rFonts w:hint="eastAsia"/>
          <w:sz w:val="24"/>
        </w:rPr>
        <w:t>定时喝  B、渴了喝  C、需要提醒才喝</w:t>
      </w:r>
    </w:p>
    <w:p>
      <w:pPr>
        <w:numPr>
          <w:ilvl w:val="0"/>
          <w:numId w:val="10"/>
        </w:numPr>
        <w:adjustRightInd w:val="0"/>
        <w:snapToGrid w:val="0"/>
        <w:spacing w:line="360" w:lineRule="auto"/>
        <w:rPr>
          <w:sz w:val="24"/>
        </w:rPr>
      </w:pPr>
      <w:r>
        <w:rPr>
          <w:rFonts w:hint="eastAsia"/>
          <w:sz w:val="24"/>
        </w:rPr>
        <w:t>你最喜欢喝的是（）</w:t>
      </w:r>
    </w:p>
    <w:p>
      <w:pPr>
        <w:numPr>
          <w:ilvl w:val="0"/>
          <w:numId w:val="11"/>
        </w:numPr>
        <w:adjustRightInd w:val="0"/>
        <w:snapToGrid w:val="0"/>
        <w:spacing w:line="360" w:lineRule="auto"/>
        <w:rPr>
          <w:sz w:val="24"/>
        </w:rPr>
      </w:pPr>
      <w:r>
        <w:rPr>
          <w:rFonts w:hint="eastAsia"/>
          <w:sz w:val="24"/>
        </w:rPr>
        <w:t>奶类、豆浆、果汁  B、白开水、纯净水 C、碳酸饮料、茶类饮料</w:t>
      </w:r>
    </w:p>
    <w:p>
      <w:pPr>
        <w:numPr>
          <w:ilvl w:val="0"/>
          <w:numId w:val="12"/>
        </w:numPr>
        <w:adjustRightInd w:val="0"/>
        <w:snapToGrid w:val="0"/>
        <w:spacing w:line="360" w:lineRule="auto"/>
        <w:rPr>
          <w:sz w:val="24"/>
        </w:rPr>
      </w:pPr>
      <w:r>
        <w:rPr>
          <w:rFonts w:hint="eastAsia"/>
          <w:sz w:val="24"/>
        </w:rPr>
        <w:t>在（）喝白开水最多</w:t>
      </w:r>
    </w:p>
    <w:p>
      <w:pPr>
        <w:numPr>
          <w:ilvl w:val="0"/>
          <w:numId w:val="13"/>
        </w:numPr>
        <w:adjustRightInd w:val="0"/>
        <w:snapToGrid w:val="0"/>
        <w:spacing w:line="360" w:lineRule="auto"/>
        <w:rPr>
          <w:sz w:val="24"/>
        </w:rPr>
      </w:pPr>
      <w:r>
        <w:rPr>
          <w:rFonts w:hint="eastAsia"/>
          <w:sz w:val="24"/>
        </w:rPr>
        <w:t>学校   B、家里    C、公共场合</w:t>
      </w:r>
    </w:p>
    <w:p>
      <w:pPr>
        <w:numPr>
          <w:ilvl w:val="0"/>
          <w:numId w:val="14"/>
        </w:numPr>
        <w:adjustRightInd w:val="0"/>
        <w:snapToGrid w:val="0"/>
        <w:spacing w:line="360" w:lineRule="auto"/>
        <w:rPr>
          <w:sz w:val="24"/>
        </w:rPr>
      </w:pPr>
      <w:r>
        <w:rPr>
          <w:rFonts w:hint="eastAsia"/>
          <w:sz w:val="24"/>
        </w:rPr>
        <w:t>你一天的饮水量（）</w:t>
      </w:r>
    </w:p>
    <w:p>
      <w:pPr>
        <w:adjustRightInd w:val="0"/>
        <w:snapToGrid w:val="0"/>
        <w:spacing w:line="360" w:lineRule="auto"/>
        <w:rPr>
          <w:sz w:val="24"/>
        </w:rPr>
      </w:pPr>
      <w:r>
        <w:rPr>
          <w:rFonts w:hint="eastAsia"/>
          <w:sz w:val="24"/>
        </w:rPr>
        <w:t xml:space="preserve">A、1L    B、2L   C、3L  </w:t>
      </w:r>
    </w:p>
    <w:p>
      <w:pPr>
        <w:numPr>
          <w:ilvl w:val="0"/>
          <w:numId w:val="14"/>
        </w:numPr>
        <w:adjustRightInd w:val="0"/>
        <w:snapToGrid w:val="0"/>
        <w:spacing w:line="360" w:lineRule="auto"/>
        <w:rPr>
          <w:sz w:val="24"/>
        </w:rPr>
      </w:pPr>
      <w:r>
        <w:rPr>
          <w:rFonts w:hint="eastAsia"/>
          <w:sz w:val="24"/>
        </w:rPr>
        <w:t>你认为喝（）最健康</w:t>
      </w:r>
    </w:p>
    <w:p>
      <w:pPr>
        <w:adjustRightInd w:val="0"/>
        <w:snapToGrid w:val="0"/>
        <w:spacing w:line="360" w:lineRule="auto"/>
        <w:rPr>
          <w:sz w:val="24"/>
        </w:rPr>
      </w:pPr>
      <w:r>
        <w:rPr>
          <w:rFonts w:hint="eastAsia"/>
          <w:sz w:val="24"/>
        </w:rPr>
        <w:t>A、奶类、豆浆、果汁、碳酸饮料、茶类饮料  B、矿泉水、纯净水 C、白开水</w:t>
      </w:r>
    </w:p>
    <w:p>
      <w:pPr>
        <w:adjustRightInd w:val="0"/>
        <w:snapToGrid w:val="0"/>
        <w:spacing w:line="360" w:lineRule="auto"/>
        <w:ind w:firstLine="480" w:firstLineChars="200"/>
        <w:rPr>
          <w:sz w:val="24"/>
        </w:rPr>
      </w:pPr>
      <w:r>
        <w:rPr>
          <w:rFonts w:hint="eastAsia"/>
          <w:sz w:val="24"/>
        </w:rPr>
        <w:t>本次调查共发出调查问卷1200份，回收问卷1188份。调查结果统计如下：</w:t>
      </w:r>
    </w:p>
    <w:tbl>
      <w:tblPr>
        <w:tblStyle w:val="4"/>
        <w:tblW w:w="82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919"/>
        <w:gridCol w:w="919"/>
        <w:gridCol w:w="918"/>
        <w:gridCol w:w="918"/>
        <w:gridCol w:w="918"/>
        <w:gridCol w:w="919"/>
        <w:gridCol w:w="919"/>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 w:type="dxa"/>
            <w:vAlign w:val="top"/>
          </w:tcPr>
          <w:p>
            <w:pPr>
              <w:pStyle w:val="6"/>
              <w:adjustRightInd w:val="0"/>
              <w:snapToGrid w:val="0"/>
              <w:spacing w:line="360" w:lineRule="auto"/>
              <w:ind w:firstLine="0" w:firstLineChars="0"/>
              <w:rPr>
                <w:sz w:val="24"/>
                <w:szCs w:val="24"/>
              </w:rPr>
            </w:pPr>
          </w:p>
        </w:tc>
        <w:tc>
          <w:tcPr>
            <w:tcW w:w="919" w:type="dxa"/>
            <w:vAlign w:val="top"/>
          </w:tcPr>
          <w:p>
            <w:pPr>
              <w:pStyle w:val="6"/>
              <w:adjustRightInd w:val="0"/>
              <w:snapToGrid w:val="0"/>
              <w:spacing w:line="360" w:lineRule="auto"/>
              <w:ind w:firstLine="0" w:firstLineChars="0"/>
              <w:rPr>
                <w:sz w:val="24"/>
                <w:szCs w:val="24"/>
              </w:rPr>
            </w:pPr>
            <w:r>
              <w:rPr>
                <w:rFonts w:hint="eastAsia"/>
                <w:sz w:val="24"/>
                <w:szCs w:val="24"/>
              </w:rPr>
              <w:t>1</w:t>
            </w:r>
          </w:p>
        </w:tc>
        <w:tc>
          <w:tcPr>
            <w:tcW w:w="919" w:type="dxa"/>
            <w:vAlign w:val="top"/>
          </w:tcPr>
          <w:p>
            <w:pPr>
              <w:pStyle w:val="6"/>
              <w:adjustRightInd w:val="0"/>
              <w:snapToGrid w:val="0"/>
              <w:spacing w:line="360" w:lineRule="auto"/>
              <w:ind w:firstLine="0" w:firstLineChars="0"/>
              <w:rPr>
                <w:sz w:val="24"/>
                <w:szCs w:val="24"/>
              </w:rPr>
            </w:pPr>
            <w:r>
              <w:rPr>
                <w:rFonts w:hint="eastAsia"/>
                <w:sz w:val="24"/>
                <w:szCs w:val="24"/>
              </w:rPr>
              <w:t>2</w:t>
            </w:r>
          </w:p>
        </w:tc>
        <w:tc>
          <w:tcPr>
            <w:tcW w:w="918" w:type="dxa"/>
            <w:vAlign w:val="top"/>
          </w:tcPr>
          <w:p>
            <w:pPr>
              <w:pStyle w:val="6"/>
              <w:adjustRightInd w:val="0"/>
              <w:snapToGrid w:val="0"/>
              <w:spacing w:line="360" w:lineRule="auto"/>
              <w:ind w:firstLine="0" w:firstLineChars="0"/>
              <w:rPr>
                <w:sz w:val="24"/>
                <w:szCs w:val="24"/>
              </w:rPr>
            </w:pPr>
            <w:r>
              <w:rPr>
                <w:rFonts w:hint="eastAsia"/>
                <w:sz w:val="24"/>
                <w:szCs w:val="24"/>
              </w:rPr>
              <w:t>3</w:t>
            </w:r>
          </w:p>
        </w:tc>
        <w:tc>
          <w:tcPr>
            <w:tcW w:w="918" w:type="dxa"/>
            <w:vAlign w:val="top"/>
          </w:tcPr>
          <w:p>
            <w:pPr>
              <w:pStyle w:val="6"/>
              <w:adjustRightInd w:val="0"/>
              <w:snapToGrid w:val="0"/>
              <w:spacing w:line="360" w:lineRule="auto"/>
              <w:ind w:firstLine="0" w:firstLineChars="0"/>
              <w:rPr>
                <w:sz w:val="24"/>
                <w:szCs w:val="24"/>
              </w:rPr>
            </w:pPr>
            <w:r>
              <w:rPr>
                <w:rFonts w:hint="eastAsia"/>
                <w:sz w:val="24"/>
                <w:szCs w:val="24"/>
              </w:rPr>
              <w:t>4</w:t>
            </w:r>
          </w:p>
        </w:tc>
        <w:tc>
          <w:tcPr>
            <w:tcW w:w="918" w:type="dxa"/>
            <w:vAlign w:val="top"/>
          </w:tcPr>
          <w:p>
            <w:pPr>
              <w:pStyle w:val="6"/>
              <w:adjustRightInd w:val="0"/>
              <w:snapToGrid w:val="0"/>
              <w:spacing w:line="360" w:lineRule="auto"/>
              <w:ind w:firstLine="0" w:firstLineChars="0"/>
              <w:rPr>
                <w:sz w:val="24"/>
                <w:szCs w:val="24"/>
              </w:rPr>
            </w:pPr>
            <w:r>
              <w:rPr>
                <w:rFonts w:hint="eastAsia"/>
                <w:sz w:val="24"/>
                <w:szCs w:val="24"/>
              </w:rPr>
              <w:t>5</w:t>
            </w:r>
          </w:p>
        </w:tc>
        <w:tc>
          <w:tcPr>
            <w:tcW w:w="919" w:type="dxa"/>
            <w:vAlign w:val="top"/>
          </w:tcPr>
          <w:p>
            <w:pPr>
              <w:pStyle w:val="6"/>
              <w:adjustRightInd w:val="0"/>
              <w:snapToGrid w:val="0"/>
              <w:spacing w:line="360" w:lineRule="auto"/>
              <w:ind w:firstLine="0" w:firstLineChars="0"/>
              <w:rPr>
                <w:sz w:val="24"/>
                <w:szCs w:val="24"/>
              </w:rPr>
            </w:pPr>
            <w:r>
              <w:rPr>
                <w:rFonts w:hint="eastAsia"/>
                <w:sz w:val="24"/>
                <w:szCs w:val="24"/>
              </w:rPr>
              <w:t>6</w:t>
            </w:r>
          </w:p>
        </w:tc>
        <w:tc>
          <w:tcPr>
            <w:tcW w:w="919" w:type="dxa"/>
            <w:vAlign w:val="top"/>
          </w:tcPr>
          <w:p>
            <w:pPr>
              <w:pStyle w:val="6"/>
              <w:adjustRightInd w:val="0"/>
              <w:snapToGrid w:val="0"/>
              <w:spacing w:line="360" w:lineRule="auto"/>
              <w:ind w:firstLine="0" w:firstLineChars="0"/>
              <w:rPr>
                <w:sz w:val="24"/>
                <w:szCs w:val="24"/>
              </w:rPr>
            </w:pPr>
            <w:r>
              <w:rPr>
                <w:rFonts w:hint="eastAsia"/>
                <w:sz w:val="24"/>
                <w:szCs w:val="24"/>
              </w:rPr>
              <w:t>7</w:t>
            </w:r>
          </w:p>
        </w:tc>
        <w:tc>
          <w:tcPr>
            <w:tcW w:w="896" w:type="dxa"/>
            <w:vAlign w:val="top"/>
          </w:tcPr>
          <w:p>
            <w:pPr>
              <w:pStyle w:val="6"/>
              <w:adjustRightInd w:val="0"/>
              <w:snapToGrid w:val="0"/>
              <w:spacing w:line="360" w:lineRule="auto"/>
              <w:ind w:firstLine="0" w:firstLineChars="0"/>
              <w:rPr>
                <w:sz w:val="24"/>
                <w:szCs w:val="24"/>
              </w:rPr>
            </w:pPr>
            <w:r>
              <w:rPr>
                <w:rFonts w:hint="eastAsia"/>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 w:type="dxa"/>
            <w:vAlign w:val="top"/>
          </w:tcPr>
          <w:p>
            <w:pPr>
              <w:pStyle w:val="6"/>
              <w:adjustRightInd w:val="0"/>
              <w:snapToGrid w:val="0"/>
              <w:spacing w:line="360" w:lineRule="auto"/>
              <w:ind w:firstLine="0" w:firstLineChars="0"/>
              <w:rPr>
                <w:sz w:val="24"/>
                <w:szCs w:val="24"/>
              </w:rPr>
            </w:pPr>
            <w:r>
              <w:rPr>
                <w:rFonts w:hint="eastAsia"/>
                <w:sz w:val="24"/>
                <w:szCs w:val="24"/>
              </w:rPr>
              <w:t>A</w:t>
            </w:r>
          </w:p>
        </w:tc>
        <w:tc>
          <w:tcPr>
            <w:tcW w:w="919" w:type="dxa"/>
            <w:vAlign w:val="top"/>
          </w:tcPr>
          <w:p>
            <w:pPr>
              <w:pStyle w:val="6"/>
              <w:adjustRightInd w:val="0"/>
              <w:snapToGrid w:val="0"/>
              <w:spacing w:line="360" w:lineRule="auto"/>
              <w:ind w:firstLine="0" w:firstLineChars="0"/>
              <w:rPr>
                <w:sz w:val="24"/>
                <w:szCs w:val="24"/>
              </w:rPr>
            </w:pPr>
            <w:r>
              <w:rPr>
                <w:rFonts w:hint="eastAsia"/>
                <w:sz w:val="24"/>
                <w:szCs w:val="24"/>
              </w:rPr>
              <w:t>72%</w:t>
            </w:r>
          </w:p>
        </w:tc>
        <w:tc>
          <w:tcPr>
            <w:tcW w:w="919" w:type="dxa"/>
            <w:vAlign w:val="top"/>
          </w:tcPr>
          <w:p>
            <w:pPr>
              <w:pStyle w:val="6"/>
              <w:adjustRightInd w:val="0"/>
              <w:snapToGrid w:val="0"/>
              <w:spacing w:line="360" w:lineRule="auto"/>
              <w:ind w:firstLine="0" w:firstLineChars="0"/>
              <w:rPr>
                <w:sz w:val="24"/>
                <w:szCs w:val="24"/>
              </w:rPr>
            </w:pPr>
            <w:r>
              <w:rPr>
                <w:rFonts w:hint="eastAsia"/>
                <w:sz w:val="24"/>
                <w:szCs w:val="24"/>
              </w:rPr>
              <w:t>82%</w:t>
            </w:r>
          </w:p>
        </w:tc>
        <w:tc>
          <w:tcPr>
            <w:tcW w:w="918" w:type="dxa"/>
            <w:vAlign w:val="top"/>
          </w:tcPr>
          <w:p>
            <w:pPr>
              <w:pStyle w:val="6"/>
              <w:adjustRightInd w:val="0"/>
              <w:snapToGrid w:val="0"/>
              <w:spacing w:line="360" w:lineRule="auto"/>
              <w:ind w:firstLine="0" w:firstLineChars="0"/>
              <w:rPr>
                <w:sz w:val="24"/>
                <w:szCs w:val="24"/>
              </w:rPr>
            </w:pPr>
            <w:r>
              <w:rPr>
                <w:rFonts w:hint="eastAsia"/>
                <w:sz w:val="24"/>
                <w:szCs w:val="24"/>
              </w:rPr>
              <w:t>9%</w:t>
            </w:r>
          </w:p>
        </w:tc>
        <w:tc>
          <w:tcPr>
            <w:tcW w:w="918" w:type="dxa"/>
            <w:vAlign w:val="top"/>
          </w:tcPr>
          <w:p>
            <w:pPr>
              <w:pStyle w:val="6"/>
              <w:adjustRightInd w:val="0"/>
              <w:snapToGrid w:val="0"/>
              <w:spacing w:line="360" w:lineRule="auto"/>
              <w:ind w:firstLine="0" w:firstLineChars="0"/>
              <w:rPr>
                <w:sz w:val="24"/>
                <w:szCs w:val="24"/>
              </w:rPr>
            </w:pPr>
            <w:r>
              <w:rPr>
                <w:rFonts w:hint="eastAsia"/>
                <w:sz w:val="24"/>
                <w:szCs w:val="24"/>
              </w:rPr>
              <w:t>13%</w:t>
            </w:r>
          </w:p>
        </w:tc>
        <w:tc>
          <w:tcPr>
            <w:tcW w:w="918" w:type="dxa"/>
            <w:vAlign w:val="top"/>
          </w:tcPr>
          <w:p>
            <w:pPr>
              <w:pStyle w:val="6"/>
              <w:adjustRightInd w:val="0"/>
              <w:snapToGrid w:val="0"/>
              <w:spacing w:line="360" w:lineRule="auto"/>
              <w:ind w:firstLine="0" w:firstLineChars="0"/>
              <w:rPr>
                <w:sz w:val="24"/>
                <w:szCs w:val="24"/>
              </w:rPr>
            </w:pPr>
            <w:r>
              <w:rPr>
                <w:rFonts w:hint="eastAsia"/>
                <w:sz w:val="24"/>
                <w:szCs w:val="24"/>
              </w:rPr>
              <w:t>45%</w:t>
            </w:r>
          </w:p>
        </w:tc>
        <w:tc>
          <w:tcPr>
            <w:tcW w:w="919" w:type="dxa"/>
            <w:vAlign w:val="top"/>
          </w:tcPr>
          <w:p>
            <w:pPr>
              <w:pStyle w:val="6"/>
              <w:adjustRightInd w:val="0"/>
              <w:snapToGrid w:val="0"/>
              <w:spacing w:line="360" w:lineRule="auto"/>
              <w:ind w:firstLine="0" w:firstLineChars="0"/>
              <w:rPr>
                <w:sz w:val="24"/>
                <w:szCs w:val="24"/>
              </w:rPr>
            </w:pPr>
            <w:r>
              <w:rPr>
                <w:rFonts w:hint="eastAsia"/>
                <w:sz w:val="24"/>
                <w:szCs w:val="24"/>
              </w:rPr>
              <w:t>7%</w:t>
            </w:r>
          </w:p>
        </w:tc>
        <w:tc>
          <w:tcPr>
            <w:tcW w:w="919" w:type="dxa"/>
            <w:vAlign w:val="top"/>
          </w:tcPr>
          <w:p>
            <w:pPr>
              <w:pStyle w:val="6"/>
              <w:adjustRightInd w:val="0"/>
              <w:snapToGrid w:val="0"/>
              <w:spacing w:line="360" w:lineRule="auto"/>
              <w:ind w:firstLine="0" w:firstLineChars="0"/>
              <w:rPr>
                <w:sz w:val="24"/>
                <w:szCs w:val="24"/>
              </w:rPr>
            </w:pPr>
            <w:r>
              <w:rPr>
                <w:rFonts w:hint="eastAsia"/>
                <w:sz w:val="24"/>
                <w:szCs w:val="24"/>
              </w:rPr>
              <w:t>89%</w:t>
            </w:r>
          </w:p>
        </w:tc>
        <w:tc>
          <w:tcPr>
            <w:tcW w:w="896" w:type="dxa"/>
            <w:vAlign w:val="top"/>
          </w:tcPr>
          <w:p>
            <w:pPr>
              <w:pStyle w:val="6"/>
              <w:adjustRightInd w:val="0"/>
              <w:snapToGrid w:val="0"/>
              <w:spacing w:line="360" w:lineRule="auto"/>
              <w:ind w:firstLine="0" w:firstLineChars="0"/>
              <w:rPr>
                <w:sz w:val="24"/>
                <w:szCs w:val="24"/>
              </w:rPr>
            </w:pPr>
            <w:r>
              <w:rPr>
                <w:rFonts w:hint="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 w:type="dxa"/>
            <w:vAlign w:val="top"/>
          </w:tcPr>
          <w:p>
            <w:pPr>
              <w:pStyle w:val="6"/>
              <w:adjustRightInd w:val="0"/>
              <w:snapToGrid w:val="0"/>
              <w:spacing w:line="360" w:lineRule="auto"/>
              <w:ind w:firstLine="0" w:firstLineChars="0"/>
              <w:rPr>
                <w:sz w:val="24"/>
                <w:szCs w:val="24"/>
              </w:rPr>
            </w:pPr>
            <w:r>
              <w:rPr>
                <w:rFonts w:hint="eastAsia"/>
                <w:sz w:val="24"/>
                <w:szCs w:val="24"/>
              </w:rPr>
              <w:t>B</w:t>
            </w:r>
          </w:p>
        </w:tc>
        <w:tc>
          <w:tcPr>
            <w:tcW w:w="919" w:type="dxa"/>
            <w:vAlign w:val="top"/>
          </w:tcPr>
          <w:p>
            <w:pPr>
              <w:pStyle w:val="6"/>
              <w:adjustRightInd w:val="0"/>
              <w:snapToGrid w:val="0"/>
              <w:spacing w:line="360" w:lineRule="auto"/>
              <w:ind w:firstLine="0" w:firstLineChars="0"/>
              <w:rPr>
                <w:sz w:val="24"/>
                <w:szCs w:val="24"/>
              </w:rPr>
            </w:pPr>
            <w:r>
              <w:rPr>
                <w:rFonts w:hint="eastAsia"/>
                <w:sz w:val="24"/>
                <w:szCs w:val="24"/>
              </w:rPr>
              <w:t>19%</w:t>
            </w:r>
          </w:p>
        </w:tc>
        <w:tc>
          <w:tcPr>
            <w:tcW w:w="919" w:type="dxa"/>
            <w:vAlign w:val="top"/>
          </w:tcPr>
          <w:p>
            <w:pPr>
              <w:pStyle w:val="6"/>
              <w:adjustRightInd w:val="0"/>
              <w:snapToGrid w:val="0"/>
              <w:spacing w:line="360" w:lineRule="auto"/>
              <w:ind w:firstLine="0" w:firstLineChars="0"/>
              <w:rPr>
                <w:sz w:val="24"/>
                <w:szCs w:val="24"/>
              </w:rPr>
            </w:pPr>
            <w:r>
              <w:rPr>
                <w:rFonts w:hint="eastAsia"/>
                <w:sz w:val="24"/>
                <w:szCs w:val="24"/>
              </w:rPr>
              <w:t>12%</w:t>
            </w:r>
          </w:p>
        </w:tc>
        <w:tc>
          <w:tcPr>
            <w:tcW w:w="918" w:type="dxa"/>
            <w:vAlign w:val="top"/>
          </w:tcPr>
          <w:p>
            <w:pPr>
              <w:pStyle w:val="6"/>
              <w:adjustRightInd w:val="0"/>
              <w:snapToGrid w:val="0"/>
              <w:spacing w:line="360" w:lineRule="auto"/>
              <w:ind w:firstLine="0" w:firstLineChars="0"/>
              <w:rPr>
                <w:sz w:val="24"/>
                <w:szCs w:val="24"/>
              </w:rPr>
            </w:pPr>
            <w:r>
              <w:rPr>
                <w:rFonts w:hint="eastAsia"/>
                <w:sz w:val="24"/>
                <w:szCs w:val="24"/>
              </w:rPr>
              <w:t>32%</w:t>
            </w:r>
          </w:p>
        </w:tc>
        <w:tc>
          <w:tcPr>
            <w:tcW w:w="918" w:type="dxa"/>
            <w:vAlign w:val="top"/>
          </w:tcPr>
          <w:p>
            <w:pPr>
              <w:pStyle w:val="6"/>
              <w:adjustRightInd w:val="0"/>
              <w:snapToGrid w:val="0"/>
              <w:spacing w:line="360" w:lineRule="auto"/>
              <w:ind w:firstLine="0" w:firstLineChars="0"/>
              <w:rPr>
                <w:sz w:val="24"/>
                <w:szCs w:val="24"/>
              </w:rPr>
            </w:pPr>
            <w:r>
              <w:rPr>
                <w:rFonts w:hint="eastAsia"/>
                <w:sz w:val="24"/>
                <w:szCs w:val="24"/>
              </w:rPr>
              <w:t>54%</w:t>
            </w:r>
          </w:p>
        </w:tc>
        <w:tc>
          <w:tcPr>
            <w:tcW w:w="918" w:type="dxa"/>
            <w:vAlign w:val="top"/>
          </w:tcPr>
          <w:p>
            <w:pPr>
              <w:pStyle w:val="6"/>
              <w:adjustRightInd w:val="0"/>
              <w:snapToGrid w:val="0"/>
              <w:spacing w:line="360" w:lineRule="auto"/>
              <w:ind w:firstLine="0" w:firstLineChars="0"/>
              <w:rPr>
                <w:sz w:val="24"/>
                <w:szCs w:val="24"/>
              </w:rPr>
            </w:pPr>
            <w:r>
              <w:rPr>
                <w:rFonts w:hint="eastAsia"/>
                <w:sz w:val="24"/>
                <w:szCs w:val="24"/>
              </w:rPr>
              <w:t>9%</w:t>
            </w:r>
          </w:p>
        </w:tc>
        <w:tc>
          <w:tcPr>
            <w:tcW w:w="919" w:type="dxa"/>
            <w:vAlign w:val="top"/>
          </w:tcPr>
          <w:p>
            <w:pPr>
              <w:pStyle w:val="6"/>
              <w:adjustRightInd w:val="0"/>
              <w:snapToGrid w:val="0"/>
              <w:spacing w:line="360" w:lineRule="auto"/>
              <w:ind w:firstLine="0" w:firstLineChars="0"/>
              <w:rPr>
                <w:sz w:val="24"/>
                <w:szCs w:val="24"/>
              </w:rPr>
            </w:pPr>
            <w:r>
              <w:rPr>
                <w:rFonts w:hint="eastAsia"/>
                <w:sz w:val="24"/>
                <w:szCs w:val="24"/>
              </w:rPr>
              <w:t>91%</w:t>
            </w:r>
          </w:p>
        </w:tc>
        <w:tc>
          <w:tcPr>
            <w:tcW w:w="919" w:type="dxa"/>
            <w:vAlign w:val="top"/>
          </w:tcPr>
          <w:p>
            <w:pPr>
              <w:pStyle w:val="6"/>
              <w:adjustRightInd w:val="0"/>
              <w:snapToGrid w:val="0"/>
              <w:spacing w:line="360" w:lineRule="auto"/>
              <w:ind w:firstLine="0" w:firstLineChars="0"/>
              <w:rPr>
                <w:sz w:val="24"/>
                <w:szCs w:val="24"/>
              </w:rPr>
            </w:pPr>
            <w:r>
              <w:rPr>
                <w:rFonts w:hint="eastAsia"/>
                <w:sz w:val="24"/>
                <w:szCs w:val="24"/>
              </w:rPr>
              <w:t>2%</w:t>
            </w:r>
          </w:p>
        </w:tc>
        <w:tc>
          <w:tcPr>
            <w:tcW w:w="896" w:type="dxa"/>
            <w:vAlign w:val="top"/>
          </w:tcPr>
          <w:p>
            <w:pPr>
              <w:pStyle w:val="6"/>
              <w:adjustRightInd w:val="0"/>
              <w:snapToGrid w:val="0"/>
              <w:spacing w:line="360" w:lineRule="auto"/>
              <w:ind w:firstLine="0" w:firstLineChars="0"/>
              <w:rPr>
                <w:sz w:val="24"/>
                <w:szCs w:val="24"/>
              </w:rPr>
            </w:pPr>
            <w:r>
              <w:rPr>
                <w:rFonts w:hint="eastAsia"/>
                <w:sz w:val="24"/>
                <w:szCs w:val="24"/>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 w:type="dxa"/>
            <w:vAlign w:val="top"/>
          </w:tcPr>
          <w:p>
            <w:pPr>
              <w:pStyle w:val="6"/>
              <w:adjustRightInd w:val="0"/>
              <w:snapToGrid w:val="0"/>
              <w:spacing w:line="360" w:lineRule="auto"/>
              <w:ind w:firstLine="0" w:firstLineChars="0"/>
              <w:rPr>
                <w:sz w:val="24"/>
                <w:szCs w:val="24"/>
              </w:rPr>
            </w:pPr>
            <w:r>
              <w:rPr>
                <w:rFonts w:hint="eastAsia"/>
                <w:sz w:val="24"/>
                <w:szCs w:val="24"/>
              </w:rPr>
              <w:t>C</w:t>
            </w:r>
          </w:p>
        </w:tc>
        <w:tc>
          <w:tcPr>
            <w:tcW w:w="919" w:type="dxa"/>
            <w:vAlign w:val="top"/>
          </w:tcPr>
          <w:p>
            <w:pPr>
              <w:pStyle w:val="6"/>
              <w:adjustRightInd w:val="0"/>
              <w:snapToGrid w:val="0"/>
              <w:spacing w:line="360" w:lineRule="auto"/>
              <w:ind w:firstLine="0" w:firstLineChars="0"/>
              <w:rPr>
                <w:sz w:val="24"/>
                <w:szCs w:val="24"/>
              </w:rPr>
            </w:pPr>
            <w:r>
              <w:rPr>
                <w:rFonts w:hint="eastAsia"/>
                <w:sz w:val="24"/>
                <w:szCs w:val="24"/>
              </w:rPr>
              <w:t>9%</w:t>
            </w:r>
          </w:p>
        </w:tc>
        <w:tc>
          <w:tcPr>
            <w:tcW w:w="919" w:type="dxa"/>
            <w:vAlign w:val="top"/>
          </w:tcPr>
          <w:p>
            <w:pPr>
              <w:pStyle w:val="6"/>
              <w:adjustRightInd w:val="0"/>
              <w:snapToGrid w:val="0"/>
              <w:spacing w:line="360" w:lineRule="auto"/>
              <w:ind w:firstLine="0" w:firstLineChars="0"/>
              <w:rPr>
                <w:sz w:val="24"/>
                <w:szCs w:val="24"/>
              </w:rPr>
            </w:pPr>
            <w:r>
              <w:rPr>
                <w:rFonts w:hint="eastAsia"/>
                <w:sz w:val="24"/>
                <w:szCs w:val="24"/>
              </w:rPr>
              <w:t>6%</w:t>
            </w:r>
          </w:p>
        </w:tc>
        <w:tc>
          <w:tcPr>
            <w:tcW w:w="918" w:type="dxa"/>
            <w:vAlign w:val="top"/>
          </w:tcPr>
          <w:p>
            <w:pPr>
              <w:pStyle w:val="6"/>
              <w:adjustRightInd w:val="0"/>
              <w:snapToGrid w:val="0"/>
              <w:spacing w:line="360" w:lineRule="auto"/>
              <w:ind w:firstLine="0" w:firstLineChars="0"/>
              <w:rPr>
                <w:sz w:val="24"/>
                <w:szCs w:val="24"/>
              </w:rPr>
            </w:pPr>
            <w:r>
              <w:rPr>
                <w:rFonts w:hint="eastAsia"/>
                <w:sz w:val="24"/>
                <w:szCs w:val="24"/>
              </w:rPr>
              <w:t>59%</w:t>
            </w:r>
          </w:p>
        </w:tc>
        <w:tc>
          <w:tcPr>
            <w:tcW w:w="918" w:type="dxa"/>
            <w:vAlign w:val="top"/>
          </w:tcPr>
          <w:p>
            <w:pPr>
              <w:pStyle w:val="6"/>
              <w:adjustRightInd w:val="0"/>
              <w:snapToGrid w:val="0"/>
              <w:spacing w:line="360" w:lineRule="auto"/>
              <w:ind w:firstLine="0" w:firstLineChars="0"/>
              <w:rPr>
                <w:sz w:val="24"/>
                <w:szCs w:val="24"/>
              </w:rPr>
            </w:pPr>
            <w:r>
              <w:rPr>
                <w:rFonts w:hint="eastAsia"/>
                <w:sz w:val="24"/>
                <w:szCs w:val="24"/>
              </w:rPr>
              <w:t>33%</w:t>
            </w:r>
          </w:p>
        </w:tc>
        <w:tc>
          <w:tcPr>
            <w:tcW w:w="918" w:type="dxa"/>
            <w:vAlign w:val="top"/>
          </w:tcPr>
          <w:p>
            <w:pPr>
              <w:pStyle w:val="6"/>
              <w:adjustRightInd w:val="0"/>
              <w:snapToGrid w:val="0"/>
              <w:spacing w:line="360" w:lineRule="auto"/>
              <w:ind w:firstLine="0" w:firstLineChars="0"/>
              <w:rPr>
                <w:sz w:val="24"/>
                <w:szCs w:val="24"/>
              </w:rPr>
            </w:pPr>
            <w:r>
              <w:rPr>
                <w:rFonts w:hint="eastAsia"/>
                <w:sz w:val="24"/>
                <w:szCs w:val="24"/>
              </w:rPr>
              <w:t>46%</w:t>
            </w:r>
          </w:p>
        </w:tc>
        <w:tc>
          <w:tcPr>
            <w:tcW w:w="919" w:type="dxa"/>
            <w:vAlign w:val="top"/>
          </w:tcPr>
          <w:p>
            <w:pPr>
              <w:pStyle w:val="6"/>
              <w:adjustRightInd w:val="0"/>
              <w:snapToGrid w:val="0"/>
              <w:spacing w:line="360" w:lineRule="auto"/>
              <w:ind w:firstLine="0" w:firstLineChars="0"/>
              <w:rPr>
                <w:sz w:val="24"/>
                <w:szCs w:val="24"/>
              </w:rPr>
            </w:pPr>
            <w:r>
              <w:rPr>
                <w:rFonts w:hint="eastAsia"/>
                <w:sz w:val="24"/>
                <w:szCs w:val="24"/>
              </w:rPr>
              <w:t>2%</w:t>
            </w:r>
          </w:p>
        </w:tc>
        <w:tc>
          <w:tcPr>
            <w:tcW w:w="919" w:type="dxa"/>
            <w:vAlign w:val="top"/>
          </w:tcPr>
          <w:p>
            <w:pPr>
              <w:pStyle w:val="6"/>
              <w:adjustRightInd w:val="0"/>
              <w:snapToGrid w:val="0"/>
              <w:spacing w:line="360" w:lineRule="auto"/>
              <w:ind w:firstLine="0" w:firstLineChars="0"/>
              <w:rPr>
                <w:sz w:val="24"/>
                <w:szCs w:val="24"/>
              </w:rPr>
            </w:pPr>
            <w:r>
              <w:rPr>
                <w:rFonts w:hint="eastAsia"/>
                <w:sz w:val="24"/>
                <w:szCs w:val="24"/>
              </w:rPr>
              <w:t>9%</w:t>
            </w:r>
          </w:p>
        </w:tc>
        <w:tc>
          <w:tcPr>
            <w:tcW w:w="896" w:type="dxa"/>
            <w:vAlign w:val="top"/>
          </w:tcPr>
          <w:p>
            <w:pPr>
              <w:pStyle w:val="6"/>
              <w:adjustRightInd w:val="0"/>
              <w:snapToGrid w:val="0"/>
              <w:spacing w:line="360" w:lineRule="auto"/>
              <w:ind w:firstLine="0" w:firstLineChars="0"/>
              <w:rPr>
                <w:sz w:val="24"/>
                <w:szCs w:val="24"/>
              </w:rPr>
            </w:pPr>
            <w:r>
              <w:rPr>
                <w:rFonts w:hint="eastAsia"/>
                <w:sz w:val="24"/>
                <w:szCs w:val="24"/>
              </w:rPr>
              <w:t>8%</w:t>
            </w:r>
          </w:p>
        </w:tc>
      </w:tr>
    </w:tbl>
    <w:p>
      <w:pPr>
        <w:adjustRightInd w:val="0"/>
        <w:snapToGrid w:val="0"/>
        <w:spacing w:line="360" w:lineRule="auto"/>
        <w:rPr>
          <w:sz w:val="24"/>
        </w:rPr>
      </w:pPr>
      <w:r>
        <w:rPr>
          <w:rFonts w:hint="eastAsia"/>
          <w:sz w:val="24"/>
        </w:rPr>
        <w:t>（二）奶类、豆浆、果汁、碳酸饮料、茶类饮料与人体健康 </w:t>
      </w:r>
    </w:p>
    <w:p>
      <w:pPr>
        <w:adjustRightInd w:val="0"/>
        <w:snapToGrid w:val="0"/>
        <w:spacing w:line="360" w:lineRule="auto"/>
        <w:rPr>
          <w:sz w:val="24"/>
        </w:rPr>
      </w:pPr>
      <w:r>
        <w:rPr>
          <w:sz w:val="24"/>
        </w:rPr>
        <w:drawing>
          <wp:inline distT="0" distB="0" distL="114300" distR="114300">
            <wp:extent cx="5274310" cy="3524885"/>
            <wp:effectExtent l="0" t="0" r="2540" b="18415"/>
            <wp:docPr id="3" name="图片 2" descr="IMG_3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3431.JPG"/>
                    <pic:cNvPicPr>
                      <a:picLocks noChangeAspect="1"/>
                    </pic:cNvPicPr>
                  </pic:nvPicPr>
                  <pic:blipFill>
                    <a:blip r:embed="rId5"/>
                    <a:stretch>
                      <a:fillRect/>
                    </a:stretch>
                  </pic:blipFill>
                  <pic:spPr>
                    <a:xfrm>
                      <a:off x="0" y="0"/>
                      <a:ext cx="5274310" cy="3524885"/>
                    </a:xfrm>
                    <a:prstGeom prst="rect">
                      <a:avLst/>
                    </a:prstGeom>
                    <a:noFill/>
                    <a:ln w="9525">
                      <a:noFill/>
                    </a:ln>
                  </pic:spPr>
                </pic:pic>
              </a:graphicData>
            </a:graphic>
          </wp:inline>
        </w:drawing>
      </w:r>
    </w:p>
    <w:p>
      <w:pPr>
        <w:adjustRightInd w:val="0"/>
        <w:snapToGrid w:val="0"/>
        <w:spacing w:line="360" w:lineRule="auto"/>
        <w:ind w:firstLine="585"/>
        <w:rPr>
          <w:sz w:val="24"/>
        </w:rPr>
      </w:pPr>
      <w:r>
        <w:rPr>
          <w:rFonts w:hint="eastAsia"/>
          <w:sz w:val="24"/>
        </w:rPr>
        <w:t>1、碳酸饮料的危害</w:t>
      </w:r>
    </w:p>
    <w:p>
      <w:pPr>
        <w:adjustRightInd w:val="0"/>
        <w:snapToGrid w:val="0"/>
        <w:spacing w:line="360" w:lineRule="auto"/>
        <w:ind w:firstLine="585"/>
        <w:rPr>
          <w:sz w:val="24"/>
        </w:rPr>
      </w:pPr>
      <w:r>
        <w:rPr>
          <w:rFonts w:hint="eastAsia"/>
          <w:sz w:val="24"/>
        </w:rPr>
        <w:t>（1）对牙齿不好有专家指出，碳酸饮料与一般的饮料相比，其对牙齿的危害是后者的3倍和11倍，特别是瓶装柠檬茶和可乐对牙齿的危害最大，因为这些饮料一旦进入口中与牙齿接触，就会分解钙质，进而侵蚀到牙齿的珐琅质，有牙医建议，如果一定要喝碳酸饮料的话，就尽量用吸管饮用，因为这样可以减少饮料与牙齿接触的时间，还有饮完后一定要用清水漱口。</w:t>
      </w:r>
    </w:p>
    <w:p>
      <w:pPr>
        <w:adjustRightInd w:val="0"/>
        <w:snapToGrid w:val="0"/>
        <w:spacing w:line="360" w:lineRule="auto"/>
        <w:ind w:firstLine="585"/>
        <w:rPr>
          <w:sz w:val="24"/>
        </w:rPr>
      </w:pPr>
      <w:r>
        <w:rPr>
          <w:rFonts w:hint="eastAsia"/>
          <w:sz w:val="24"/>
        </w:rPr>
        <w:t>（2）对胃不好有胃病的人要注意了，健康专家提醒你，长期饮用碳酸饮料会对你的胃增加更大的负担。</w:t>
      </w:r>
    </w:p>
    <w:p>
      <w:pPr>
        <w:adjustRightInd w:val="0"/>
        <w:snapToGrid w:val="0"/>
        <w:spacing w:line="360" w:lineRule="auto"/>
        <w:ind w:firstLine="585"/>
        <w:rPr>
          <w:sz w:val="24"/>
        </w:rPr>
      </w:pPr>
      <w:r>
        <w:rPr>
          <w:rFonts w:hint="eastAsia"/>
          <w:sz w:val="24"/>
        </w:rPr>
        <w:t>（3）运动后不要饮用碳酸饮料吗，很多人会在剧烈运动后都会买一瓶冰冰的碳酸饮料，冰的碳酸饮料只可以解决你一时的口渴问题，甚至还会越喝越渴，而且碳酸饮料的糖分较多，有时还会分解你身体内的水分，对身体有非常大的危害，建议运动后还是选择白开水。</w:t>
      </w:r>
    </w:p>
    <w:p>
      <w:pPr>
        <w:adjustRightInd w:val="0"/>
        <w:snapToGrid w:val="0"/>
        <w:spacing w:line="360" w:lineRule="auto"/>
        <w:ind w:firstLine="480" w:firstLineChars="200"/>
        <w:rPr>
          <w:sz w:val="24"/>
        </w:rPr>
      </w:pPr>
      <w:r>
        <w:rPr>
          <w:rFonts w:hint="eastAsia"/>
          <w:sz w:val="24"/>
        </w:rPr>
        <w:t>（4）易导致肾结石，因为喝碳酸饮料是会影响消化的，而且产生肾结石的机率也比较大。</w:t>
      </w:r>
    </w:p>
    <w:p>
      <w:pPr>
        <w:adjustRightInd w:val="0"/>
        <w:snapToGrid w:val="0"/>
        <w:spacing w:line="360" w:lineRule="auto"/>
        <w:ind w:firstLine="480" w:firstLineChars="200"/>
        <w:rPr>
          <w:sz w:val="24"/>
        </w:rPr>
      </w:pPr>
      <w:r>
        <w:rPr>
          <w:rFonts w:hint="eastAsia"/>
          <w:sz w:val="24"/>
        </w:rPr>
        <w:t>（5）容易导致骨质疏松，碳酸饮料大部分的成分都是含有磷酸的，一般人们在饮用的时候不会在意，但是这种有害的物质会慢慢地影响你的骨骼，特别提醒未成年的青少年们少喝这些碳酸饮料。</w:t>
      </w:r>
    </w:p>
    <w:p>
      <w:pPr>
        <w:adjustRightInd w:val="0"/>
        <w:snapToGrid w:val="0"/>
        <w:spacing w:line="360" w:lineRule="auto"/>
        <w:ind w:firstLine="480" w:firstLineChars="200"/>
        <w:rPr>
          <w:sz w:val="24"/>
        </w:rPr>
      </w:pPr>
      <w:r>
        <w:rPr>
          <w:rFonts w:hint="eastAsia"/>
          <w:sz w:val="24"/>
        </w:rPr>
        <w:t>2、奶茶的危害</w:t>
      </w:r>
    </w:p>
    <w:p>
      <w:pPr>
        <w:adjustRightInd w:val="0"/>
        <w:snapToGrid w:val="0"/>
        <w:spacing w:line="360" w:lineRule="auto"/>
        <w:ind w:firstLine="480" w:firstLineChars="200"/>
        <w:rPr>
          <w:sz w:val="24"/>
        </w:rPr>
      </w:pPr>
      <w:r>
        <w:rPr>
          <w:rFonts w:hint="eastAsia"/>
          <w:sz w:val="24"/>
        </w:rPr>
        <w:t>（1）反式脂肪酸的危害大，奶精主要是植脂末、植脂乳做成的，它在制作过程中是不加任何牛奶的，只是在植物油中，加入了水和各种添加剂混合，经过调配、乳化、杀菌和干燥之后，制作成类似牛奶的东西。奶精中所含的反式脂肪酸不易被人体消化吸收，长期在体内的积累，就会促使肥胖的发生。反式脂肪酸还含有较高的热量和胆固醇，对人体有很大的危害。同时还会增加血液的粘稠度，对记忆力有一定的损害。</w:t>
      </w:r>
    </w:p>
    <w:p>
      <w:pPr>
        <w:adjustRightInd w:val="0"/>
        <w:snapToGrid w:val="0"/>
        <w:spacing w:line="360" w:lineRule="auto"/>
        <w:ind w:firstLine="480" w:firstLineChars="200"/>
        <w:rPr>
          <w:sz w:val="24"/>
        </w:rPr>
      </w:pPr>
      <w:r>
        <w:rPr>
          <w:rFonts w:hint="eastAsia"/>
          <w:sz w:val="24"/>
        </w:rPr>
        <w:t>（2）常喝屯脂肪，多喝奶茶对人体有很多坏处，奶茶是高糖、高油、高热量，没有营养价值可言，算一种垃圾食物。奶茶加的奶精，多由椰子油制成，喝多了容易发胖，脂肪容易堆积在肚子上，形成中广体形。</w:t>
      </w:r>
    </w:p>
    <w:p>
      <w:pPr>
        <w:adjustRightInd w:val="0"/>
        <w:snapToGrid w:val="0"/>
        <w:spacing w:line="360" w:lineRule="auto"/>
        <w:ind w:firstLine="360" w:firstLineChars="150"/>
        <w:rPr>
          <w:sz w:val="24"/>
        </w:rPr>
      </w:pPr>
      <w:r>
        <w:rPr>
          <w:rFonts w:hint="eastAsia"/>
          <w:sz w:val="24"/>
        </w:rPr>
        <w:t>（3）影响幼儿智力发育，珍珠奶茶中的香精和色素虽是按照国家食品添加剂标准添加的，但喝多了就有危害。尤其是幼儿。特别是对孩子智力发育和行为健康。</w:t>
      </w:r>
    </w:p>
    <w:p>
      <w:pPr>
        <w:adjustRightInd w:val="0"/>
        <w:snapToGrid w:val="0"/>
        <w:spacing w:line="360" w:lineRule="auto"/>
        <w:ind w:firstLine="480" w:firstLineChars="200"/>
        <w:rPr>
          <w:sz w:val="24"/>
        </w:rPr>
      </w:pPr>
      <w:r>
        <w:rPr>
          <w:rFonts w:hint="eastAsia"/>
          <w:sz w:val="24"/>
        </w:rPr>
        <w:t>（4）容易患上慢性病，椰子油中含大量饱和脂肪酸，会加速体内制造胆固醇，血脂肪也会急速上升，形成血管硬化，长期大量饮用，容易罹患高血压、糖尿病等慢性病。</w:t>
      </w:r>
    </w:p>
    <w:p>
      <w:pPr>
        <w:adjustRightInd w:val="0"/>
        <w:snapToGrid w:val="0"/>
        <w:spacing w:line="360" w:lineRule="auto"/>
        <w:ind w:firstLine="480" w:firstLineChars="200"/>
        <w:rPr>
          <w:sz w:val="24"/>
        </w:rPr>
      </w:pPr>
      <w:r>
        <w:rPr>
          <w:rFonts w:hint="eastAsia"/>
          <w:sz w:val="24"/>
        </w:rPr>
        <w:t>曾有统计数字显示，大量饮用奶茶超过三个月，血脂肪及胆固醇都会升高。茶只是油和糖的结合，因为奶精并非牛奶制成品，奶茶中又有大量糖分，几乎不含钙还对身体有很大的伤害。奶茶最好不要天天喝，一周顶多喝个一、两杯解个馋即可。所以说奶茶不能多喝。</w:t>
      </w:r>
    </w:p>
    <w:p>
      <w:pPr>
        <w:adjustRightInd w:val="0"/>
        <w:snapToGrid w:val="0"/>
        <w:spacing w:line="360" w:lineRule="auto"/>
        <w:ind w:firstLine="480" w:firstLineChars="200"/>
        <w:rPr>
          <w:sz w:val="24"/>
        </w:rPr>
      </w:pPr>
      <w:r>
        <w:rPr>
          <w:rFonts w:hint="eastAsia"/>
          <w:sz w:val="24"/>
        </w:rPr>
        <w:t>3、果汁的危害</w:t>
      </w:r>
    </w:p>
    <w:p>
      <w:pPr>
        <w:adjustRightInd w:val="0"/>
        <w:snapToGrid w:val="0"/>
        <w:spacing w:line="360" w:lineRule="auto"/>
        <w:ind w:firstLine="480" w:firstLineChars="200"/>
        <w:rPr>
          <w:sz w:val="24"/>
        </w:rPr>
      </w:pPr>
      <w:r>
        <w:rPr>
          <w:rFonts w:hint="eastAsia"/>
          <w:sz w:val="24"/>
        </w:rPr>
        <w:t>（1）</w:t>
      </w:r>
      <w:r>
        <w:rPr>
          <w:sz w:val="24"/>
        </w:rPr>
        <w:t>果汁会让你贫血</w:t>
      </w:r>
      <w:r>
        <w:rPr>
          <w:rFonts w:hint="eastAsia"/>
          <w:sz w:val="24"/>
        </w:rPr>
        <w:t>，</w:t>
      </w:r>
      <w:r>
        <w:rPr>
          <w:sz w:val="24"/>
        </w:rPr>
        <w:t>果糖还会阻碍人体对铜的吸收。而铜的缺乏将会影响血红蛋白的生成，从而导致贫血。爱因斯坦医学中心对100多例贫血儿童进行回顾性调查发现，其中80%以上有饮用果汁的嗜好</w:t>
      </w:r>
      <w:r>
        <w:rPr>
          <w:rFonts w:hint="eastAsia"/>
          <w:sz w:val="24"/>
        </w:rPr>
        <w:t>。</w:t>
      </w:r>
      <w:r>
        <w:rPr>
          <w:sz w:val="24"/>
        </w:rPr>
        <w:t>嗜饮果汁饮料儿童的体格发育呈现两极分化，要么过瘦，要么过胖。由于果汁型饮料中糖分含量过高，儿童饮用后可从中获得不少热能，从而影响进食正餐。长此下去，必然造成蛋白质、某些维生素、矿物质和微量元素摄入不足，影响体格和智力发育。</w:t>
      </w:r>
    </w:p>
    <w:p>
      <w:pPr>
        <w:pStyle w:val="2"/>
        <w:shd w:val="clear" w:color="auto" w:fill="FFFFFF"/>
        <w:adjustRightInd w:val="0"/>
        <w:snapToGrid w:val="0"/>
        <w:spacing w:before="0" w:beforeAutospacing="0" w:after="0" w:afterAutospacing="0" w:line="360" w:lineRule="auto"/>
        <w:ind w:firstLine="450"/>
        <w:rPr>
          <w:rFonts w:ascii="Calibri" w:hAnsi="Calibri" w:cs="Times New Roman"/>
          <w:kern w:val="2"/>
        </w:rPr>
      </w:pPr>
      <w:r>
        <w:rPr>
          <w:rFonts w:hint="eastAsia"/>
        </w:rPr>
        <w:t>（2）</w:t>
      </w:r>
      <w:r>
        <w:rPr>
          <w:rFonts w:ascii="Calibri" w:hAnsi="Calibri" w:cs="Times New Roman"/>
          <w:bCs/>
          <w:kern w:val="2"/>
        </w:rPr>
        <w:t>人工色素影响智商</w:t>
      </w:r>
      <w:r>
        <w:rPr>
          <w:rFonts w:hint="eastAsia" w:ascii="Calibri" w:hAnsi="Calibri" w:cs="Times New Roman"/>
          <w:kern w:val="2"/>
        </w:rPr>
        <w:t>，</w:t>
      </w:r>
      <w:r>
        <w:rPr>
          <w:rFonts w:ascii="Calibri" w:hAnsi="Calibri" w:cs="Times New Roman"/>
          <w:kern w:val="2"/>
        </w:rPr>
        <w:t>无论是果味饮料，还是低浓度果汁饮料，都会使用人工色素——鲜艳的颜色会让消费者在观感上将饮料与水果联系起来，当果汁含量少到不足以让饮料有着缤纷的水果色彩时，廉价的人工色素是最好的选择。而人工色素对人体，尤其是儿童的伤害，在现代营养学上，早有研究。</w:t>
      </w:r>
      <w:r>
        <w:rPr>
          <w:rFonts w:hint="eastAsia" w:ascii="Calibri" w:hAnsi="Calibri" w:cs="Times New Roman"/>
          <w:kern w:val="2"/>
        </w:rPr>
        <w:t>过量色素进入儿童体内，容易沉着在他们未发育成熟的消化道黏膜上，引起食欲下降和消化不良，干扰体内多种酶的功能，对新陈代谢和体格发育造成不良影响。</w:t>
      </w:r>
    </w:p>
    <w:p>
      <w:pPr>
        <w:pStyle w:val="2"/>
        <w:shd w:val="clear" w:color="auto" w:fill="FFFFFF"/>
        <w:adjustRightInd w:val="0"/>
        <w:snapToGrid w:val="0"/>
        <w:spacing w:before="0" w:beforeAutospacing="0" w:after="0" w:afterAutospacing="0" w:line="360" w:lineRule="auto"/>
        <w:ind w:firstLine="450"/>
        <w:rPr>
          <w:rFonts w:ascii="Calibri" w:hAnsi="Calibri" w:cs="Times New Roman"/>
          <w:kern w:val="2"/>
        </w:rPr>
      </w:pPr>
      <w:r>
        <w:rPr>
          <w:rFonts w:hint="eastAsia" w:ascii="Calibri" w:hAnsi="Calibri" w:cs="Times New Roman"/>
          <w:kern w:val="2"/>
        </w:rPr>
        <w:t>（3）热量高过汽水，据美国媒体报道，越来越多医生、科学家和公共卫生官员认为，多喝纯天然果汁未必对健康有益。喝天然果汁引发的肥胖现象，跟喝可乐等汽水以及糖精酒类饮品，没什么差别。一杯果汁把多份水果的糖分综合起来。如果按同等分量来计算，果汁所含的卡路里甚至高过汽水。</w:t>
      </w:r>
    </w:p>
    <w:p>
      <w:pPr>
        <w:pStyle w:val="2"/>
        <w:shd w:val="clear" w:color="auto" w:fill="FFFFFF"/>
        <w:adjustRightInd w:val="0"/>
        <w:snapToGrid w:val="0"/>
        <w:spacing w:before="0" w:beforeAutospacing="0" w:after="0" w:afterAutospacing="0" w:line="360" w:lineRule="auto"/>
        <w:ind w:firstLine="450"/>
        <w:rPr>
          <w:rFonts w:ascii="Calibri" w:hAnsi="Calibri" w:cs="Times New Roman"/>
          <w:kern w:val="2"/>
        </w:rPr>
      </w:pPr>
      <w:r>
        <w:rPr>
          <w:rFonts w:hint="eastAsia" w:ascii="Calibri" w:hAnsi="Calibri" w:cs="Times New Roman"/>
          <w:kern w:val="2"/>
        </w:rPr>
        <w:t>（4）8天就让你依赖甜饮品，有专家担心，喝大量甜饮的孩童会让他们长大后偏爱甜食。荷兰一项2004年的研究发现，8到10岁的孩童在连续8天饮用含糖分的橙汁后，更偏爱较甜的饮品。他们也因为习惯了橙汁的甜味而喝得更多。</w:t>
      </w:r>
    </w:p>
    <w:p>
      <w:pPr>
        <w:pStyle w:val="2"/>
        <w:shd w:val="clear" w:color="auto" w:fill="FFFFFF"/>
        <w:adjustRightInd w:val="0"/>
        <w:snapToGrid w:val="0"/>
        <w:spacing w:before="0" w:beforeAutospacing="0" w:after="0" w:afterAutospacing="0" w:line="360" w:lineRule="auto"/>
        <w:ind w:firstLine="480" w:firstLineChars="200"/>
        <w:rPr>
          <w:rFonts w:ascii="Calibri" w:hAnsi="Calibri" w:cs="Times New Roman"/>
          <w:kern w:val="2"/>
        </w:rPr>
      </w:pPr>
      <w:r>
        <w:rPr>
          <w:rFonts w:hint="eastAsia" w:ascii="Calibri" w:hAnsi="Calibri" w:cs="Times New Roman"/>
          <w:bCs/>
          <w:kern w:val="2"/>
        </w:rPr>
        <w:t>（5）</w:t>
      </w:r>
      <w:r>
        <w:rPr>
          <w:rFonts w:ascii="Calibri" w:hAnsi="Calibri" w:cs="Times New Roman"/>
          <w:bCs/>
          <w:kern w:val="2"/>
        </w:rPr>
        <w:t>更易增加脂肪堆积</w:t>
      </w:r>
      <w:r>
        <w:rPr>
          <w:rFonts w:hint="eastAsia" w:ascii="Calibri" w:hAnsi="Calibri" w:cs="Times New Roman"/>
          <w:kern w:val="2"/>
        </w:rPr>
        <w:t>，</w:t>
      </w:r>
      <w:r>
        <w:rPr>
          <w:rFonts w:ascii="Calibri" w:hAnsi="Calibri" w:cs="Times New Roman"/>
          <w:kern w:val="2"/>
        </w:rPr>
        <w:t>果汁含有大量果糖。专家指出，摄取大量果糖会增加患心脏病和2型糖尿病的几率，因为果糖比葡萄糖更容易被肝脏转化为脂肪。不少研究报告显示，果汁有益健康，并能降低体重。2008年，一项针对3618名2到11岁的孩童进行调查发现，每天喝至少6安士(约177毫升)果汁的孩童，体重比那些完全不喝果汁的孩童轻，体内也有更多维他命和矿物质。但是，许多专家认为，这数据只是反映了果汁和健康饮食之间的相关性，而非因果关系。专家说：喝更多果汁的孩童更有可能吃早餐，而吃早餐的孩童，体重比不吃早餐的孩童更轻。</w:t>
      </w:r>
    </w:p>
    <w:p>
      <w:pPr>
        <w:adjustRightInd w:val="0"/>
        <w:snapToGrid w:val="0"/>
        <w:spacing w:line="360" w:lineRule="auto"/>
        <w:ind w:firstLine="600"/>
        <w:rPr>
          <w:sz w:val="24"/>
        </w:rPr>
      </w:pPr>
      <w:r>
        <w:rPr>
          <w:rFonts w:hint="eastAsia"/>
          <w:sz w:val="24"/>
        </w:rPr>
        <w:t>同样，奶制品、乳制品、茶类等饮料都有同样的问题，对身体健康非常不利。</w:t>
      </w:r>
    </w:p>
    <w:p>
      <w:pPr>
        <w:adjustRightInd w:val="0"/>
        <w:snapToGrid w:val="0"/>
        <w:spacing w:line="360" w:lineRule="auto"/>
        <w:rPr>
          <w:sz w:val="24"/>
        </w:rPr>
      </w:pPr>
      <w:r>
        <w:rPr>
          <w:rFonts w:hint="eastAsia"/>
          <w:sz w:val="24"/>
        </w:rPr>
        <w:t>（三）纯净水及矿泉水与人体健康 </w:t>
      </w:r>
    </w:p>
    <w:p>
      <w:pPr>
        <w:adjustRightInd w:val="0"/>
        <w:snapToGrid w:val="0"/>
        <w:spacing w:line="360" w:lineRule="auto"/>
        <w:rPr>
          <w:sz w:val="24"/>
        </w:rPr>
      </w:pPr>
      <w:r>
        <w:rPr>
          <w:sz w:val="24"/>
        </w:rPr>
        <w:drawing>
          <wp:inline distT="0" distB="0" distL="114300" distR="114300">
            <wp:extent cx="5274310" cy="3782060"/>
            <wp:effectExtent l="0" t="0" r="2540" b="8890"/>
            <wp:docPr id="2" name="图片 3" descr="IMG_3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3437.JPG"/>
                    <pic:cNvPicPr>
                      <a:picLocks noChangeAspect="1"/>
                    </pic:cNvPicPr>
                  </pic:nvPicPr>
                  <pic:blipFill>
                    <a:blip r:embed="rId6"/>
                    <a:stretch>
                      <a:fillRect/>
                    </a:stretch>
                  </pic:blipFill>
                  <pic:spPr>
                    <a:xfrm>
                      <a:off x="0" y="0"/>
                      <a:ext cx="5274310" cy="3782060"/>
                    </a:xfrm>
                    <a:prstGeom prst="rect">
                      <a:avLst/>
                    </a:prstGeom>
                    <a:noFill/>
                    <a:ln w="9525">
                      <a:noFill/>
                    </a:ln>
                  </pic:spPr>
                </pic:pic>
              </a:graphicData>
            </a:graphic>
          </wp:inline>
        </w:drawing>
      </w:r>
    </w:p>
    <w:p>
      <w:pPr>
        <w:adjustRightInd w:val="0"/>
        <w:snapToGrid w:val="0"/>
        <w:spacing w:line="360" w:lineRule="auto"/>
        <w:ind w:firstLine="600"/>
        <w:rPr>
          <w:sz w:val="24"/>
        </w:rPr>
      </w:pPr>
      <w:r>
        <w:rPr>
          <w:rFonts w:hint="eastAsia"/>
          <w:sz w:val="24"/>
        </w:rPr>
        <w:t>调查表明，学生对于饮用水和健康的关系并不了解，越90%的学生认为矿泉水和纯净水是最健康的饮用水，那究竟是不是这样呢？</w:t>
      </w:r>
    </w:p>
    <w:p>
      <w:pPr>
        <w:adjustRightInd w:val="0"/>
        <w:snapToGrid w:val="0"/>
        <w:spacing w:line="360" w:lineRule="auto"/>
        <w:ind w:firstLine="600"/>
        <w:rPr>
          <w:sz w:val="24"/>
        </w:rPr>
      </w:pPr>
      <w:r>
        <w:rPr>
          <w:rFonts w:hint="eastAsia"/>
          <w:sz w:val="24"/>
        </w:rPr>
        <w:t>近年来，市场上各种品牌的矿泉水、纯净水和净水器不断增加，究竟喝什么水有益身体健康，己是人们非常关心的一件大事。 一方面，市民对自来水的质量持有怀疑，甚至害怕生产自来水过程中使水混有一些有毒气体,认为纯净水和矿泉水更有益身体健康。一方面，专家认为当今市场上的纯净水和矿泉水是不必要的高消费产品，甚至过纯的水对人体有害,呼吁市民喝自家水。 </w:t>
      </w:r>
    </w:p>
    <w:p>
      <w:pPr>
        <w:adjustRightInd w:val="0"/>
        <w:snapToGrid w:val="0"/>
        <w:spacing w:line="360" w:lineRule="auto"/>
        <w:ind w:firstLine="480" w:firstLineChars="200"/>
        <w:rPr>
          <w:sz w:val="24"/>
        </w:rPr>
      </w:pPr>
      <w:r>
        <w:rPr>
          <w:rFonts w:hint="eastAsia"/>
          <w:sz w:val="24"/>
        </w:rPr>
        <w:t>那么,到底我们应该饮用什么样的水呢？矿泉水是日常生活中所必要的吗？水是不是越纯越好？自来水真的对人体有害吗？</w:t>
      </w:r>
    </w:p>
    <w:p>
      <w:pPr>
        <w:adjustRightInd w:val="0"/>
        <w:snapToGrid w:val="0"/>
        <w:spacing w:line="360" w:lineRule="auto"/>
        <w:ind w:firstLine="480" w:firstLineChars="200"/>
        <w:rPr>
          <w:sz w:val="24"/>
        </w:rPr>
      </w:pPr>
      <w:r>
        <w:rPr>
          <w:rFonts w:hint="eastAsia"/>
          <w:sz w:val="24"/>
        </w:rPr>
        <w:t>矿泉水与纯净水的最大区别，在于水源不同。真正的矿泉水取之于深层地下承压水，水中含有人体所需要的矿物质和微量元素。而纯净水则是利用城市自来水或自备井水，经过反渗透膜技术净化处理，使水变得非常纯净，不含任何细菌和水之外的其它物质。 </w:t>
      </w:r>
    </w:p>
    <w:p>
      <w:pPr>
        <w:adjustRightInd w:val="0"/>
        <w:snapToGrid w:val="0"/>
        <w:spacing w:line="360" w:lineRule="auto"/>
        <w:ind w:firstLine="480" w:firstLineChars="200"/>
        <w:rPr>
          <w:sz w:val="24"/>
        </w:rPr>
      </w:pPr>
      <w:r>
        <w:rPr>
          <w:rFonts w:hint="eastAsia"/>
          <w:sz w:val="24"/>
        </w:rPr>
        <w:t>到底含有矿物质的水好，还是不含其他任何物质的水好？我组从搜集的资料中发现了以下冲突观点。 </w:t>
      </w:r>
    </w:p>
    <w:p>
      <w:pPr>
        <w:adjustRightInd w:val="0"/>
        <w:snapToGrid w:val="0"/>
        <w:spacing w:line="360" w:lineRule="auto"/>
        <w:ind w:firstLine="480" w:firstLineChars="200"/>
        <w:rPr>
          <w:sz w:val="24"/>
        </w:rPr>
      </w:pPr>
      <w:r>
        <w:rPr>
          <w:rFonts w:hint="eastAsia"/>
          <w:sz w:val="24"/>
        </w:rPr>
        <w:t>提倡饮用矿泉水 的专家认为，一个人每天都要喝 2 公斤以上的水，水是最好的溶剂，矿泉水中富含多种有益于健康的成分应充分利用。而纯净水虽然除去了一切有害物质，但同时也去除了水中有用的东西。特别是纯净水具有极强的溶解能力，人在大量饮用纯净水之后，人体内的营养物质和微量元素就会迅速溶于水中，然后通过肾脏白白地排出体外，所以，喝过于纯净的水并不好。特别是常喝纯净水，对儿童影响更大。目前，许多城市己发出通知，禁止中小学生喝纯净水，以保证这些正在发育的儿童体内的微量元素和营养物质不遭流失。 倡导饮用纯净水 的专家则说，饮水主要是解渴，而纯净水是最好的饮品。纯净水具有极强的溶解与渗透能力，在补充体内水份的同时，还能清除体内的毒素和杂质，使一些积存于体内的有害物质排泄出去。 </w:t>
      </w:r>
    </w:p>
    <w:p>
      <w:pPr>
        <w:adjustRightInd w:val="0"/>
        <w:snapToGrid w:val="0"/>
        <w:spacing w:line="360" w:lineRule="auto"/>
        <w:ind w:firstLine="480" w:firstLineChars="200"/>
        <w:rPr>
          <w:sz w:val="24"/>
        </w:rPr>
      </w:pPr>
      <w:r>
        <w:rPr>
          <w:rFonts w:hint="eastAsia"/>
          <w:sz w:val="24"/>
        </w:rPr>
        <w:t>他们认为，人体所需要的营养成分和微量元素不必依赖于水，完全可以从食物中获取。食物中各种微量元素的含量远远高于水，如一杯桔子汁中所含的矿物质超过400杯矿泉水；1克黑木耳等于10杯矿泉水所含的铁值。矿泉水中的微量元素是微不足道的，而溶于水中的有害物质却能使人致病。  </w:t>
      </w:r>
    </w:p>
    <w:p>
      <w:pPr>
        <w:adjustRightInd w:val="0"/>
        <w:snapToGrid w:val="0"/>
        <w:spacing w:line="360" w:lineRule="auto"/>
        <w:ind w:firstLine="480" w:firstLineChars="200"/>
        <w:rPr>
          <w:sz w:val="24"/>
        </w:rPr>
      </w:pPr>
      <w:r>
        <w:rPr>
          <w:rFonts w:hint="eastAsia"/>
          <w:sz w:val="24"/>
        </w:rPr>
        <w:t>两方专家说的固然有道理，然而，结合当今时代背景，严重的环境污染已使许多深层地下水也溶进了有害物质，如水源不好，矿泉水"先天不足"，很难达到生饮标准。再结合我们所学过的关于硬水"的知识，我们知道水并非含有矿物质越多就越好。长期饮用硬度过高或过低的水都不利于人体健康。而纯净水虽然很纯，但许多营养学家认为，纯净水一旦启封或密封不严与空气接触，24小时之内就会孽生细菌。再者，过多的饮用纯净水会导致人体需要的微量元素流失，更何况目前市场上销售的饮用水的质量大多存在问题。</w:t>
      </w:r>
    </w:p>
    <w:p>
      <w:pPr>
        <w:adjustRightInd w:val="0"/>
        <w:snapToGrid w:val="0"/>
        <w:spacing w:line="360" w:lineRule="auto"/>
        <w:rPr>
          <w:sz w:val="24"/>
        </w:rPr>
      </w:pPr>
      <w:r>
        <w:rPr>
          <w:rFonts w:hint="eastAsia"/>
          <w:sz w:val="24"/>
        </w:rPr>
        <w:t>（四）自来水真的有害人体健康吗？ </w:t>
      </w:r>
    </w:p>
    <w:p>
      <w:pPr>
        <w:adjustRightInd w:val="0"/>
        <w:snapToGrid w:val="0"/>
        <w:spacing w:line="360" w:lineRule="auto"/>
        <w:ind w:firstLine="480" w:firstLineChars="200"/>
        <w:rPr>
          <w:sz w:val="24"/>
        </w:rPr>
      </w:pPr>
      <w:r>
        <w:rPr>
          <w:rFonts w:hint="eastAsia"/>
          <w:sz w:val="24"/>
        </w:rPr>
        <w:t>现在人们谈到饮用自来水 会 "心有余悸",主要是因为害怕自来水生产过程中未能除尽水中的杂质及微生物,又害怕净水过程中混入了一些有毒气体。基于此，我组成员先着手了解自来水的生产过程。 </w:t>
      </w:r>
    </w:p>
    <w:p>
      <w:pPr>
        <w:adjustRightInd w:val="0"/>
        <w:snapToGrid w:val="0"/>
        <w:spacing w:line="360" w:lineRule="auto"/>
        <w:ind w:firstLine="480" w:firstLineChars="200"/>
        <w:rPr>
          <w:sz w:val="24"/>
        </w:rPr>
      </w:pPr>
      <w:r>
        <w:rPr>
          <w:rFonts w:hint="eastAsia"/>
          <w:sz w:val="24"/>
        </w:rPr>
        <w:t>1、 自来水是如何生产的？ </w:t>
      </w:r>
    </w:p>
    <w:p>
      <w:pPr>
        <w:adjustRightInd w:val="0"/>
        <w:snapToGrid w:val="0"/>
        <w:spacing w:line="360" w:lineRule="auto"/>
        <w:ind w:firstLine="480" w:firstLineChars="200"/>
        <w:rPr>
          <w:sz w:val="24"/>
        </w:rPr>
      </w:pPr>
      <w:r>
        <w:rPr>
          <w:rFonts w:hint="eastAsia"/>
          <w:sz w:val="24"/>
        </w:rPr>
        <w:t>众所周知，由于自然因素和人为因素，原水里含有各种各样的杂质。从给水处理角度考虑，这些杂质可分为悬浮物、胶体、溶解物三大类。城市水厂净水处理的目的就是去除原水中这些给人类健康和工业生产带来危害的悬浮物质、胶体物质、细菌及其他有害成分，使净化后的水质能满足生活饮用水及工业生产的需要。市自来水总公司水厂采用常规水处理工艺，它包括混合、反应、沉淀、过滤及消毒几个过程。</w:t>
      </w:r>
    </w:p>
    <w:p>
      <w:pPr>
        <w:adjustRightInd w:val="0"/>
        <w:snapToGrid w:val="0"/>
        <w:spacing w:line="360" w:lineRule="auto"/>
        <w:ind w:firstLine="480" w:firstLineChars="200"/>
        <w:rPr>
          <w:sz w:val="24"/>
        </w:rPr>
      </w:pPr>
      <w:r>
        <w:rPr>
          <w:rFonts w:hint="eastAsia"/>
          <w:sz w:val="24"/>
        </w:rPr>
        <w:t>2、 自来水是否含有有害人体健康的物质？ </w:t>
      </w:r>
    </w:p>
    <w:p>
      <w:pPr>
        <w:adjustRightInd w:val="0"/>
        <w:snapToGrid w:val="0"/>
        <w:spacing w:line="360" w:lineRule="auto"/>
        <w:ind w:firstLine="480" w:firstLineChars="200"/>
        <w:rPr>
          <w:sz w:val="24"/>
        </w:rPr>
      </w:pPr>
      <w:r>
        <w:rPr>
          <w:rFonts w:hint="eastAsia"/>
          <w:sz w:val="24"/>
        </w:rPr>
        <w:t>由以上自来水的生产过程，可见，河水中原有的种种悬浮颗粒及胶体物质已在混凝过程中分离。而原水中的致病微生物也已在滤后消毒处理过程中被消灭。因此，在自来水生产过程中已把原水含有的有害人体健康物质去除掉。 </w:t>
      </w:r>
    </w:p>
    <w:p>
      <w:pPr>
        <w:adjustRightInd w:val="0"/>
        <w:snapToGrid w:val="0"/>
        <w:spacing w:line="360" w:lineRule="auto"/>
        <w:ind w:firstLine="480" w:firstLineChars="200"/>
        <w:rPr>
          <w:sz w:val="24"/>
        </w:rPr>
      </w:pPr>
      <w:r>
        <w:rPr>
          <w:rFonts w:hint="eastAsia"/>
          <w:sz w:val="24"/>
        </w:rPr>
        <w:t>那么，生产过程中所加入的药剂呢？在去除水中原有杂质的过程不免地加入了新的杂质。这些新的杂质是否会危害到我们的健康呢？ </w:t>
      </w:r>
    </w:p>
    <w:p>
      <w:pPr>
        <w:adjustRightInd w:val="0"/>
        <w:snapToGrid w:val="0"/>
        <w:spacing w:line="360" w:lineRule="auto"/>
        <w:ind w:firstLine="480" w:firstLineChars="200"/>
        <w:rPr>
          <w:sz w:val="24"/>
        </w:rPr>
      </w:pPr>
      <w:r>
        <w:rPr>
          <w:rFonts w:hint="eastAsia"/>
          <w:sz w:val="24"/>
        </w:rPr>
        <w:t>在混凝过程中所加入的水处理剂，一般情况下都与原水的悬浮颗粒及胶体一起沉淀开来，从而不影响水出厂时的质量。那么，就只剩下氯气了。氯气消毒法是生产自来水的最后一个环节。往水里加氯气经反应后即可把水输送到市民家庭使用。如此，氯气是否会危害到我们呢？ 实验表明，煮沸的水几乎不含氯气，对身体健康造成的危害微乎其微。</w:t>
      </w:r>
    </w:p>
    <w:p>
      <w:pPr>
        <w:adjustRightInd w:val="0"/>
        <w:snapToGrid w:val="0"/>
        <w:spacing w:line="360" w:lineRule="auto"/>
        <w:rPr>
          <w:sz w:val="24"/>
        </w:rPr>
      </w:pPr>
      <w:r>
        <w:rPr>
          <w:rFonts w:hint="eastAsia"/>
          <w:sz w:val="24"/>
        </w:rPr>
        <w:t>（五）了解正确的饮水方式</w:t>
      </w:r>
    </w:p>
    <w:p>
      <w:pPr>
        <w:adjustRightInd w:val="0"/>
        <w:snapToGrid w:val="0"/>
        <w:spacing w:line="360" w:lineRule="auto"/>
        <w:ind w:firstLine="480" w:firstLineChars="200"/>
        <w:rPr>
          <w:sz w:val="24"/>
        </w:rPr>
      </w:pPr>
      <w:r>
        <w:rPr>
          <w:rFonts w:hint="eastAsia"/>
          <w:sz w:val="24"/>
        </w:rPr>
        <w:t>1、水是生命之源，人体每天应饮用2000~2500ml的水，多喝水有助于体格健康，而且在条件允许的情况下最好每隔两小时就要喝一次水，千万不要等口渴了再去喝水。</w:t>
      </w:r>
    </w:p>
    <w:p>
      <w:pPr>
        <w:adjustRightInd w:val="0"/>
        <w:snapToGrid w:val="0"/>
        <w:spacing w:line="360" w:lineRule="auto"/>
        <w:ind w:firstLine="480" w:firstLineChars="200"/>
        <w:rPr>
          <w:sz w:val="24"/>
        </w:rPr>
      </w:pPr>
      <w:r>
        <w:rPr>
          <w:rFonts w:hint="eastAsia"/>
          <w:sz w:val="24"/>
        </w:rPr>
        <w:t>2、我们使用的自来水消毒时加入了氯气，人体解除过量的氯气容易造成中毒，因此我们自来水烧开之后，应打开盖子再烧3分钟，即可有效地降低有害物质。</w:t>
      </w:r>
    </w:p>
    <w:p>
      <w:pPr>
        <w:adjustRightInd w:val="0"/>
        <w:snapToGrid w:val="0"/>
        <w:spacing w:line="360" w:lineRule="auto"/>
        <w:ind w:firstLine="480" w:firstLineChars="200"/>
        <w:rPr>
          <w:sz w:val="24"/>
        </w:rPr>
      </w:pPr>
      <w:r>
        <w:rPr>
          <w:sz w:val="24"/>
        </w:rPr>
        <w:drawing>
          <wp:inline distT="0" distB="0" distL="114300" distR="114300">
            <wp:extent cx="5272405" cy="3522345"/>
            <wp:effectExtent l="0" t="0" r="4445" b="1905"/>
            <wp:docPr id="4" name="图片 4" descr="D19882B814715580645985A26A630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19882B814715580645985A26A630060.png"/>
                    <pic:cNvPicPr>
                      <a:picLocks noChangeAspect="1"/>
                    </pic:cNvPicPr>
                  </pic:nvPicPr>
                  <pic:blipFill>
                    <a:blip r:embed="rId7"/>
                    <a:stretch>
                      <a:fillRect/>
                    </a:stretch>
                  </pic:blipFill>
                  <pic:spPr>
                    <a:xfrm>
                      <a:off x="0" y="0"/>
                      <a:ext cx="5272405" cy="3522345"/>
                    </a:xfrm>
                    <a:prstGeom prst="rect">
                      <a:avLst/>
                    </a:prstGeom>
                    <a:noFill/>
                    <a:ln w="9525">
                      <a:noFill/>
                    </a:ln>
                  </pic:spPr>
                </pic:pic>
              </a:graphicData>
            </a:graphic>
          </wp:inline>
        </w:drawing>
      </w:r>
    </w:p>
    <w:p>
      <w:pPr>
        <w:pStyle w:val="6"/>
        <w:numPr>
          <w:ilvl w:val="0"/>
          <w:numId w:val="4"/>
        </w:numPr>
        <w:adjustRightInd w:val="0"/>
        <w:snapToGrid w:val="0"/>
        <w:spacing w:line="360" w:lineRule="auto"/>
        <w:ind w:firstLineChars="0"/>
        <w:rPr>
          <w:sz w:val="24"/>
          <w:szCs w:val="24"/>
        </w:rPr>
      </w:pPr>
      <w:r>
        <w:rPr>
          <w:rFonts w:hint="eastAsia"/>
          <w:sz w:val="24"/>
          <w:szCs w:val="24"/>
        </w:rPr>
        <w:t>烧开之后的水不能反复多次的再烧了。因为这样会使水中亚硝酸盐的含量增加，亚硝酸盐在人体中会变成亚硝酸铵，这种物质可以致癌。但是一般情况下，只要不反复烧开超过5次，亚硝酸盐的含量就不会变化太大，不会对人体造成影响。</w:t>
      </w:r>
    </w:p>
    <w:p>
      <w:pPr>
        <w:pStyle w:val="6"/>
        <w:numPr>
          <w:ilvl w:val="0"/>
          <w:numId w:val="4"/>
        </w:numPr>
        <w:adjustRightInd w:val="0"/>
        <w:snapToGrid w:val="0"/>
        <w:spacing w:line="360" w:lineRule="auto"/>
        <w:ind w:firstLineChars="0"/>
        <w:rPr>
          <w:sz w:val="24"/>
          <w:szCs w:val="24"/>
        </w:rPr>
      </w:pPr>
      <w:r>
        <w:rPr>
          <w:rFonts w:hint="eastAsia"/>
          <w:sz w:val="24"/>
          <w:szCs w:val="24"/>
        </w:rPr>
        <w:t>放置时间太久的水不能再喝了。因为在我们喝水时，我们的口腔细菌会进入水杯中，如果放置时间太长，细菌就会大量滋生，这样的水千万不能再喝了。</w:t>
      </w:r>
    </w:p>
    <w:p>
      <w:pPr>
        <w:pStyle w:val="6"/>
        <w:numPr>
          <w:ilvl w:val="0"/>
          <w:numId w:val="4"/>
        </w:numPr>
        <w:adjustRightInd w:val="0"/>
        <w:snapToGrid w:val="0"/>
        <w:spacing w:line="360" w:lineRule="auto"/>
        <w:ind w:firstLineChars="0"/>
        <w:rPr>
          <w:sz w:val="24"/>
          <w:szCs w:val="24"/>
        </w:rPr>
      </w:pPr>
      <w:r>
        <w:rPr>
          <w:rFonts w:hint="eastAsia"/>
          <w:sz w:val="24"/>
          <w:szCs w:val="24"/>
        </w:rPr>
        <w:t>桶装水或矿泉水开封后，应尽快饮用。开封时间超过一周的水，不宜饮用。因为空气中的细菌会污染这些水。</w:t>
      </w:r>
    </w:p>
    <w:p>
      <w:pPr>
        <w:adjustRightInd w:val="0"/>
        <w:snapToGrid w:val="0"/>
        <w:spacing w:line="360" w:lineRule="auto"/>
        <w:rPr>
          <w:sz w:val="24"/>
        </w:rPr>
      </w:pPr>
      <w:r>
        <w:rPr>
          <w:rFonts w:hint="eastAsia"/>
          <w:sz w:val="24"/>
        </w:rPr>
        <w:t>（六）结果分析</w:t>
      </w:r>
    </w:p>
    <w:p>
      <w:pPr>
        <w:adjustRightInd w:val="0"/>
        <w:snapToGrid w:val="0"/>
        <w:spacing w:line="360" w:lineRule="auto"/>
        <w:ind w:firstLine="480" w:firstLineChars="200"/>
        <w:rPr>
          <w:sz w:val="24"/>
        </w:rPr>
      </w:pPr>
      <w:r>
        <w:rPr>
          <w:rFonts w:hint="eastAsia"/>
          <w:sz w:val="24"/>
        </w:rPr>
        <w:t>长期饮用矿泉水，体内某些微量元素可能摄影取过量。微量元素在人体内的作用很微妙，不足有患，过量有害，它必不可少，但又并非多多益善。矿泉水中的某些微量元素含量比天然水多得多，长期饮用会使某些微量元素超过人体所需，至于纯水，则与矿泉水相反，水中缺乏矿物质和微量元素，走向了另一个极端。 </w:t>
      </w:r>
    </w:p>
    <w:p>
      <w:pPr>
        <w:adjustRightInd w:val="0"/>
        <w:snapToGrid w:val="0"/>
        <w:spacing w:line="360" w:lineRule="auto"/>
        <w:ind w:firstLine="480" w:firstLineChars="200"/>
        <w:rPr>
          <w:sz w:val="24"/>
        </w:rPr>
      </w:pPr>
      <w:r>
        <w:rPr>
          <w:rFonts w:hint="eastAsia"/>
          <w:sz w:val="24"/>
        </w:rPr>
        <w:t>科学研究告诉我们，人类在漫长的进化中已和天然水结下不解之缘，天然水中，溶解有各种矿物质和微量元素，其含量又符合人体的正常要求，人体中所需的微量元素除了食物之外，主要靠水补充。因此，天然水在人体健康中的位置是不可替代的。我们需要做的是改善天然水水质，在乡村要保护好天然水源，使其免遭污染，城市的自来水应达到国家卫生标准。此外，水一定要煮沸后再喝，多喝白开水才能保证身体健康。</w:t>
      </w:r>
    </w:p>
    <w:p>
      <w:pPr>
        <w:adjustRightInd w:val="0"/>
        <w:snapToGrid w:val="0"/>
        <w:spacing w:line="360" w:lineRule="auto"/>
        <w:rPr>
          <w:sz w:val="24"/>
        </w:rPr>
      </w:pPr>
      <w:r>
        <w:rPr>
          <w:rFonts w:hint="eastAsia"/>
          <w:sz w:val="24"/>
        </w:rPr>
        <w:t>六、活动感悟</w:t>
      </w:r>
    </w:p>
    <w:p>
      <w:pPr>
        <w:adjustRightInd w:val="0"/>
        <w:snapToGrid w:val="0"/>
        <w:spacing w:line="360" w:lineRule="auto"/>
        <w:ind w:firstLine="480" w:firstLineChars="200"/>
        <w:rPr>
          <w:sz w:val="24"/>
        </w:rPr>
      </w:pPr>
      <w:r>
        <w:rPr>
          <w:rFonts w:hint="eastAsia"/>
          <w:sz w:val="24"/>
        </w:rPr>
        <w:t>郑烨琛：以前总觉得白开水没有味道，只爱喝果汁和各式各样的饮料了，现在了解了他们的危害以后，我再也不敢经常喝了，以后只能浅尝则止了。</w:t>
      </w:r>
    </w:p>
    <w:p>
      <w:pPr>
        <w:adjustRightInd w:val="0"/>
        <w:snapToGrid w:val="0"/>
        <w:spacing w:line="360" w:lineRule="auto"/>
        <w:ind w:firstLine="480" w:firstLineChars="200"/>
        <w:rPr>
          <w:sz w:val="24"/>
        </w:rPr>
      </w:pPr>
      <w:r>
        <w:rPr>
          <w:rFonts w:hint="eastAsia"/>
          <w:sz w:val="24"/>
        </w:rPr>
        <w:t>周玥：在没有做水资源调查之前我觉得调查好简单，用得着这么多人吗？等开始活动以后我才觉得什么事情都没有那么简单呢，这次调研活动让我亲身体会到团队合作的巨大作用，个人的能力毕竟有限，难有以团队形式进行配合的事半功倍。</w:t>
      </w:r>
    </w:p>
    <w:p>
      <w:pPr>
        <w:adjustRightInd w:val="0"/>
        <w:snapToGrid w:val="0"/>
        <w:spacing w:line="360" w:lineRule="auto"/>
        <w:ind w:firstLine="480" w:firstLineChars="200"/>
        <w:rPr>
          <w:sz w:val="24"/>
        </w:rPr>
      </w:pPr>
      <w:r>
        <w:rPr>
          <w:rFonts w:hint="eastAsia"/>
          <w:sz w:val="24"/>
        </w:rPr>
        <w:t>石力：我们这次活动前期以团队形式开展，每次问卷调查都分工明确，有采访的，记录的，拍照的。大家密切配合，使调查活动能成功的完成并趋于完善。使我们亲身感受到团队精神和魅力所在，使我们提高了自己适应团队的能力。认识到了团队和协作精神的巨大潜力和作用。在这之前，虽然在书本上多次看到过这个词语，老师在课堂上也多次强调过团队的精神，但没亲身经历的东西毕竟不能深深地印刻在脑海中。从中我也学到了要善于与他人沟通，准确地表达自己的思想，耐心地倾听他人的意见，合理地吸纳他人的想法，还有一点是绝不能忽略的:相信小组成员，建立双方的互信。</w:t>
      </w:r>
    </w:p>
    <w:p>
      <w:pPr>
        <w:adjustRightInd w:val="0"/>
        <w:snapToGrid w:val="0"/>
        <w:spacing w:line="360" w:lineRule="auto"/>
        <w:ind w:firstLine="480" w:firstLineChars="200"/>
        <w:rPr>
          <w:sz w:val="24"/>
        </w:rPr>
      </w:pPr>
      <w:r>
        <w:rPr>
          <w:rFonts w:hint="eastAsia"/>
          <w:sz w:val="24"/>
        </w:rPr>
        <w:t>谭熙雯：这次调研活动让我们认识到选题很重要。经过这次调研活动，我觉得做调研一定要做一些有实际意义的课题，对调研对象有一定帮助的主题，才能双赢，也不算白费力气。还有要有可操作性，没有可操作性，或者可操作性低的话，那么就真的会举步维艰了。我觉得的最重要的一点是学会了不同的思考方式。由于每个人的生活经历不同，遇到过的情况不同，受到的教育不同，特别是思考角度的不同，很自然对事物的看法也很难一样。</w:t>
      </w:r>
    </w:p>
    <w:p>
      <w:pPr>
        <w:adjustRightInd w:val="0"/>
        <w:snapToGrid w:val="0"/>
        <w:spacing w:line="360" w:lineRule="auto"/>
        <w:ind w:firstLine="480" w:firstLineChars="200"/>
        <w:rPr>
          <w:sz w:val="24"/>
        </w:rPr>
      </w:pPr>
      <w:r>
        <w:rPr>
          <w:rFonts w:hint="eastAsia"/>
          <w:sz w:val="24"/>
        </w:rPr>
        <w:t>钱佳怡：做事要有计划，我们开展调研活动之前列出我们有多少时间，我们打算用多少时间，我们有那些事是要做的，是可以做的。这次调查实践，还有一个深刻的体会:只有不断地学习和深刻地思考，才能找到智慧的源泉;读死书是没用的，要把理论和实践相结合，学以致用。 </w:t>
      </w:r>
    </w:p>
    <w:p>
      <w:pPr>
        <w:adjustRightInd w:val="0"/>
        <w:snapToGrid w:val="0"/>
        <w:spacing w:line="360" w:lineRule="auto"/>
        <w:ind w:firstLine="480" w:firstLineChars="200"/>
        <w:rPr>
          <w:sz w:val="24"/>
        </w:rPr>
      </w:pPr>
      <w:r>
        <w:rPr>
          <w:rFonts w:hint="eastAsia"/>
          <w:sz w:val="24"/>
        </w:rPr>
        <w:t>周芝妍：通过这次的的课题研究，我们逐步了解了社会，开阔了视野，增长了才干，并在课题研究报告中认清了自己的位置，发现了自己的不足，对自身价值能够进行客观评价。这在无形中使我们对自己的未来有一个正确的定位，增强了自身努力学习知识并将之与社会相结合的信心和毅力。</w:t>
      </w:r>
    </w:p>
    <w:p>
      <w:pPr>
        <w:spacing w:line="500" w:lineRule="exact"/>
        <w:jc w:val="center"/>
        <w:rPr>
          <w:rFonts w:ascii="宋体" w:hAnsi="宋体"/>
          <w:b/>
          <w:sz w:val="48"/>
          <w:szCs w:val="48"/>
        </w:rPr>
      </w:pPr>
    </w:p>
    <w:p>
      <w:pPr>
        <w:jc w:val="center"/>
        <w:rPr>
          <w:rFonts w:hint="eastAsia" w:ascii="宋体" w:hAnsi="宋体"/>
          <w:b/>
          <w:sz w:val="48"/>
          <w:szCs w:val="48"/>
        </w:rPr>
      </w:pPr>
      <w:r>
        <w:rPr>
          <w:rFonts w:hint="eastAsia" w:ascii="宋体" w:hAnsi="宋体"/>
          <w:b/>
          <w:sz w:val="48"/>
          <w:szCs w:val="48"/>
        </w:rPr>
        <w:drawing>
          <wp:inline distT="0" distB="0" distL="114300" distR="114300">
            <wp:extent cx="5544185" cy="4157980"/>
            <wp:effectExtent l="0" t="0" r="18415" b="13970"/>
            <wp:docPr id="1" name="图片 5" descr="QQ图片20170424205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QQ图片20170424205212"/>
                    <pic:cNvPicPr>
                      <a:picLocks noChangeAspect="1"/>
                    </pic:cNvPicPr>
                  </pic:nvPicPr>
                  <pic:blipFill>
                    <a:blip r:embed="rId8"/>
                    <a:stretch>
                      <a:fillRect/>
                    </a:stretch>
                  </pic:blipFill>
                  <pic:spPr>
                    <a:xfrm>
                      <a:off x="0" y="0"/>
                      <a:ext cx="5544185" cy="4157980"/>
                    </a:xfrm>
                    <a:prstGeom prst="rect">
                      <a:avLst/>
                    </a:prstGeom>
                    <a:noFill/>
                    <a:ln w="9525">
                      <a:noFill/>
                    </a:ln>
                  </pic:spPr>
                </pic:pic>
              </a:graphicData>
            </a:graphic>
          </wp:inline>
        </w:drawing>
      </w:r>
    </w:p>
    <w:p>
      <w:pPr>
        <w:spacing w:line="500" w:lineRule="exact"/>
        <w:jc w:val="center"/>
        <w:rPr>
          <w:rFonts w:ascii="宋体" w:hAnsi="宋体"/>
          <w:b/>
          <w:sz w:val="48"/>
          <w:szCs w:val="48"/>
        </w:rPr>
      </w:pPr>
    </w:p>
    <w:p>
      <w:pPr>
        <w:spacing w:line="500" w:lineRule="exact"/>
        <w:jc w:val="center"/>
        <w:rPr>
          <w:rFonts w:hint="eastAsia" w:ascii="宋体" w:hAnsi="宋体"/>
          <w:b/>
          <w:sz w:val="48"/>
          <w:szCs w:val="48"/>
        </w:rPr>
      </w:pPr>
    </w:p>
    <w:p>
      <w:pPr>
        <w:spacing w:line="500" w:lineRule="exact"/>
        <w:jc w:val="center"/>
        <w:rPr>
          <w:rFonts w:hint="eastAsia" w:ascii="宋体" w:hAnsi="宋体"/>
          <w:b/>
          <w:sz w:val="48"/>
          <w:szCs w:val="48"/>
        </w:rPr>
      </w:pPr>
    </w:p>
    <w:p>
      <w:pPr>
        <w:spacing w:line="500" w:lineRule="exact"/>
        <w:jc w:val="center"/>
        <w:rPr>
          <w:rFonts w:ascii="宋体" w:hAnsi="宋体"/>
          <w:b/>
          <w:sz w:val="48"/>
          <w:szCs w:val="48"/>
        </w:rPr>
      </w:pPr>
    </w:p>
    <w:p>
      <w:pPr>
        <w:spacing w:line="500" w:lineRule="exact"/>
        <w:jc w:val="center"/>
        <w:rPr>
          <w:rFonts w:ascii="宋体" w:hAnsi="宋体"/>
          <w:b/>
          <w:sz w:val="48"/>
          <w:szCs w:val="48"/>
        </w:rPr>
      </w:pPr>
    </w:p>
    <w:p>
      <w:pPr>
        <w:spacing w:line="500" w:lineRule="exact"/>
        <w:jc w:val="center"/>
        <w:rPr>
          <w:rFonts w:ascii="宋体" w:hAnsi="宋体"/>
          <w:b/>
          <w:sz w:val="48"/>
          <w:szCs w:val="48"/>
        </w:rPr>
      </w:pPr>
    </w:p>
    <w:p>
      <w:pPr>
        <w:spacing w:line="500" w:lineRule="exact"/>
        <w:jc w:val="center"/>
        <w:rPr>
          <w:rFonts w:ascii="宋体" w:hAnsi="宋体"/>
          <w:b/>
          <w:sz w:val="48"/>
          <w:szCs w:val="48"/>
        </w:rPr>
      </w:pPr>
    </w:p>
    <w:p>
      <w:pPr>
        <w:spacing w:line="500" w:lineRule="exact"/>
        <w:jc w:val="center"/>
        <w:rPr>
          <w:rFonts w:ascii="宋体" w:hAnsi="宋体"/>
          <w:b/>
          <w:sz w:val="48"/>
          <w:szCs w:val="48"/>
        </w:rPr>
      </w:pPr>
    </w:p>
    <w:p>
      <w:pPr>
        <w:spacing w:line="500" w:lineRule="exact"/>
        <w:jc w:val="center"/>
        <w:rPr>
          <w:rFonts w:ascii="宋体" w:hAnsi="宋体"/>
          <w:b/>
          <w:sz w:val="48"/>
          <w:szCs w:val="48"/>
        </w:rPr>
      </w:pPr>
    </w:p>
    <w:p>
      <w:pPr>
        <w:spacing w:line="500" w:lineRule="exact"/>
        <w:jc w:val="center"/>
        <w:rPr>
          <w:rFonts w:ascii="宋体" w:hAnsi="宋体"/>
          <w:b/>
          <w:sz w:val="48"/>
          <w:szCs w:val="48"/>
        </w:rPr>
      </w:pPr>
    </w:p>
    <w:p>
      <w:pPr>
        <w:spacing w:line="500" w:lineRule="exact"/>
        <w:ind w:firstLine="480" w:firstLineChars="200"/>
        <w:rPr>
          <w:rFonts w:ascii="宋体" w:hAnsi="宋体" w:cs="宋体"/>
          <w:sz w:val="24"/>
        </w:rPr>
      </w:pPr>
    </w:p>
    <w:p>
      <w:pPr>
        <w:spacing w:line="500" w:lineRule="exact"/>
        <w:rPr>
          <w:rFonts w:ascii="宋体" w:hAnsi="宋体" w:cs="宋体"/>
          <w:sz w:val="24"/>
        </w:rPr>
      </w:pPr>
    </w:p>
    <w:p>
      <w:pPr>
        <w:spacing w:line="440" w:lineRule="exact"/>
        <w:jc w:val="center"/>
        <w:rPr>
          <w:rFonts w:ascii="黑体" w:hAnsi="黑体" w:eastAsia="黑体"/>
          <w:b/>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ACA"/>
    <w:multiLevelType w:val="multilevel"/>
    <w:tmpl w:val="03545AC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280ED4"/>
    <w:multiLevelType w:val="singleLevel"/>
    <w:tmpl w:val="57280ED4"/>
    <w:lvl w:ilvl="0" w:tentative="0">
      <w:start w:val="1"/>
      <w:numFmt w:val="decimal"/>
      <w:suff w:val="nothing"/>
      <w:lvlText w:val="%1、"/>
      <w:lvlJc w:val="left"/>
    </w:lvl>
  </w:abstractNum>
  <w:abstractNum w:abstractNumId="2">
    <w:nsid w:val="57280F0E"/>
    <w:multiLevelType w:val="singleLevel"/>
    <w:tmpl w:val="57280F0E"/>
    <w:lvl w:ilvl="0" w:tentative="0">
      <w:start w:val="1"/>
      <w:numFmt w:val="upperLetter"/>
      <w:suff w:val="nothing"/>
      <w:lvlText w:val="%1、"/>
      <w:lvlJc w:val="left"/>
    </w:lvl>
  </w:abstractNum>
  <w:abstractNum w:abstractNumId="3">
    <w:nsid w:val="57281038"/>
    <w:multiLevelType w:val="singleLevel"/>
    <w:tmpl w:val="57281038"/>
    <w:lvl w:ilvl="0" w:tentative="0">
      <w:start w:val="2"/>
      <w:numFmt w:val="decimal"/>
      <w:suff w:val="nothing"/>
      <w:lvlText w:val="%1、"/>
      <w:lvlJc w:val="left"/>
    </w:lvl>
  </w:abstractNum>
  <w:abstractNum w:abstractNumId="4">
    <w:nsid w:val="5728107D"/>
    <w:multiLevelType w:val="singleLevel"/>
    <w:tmpl w:val="5728107D"/>
    <w:lvl w:ilvl="0" w:tentative="0">
      <w:start w:val="1"/>
      <w:numFmt w:val="upperLetter"/>
      <w:suff w:val="nothing"/>
      <w:lvlText w:val="%1、"/>
      <w:lvlJc w:val="left"/>
    </w:lvl>
  </w:abstractNum>
  <w:abstractNum w:abstractNumId="5">
    <w:nsid w:val="572810BB"/>
    <w:multiLevelType w:val="singleLevel"/>
    <w:tmpl w:val="572810BB"/>
    <w:lvl w:ilvl="0" w:tentative="0">
      <w:start w:val="3"/>
      <w:numFmt w:val="decimal"/>
      <w:suff w:val="nothing"/>
      <w:lvlText w:val="%1、"/>
      <w:lvlJc w:val="left"/>
    </w:lvl>
  </w:abstractNum>
  <w:abstractNum w:abstractNumId="6">
    <w:nsid w:val="57281165"/>
    <w:multiLevelType w:val="singleLevel"/>
    <w:tmpl w:val="57281165"/>
    <w:lvl w:ilvl="0" w:tentative="0">
      <w:start w:val="1"/>
      <w:numFmt w:val="upperLetter"/>
      <w:suff w:val="nothing"/>
      <w:lvlText w:val="%1、"/>
      <w:lvlJc w:val="left"/>
    </w:lvl>
  </w:abstractNum>
  <w:abstractNum w:abstractNumId="7">
    <w:nsid w:val="5728118D"/>
    <w:multiLevelType w:val="singleLevel"/>
    <w:tmpl w:val="5728118D"/>
    <w:lvl w:ilvl="0" w:tentative="0">
      <w:start w:val="4"/>
      <w:numFmt w:val="decimal"/>
      <w:suff w:val="nothing"/>
      <w:lvlText w:val="%1、"/>
      <w:lvlJc w:val="left"/>
    </w:lvl>
  </w:abstractNum>
  <w:abstractNum w:abstractNumId="8">
    <w:nsid w:val="572811C0"/>
    <w:multiLevelType w:val="singleLevel"/>
    <w:tmpl w:val="572811C0"/>
    <w:lvl w:ilvl="0" w:tentative="0">
      <w:start w:val="1"/>
      <w:numFmt w:val="upperLetter"/>
      <w:suff w:val="nothing"/>
      <w:lvlText w:val="%1、"/>
      <w:lvlJc w:val="left"/>
    </w:lvl>
  </w:abstractNum>
  <w:abstractNum w:abstractNumId="9">
    <w:nsid w:val="57281363"/>
    <w:multiLevelType w:val="singleLevel"/>
    <w:tmpl w:val="57281363"/>
    <w:lvl w:ilvl="0" w:tentative="0">
      <w:start w:val="5"/>
      <w:numFmt w:val="decimal"/>
      <w:suff w:val="nothing"/>
      <w:lvlText w:val="%1、"/>
      <w:lvlJc w:val="left"/>
    </w:lvl>
  </w:abstractNum>
  <w:abstractNum w:abstractNumId="10">
    <w:nsid w:val="572813C6"/>
    <w:multiLevelType w:val="singleLevel"/>
    <w:tmpl w:val="572813C6"/>
    <w:lvl w:ilvl="0" w:tentative="0">
      <w:start w:val="1"/>
      <w:numFmt w:val="upperLetter"/>
      <w:suff w:val="nothing"/>
      <w:lvlText w:val="%1、"/>
      <w:lvlJc w:val="left"/>
    </w:lvl>
  </w:abstractNum>
  <w:abstractNum w:abstractNumId="11">
    <w:nsid w:val="57281642"/>
    <w:multiLevelType w:val="singleLevel"/>
    <w:tmpl w:val="57281642"/>
    <w:lvl w:ilvl="0" w:tentative="0">
      <w:start w:val="6"/>
      <w:numFmt w:val="decimal"/>
      <w:suff w:val="nothing"/>
      <w:lvlText w:val="%1、"/>
      <w:lvlJc w:val="left"/>
    </w:lvl>
  </w:abstractNum>
  <w:abstractNum w:abstractNumId="12">
    <w:nsid w:val="57281827"/>
    <w:multiLevelType w:val="singleLevel"/>
    <w:tmpl w:val="57281827"/>
    <w:lvl w:ilvl="0" w:tentative="0">
      <w:start w:val="1"/>
      <w:numFmt w:val="upperLetter"/>
      <w:suff w:val="nothing"/>
      <w:lvlText w:val="%1、"/>
      <w:lvlJc w:val="left"/>
    </w:lvl>
  </w:abstractNum>
  <w:abstractNum w:abstractNumId="13">
    <w:nsid w:val="57281845"/>
    <w:multiLevelType w:val="singleLevel"/>
    <w:tmpl w:val="57281845"/>
    <w:lvl w:ilvl="0" w:tentative="0">
      <w:start w:val="7"/>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EE73DE"/>
    <w:rsid w:val="35EE73DE"/>
    <w:rsid w:val="6B913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99"/>
    <w:pPr>
      <w:widowControl/>
      <w:spacing w:before="100" w:beforeAutospacing="1" w:after="100" w:afterAutospacing="1"/>
      <w:jc w:val="left"/>
    </w:pPr>
    <w:rPr>
      <w:rFonts w:ascii="宋体" w:hAnsi="宋体" w:cs="宋体"/>
      <w:kern w:val="0"/>
      <w:sz w:val="24"/>
    </w:rPr>
  </w:style>
  <w:style w:type="paragraph" w:customStyle="1" w:styleId="5">
    <w:name w:val="列出段落1"/>
    <w:basedOn w:val="1"/>
    <w:qFormat/>
    <w:uiPriority w:val="34"/>
    <w:pPr>
      <w:ind w:firstLine="420" w:firstLineChars="200"/>
    </w:pPr>
    <w:rPr>
      <w:rFonts w:ascii="Calibri" w:hAnsi="Calibri" w:eastAsia="宋体" w:cs="Times New Roman"/>
      <w:szCs w:val="22"/>
    </w:rPr>
  </w:style>
  <w:style w:type="paragraph" w:styleId="6">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2018-10-25T07:28:00Z</dcterms:created>
  <dc:creator>坚强的石头</dc:creator>
  <cp:lastModifiedBy>坚强的石头</cp:lastModifiedBy>
  <dcterms:modified xsi:type="dcterms:W3CDTF">2018-10-25T07:30:03Z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