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75" w:rsidRDefault="00D71375" w:rsidP="00D71375">
      <w:pPr>
        <w:spacing w:line="400" w:lineRule="exact"/>
        <w:jc w:val="center"/>
        <w:rPr>
          <w:rFonts w:ascii="黑体" w:eastAsia="黑体" w:hAnsi="黑体" w:cs="微软雅黑"/>
          <w:b/>
          <w:bCs/>
          <w:sz w:val="32"/>
          <w:szCs w:val="32"/>
        </w:rPr>
      </w:pPr>
      <w:r>
        <w:rPr>
          <w:rFonts w:ascii="黑体" w:eastAsia="黑体" w:hAnsi="黑体" w:cs="微软雅黑" w:hint="eastAsia"/>
          <w:b/>
          <w:bCs/>
          <w:sz w:val="32"/>
          <w:szCs w:val="32"/>
        </w:rPr>
        <w:t>学习故事：</w:t>
      </w:r>
      <w:r w:rsidR="00624339">
        <w:rPr>
          <w:rFonts w:ascii="黑体" w:eastAsia="黑体" w:hAnsi="黑体" w:cs="微软雅黑" w:hint="eastAsia"/>
          <w:b/>
          <w:bCs/>
          <w:sz w:val="32"/>
          <w:szCs w:val="32"/>
        </w:rPr>
        <w:t>“寻宝记”我能行</w:t>
      </w:r>
    </w:p>
    <w:p w:rsidR="00D71375" w:rsidRPr="00A10DDC" w:rsidRDefault="00D71375" w:rsidP="00D71375">
      <w:pPr>
        <w:spacing w:line="400" w:lineRule="exact"/>
        <w:jc w:val="center"/>
        <w:rPr>
          <w:rFonts w:ascii="楷体" w:eastAsia="楷体" w:hAnsi="楷体" w:cs="微软雅黑"/>
          <w:bCs/>
          <w:sz w:val="24"/>
          <w:szCs w:val="24"/>
        </w:rPr>
      </w:pPr>
      <w:r w:rsidRPr="00A10DDC">
        <w:rPr>
          <w:rFonts w:ascii="楷体" w:eastAsia="楷体" w:hAnsi="楷体" w:cs="微软雅黑" w:hint="eastAsia"/>
          <w:bCs/>
          <w:sz w:val="24"/>
          <w:szCs w:val="24"/>
        </w:rPr>
        <w:t>新桥</w:t>
      </w:r>
      <w:r w:rsidR="00417051">
        <w:rPr>
          <w:rFonts w:ascii="楷体" w:eastAsia="楷体" w:hAnsi="楷体" w:cs="微软雅黑" w:hint="eastAsia"/>
          <w:bCs/>
          <w:sz w:val="24"/>
          <w:szCs w:val="24"/>
        </w:rPr>
        <w:t>镇</w:t>
      </w:r>
      <w:r w:rsidRPr="00A10DDC">
        <w:rPr>
          <w:rFonts w:ascii="楷体" w:eastAsia="楷体" w:hAnsi="楷体" w:cs="微软雅黑" w:hint="eastAsia"/>
          <w:bCs/>
          <w:sz w:val="24"/>
          <w:szCs w:val="24"/>
        </w:rPr>
        <w:t>中心幼儿园  闵渊</w:t>
      </w:r>
    </w:p>
    <w:p w:rsidR="00D71375" w:rsidRDefault="00624339" w:rsidP="00D71375">
      <w:pPr>
        <w:spacing w:line="400" w:lineRule="exact"/>
        <w:ind w:firstLine="420"/>
        <w:rPr>
          <w:rFonts w:asciiTheme="minorEastAsia" w:hAnsiTheme="minorEastAsia" w:cs="微软雅黑"/>
        </w:rPr>
      </w:pPr>
      <w:r>
        <w:rPr>
          <w:rFonts w:asciiTheme="minorEastAsia" w:hAnsiTheme="minorEastAsia" w:cs="微软雅黑" w:hint="eastAsia"/>
        </w:rPr>
        <w:t>益智区是我们班小朋友平时区域游戏当中比较喜欢的一个区域，经常有很多小朋友到这里来玩。最近我们班的小朋友比较喜欢玩益智区亿童材料中的“寻宝记”这一游戏。在今天上午的晨间区域游戏中，我们班的卢文皓、郭恒睿和邹子轩三位小朋友来到益智区，拿起了“寻宝记”这一盒亿童玩具，开始探索。</w:t>
      </w:r>
    </w:p>
    <w:p w:rsidR="00624339" w:rsidRDefault="00624339" w:rsidP="00492A4E">
      <w:pPr>
        <w:spacing w:line="400" w:lineRule="exact"/>
        <w:ind w:firstLine="420"/>
        <w:rPr>
          <w:rFonts w:asciiTheme="minorEastAsia" w:hAnsiTheme="minorEastAsia" w:cs="微软雅黑"/>
        </w:rPr>
      </w:pPr>
      <w:r>
        <w:rPr>
          <w:rFonts w:asciiTheme="minorEastAsia" w:hAnsiTheme="minorEastAsia" w:cs="微软雅黑" w:hint="eastAsia"/>
        </w:rPr>
        <w:t>卢文皓把“寻宝记”这一盒材料端到了桌上，看了看郭恒睿和邹子轩两位小朋友，对他们说：“第一步，咱们先得整个板块拼出来。”</w:t>
      </w:r>
      <w:r w:rsidR="00BB424E">
        <w:rPr>
          <w:rFonts w:asciiTheme="minorEastAsia" w:hAnsiTheme="minorEastAsia" w:cs="微软雅黑" w:hint="eastAsia"/>
        </w:rPr>
        <w:t>邹子轩说：“可是我还不是很会玩。”看了看我，我对他说：“没关系，我们可以试试看。”</w:t>
      </w:r>
      <w:r>
        <w:rPr>
          <w:rFonts w:asciiTheme="minorEastAsia" w:hAnsiTheme="minorEastAsia" w:cs="微软雅黑" w:hint="eastAsia"/>
        </w:rPr>
        <w:t>旁边两位小朋友听了，分别从盒子里拿出了一块板，开始拼装整个棋盘。通过两次比对，三位小朋友很快就把“寻宝记”的棋盘拼出来了。</w:t>
      </w:r>
      <w:r w:rsidR="00492A4E">
        <w:rPr>
          <w:rFonts w:asciiTheme="minorEastAsia" w:hAnsiTheme="minorEastAsia" w:cs="微软雅黑" w:hint="eastAsia"/>
        </w:rPr>
        <w:t>棋盘拼好以后，郭恒睿迫不及待地从盒子里面拿起了几块小金币放到棋盘上的小岛上，卢文皓看见了，急忙说：“不对不对，这些金币不是放在这里的。”说完，卢文皓指了指旁边的小岛说：“应该放在这里，这里是‘金币小岛’，金币就应该放在这里。”郭恒睿想了想，就把刚才的金币调整了位置。同时，三个小朋友一起，将其他的金币排放在相应的位置上。金币摆好后，卢文皓拿起了一艘绿色的小船，然后对小伙伴们说：“我选择绿色。”接下来，郭恒睿选择了蓝色，邹子轩选择了黄色，三位小朋友将自己选择的小船放在了起点处，准备开始</w:t>
      </w:r>
      <w:r w:rsidR="007B0350">
        <w:rPr>
          <w:rFonts w:asciiTheme="minorEastAsia" w:hAnsiTheme="minorEastAsia" w:cs="微软雅黑" w:hint="eastAsia"/>
        </w:rPr>
        <w:t>“寻宝”了。</w:t>
      </w:r>
    </w:p>
    <w:p w:rsidR="007B0350" w:rsidRDefault="00D11E2C" w:rsidP="00492A4E">
      <w:pPr>
        <w:spacing w:line="400" w:lineRule="exact"/>
        <w:ind w:firstLine="420"/>
        <w:rPr>
          <w:rFonts w:asciiTheme="minorEastAsia" w:hAnsiTheme="minorEastAsia" w:cs="微软雅黑"/>
        </w:rPr>
      </w:pPr>
      <w:r>
        <w:rPr>
          <w:rFonts w:asciiTheme="minorEastAsia" w:hAnsiTheme="minorEastAsia" w:cs="微软雅黑" w:hint="eastAsia"/>
          <w:noProof/>
        </w:rPr>
        <w:drawing>
          <wp:anchor distT="0" distB="0" distL="114300" distR="114300" simplePos="0" relativeHeight="251659264" behindDoc="0" locked="0" layoutInCell="1" allowOverlap="1">
            <wp:simplePos x="0" y="0"/>
            <wp:positionH relativeFrom="column">
              <wp:posOffset>1766570</wp:posOffset>
            </wp:positionH>
            <wp:positionV relativeFrom="paragraph">
              <wp:posOffset>2703195</wp:posOffset>
            </wp:positionV>
            <wp:extent cx="2790825" cy="2100580"/>
            <wp:effectExtent l="19050" t="0" r="9525" b="0"/>
            <wp:wrapSquare wrapText="bothSides"/>
            <wp:docPr id="5" name="图片 1" descr="C:\Users\Tony\Documents\Tencent Files\754204835\FileRecv\MobileFile\IMG_8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Documents\Tencent Files\754204835\FileRecv\MobileFile\IMG_8154.JPG"/>
                    <pic:cNvPicPr>
                      <a:picLocks noChangeAspect="1" noChangeArrowheads="1"/>
                    </pic:cNvPicPr>
                  </pic:nvPicPr>
                  <pic:blipFill>
                    <a:blip r:embed="rId6" cstate="print"/>
                    <a:srcRect/>
                    <a:stretch>
                      <a:fillRect/>
                    </a:stretch>
                  </pic:blipFill>
                  <pic:spPr bwMode="auto">
                    <a:xfrm>
                      <a:off x="0" y="0"/>
                      <a:ext cx="2790825" cy="2100580"/>
                    </a:xfrm>
                    <a:prstGeom prst="rect">
                      <a:avLst/>
                    </a:prstGeom>
                    <a:noFill/>
                    <a:ln w="9525">
                      <a:noFill/>
                      <a:miter lim="800000"/>
                      <a:headEnd/>
                      <a:tailEnd/>
                    </a:ln>
                  </pic:spPr>
                </pic:pic>
              </a:graphicData>
            </a:graphic>
          </wp:anchor>
        </w:drawing>
      </w:r>
      <w:r w:rsidR="007B0350">
        <w:rPr>
          <w:rFonts w:asciiTheme="minorEastAsia" w:hAnsiTheme="minorEastAsia" w:cs="微软雅黑" w:hint="eastAsia"/>
        </w:rPr>
        <w:t>卢文皓拿起了罗盘，旋转了一下，指针</w:t>
      </w:r>
      <w:r w:rsidR="00E47539">
        <w:rPr>
          <w:rFonts w:asciiTheme="minorEastAsia" w:hAnsiTheme="minorEastAsia" w:cs="微软雅黑" w:hint="eastAsia"/>
        </w:rPr>
        <w:t>指到了有一块金币的区域，卢文皓哈哈大笑起来，他从终点拿了一块金币，说着：“哈哈，我得到了一块金币！”接下来，轮到了邹子轩，邹子轩拿着罗盘，手指轻轻划了一下指针，指针指到了一个有小手手印的区域。邹子轩脸上露出了疑惑的表情，他看了看旁边的卢文皓，又看了看郭恒睿，最后他抬头看了看我，我拿起了旁边的游戏说明卡</w:t>
      </w:r>
      <w:r w:rsidR="00335D9D">
        <w:rPr>
          <w:rFonts w:asciiTheme="minorEastAsia" w:hAnsiTheme="minorEastAsia" w:cs="微软雅黑" w:hint="eastAsia"/>
        </w:rPr>
        <w:t>，指了指上面解释到“小手印”的地方，对他们说：“你们看一看呢？这是什么意思啊？”卢文皓说：“这里的人两只手握了拳头。手里一定有定西吧！”我对他说：“是呀，他的手里有金币。谁猜对了金币就给谁。”</w:t>
      </w:r>
      <w:r w:rsidR="00583C0A">
        <w:rPr>
          <w:rFonts w:asciiTheme="minorEastAsia" w:hAnsiTheme="minorEastAsia" w:cs="微软雅黑" w:hint="eastAsia"/>
        </w:rPr>
        <w:t>三个小朋友听了，点了点头</w:t>
      </w:r>
      <w:r w:rsidR="0047179A">
        <w:rPr>
          <w:rFonts w:asciiTheme="minorEastAsia" w:hAnsiTheme="minorEastAsia" w:cs="微软雅黑" w:hint="eastAsia"/>
        </w:rPr>
        <w:t>。</w:t>
      </w:r>
      <w:r w:rsidR="000D3B34">
        <w:rPr>
          <w:rFonts w:asciiTheme="minorEastAsia" w:hAnsiTheme="minorEastAsia" w:cs="微软雅黑" w:hint="eastAsia"/>
        </w:rPr>
        <w:t>于是准备开始玩“猜金币”的游戏。</w:t>
      </w:r>
      <w:r w:rsidR="00CC1B5E">
        <w:rPr>
          <w:rFonts w:asciiTheme="minorEastAsia" w:hAnsiTheme="minorEastAsia" w:cs="微软雅黑" w:hint="eastAsia"/>
        </w:rPr>
        <w:t>“可是几个人给他猜呢？”卢文皓问。邹子轩说：“我们有三个人在玩，要不你们两个都给我猜吧。”两位小朋友想了想，点点头同意了。于是卢文皓和郭恒睿分别拿起了一块“金币”握在手心里，然后神秘地把自己的两只手都藏在身后，过了一会儿又把手伸出来，给邹子轩猜。最后邹子轩猜对了一个，没有猜对另一个，有所收获，邹子轩很开心，其他两个小朋友也非常开心。</w:t>
      </w:r>
    </w:p>
    <w:p w:rsidR="00D11E2C" w:rsidRDefault="00D11E2C" w:rsidP="00492A4E">
      <w:pPr>
        <w:spacing w:line="400" w:lineRule="exact"/>
        <w:ind w:firstLine="420"/>
        <w:rPr>
          <w:rFonts w:asciiTheme="minorEastAsia" w:hAnsiTheme="minorEastAsia" w:cs="微软雅黑"/>
        </w:rPr>
      </w:pPr>
    </w:p>
    <w:p w:rsidR="00D11E2C" w:rsidRDefault="00D11E2C" w:rsidP="00492A4E">
      <w:pPr>
        <w:spacing w:line="400" w:lineRule="exact"/>
        <w:ind w:firstLine="420"/>
        <w:rPr>
          <w:rFonts w:asciiTheme="minorEastAsia" w:hAnsiTheme="minorEastAsia" w:cs="微软雅黑"/>
        </w:rPr>
      </w:pPr>
    </w:p>
    <w:p w:rsidR="00D11E2C" w:rsidRDefault="00D11E2C" w:rsidP="00492A4E">
      <w:pPr>
        <w:spacing w:line="400" w:lineRule="exact"/>
        <w:ind w:firstLine="420"/>
        <w:rPr>
          <w:rFonts w:asciiTheme="minorEastAsia" w:hAnsiTheme="minorEastAsia" w:cs="微软雅黑"/>
        </w:rPr>
      </w:pPr>
    </w:p>
    <w:p w:rsidR="00D11E2C" w:rsidRDefault="00D11E2C" w:rsidP="00492A4E">
      <w:pPr>
        <w:spacing w:line="400" w:lineRule="exact"/>
        <w:ind w:firstLine="420"/>
        <w:rPr>
          <w:rFonts w:asciiTheme="minorEastAsia" w:hAnsiTheme="minorEastAsia" w:cs="微软雅黑"/>
        </w:rPr>
      </w:pPr>
    </w:p>
    <w:p w:rsidR="00D11E2C" w:rsidRDefault="00D11E2C" w:rsidP="00492A4E">
      <w:pPr>
        <w:spacing w:line="400" w:lineRule="exact"/>
        <w:ind w:firstLine="420"/>
        <w:rPr>
          <w:rFonts w:asciiTheme="minorEastAsia" w:hAnsiTheme="minorEastAsia" w:cs="微软雅黑"/>
        </w:rPr>
      </w:pPr>
    </w:p>
    <w:p w:rsidR="00D11E2C" w:rsidRDefault="00D11E2C" w:rsidP="00492A4E">
      <w:pPr>
        <w:spacing w:line="400" w:lineRule="exact"/>
        <w:ind w:firstLine="420"/>
        <w:rPr>
          <w:rFonts w:asciiTheme="minorEastAsia" w:hAnsiTheme="minorEastAsia" w:cs="微软雅黑"/>
        </w:rPr>
      </w:pPr>
    </w:p>
    <w:p w:rsidR="00D11E2C" w:rsidRDefault="00D11E2C" w:rsidP="00492A4E">
      <w:pPr>
        <w:spacing w:line="400" w:lineRule="exact"/>
        <w:ind w:firstLine="420"/>
        <w:rPr>
          <w:rFonts w:asciiTheme="minorEastAsia" w:hAnsiTheme="minorEastAsia" w:cs="微软雅黑"/>
        </w:rPr>
      </w:pPr>
    </w:p>
    <w:p w:rsidR="00D11E2C" w:rsidRPr="00624339" w:rsidRDefault="00D11E2C" w:rsidP="00492A4E">
      <w:pPr>
        <w:spacing w:line="400" w:lineRule="exact"/>
        <w:ind w:firstLine="420"/>
        <w:rPr>
          <w:rFonts w:asciiTheme="minorEastAsia" w:hAnsiTheme="minorEastAsia" w:cs="微软雅黑"/>
        </w:rPr>
      </w:pPr>
    </w:p>
    <w:p w:rsidR="00E04694" w:rsidRDefault="000C2782" w:rsidP="00F6223D">
      <w:pPr>
        <w:spacing w:line="400" w:lineRule="exact"/>
        <w:ind w:firstLine="420"/>
        <w:rPr>
          <w:rFonts w:asciiTheme="minorEastAsia" w:hAnsiTheme="minorEastAsia" w:cs="微软雅黑"/>
        </w:rPr>
      </w:pPr>
      <w:r>
        <w:rPr>
          <w:rFonts w:asciiTheme="minorEastAsia" w:hAnsiTheme="minorEastAsia" w:cs="微软雅黑" w:hint="eastAsia"/>
        </w:rPr>
        <w:t>于是，在他们这块区域时不时传来开心的笑声。</w:t>
      </w:r>
    </w:p>
    <w:p w:rsidR="000C2782" w:rsidRDefault="00BB424E" w:rsidP="00F6223D">
      <w:pPr>
        <w:spacing w:line="400" w:lineRule="exact"/>
        <w:ind w:firstLine="420"/>
        <w:rPr>
          <w:rFonts w:asciiTheme="minorEastAsia" w:hAnsiTheme="minorEastAsia" w:cs="微软雅黑"/>
        </w:rPr>
      </w:pPr>
      <w:r>
        <w:rPr>
          <w:rFonts w:asciiTheme="minorEastAsia" w:hAnsiTheme="minorEastAsia" w:cs="微软雅黑" w:hint="eastAsia"/>
        </w:rPr>
        <w:t>益智区的亿童玩具有着很强的情境带入感，结合着丰富的游戏材料，孩子们愿意在其中不断探索，</w:t>
      </w:r>
      <w:r>
        <w:rPr>
          <w:rFonts w:asciiTheme="minorEastAsia" w:hAnsiTheme="minorEastAsia" w:cs="微软雅黑" w:hint="eastAsia"/>
        </w:rPr>
        <w:lastRenderedPageBreak/>
        <w:t>并且玩得不亦乐乎。在这次游戏中，卢文皓表现出了较强的观察力，能够仔细观察，并加以自己的思考，同时，能够引导其他小朋友怎样去玩，在遇到困难时也能够尝试解决。</w:t>
      </w:r>
    </w:p>
    <w:p w:rsidR="00BB424E" w:rsidRPr="00BB424E" w:rsidRDefault="00BB424E" w:rsidP="00F6223D">
      <w:pPr>
        <w:spacing w:line="400" w:lineRule="exact"/>
        <w:ind w:firstLine="420"/>
        <w:rPr>
          <w:rFonts w:asciiTheme="minorEastAsia" w:hAnsiTheme="minorEastAsia" w:cs="微软雅黑"/>
        </w:rPr>
      </w:pPr>
      <w:r>
        <w:rPr>
          <w:rFonts w:asciiTheme="minorEastAsia" w:hAnsiTheme="minorEastAsia" w:cs="微软雅黑" w:hint="eastAsia"/>
        </w:rPr>
        <w:t>通过这个这盒游戏材料，我认为亿童玩具里的游戏规则说明卡对于指导孩子们的游戏有着比较关键的作用，但是，我们也可以给予孩子们一定的空间，让他们自主创造游戏规则，让游戏玩法更加多样化，以获得更多的发展。</w:t>
      </w:r>
    </w:p>
    <w:sectPr w:rsidR="00BB424E" w:rsidRPr="00BB424E" w:rsidSect="00D71375">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AB" w:rsidRDefault="002E0AAB" w:rsidP="00D71375">
      <w:r>
        <w:separator/>
      </w:r>
    </w:p>
  </w:endnote>
  <w:endnote w:type="continuationSeparator" w:id="0">
    <w:p w:rsidR="002E0AAB" w:rsidRDefault="002E0AAB" w:rsidP="00D713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AB" w:rsidRDefault="002E0AAB" w:rsidP="00D71375">
      <w:r>
        <w:separator/>
      </w:r>
    </w:p>
  </w:footnote>
  <w:footnote w:type="continuationSeparator" w:id="0">
    <w:p w:rsidR="002E0AAB" w:rsidRDefault="002E0AAB" w:rsidP="00D713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375"/>
    <w:rsid w:val="00014286"/>
    <w:rsid w:val="00056585"/>
    <w:rsid w:val="00074418"/>
    <w:rsid w:val="000C2782"/>
    <w:rsid w:val="000D3B34"/>
    <w:rsid w:val="00143C02"/>
    <w:rsid w:val="001B6F74"/>
    <w:rsid w:val="002E0AAB"/>
    <w:rsid w:val="00335D9D"/>
    <w:rsid w:val="003E6E07"/>
    <w:rsid w:val="00417051"/>
    <w:rsid w:val="0047179A"/>
    <w:rsid w:val="00492A4E"/>
    <w:rsid w:val="00500274"/>
    <w:rsid w:val="00504516"/>
    <w:rsid w:val="0055300E"/>
    <w:rsid w:val="00562BCA"/>
    <w:rsid w:val="00583C0A"/>
    <w:rsid w:val="00624339"/>
    <w:rsid w:val="006501FF"/>
    <w:rsid w:val="006B2001"/>
    <w:rsid w:val="007B0350"/>
    <w:rsid w:val="007F5FB0"/>
    <w:rsid w:val="00980424"/>
    <w:rsid w:val="009B1DC5"/>
    <w:rsid w:val="009B7236"/>
    <w:rsid w:val="00A15B49"/>
    <w:rsid w:val="00A508FD"/>
    <w:rsid w:val="00B15CEB"/>
    <w:rsid w:val="00BB424E"/>
    <w:rsid w:val="00BC7283"/>
    <w:rsid w:val="00C67C55"/>
    <w:rsid w:val="00C814FC"/>
    <w:rsid w:val="00CC1B5E"/>
    <w:rsid w:val="00D11E2C"/>
    <w:rsid w:val="00D71375"/>
    <w:rsid w:val="00D834EE"/>
    <w:rsid w:val="00E04694"/>
    <w:rsid w:val="00E15B75"/>
    <w:rsid w:val="00E47539"/>
    <w:rsid w:val="00F6223D"/>
    <w:rsid w:val="00FF490E"/>
    <w:rsid w:val="00FF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1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1375"/>
    <w:rPr>
      <w:sz w:val="18"/>
      <w:szCs w:val="18"/>
    </w:rPr>
  </w:style>
  <w:style w:type="paragraph" w:styleId="a4">
    <w:name w:val="footer"/>
    <w:basedOn w:val="a"/>
    <w:link w:val="Char0"/>
    <w:uiPriority w:val="99"/>
    <w:semiHidden/>
    <w:unhideWhenUsed/>
    <w:rsid w:val="00D713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1375"/>
    <w:rPr>
      <w:sz w:val="18"/>
      <w:szCs w:val="18"/>
    </w:rPr>
  </w:style>
  <w:style w:type="paragraph" w:styleId="a5">
    <w:name w:val="Balloon Text"/>
    <w:basedOn w:val="a"/>
    <w:link w:val="Char1"/>
    <w:uiPriority w:val="99"/>
    <w:semiHidden/>
    <w:unhideWhenUsed/>
    <w:rsid w:val="00074418"/>
    <w:rPr>
      <w:sz w:val="18"/>
      <w:szCs w:val="18"/>
    </w:rPr>
  </w:style>
  <w:style w:type="character" w:customStyle="1" w:styleId="Char1">
    <w:name w:val="批注框文本 Char"/>
    <w:basedOn w:val="a0"/>
    <w:link w:val="a5"/>
    <w:uiPriority w:val="99"/>
    <w:semiHidden/>
    <w:rsid w:val="000744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192</Words>
  <Characters>1095</Characters>
  <Application>Microsoft Office Word</Application>
  <DocSecurity>0</DocSecurity>
  <Lines>9</Lines>
  <Paragraphs>2</Paragraphs>
  <ScaleCrop>false</ScaleCrop>
  <Company>Microsoft</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26</cp:revision>
  <dcterms:created xsi:type="dcterms:W3CDTF">2017-03-27T11:52:00Z</dcterms:created>
  <dcterms:modified xsi:type="dcterms:W3CDTF">2017-04-28T05:47:00Z</dcterms:modified>
</cp:coreProperties>
</file>