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2971165"/>
            <wp:effectExtent l="0" t="0" r="8890" b="635"/>
            <wp:docPr id="5" name="图片 5" descr="76%@]OGUW)KODW]QN_[EQ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6%@]OGUW)KODW]QN_[EQJW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7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104515"/>
            <wp:effectExtent l="0" t="0" r="10795" b="635"/>
            <wp:docPr id="1" name="图片 1" descr=")WM4]QB{76PT~R@@O6I8M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)WM4]QB{76PT~R@@O6I8MX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9860" cy="3922395"/>
            <wp:effectExtent l="0" t="0" r="8890" b="1905"/>
            <wp:docPr id="3" name="图片 3" descr="IMG_20180614_134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180614_1343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509645"/>
            <wp:effectExtent l="0" t="0" r="7620" b="14605"/>
            <wp:docPr id="2" name="图片 2" descr="20171218103653_9630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71218103653_96303[1]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0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7392B"/>
    <w:rsid w:val="2357392B"/>
    <w:rsid w:val="45EA0337"/>
    <w:rsid w:val="6DD0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2018-10-25T04:03:00Z</dcterms:created>
  <dc:creator>坚强的石头</dc:creator>
  <cp:lastModifiedBy>坚强的石头</cp:lastModifiedBy>
  <cp:lastPrinted>2018-10-25T04:09:00Z</cp:lastPrinted>
  <dcterms:modified xsi:type="dcterms:W3CDTF">2018-10-25T04:10:15Z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