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254" w:firstLineChars="800"/>
        <w:textAlignment w:val="auto"/>
        <w:outlineLvl w:val="9"/>
        <w:rPr>
          <w:rFonts w:hint="eastAsia"/>
          <w:b/>
          <w:bCs/>
          <w:spacing w:val="45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45"/>
          <w:sz w:val="44"/>
          <w:szCs w:val="44"/>
        </w:rPr>
        <w:t>一年级新生报名须知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本校施教区大,生源多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固定住所及户口情况比较复杂。为了便于学生家长提前办理好相关手续，避免来回奔波</w:t>
      </w:r>
      <w:r>
        <w:rPr>
          <w:rFonts w:hint="eastAsia"/>
          <w:sz w:val="32"/>
          <w:szCs w:val="32"/>
          <w:lang w:val="en-US" w:eastAsia="zh-CN"/>
        </w:rPr>
        <w:t>,</w:t>
      </w:r>
      <w:r>
        <w:rPr>
          <w:rFonts w:hint="eastAsia"/>
          <w:sz w:val="32"/>
          <w:szCs w:val="32"/>
        </w:rPr>
        <w:t>特补充通知如下: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一、房产证和全家户口均在本地施教区范围内，并实际居住，可直接报名。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二、</w:t>
      </w:r>
      <w:r>
        <w:rPr>
          <w:rFonts w:hint="eastAsia"/>
          <w:sz w:val="32"/>
          <w:szCs w:val="32"/>
          <w:lang w:val="en-US" w:eastAsia="zh-CN"/>
        </w:rPr>
        <w:t>只持有</w:t>
      </w: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年12月31日前能交付房产的购房合同</w:t>
      </w:r>
      <w:r>
        <w:rPr>
          <w:rFonts w:hint="eastAsia"/>
          <w:sz w:val="32"/>
          <w:szCs w:val="32"/>
          <w:lang w:eastAsia="zh-CN"/>
        </w:rPr>
        <w:t>者，需父母双方提供市房产局开具的“夫妻双方无房产证明”原件，并提供在新北、天宁、钟楼的全家户籍。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三、新购买二手房，必须一年前  (201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年7月1日)  办理好二手房产权证及户籍迁入，并且实际入住，该房产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年内无孩子在</w:t>
      </w:r>
      <w:r>
        <w:rPr>
          <w:rFonts w:hint="eastAsia"/>
          <w:sz w:val="32"/>
          <w:szCs w:val="32"/>
          <w:lang w:eastAsia="zh-CN"/>
        </w:rPr>
        <w:t>本校</w:t>
      </w:r>
      <w:r>
        <w:rPr>
          <w:rFonts w:hint="eastAsia"/>
          <w:sz w:val="32"/>
          <w:szCs w:val="32"/>
        </w:rPr>
        <w:t>读书</w:t>
      </w:r>
      <w:r>
        <w:rPr>
          <w:rFonts w:hint="eastAsia"/>
          <w:sz w:val="28"/>
          <w:szCs w:val="28"/>
          <w:lang w:eastAsia="zh-CN"/>
        </w:rPr>
        <w:t>（非独生子女家庭除外）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四、父母无合法固定住所，但持有祖父母或外祖父的房产，须</w:t>
      </w:r>
      <w:r>
        <w:rPr>
          <w:rFonts w:hint="eastAsia"/>
          <w:b/>
          <w:bCs/>
          <w:sz w:val="32"/>
          <w:szCs w:val="32"/>
          <w:lang w:eastAsia="zh-CN"/>
        </w:rPr>
        <w:t>同时</w:t>
      </w:r>
      <w:r>
        <w:rPr>
          <w:rFonts w:hint="eastAsia"/>
          <w:sz w:val="32"/>
          <w:szCs w:val="32"/>
          <w:lang w:eastAsia="zh-CN"/>
        </w:rPr>
        <w:t>满足三个条件：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①适龄儿童的父母均未购房，父母双方提供市房产局开具的“夫妻双方无房产证明”原件；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②父母婚后、孩子出生后，三人户籍一直都与祖父母或外祖父母在同一户籍上，且从未迁移过；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③父母、孩子与祖父母或外祖父母实际长期固定居住在一起。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五、公寓房“住宅”</w:t>
      </w:r>
      <w:r>
        <w:rPr>
          <w:rFonts w:hint="eastAsia"/>
          <w:sz w:val="32"/>
          <w:szCs w:val="32"/>
          <w:lang w:eastAsia="zh-CN"/>
        </w:rPr>
        <w:t>性质可入学</w:t>
      </w:r>
      <w:r>
        <w:rPr>
          <w:rFonts w:hint="eastAsia"/>
          <w:sz w:val="32"/>
          <w:szCs w:val="32"/>
        </w:rPr>
        <w:t>，“商住”</w:t>
      </w:r>
      <w:r>
        <w:rPr>
          <w:rFonts w:hint="eastAsia"/>
          <w:sz w:val="32"/>
          <w:szCs w:val="32"/>
          <w:lang w:eastAsia="zh-CN"/>
        </w:rPr>
        <w:t>性质可去常州市不动产中心确定房屋性质，</w:t>
      </w:r>
      <w:r>
        <w:rPr>
          <w:rFonts w:hint="eastAsia"/>
          <w:sz w:val="32"/>
          <w:szCs w:val="32"/>
        </w:rPr>
        <w:t>“商用”房不作为入学条件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六</w:t>
      </w:r>
      <w:r>
        <w:rPr>
          <w:rFonts w:hint="eastAsia"/>
          <w:sz w:val="32"/>
          <w:szCs w:val="32"/>
        </w:rPr>
        <w:t>、不属于以上情况的只登记不报名，待符合条件的招生结束后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根据学额情况再确定是否录取。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例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有合法的产权但户口</w:t>
      </w:r>
      <w:r>
        <w:rPr>
          <w:rFonts w:hint="eastAsia"/>
          <w:sz w:val="32"/>
          <w:szCs w:val="32"/>
          <w:lang w:eastAsia="zh-CN"/>
        </w:rPr>
        <w:t>未</w:t>
      </w:r>
      <w:r>
        <w:rPr>
          <w:rFonts w:hint="eastAsia"/>
          <w:sz w:val="32"/>
          <w:szCs w:val="32"/>
        </w:rPr>
        <w:t>迁入、二手房未满一年等等。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七、</w:t>
      </w:r>
      <w:r>
        <w:rPr>
          <w:rFonts w:hint="eastAsia"/>
          <w:sz w:val="32"/>
          <w:szCs w:val="32"/>
          <w:lang w:val="en-US" w:eastAsia="zh-CN"/>
        </w:rPr>
        <w:t>《常州市入托入学儿童预防接种情况评价表》打印：家长或监护人登录常州市儿童预防接种查询与评价平台（http://58.216.151.149:9102/），根据儿童接种疫苗时预留的相关信息，按照平台提示登录平台打印。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八、报名需带原件，原件审核后返还，家长必须提前准备好户口簿和房产证的复印件，装订好上交留存。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九、伪造或提供虚假资料的，取消入学报名资格，且三年内不得再次报名。违反相关法律的，移交有关部门依法追究责任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十、</w:t>
      </w:r>
      <w:r>
        <w:rPr>
          <w:rFonts w:hint="eastAsia"/>
          <w:sz w:val="32"/>
          <w:szCs w:val="32"/>
        </w:rPr>
        <w:t>咨询方式：查阅新北教育网站《新北区201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年幼儿园、小学阶段学生入学（入园）须知》或咨询学校：</w:t>
      </w:r>
      <w:r>
        <w:rPr>
          <w:rFonts w:hint="eastAsia"/>
          <w:sz w:val="32"/>
          <w:szCs w:val="32"/>
          <w:lang w:val="en-US" w:eastAsia="zh-CN"/>
        </w:rPr>
        <w:t>86683208、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13861134709  、15861159616。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960" w:firstLineChars="28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新北区</w:t>
      </w:r>
      <w:r>
        <w:rPr>
          <w:rFonts w:hint="eastAsia"/>
          <w:sz w:val="32"/>
          <w:szCs w:val="32"/>
          <w:lang w:eastAsia="zh-CN"/>
        </w:rPr>
        <w:t>飞龙</w:t>
      </w:r>
      <w:r>
        <w:rPr>
          <w:rFonts w:hint="eastAsia"/>
          <w:sz w:val="32"/>
          <w:szCs w:val="32"/>
        </w:rPr>
        <w:t>实验小学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920" w:firstLineChars="3100"/>
        <w:textAlignment w:val="auto"/>
        <w:outlineLvl w:val="9"/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-6-15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6838" w:h="23811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4CA4"/>
    <w:rsid w:val="35497DBC"/>
    <w:rsid w:val="6D535020"/>
    <w:rsid w:val="74954CA4"/>
    <w:rsid w:val="79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2018-06-12T02:28:00Z</dcterms:created>
  <dc:creator>Administrator</dc:creator>
  <cp:lastModifiedBy>Administrator</cp:lastModifiedBy>
  <dcterms:modified xsi:type="dcterms:W3CDTF">2018-06-12T03:12:29Z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