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03" w:rsidRDefault="00E44E1E" w:rsidP="0098765B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 xml:space="preserve">     </w:t>
      </w:r>
      <w:r w:rsidR="0098765B" w:rsidRPr="0098765B">
        <w:rPr>
          <w:rFonts w:ascii="楷体" w:eastAsia="楷体" w:hAnsi="楷体" w:hint="eastAsia"/>
          <w:sz w:val="44"/>
          <w:szCs w:val="44"/>
        </w:rPr>
        <w:t>教师学期发展规划</w:t>
      </w:r>
    </w:p>
    <w:tbl>
      <w:tblPr>
        <w:tblStyle w:val="a3"/>
        <w:tblW w:w="0" w:type="auto"/>
        <w:tblLook w:val="04A0"/>
      </w:tblPr>
      <w:tblGrid>
        <w:gridCol w:w="1242"/>
        <w:gridCol w:w="7280"/>
      </w:tblGrid>
      <w:tr w:rsidR="0098765B" w:rsidTr="0098765B">
        <w:tc>
          <w:tcPr>
            <w:tcW w:w="1242" w:type="dxa"/>
          </w:tcPr>
          <w:p w:rsidR="0098765B" w:rsidRPr="0098765B" w:rsidRDefault="0098765B" w:rsidP="0098765B">
            <w:pPr>
              <w:tabs>
                <w:tab w:val="left" w:pos="135"/>
              </w:tabs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30"/>
                <w:szCs w:val="30"/>
              </w:rPr>
              <w:tab/>
            </w:r>
            <w:r w:rsidRPr="0098765B">
              <w:rPr>
                <w:rFonts w:ascii="楷体" w:eastAsia="楷体" w:hAnsi="楷体" w:hint="eastAsia"/>
                <w:sz w:val="28"/>
                <w:szCs w:val="28"/>
              </w:rPr>
              <w:t>项目</w:t>
            </w:r>
          </w:p>
        </w:tc>
        <w:tc>
          <w:tcPr>
            <w:tcW w:w="7280" w:type="dxa"/>
          </w:tcPr>
          <w:p w:rsidR="0098765B" w:rsidRDefault="0098765B" w:rsidP="0098765B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目标及具体措施</w:t>
            </w:r>
          </w:p>
        </w:tc>
      </w:tr>
      <w:tr w:rsidR="0098765B" w:rsidTr="0098765B">
        <w:trPr>
          <w:trHeight w:val="2050"/>
        </w:trPr>
        <w:tc>
          <w:tcPr>
            <w:tcW w:w="1242" w:type="dxa"/>
          </w:tcPr>
          <w:p w:rsidR="0098765B" w:rsidRDefault="0098765B" w:rsidP="0098765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理</w:t>
            </w:r>
          </w:p>
          <w:p w:rsidR="0098765B" w:rsidRDefault="0098765B" w:rsidP="0098765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论</w:t>
            </w:r>
          </w:p>
          <w:p w:rsidR="0098765B" w:rsidRDefault="0098765B" w:rsidP="0098765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学</w:t>
            </w:r>
          </w:p>
          <w:p w:rsidR="0098765B" w:rsidRPr="0098765B" w:rsidRDefault="0098765B" w:rsidP="0098765B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习</w:t>
            </w:r>
          </w:p>
        </w:tc>
        <w:tc>
          <w:tcPr>
            <w:tcW w:w="7280" w:type="dxa"/>
          </w:tcPr>
          <w:p w:rsidR="0098765B" w:rsidRPr="004126FF" w:rsidRDefault="004A489F" w:rsidP="004A489F">
            <w:pPr>
              <w:rPr>
                <w:rFonts w:ascii="楷体" w:eastAsia="楷体" w:hAnsi="楷体"/>
                <w:sz w:val="28"/>
                <w:szCs w:val="28"/>
              </w:rPr>
            </w:pPr>
            <w:r w:rsidRPr="004126FF">
              <w:rPr>
                <w:rFonts w:ascii="楷体" w:eastAsia="楷体" w:hAnsi="楷体" w:hint="eastAsia"/>
                <w:sz w:val="28"/>
                <w:szCs w:val="28"/>
              </w:rPr>
              <w:t>1.坚持每季度一次形势任务教育，做到“与时俱进”</w:t>
            </w:r>
          </w:p>
          <w:p w:rsidR="004A489F" w:rsidRPr="004126FF" w:rsidRDefault="004A489F" w:rsidP="004A489F">
            <w:pPr>
              <w:rPr>
                <w:rFonts w:ascii="楷体" w:eastAsia="楷体" w:hAnsi="楷体"/>
                <w:sz w:val="28"/>
                <w:szCs w:val="28"/>
              </w:rPr>
            </w:pPr>
            <w:r w:rsidRPr="004126FF">
              <w:rPr>
                <w:rFonts w:ascii="楷体" w:eastAsia="楷体" w:hAnsi="楷体" w:hint="eastAsia"/>
                <w:sz w:val="28"/>
                <w:szCs w:val="28"/>
              </w:rPr>
              <w:t>2.坚持每季度一次职业道德教育，做到“以德治教”</w:t>
            </w:r>
          </w:p>
          <w:p w:rsidR="004A489F" w:rsidRPr="004126FF" w:rsidRDefault="004A489F" w:rsidP="004A489F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4126FF">
              <w:rPr>
                <w:rFonts w:ascii="楷体" w:eastAsia="楷体" w:hAnsi="楷体" w:hint="eastAsia"/>
                <w:sz w:val="28"/>
                <w:szCs w:val="28"/>
              </w:rPr>
              <w:t>3．坚持每季一次教育思想学习论坛活动，做到“科研兴教”</w:t>
            </w:r>
          </w:p>
          <w:p w:rsidR="004A489F" w:rsidRPr="004126FF" w:rsidRDefault="004A489F" w:rsidP="004A489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126FF">
              <w:rPr>
                <w:rFonts w:ascii="楷体" w:eastAsia="楷体" w:hAnsi="楷体" w:hint="eastAsia"/>
                <w:sz w:val="28"/>
                <w:szCs w:val="28"/>
              </w:rPr>
              <w:t>4．坚持每月一次教育政策法规学习，做到“依法治教”</w:t>
            </w:r>
          </w:p>
          <w:p w:rsidR="004A489F" w:rsidRPr="004126FF" w:rsidRDefault="004A489F" w:rsidP="004A489F">
            <w:pPr>
              <w:jc w:val="center"/>
              <w:rPr>
                <w:color w:val="2B2B2B"/>
                <w:sz w:val="28"/>
                <w:szCs w:val="28"/>
                <w:shd w:val="clear" w:color="auto" w:fill="FFFFFF"/>
              </w:rPr>
            </w:pPr>
            <w:r w:rsidRPr="004126FF">
              <w:rPr>
                <w:rFonts w:ascii="楷体" w:eastAsia="楷体" w:hAnsi="楷体" w:hint="eastAsia"/>
                <w:sz w:val="28"/>
                <w:szCs w:val="28"/>
              </w:rPr>
              <w:t>5．坚持每学期一次心理健康教育，做到“快乐从教”</w:t>
            </w:r>
          </w:p>
        </w:tc>
      </w:tr>
      <w:tr w:rsidR="0098765B" w:rsidTr="0098765B">
        <w:trPr>
          <w:trHeight w:val="2266"/>
        </w:trPr>
        <w:tc>
          <w:tcPr>
            <w:tcW w:w="1242" w:type="dxa"/>
          </w:tcPr>
          <w:p w:rsidR="0098765B" w:rsidRDefault="0098765B" w:rsidP="0098765B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教</w:t>
            </w:r>
          </w:p>
          <w:p w:rsidR="0098765B" w:rsidRDefault="0098765B" w:rsidP="0098765B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学</w:t>
            </w:r>
          </w:p>
          <w:p w:rsidR="0098765B" w:rsidRDefault="0098765B" w:rsidP="0098765B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研</w:t>
            </w:r>
          </w:p>
          <w:p w:rsidR="0098765B" w:rsidRDefault="0098765B" w:rsidP="0098765B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究</w:t>
            </w:r>
          </w:p>
        </w:tc>
        <w:tc>
          <w:tcPr>
            <w:tcW w:w="7280" w:type="dxa"/>
          </w:tcPr>
          <w:p w:rsidR="0098765B" w:rsidRPr="00C8188B" w:rsidRDefault="00C8188B" w:rsidP="00C8188B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sz w:val="28"/>
                <w:szCs w:val="28"/>
              </w:rPr>
            </w:pPr>
            <w:r w:rsidRPr="00C8188B">
              <w:rPr>
                <w:rFonts w:ascii="楷体" w:eastAsia="楷体" w:hAnsi="楷体" w:hint="eastAsia"/>
                <w:sz w:val="28"/>
                <w:szCs w:val="28"/>
              </w:rPr>
              <w:t>重视情境创设的有效性。</w:t>
            </w:r>
          </w:p>
          <w:p w:rsidR="00C8188B" w:rsidRPr="00C8188B" w:rsidRDefault="00C8188B" w:rsidP="00C8188B">
            <w:pPr>
              <w:rPr>
                <w:rFonts w:ascii="楷体" w:eastAsia="楷体" w:hAnsi="楷体"/>
                <w:sz w:val="28"/>
                <w:szCs w:val="28"/>
              </w:rPr>
            </w:pPr>
            <w:r w:rsidRPr="00C8188B">
              <w:rPr>
                <w:rFonts w:ascii="楷体" w:eastAsia="楷体" w:hAnsi="楷体" w:hint="eastAsia"/>
                <w:sz w:val="28"/>
                <w:szCs w:val="28"/>
              </w:rPr>
              <w:t>2.重视学习过程的有效性</w:t>
            </w:r>
          </w:p>
          <w:p w:rsidR="00C8188B" w:rsidRPr="00C8188B" w:rsidRDefault="00C8188B" w:rsidP="00C8188B">
            <w:pPr>
              <w:rPr>
                <w:rFonts w:ascii="楷体" w:eastAsia="楷体" w:hAnsi="楷体"/>
                <w:sz w:val="28"/>
                <w:szCs w:val="28"/>
              </w:rPr>
            </w:pPr>
            <w:r w:rsidRPr="00C8188B">
              <w:rPr>
                <w:rFonts w:ascii="楷体" w:eastAsia="楷体" w:hAnsi="楷体" w:hint="eastAsia"/>
                <w:sz w:val="28"/>
                <w:szCs w:val="28"/>
              </w:rPr>
              <w:t>3.重视教学方法的有效性</w:t>
            </w:r>
          </w:p>
          <w:p w:rsidR="00C8188B" w:rsidRPr="00C8188B" w:rsidRDefault="00C8188B" w:rsidP="00C8188B">
            <w:pPr>
              <w:rPr>
                <w:rFonts w:ascii="楷体" w:eastAsia="楷体" w:hAnsi="楷体"/>
                <w:sz w:val="28"/>
                <w:szCs w:val="28"/>
              </w:rPr>
            </w:pPr>
            <w:r w:rsidRPr="00C8188B">
              <w:rPr>
                <w:rFonts w:ascii="楷体" w:eastAsia="楷体" w:hAnsi="楷体" w:hint="eastAsia"/>
                <w:sz w:val="28"/>
                <w:szCs w:val="28"/>
              </w:rPr>
              <w:t>4.重视教学评价的有效性</w:t>
            </w:r>
          </w:p>
        </w:tc>
      </w:tr>
      <w:tr w:rsidR="0098765B" w:rsidRPr="00C8188B" w:rsidTr="0098765B">
        <w:trPr>
          <w:trHeight w:val="2292"/>
        </w:trPr>
        <w:tc>
          <w:tcPr>
            <w:tcW w:w="1242" w:type="dxa"/>
          </w:tcPr>
          <w:p w:rsidR="0098765B" w:rsidRDefault="0098765B" w:rsidP="0098765B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教学</w:t>
            </w:r>
          </w:p>
          <w:p w:rsidR="0098765B" w:rsidRDefault="0098765B" w:rsidP="0098765B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实际与质量</w:t>
            </w:r>
          </w:p>
        </w:tc>
        <w:tc>
          <w:tcPr>
            <w:tcW w:w="7280" w:type="dxa"/>
          </w:tcPr>
          <w:p w:rsidR="0098765B" w:rsidRPr="00C8188B" w:rsidRDefault="00C8188B" w:rsidP="00C8188B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一年级</w:t>
            </w:r>
            <w:r w:rsidRPr="00C8188B">
              <w:rPr>
                <w:rFonts w:ascii="楷体" w:eastAsia="楷体" w:hAnsi="楷体" w:hint="eastAsia"/>
                <w:sz w:val="30"/>
                <w:szCs w:val="30"/>
              </w:rPr>
              <w:t>学生可以基本完成整首歌曲的演唱</w:t>
            </w:r>
          </w:p>
          <w:p w:rsidR="00C8188B" w:rsidRPr="00C8188B" w:rsidRDefault="00C8188B" w:rsidP="00C8188B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2.</w:t>
            </w:r>
            <w:r w:rsidRPr="00C8188B">
              <w:rPr>
                <w:rFonts w:ascii="楷体" w:eastAsia="楷体" w:hAnsi="楷体" w:hint="eastAsia"/>
                <w:sz w:val="30"/>
                <w:szCs w:val="30"/>
              </w:rPr>
              <w:t>二年级学生可以看谱演唱，并适当编创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动作与打击乐器</w:t>
            </w:r>
          </w:p>
          <w:p w:rsidR="00C8188B" w:rsidRPr="00C8188B" w:rsidRDefault="00C8188B" w:rsidP="00C8188B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  <w:r w:rsidRPr="00C8188B">
              <w:rPr>
                <w:rFonts w:ascii="楷体" w:eastAsia="楷体" w:hAnsi="楷体" w:hint="eastAsia"/>
                <w:sz w:val="30"/>
                <w:szCs w:val="30"/>
              </w:rPr>
              <w:t>3.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四年级学生能自己唱谱，并能适当编创旋律</w:t>
            </w:r>
          </w:p>
        </w:tc>
      </w:tr>
      <w:tr w:rsidR="0098765B" w:rsidTr="0098765B">
        <w:trPr>
          <w:trHeight w:val="2100"/>
        </w:trPr>
        <w:tc>
          <w:tcPr>
            <w:tcW w:w="1242" w:type="dxa"/>
          </w:tcPr>
          <w:p w:rsidR="0098765B" w:rsidRDefault="0098765B" w:rsidP="0098765B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专</w:t>
            </w:r>
          </w:p>
          <w:p w:rsidR="0098765B" w:rsidRDefault="0098765B" w:rsidP="0098765B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业</w:t>
            </w:r>
          </w:p>
          <w:p w:rsidR="0098765B" w:rsidRDefault="0098765B" w:rsidP="0098765B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引</w:t>
            </w:r>
          </w:p>
          <w:p w:rsidR="0098765B" w:rsidRDefault="0098765B" w:rsidP="0098765B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领</w:t>
            </w:r>
          </w:p>
        </w:tc>
        <w:tc>
          <w:tcPr>
            <w:tcW w:w="7280" w:type="dxa"/>
          </w:tcPr>
          <w:p w:rsidR="0098765B" w:rsidRPr="00C8188B" w:rsidRDefault="00C8188B" w:rsidP="00C8188B">
            <w:pPr>
              <w:pStyle w:val="a6"/>
              <w:numPr>
                <w:ilvl w:val="0"/>
                <w:numId w:val="4"/>
              </w:numPr>
              <w:ind w:firstLineChars="0"/>
              <w:jc w:val="left"/>
              <w:rPr>
                <w:rFonts w:ascii="楷体" w:eastAsia="楷体" w:hAnsi="楷体"/>
                <w:sz w:val="30"/>
                <w:szCs w:val="30"/>
              </w:rPr>
            </w:pPr>
            <w:r w:rsidRPr="00C8188B">
              <w:rPr>
                <w:rFonts w:ascii="楷体" w:eastAsia="楷体" w:hAnsi="楷体" w:hint="eastAsia"/>
                <w:sz w:val="30"/>
                <w:szCs w:val="30"/>
              </w:rPr>
              <w:t>在教学上能基本胜任教学工作，并形成教学特色</w:t>
            </w:r>
          </w:p>
          <w:p w:rsidR="00C8188B" w:rsidRDefault="00C8188B" w:rsidP="00C8188B">
            <w:pPr>
              <w:pStyle w:val="a6"/>
              <w:numPr>
                <w:ilvl w:val="0"/>
                <w:numId w:val="4"/>
              </w:numPr>
              <w:ind w:firstLineChars="0"/>
              <w:jc w:val="left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在专业技能上继续学习专业知识与能力</w:t>
            </w:r>
          </w:p>
          <w:p w:rsidR="00C8188B" w:rsidRPr="00C8188B" w:rsidRDefault="00C8188B" w:rsidP="00C8188B">
            <w:pPr>
              <w:pStyle w:val="a6"/>
              <w:numPr>
                <w:ilvl w:val="0"/>
                <w:numId w:val="4"/>
              </w:numPr>
              <w:ind w:firstLineChars="0"/>
              <w:jc w:val="left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继续学习合唱指挥与声音技巧的训练</w:t>
            </w:r>
          </w:p>
        </w:tc>
      </w:tr>
    </w:tbl>
    <w:p w:rsidR="0098765B" w:rsidRPr="0098765B" w:rsidRDefault="0098765B" w:rsidP="0098765B">
      <w:pPr>
        <w:jc w:val="left"/>
        <w:rPr>
          <w:rFonts w:ascii="楷体" w:eastAsia="楷体" w:hAnsi="楷体"/>
          <w:sz w:val="30"/>
          <w:szCs w:val="30"/>
        </w:rPr>
      </w:pPr>
    </w:p>
    <w:sectPr w:rsidR="0098765B" w:rsidRPr="0098765B" w:rsidSect="003C4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A37" w:rsidRDefault="004C2A37" w:rsidP="004A489F">
      <w:r>
        <w:separator/>
      </w:r>
    </w:p>
  </w:endnote>
  <w:endnote w:type="continuationSeparator" w:id="1">
    <w:p w:rsidR="004C2A37" w:rsidRDefault="004C2A37" w:rsidP="004A4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A37" w:rsidRDefault="004C2A37" w:rsidP="004A489F">
      <w:r>
        <w:separator/>
      </w:r>
    </w:p>
  </w:footnote>
  <w:footnote w:type="continuationSeparator" w:id="1">
    <w:p w:rsidR="004C2A37" w:rsidRDefault="004C2A37" w:rsidP="004A48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85AE4"/>
    <w:multiLevelType w:val="hybridMultilevel"/>
    <w:tmpl w:val="2988A612"/>
    <w:lvl w:ilvl="0" w:tplc="B8E847A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723073"/>
    <w:multiLevelType w:val="hybridMultilevel"/>
    <w:tmpl w:val="EBCA5B4A"/>
    <w:lvl w:ilvl="0" w:tplc="B1FE0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623D56"/>
    <w:multiLevelType w:val="hybridMultilevel"/>
    <w:tmpl w:val="02BE7E10"/>
    <w:lvl w:ilvl="0" w:tplc="9ED86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6D0CBE"/>
    <w:multiLevelType w:val="hybridMultilevel"/>
    <w:tmpl w:val="4DBA509C"/>
    <w:lvl w:ilvl="0" w:tplc="0556F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65B"/>
    <w:rsid w:val="00130773"/>
    <w:rsid w:val="002F7DBA"/>
    <w:rsid w:val="003C4103"/>
    <w:rsid w:val="004126FF"/>
    <w:rsid w:val="004A489F"/>
    <w:rsid w:val="004C2A37"/>
    <w:rsid w:val="007962F6"/>
    <w:rsid w:val="00875B06"/>
    <w:rsid w:val="008F08A1"/>
    <w:rsid w:val="0098765B"/>
    <w:rsid w:val="009926EB"/>
    <w:rsid w:val="00C8188B"/>
    <w:rsid w:val="00E44E1E"/>
    <w:rsid w:val="00E53E2B"/>
    <w:rsid w:val="00F6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6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A4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A489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A4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A489F"/>
    <w:rPr>
      <w:sz w:val="18"/>
      <w:szCs w:val="18"/>
    </w:rPr>
  </w:style>
  <w:style w:type="paragraph" w:styleId="a6">
    <w:name w:val="List Paragraph"/>
    <w:basedOn w:val="a"/>
    <w:uiPriority w:val="34"/>
    <w:qFormat/>
    <w:rsid w:val="004A48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1E6C3-8BC3-4908-AF6C-D441CA80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2016-09-08T05:21:00Z</dcterms:created>
  <dcterms:modified xsi:type="dcterms:W3CDTF">2016-09-23T06:54:00Z</dcterms:modified>
</cp:coreProperties>
</file>