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2018年寒假家访记录（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八7</w:t>
      </w:r>
      <w:r>
        <w:rPr>
          <w:rFonts w:hint="eastAsia" w:ascii="黑体" w:hAnsi="黑体" w:eastAsia="黑体"/>
          <w:sz w:val="32"/>
          <w:szCs w:val="32"/>
        </w:rPr>
        <w:t>班） 班主任:  __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史幸子</w:t>
      </w:r>
      <w:r>
        <w:rPr>
          <w:rFonts w:hint="eastAsia" w:ascii="黑体" w:hAnsi="黑体" w:eastAsia="黑体"/>
          <w:sz w:val="32"/>
          <w:szCs w:val="32"/>
        </w:rPr>
        <w:t>__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_</w:t>
      </w:r>
    </w:p>
    <w:p>
      <w:pPr>
        <w:ind w:firstLine="320" w:firstLineChars="100"/>
        <w:rPr>
          <w:sz w:val="32"/>
          <w:szCs w:val="32"/>
        </w:rPr>
      </w:pPr>
    </w:p>
    <w:tbl>
      <w:tblPr>
        <w:tblStyle w:val="7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2018.2.23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丁一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家长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丁全平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新北区新桥镇大丁家村13号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家访目的：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丁一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课堂上注意力不集中，作业完成不及时。并且期中考试成绩不理想。是自卑心理作怪？是盲目自负心理的原因？还是由于焦虑、抑郁、嫉妒或是逆反心理的缘故呢？不能任由这种学习状态继续下去，因此我决定进行家访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家访内容：经过深入与该生妈妈交谈，基本摸清他的问题所在。父母都种地多，天天上地，没有时间管孩子。父母把她放给年迈的奶奶照顾，老人家过于疼爱孩子，基本不过问其学习方面的事，长期以来造成学生对学习不重视，作业完成不及时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针对这些情况，我采取以下措施帮助该生：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多与该生进行沟通，及时掌握她的想法，鼓励其扬长避短。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在平日的教学过程中，多鼓励、多表扬，增强孩子的自信心。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经常与家长保持联系，建议父母多抽点时间对其在学习方面进行关心，结合家校两方面的力量帮助转化。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家访效果：学生重新树立学习的信心，决定下学期更加努力的学习。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家访目的：熟悉他的生活环境，了解他的学习情况，和他的父母进行沟通，取得彼此的信任，从而形成教育合力。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ascii="楷体_GB2312" w:hAns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学生重新树立学习的信心，决定下学期更加努力的学习。</w:t>
            </w:r>
          </w:p>
          <w:p>
            <w:pPr>
              <w:numPr>
                <w:numId w:val="0"/>
              </w:num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2、建立学校与家庭的统一战线，在教育方针上保持一致，更好的督促孩子学习。</w:t>
            </w:r>
          </w:p>
          <w:p>
            <w:pPr>
              <w:rPr>
                <w:rFonts w:ascii="楷体_GB2312" w:hAnsi="楷体_GB2312" w:eastAsia="楷体_GB2312"/>
              </w:rPr>
            </w:pPr>
          </w:p>
        </w:tc>
      </w:tr>
    </w:tbl>
    <w:p>
      <w:pPr>
        <w:ind w:firstLine="1320" w:firstLineChars="550"/>
        <w:rPr>
          <w:rFonts w:ascii="黑体" w:hAnsi="黑体" w:eastAsia="黑体"/>
          <w:sz w:val="24"/>
        </w:rPr>
      </w:pPr>
    </w:p>
    <w:p>
      <w:pPr>
        <w:ind w:firstLine="1320" w:firstLineChars="550"/>
        <w:rPr>
          <w:rFonts w:ascii="黑体" w:hAns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迷你简蝶语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简卡通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毡笔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漫步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ldhabi">
    <w:panose1 w:val="01000000000000000000"/>
    <w:charset w:val="00"/>
    <w:family w:val="auto"/>
    <w:pitch w:val="default"/>
    <w:sig w:usb0="A000206F" w:usb1="9000804B" w:usb2="00000000" w:usb3="00000000" w:csb0="0000004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DB2F"/>
    <w:multiLevelType w:val="singleLevel"/>
    <w:tmpl w:val="5A90DB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90DC2F"/>
    <w:multiLevelType w:val="singleLevel"/>
    <w:tmpl w:val="5A90DC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0"/>
    <w:rsid w:val="000B58C2"/>
    <w:rsid w:val="002C5825"/>
    <w:rsid w:val="002C7DC5"/>
    <w:rsid w:val="00324115"/>
    <w:rsid w:val="00490B13"/>
    <w:rsid w:val="004D422A"/>
    <w:rsid w:val="00856397"/>
    <w:rsid w:val="009A0905"/>
    <w:rsid w:val="00A32712"/>
    <w:rsid w:val="00AA17A0"/>
    <w:rsid w:val="00ED41D2"/>
    <w:rsid w:val="10AC71DE"/>
    <w:rsid w:val="194A2F33"/>
    <w:rsid w:val="1E7131CF"/>
    <w:rsid w:val="36670BF2"/>
    <w:rsid w:val="556C6A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2018-01-30T04:49:00Z</dcterms:created>
  <dc:creator>PC</dc:creator>
  <cp:lastModifiedBy>xty123</cp:lastModifiedBy>
  <dcterms:modified xsi:type="dcterms:W3CDTF">2018-02-24T03:35:32Z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