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28" w:rsidRDefault="00C50828" w:rsidP="00C5082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  新桥初级中学文明办公室考核方案（试行稿）</w:t>
      </w:r>
    </w:p>
    <w:p w:rsidR="00C50828" w:rsidRDefault="00C50828" w:rsidP="00C50828"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建设文明办公室是加强学校文明建设的一项重要内容，是环境育人的一个重要方向。加强教师办公室文化建设，焕发教师的工作热情，创设和谐宽松的环境，形成积极向上的教育教学氛围，提高教职员工的整体素质，促进教师立足岗位的自我管理意识和自我改善意识的培养，体现全校教职员工之间的支持和密切配合的团队精神，构建和谐校园，特制定了文明办公室考核方案。</w:t>
      </w:r>
    </w:p>
    <w:p w:rsidR="00C50828" w:rsidRPr="00C50828" w:rsidRDefault="00C50828" w:rsidP="00C50828">
      <w:pPr>
        <w:ind w:firstLine="435"/>
        <w:rPr>
          <w:rFonts w:ascii="黑体" w:eastAsia="黑体"/>
          <w:szCs w:val="21"/>
        </w:rPr>
      </w:pPr>
      <w:r w:rsidRPr="00C50828">
        <w:rPr>
          <w:rFonts w:ascii="黑体" w:eastAsia="黑体" w:hint="eastAsia"/>
          <w:szCs w:val="21"/>
        </w:rPr>
        <w:t>考核检查细则：</w:t>
      </w:r>
    </w:p>
    <w:tbl>
      <w:tblPr>
        <w:tblStyle w:val="a3"/>
        <w:tblW w:w="8565" w:type="dxa"/>
        <w:tblInd w:w="0" w:type="dxa"/>
        <w:tblLayout w:type="fixed"/>
        <w:tblLook w:val="01E0"/>
      </w:tblPr>
      <w:tblGrid>
        <w:gridCol w:w="619"/>
        <w:gridCol w:w="7115"/>
        <w:gridCol w:w="405"/>
        <w:gridCol w:w="426"/>
      </w:tblGrid>
      <w:tr w:rsidR="00C50828" w:rsidRPr="00C50828" w:rsidTr="00C5082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指</w:t>
            </w:r>
          </w:p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 w:hint="eastAsia"/>
                <w:sz w:val="21"/>
                <w:szCs w:val="21"/>
              </w:rPr>
            </w:pPr>
          </w:p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标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评　　　价　　　标　　　准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扣</w:t>
            </w:r>
          </w:p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 w:hint="eastAsia"/>
                <w:sz w:val="21"/>
                <w:szCs w:val="21"/>
              </w:rPr>
            </w:pPr>
          </w:p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考</w:t>
            </w:r>
          </w:p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 w:hint="eastAsia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核</w:t>
            </w:r>
          </w:p>
          <w:p w:rsidR="00C50828" w:rsidRPr="00C50828" w:rsidRDefault="00C50828">
            <w:pPr>
              <w:spacing w:line="240" w:lineRule="exact"/>
              <w:jc w:val="center"/>
              <w:rPr>
                <w:rFonts w:ascii="黑体" w:eastAsia="黑体"/>
                <w:kern w:val="2"/>
                <w:sz w:val="21"/>
                <w:szCs w:val="21"/>
              </w:rPr>
            </w:pPr>
            <w:r w:rsidRPr="00C50828">
              <w:rPr>
                <w:rFonts w:ascii="黑体" w:eastAsia="黑体" w:hint="eastAsia"/>
                <w:sz w:val="21"/>
                <w:szCs w:val="21"/>
              </w:rPr>
              <w:t>分</w:t>
            </w:r>
          </w:p>
        </w:tc>
      </w:tr>
      <w:tr w:rsidR="00C50828" w:rsidRPr="00C50828" w:rsidTr="00C50828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jc w:val="center"/>
              <w:rPr>
                <w:kern w:val="2"/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目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标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制</w:t>
            </w:r>
          </w:p>
          <w:p w:rsidR="00C50828" w:rsidRPr="00C50828" w:rsidRDefault="00C50828">
            <w:pPr>
              <w:jc w:val="center"/>
              <w:rPr>
                <w:kern w:val="2"/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度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．增强创建文明办公室的意识，做到有措施、有落实、有检查，人人积极参与，有相悖言行者，每例扣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．建立值日制度，值日表上墙。办公室负责人要督促检查，无值日表扣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3</w:t>
            </w:r>
            <w:r w:rsidRPr="00C50828">
              <w:rPr>
                <w:rFonts w:hint="eastAsia"/>
                <w:sz w:val="21"/>
                <w:szCs w:val="21"/>
              </w:rPr>
              <w:t>．办公室负责人能上情下达，下情上达，做到上下沟通。否则每例扣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28" w:rsidRPr="00C50828" w:rsidRDefault="00C50828">
            <w:pPr>
              <w:jc w:val="center"/>
              <w:rPr>
                <w:kern w:val="2"/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师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德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修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</w:p>
          <w:p w:rsidR="00C50828" w:rsidRPr="00C50828" w:rsidRDefault="00C50828">
            <w:pPr>
              <w:jc w:val="center"/>
              <w:rPr>
                <w:kern w:val="2"/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养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．准时参加升旗仪式和广播操。无故缺席一人次扣</w:t>
            </w: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分；到场后不参加活动的扣</w:t>
            </w:r>
            <w:r w:rsidRPr="00C50828">
              <w:rPr>
                <w:sz w:val="21"/>
                <w:szCs w:val="21"/>
              </w:rPr>
              <w:t>0.5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．不体罚和变相体罚学生，不让学生长时间站在走道上或办公室。反之每例扣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分，情节严重者每例扣</w:t>
            </w:r>
            <w:r w:rsidRPr="00C50828">
              <w:rPr>
                <w:sz w:val="21"/>
                <w:szCs w:val="21"/>
              </w:rPr>
              <w:t>5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3</w:t>
            </w:r>
            <w:r w:rsidRPr="00C50828">
              <w:rPr>
                <w:rFonts w:hint="eastAsia"/>
                <w:sz w:val="21"/>
                <w:szCs w:val="21"/>
              </w:rPr>
              <w:t>．按时到校，不迟到、不早退，有事外出做好登记请假手续。反之每例扣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分，无故旷工半天扣</w:t>
            </w:r>
            <w:r w:rsidRPr="00C50828">
              <w:rPr>
                <w:sz w:val="21"/>
                <w:szCs w:val="21"/>
              </w:rPr>
              <w:t>5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4</w:t>
            </w:r>
            <w:r w:rsidRPr="00C50828">
              <w:rPr>
                <w:rFonts w:hint="eastAsia"/>
                <w:sz w:val="21"/>
                <w:szCs w:val="21"/>
              </w:rPr>
              <w:t>．准时参加学校组织的各项学习、会议和集体活动，不无故缺席，不迟到早退。迟到、早退每例扣</w:t>
            </w: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分，无故缺席扣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5</w:t>
            </w:r>
            <w:r w:rsidRPr="00C50828">
              <w:rPr>
                <w:rFonts w:hint="eastAsia"/>
                <w:sz w:val="21"/>
                <w:szCs w:val="21"/>
              </w:rPr>
              <w:t>．办公时间不玩电子游戏，不在电脑上看影视、网购、聊天、听音乐等。反之每例扣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6</w:t>
            </w:r>
            <w:r w:rsidRPr="00C50828">
              <w:rPr>
                <w:rFonts w:hint="eastAsia"/>
                <w:sz w:val="21"/>
                <w:szCs w:val="21"/>
              </w:rPr>
              <w:t>．着装端庄，举止文明，不讲脏话、粗话。反之每例扣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rPr>
          <w:trHeight w:val="345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7</w:t>
            </w:r>
            <w:r w:rsidRPr="00C50828">
              <w:rPr>
                <w:rFonts w:hint="eastAsia"/>
                <w:sz w:val="21"/>
                <w:szCs w:val="21"/>
              </w:rPr>
              <w:t>．不与家长发生矛盾，不发生教育教学责任事故。反之每例扣</w:t>
            </w:r>
            <w:r w:rsidRPr="00C50828">
              <w:rPr>
                <w:sz w:val="21"/>
                <w:szCs w:val="21"/>
              </w:rPr>
              <w:t>5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rPr>
          <w:trHeight w:val="30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8</w:t>
            </w:r>
            <w:r w:rsidRPr="00C50828">
              <w:rPr>
                <w:rFonts w:hint="eastAsia"/>
                <w:sz w:val="21"/>
                <w:szCs w:val="21"/>
              </w:rPr>
              <w:t>．不私自调课，上课不迟到、早退。反之每例扣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rPr>
          <w:trHeight w:val="285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9</w:t>
            </w:r>
            <w:r w:rsidRPr="00C50828">
              <w:rPr>
                <w:rFonts w:hint="eastAsia"/>
                <w:sz w:val="21"/>
                <w:szCs w:val="21"/>
              </w:rPr>
              <w:t>．按学校规定教学，反之每例扣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rPr>
          <w:trHeight w:val="18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10</w:t>
            </w:r>
            <w:r w:rsidRPr="00C50828">
              <w:rPr>
                <w:rFonts w:hint="eastAsia"/>
                <w:sz w:val="21"/>
                <w:szCs w:val="21"/>
              </w:rPr>
              <w:t>．教职工自行车、电动车、汽车在指定车位停车，反之每例扣</w:t>
            </w: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jc w:val="center"/>
              <w:rPr>
                <w:kern w:val="2"/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整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洁</w:t>
            </w:r>
          </w:p>
          <w:p w:rsidR="00C50828" w:rsidRPr="00C50828" w:rsidRDefault="00C50828">
            <w:pPr>
              <w:jc w:val="center"/>
              <w:rPr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卫</w:t>
            </w:r>
          </w:p>
          <w:p w:rsidR="00C50828" w:rsidRPr="00C50828" w:rsidRDefault="00C50828">
            <w:pPr>
              <w:jc w:val="center"/>
              <w:rPr>
                <w:kern w:val="2"/>
                <w:sz w:val="21"/>
                <w:szCs w:val="21"/>
              </w:rPr>
            </w:pPr>
            <w:r w:rsidRPr="00C50828">
              <w:rPr>
                <w:rFonts w:hint="eastAsia"/>
                <w:sz w:val="21"/>
                <w:szCs w:val="21"/>
              </w:rPr>
              <w:t>生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．办公室布置庄重大方，摆设简洁、美化。反之扣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．办公桌面整洁，餐具、食品不放在桌上。反之每例扣</w:t>
            </w: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3</w:t>
            </w:r>
            <w:r w:rsidRPr="00C50828">
              <w:rPr>
                <w:rFonts w:hint="eastAsia"/>
                <w:sz w:val="21"/>
                <w:szCs w:val="21"/>
              </w:rPr>
              <w:t>．办公室地面清洁，垃圾袋装化并及时清理。反之每例扣</w:t>
            </w:r>
            <w:r w:rsidRPr="00C50828">
              <w:rPr>
                <w:sz w:val="21"/>
                <w:szCs w:val="21"/>
              </w:rPr>
              <w:t>1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rPr>
          <w:trHeight w:val="345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4</w:t>
            </w:r>
            <w:r w:rsidRPr="00C50828">
              <w:rPr>
                <w:rFonts w:hint="eastAsia"/>
                <w:sz w:val="21"/>
                <w:szCs w:val="21"/>
              </w:rPr>
              <w:t>．不在办公室及公共场所吸烟。反之每例扣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  <w:tr w:rsidR="00C50828" w:rsidRPr="00C50828" w:rsidTr="00C50828">
        <w:trPr>
          <w:trHeight w:val="576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28" w:rsidRPr="00C50828" w:rsidRDefault="00C50828">
            <w:pPr>
              <w:widowControl/>
              <w:jc w:val="left"/>
              <w:rPr>
                <w:kern w:val="2"/>
                <w:sz w:val="21"/>
                <w:szCs w:val="21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28" w:rsidRPr="00C50828" w:rsidRDefault="00C50828">
            <w:pPr>
              <w:spacing w:line="280" w:lineRule="exact"/>
              <w:rPr>
                <w:kern w:val="2"/>
                <w:sz w:val="21"/>
                <w:szCs w:val="21"/>
              </w:rPr>
            </w:pPr>
            <w:r w:rsidRPr="00C50828">
              <w:rPr>
                <w:sz w:val="21"/>
                <w:szCs w:val="21"/>
              </w:rPr>
              <w:t>5</w:t>
            </w:r>
            <w:r w:rsidRPr="00C50828">
              <w:rPr>
                <w:rFonts w:hint="eastAsia"/>
                <w:sz w:val="21"/>
                <w:szCs w:val="21"/>
              </w:rPr>
              <w:t>．办公室无人时关好门窗，注意安全，不使用超规定的电器，下班后关闭空调和电脑。反之每例扣</w:t>
            </w:r>
            <w:r w:rsidRPr="00C50828">
              <w:rPr>
                <w:sz w:val="21"/>
                <w:szCs w:val="21"/>
              </w:rPr>
              <w:t>2</w:t>
            </w:r>
            <w:r w:rsidRPr="00C50828">
              <w:rPr>
                <w:rFonts w:hint="eastAsia"/>
                <w:sz w:val="21"/>
                <w:szCs w:val="21"/>
              </w:rPr>
              <w:t>分。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8" w:rsidRPr="00C50828" w:rsidRDefault="00C50828">
            <w:pPr>
              <w:rPr>
                <w:kern w:val="2"/>
                <w:sz w:val="21"/>
                <w:szCs w:val="21"/>
              </w:rPr>
            </w:pPr>
          </w:p>
        </w:tc>
      </w:tr>
    </w:tbl>
    <w:p w:rsidR="00C50828" w:rsidRPr="00C50828" w:rsidRDefault="00C50828" w:rsidP="00C50828">
      <w:pPr>
        <w:ind w:firstLineChars="200" w:firstLine="420"/>
        <w:rPr>
          <w:rFonts w:ascii="黑体" w:eastAsia="黑体" w:hint="eastAsia"/>
          <w:szCs w:val="21"/>
        </w:rPr>
      </w:pPr>
      <w:r w:rsidRPr="00C50828">
        <w:rPr>
          <w:rFonts w:ascii="黑体" w:eastAsia="黑体" w:hint="eastAsia"/>
          <w:szCs w:val="21"/>
        </w:rPr>
        <w:t>检查与评比方法：</w:t>
      </w:r>
    </w:p>
    <w:p w:rsidR="00C50828" w:rsidRPr="00C50828" w:rsidRDefault="00C50828" w:rsidP="00C50828">
      <w:pPr>
        <w:ind w:firstLineChars="200" w:firstLine="420"/>
        <w:rPr>
          <w:rFonts w:hint="eastAsia"/>
          <w:szCs w:val="21"/>
        </w:rPr>
      </w:pPr>
      <w:r w:rsidRPr="00C50828">
        <w:rPr>
          <w:rFonts w:hint="eastAsia"/>
          <w:szCs w:val="21"/>
        </w:rPr>
        <w:t>定期（一周至少检查一次）与不定期抽查相结合，及时记录各办公室情况，根据评选标准综合评定（一月一次），由指定行政每天检查、抽查。</w:t>
      </w:r>
    </w:p>
    <w:p w:rsidR="00C50828" w:rsidRPr="00C50828" w:rsidRDefault="00C50828" w:rsidP="00C50828">
      <w:pPr>
        <w:ind w:firstLineChars="200" w:firstLine="420"/>
        <w:rPr>
          <w:rFonts w:ascii="黑体" w:eastAsia="黑体"/>
          <w:szCs w:val="21"/>
        </w:rPr>
      </w:pPr>
      <w:r w:rsidRPr="00C50828">
        <w:rPr>
          <w:rFonts w:ascii="黑体" w:eastAsia="黑体" w:hint="eastAsia"/>
          <w:szCs w:val="21"/>
        </w:rPr>
        <w:t>奖励办法：</w:t>
      </w:r>
    </w:p>
    <w:p w:rsidR="00C50828" w:rsidRPr="00C50828" w:rsidRDefault="00C50828" w:rsidP="00C50828">
      <w:pPr>
        <w:ind w:firstLineChars="200" w:firstLine="420"/>
        <w:rPr>
          <w:rFonts w:hint="eastAsia"/>
          <w:szCs w:val="21"/>
        </w:rPr>
      </w:pPr>
      <w:r w:rsidRPr="00C50828">
        <w:rPr>
          <w:rFonts w:hint="eastAsia"/>
          <w:szCs w:val="21"/>
        </w:rPr>
        <w:t>满分为</w:t>
      </w:r>
      <w:r w:rsidRPr="00C50828">
        <w:rPr>
          <w:szCs w:val="21"/>
        </w:rPr>
        <w:t>100</w:t>
      </w:r>
      <w:r w:rsidRPr="00C50828">
        <w:rPr>
          <w:rFonts w:hint="eastAsia"/>
          <w:szCs w:val="21"/>
        </w:rPr>
        <w:t>分，扣分累计。每月根据检查的四次平均分，在</w:t>
      </w:r>
      <w:r w:rsidRPr="00C50828">
        <w:rPr>
          <w:szCs w:val="21"/>
        </w:rPr>
        <w:t>80</w:t>
      </w:r>
      <w:r w:rsidRPr="00C50828">
        <w:rPr>
          <w:rFonts w:hint="eastAsia"/>
          <w:szCs w:val="21"/>
        </w:rPr>
        <w:t>—</w:t>
      </w:r>
      <w:r w:rsidRPr="00C50828">
        <w:rPr>
          <w:szCs w:val="21"/>
        </w:rPr>
        <w:t>100</w:t>
      </w:r>
      <w:r w:rsidRPr="00C50828">
        <w:rPr>
          <w:rFonts w:hint="eastAsia"/>
          <w:szCs w:val="21"/>
        </w:rPr>
        <w:t>分的小组每人奖励</w:t>
      </w:r>
      <w:r w:rsidRPr="00C50828">
        <w:rPr>
          <w:szCs w:val="21"/>
        </w:rPr>
        <w:t>300</w:t>
      </w:r>
      <w:r w:rsidRPr="00C50828">
        <w:rPr>
          <w:rFonts w:hint="eastAsia"/>
          <w:szCs w:val="21"/>
        </w:rPr>
        <w:t>元</w:t>
      </w:r>
      <w:r w:rsidRPr="00C50828">
        <w:rPr>
          <w:szCs w:val="21"/>
        </w:rPr>
        <w:t>/</w:t>
      </w:r>
      <w:r w:rsidRPr="00C50828">
        <w:rPr>
          <w:rFonts w:hint="eastAsia"/>
          <w:szCs w:val="21"/>
        </w:rPr>
        <w:t>月，</w:t>
      </w:r>
      <w:r w:rsidRPr="00C50828">
        <w:rPr>
          <w:szCs w:val="21"/>
        </w:rPr>
        <w:t>60</w:t>
      </w:r>
      <w:r w:rsidRPr="00C50828">
        <w:rPr>
          <w:rFonts w:hint="eastAsia"/>
          <w:szCs w:val="21"/>
        </w:rPr>
        <w:t>—</w:t>
      </w:r>
      <w:r w:rsidRPr="00C50828">
        <w:rPr>
          <w:szCs w:val="21"/>
        </w:rPr>
        <w:t>79</w:t>
      </w:r>
      <w:r w:rsidRPr="00C50828">
        <w:rPr>
          <w:rFonts w:hint="eastAsia"/>
          <w:szCs w:val="21"/>
        </w:rPr>
        <w:t>分的小组每人奖励</w:t>
      </w:r>
      <w:r w:rsidRPr="00C50828">
        <w:rPr>
          <w:szCs w:val="21"/>
        </w:rPr>
        <w:t>250</w:t>
      </w:r>
      <w:r w:rsidRPr="00C50828">
        <w:rPr>
          <w:rFonts w:hint="eastAsia"/>
          <w:szCs w:val="21"/>
        </w:rPr>
        <w:t>元</w:t>
      </w:r>
      <w:r w:rsidRPr="00C50828">
        <w:rPr>
          <w:szCs w:val="21"/>
        </w:rPr>
        <w:t>/</w:t>
      </w:r>
      <w:r w:rsidRPr="00C50828">
        <w:rPr>
          <w:rFonts w:hint="eastAsia"/>
          <w:szCs w:val="21"/>
        </w:rPr>
        <w:t>月，</w:t>
      </w:r>
      <w:r w:rsidRPr="00C50828">
        <w:rPr>
          <w:szCs w:val="21"/>
        </w:rPr>
        <w:t>60</w:t>
      </w:r>
      <w:r w:rsidRPr="00C50828">
        <w:rPr>
          <w:rFonts w:hint="eastAsia"/>
          <w:szCs w:val="21"/>
        </w:rPr>
        <w:t>分以下小组每人奖励</w:t>
      </w:r>
      <w:r w:rsidRPr="00C50828">
        <w:rPr>
          <w:szCs w:val="21"/>
        </w:rPr>
        <w:t>200</w:t>
      </w:r>
      <w:r w:rsidRPr="00C50828">
        <w:rPr>
          <w:rFonts w:hint="eastAsia"/>
          <w:szCs w:val="21"/>
        </w:rPr>
        <w:t>元</w:t>
      </w:r>
      <w:r w:rsidRPr="00C50828">
        <w:rPr>
          <w:szCs w:val="21"/>
        </w:rPr>
        <w:t>/</w:t>
      </w:r>
      <w:r w:rsidRPr="00C50828">
        <w:rPr>
          <w:rFonts w:hint="eastAsia"/>
          <w:szCs w:val="21"/>
        </w:rPr>
        <w:t>月。</w:t>
      </w:r>
    </w:p>
    <w:p w:rsidR="00C50828" w:rsidRPr="00C50828" w:rsidRDefault="00C50828" w:rsidP="00C50828">
      <w:pPr>
        <w:ind w:firstLineChars="3250" w:firstLine="6825"/>
        <w:rPr>
          <w:szCs w:val="21"/>
        </w:rPr>
      </w:pPr>
      <w:r w:rsidRPr="00C50828">
        <w:rPr>
          <w:szCs w:val="21"/>
        </w:rPr>
        <w:t>2012.2.2</w:t>
      </w:r>
      <w:r w:rsidRPr="00C50828">
        <w:rPr>
          <w:rFonts w:hint="eastAsia"/>
          <w:szCs w:val="21"/>
        </w:rPr>
        <w:t>修订</w:t>
      </w:r>
    </w:p>
    <w:p w:rsidR="00C50828" w:rsidRPr="00C50828" w:rsidRDefault="00C50828" w:rsidP="00C50828">
      <w:pPr>
        <w:ind w:firstLineChars="3250" w:firstLine="6825"/>
        <w:rPr>
          <w:szCs w:val="21"/>
        </w:rPr>
      </w:pPr>
    </w:p>
    <w:p w:rsidR="00C50828" w:rsidRDefault="00C50828" w:rsidP="00C50828">
      <w:pPr>
        <w:ind w:firstLineChars="3250" w:firstLine="6825"/>
      </w:pPr>
    </w:p>
    <w:sectPr w:rsidR="00C50828" w:rsidSect="00474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0828"/>
    <w:rsid w:val="002D1743"/>
    <w:rsid w:val="00474011"/>
    <w:rsid w:val="00C50828"/>
    <w:rsid w:val="00CF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082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2016-10-16T00:07:00Z</dcterms:created>
  <dcterms:modified xsi:type="dcterms:W3CDTF">2016-10-16T00:09:00Z</dcterms:modified>
</cp:coreProperties>
</file>