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E9" w:rsidRPr="009C24E9" w:rsidRDefault="009C24E9" w:rsidP="009C24E9">
      <w:pPr>
        <w:jc w:val="center"/>
        <w:rPr>
          <w:rStyle w:val="a6"/>
          <w:rFonts w:ascii="Tahoma" w:hAnsi="Tahoma" w:cs="Tahoma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</w:pPr>
      <w:r w:rsidRPr="009C24E9">
        <w:rPr>
          <w:rStyle w:val="a6"/>
          <w:rFonts w:ascii="Tahoma" w:hAnsi="Tahoma" w:cs="Tahoma"/>
          <w:color w:val="333333"/>
          <w:sz w:val="30"/>
          <w:szCs w:val="30"/>
          <w:bdr w:val="none" w:sz="0" w:space="0" w:color="auto" w:frame="1"/>
          <w:shd w:val="clear" w:color="auto" w:fill="FFFFFF"/>
        </w:rPr>
        <w:t>七</w:t>
      </w:r>
      <w:r w:rsidRPr="009C24E9">
        <w:rPr>
          <w:rStyle w:val="a6"/>
          <w:rFonts w:ascii="Tahoma" w:hAnsi="Tahoma" w:cs="Tahoma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(2)</w:t>
      </w:r>
      <w:r w:rsidRPr="009C24E9">
        <w:rPr>
          <w:rStyle w:val="a6"/>
          <w:rFonts w:ascii="Tahoma" w:hAnsi="Tahoma" w:cs="Tahoma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班</w:t>
      </w:r>
      <w:r w:rsidRPr="009C24E9">
        <w:rPr>
          <w:rStyle w:val="a6"/>
          <w:rFonts w:ascii="Tahoma" w:hAnsi="Tahoma" w:cs="Tahoma"/>
          <w:color w:val="333333"/>
          <w:sz w:val="30"/>
          <w:szCs w:val="30"/>
          <w:bdr w:val="none" w:sz="0" w:space="0" w:color="auto" w:frame="1"/>
          <w:shd w:val="clear" w:color="auto" w:fill="FFFFFF"/>
        </w:rPr>
        <w:t>下学期</w:t>
      </w:r>
      <w:hyperlink r:id="rId6" w:history="1">
        <w:r>
          <w:rPr>
            <w:rStyle w:val="a5"/>
            <w:rFonts w:ascii="Tahoma" w:hAnsi="Tahoma" w:cs="Tahoma" w:hint="eastAsia"/>
            <w:b/>
            <w:bCs/>
            <w:color w:val="000000"/>
            <w:sz w:val="30"/>
            <w:szCs w:val="30"/>
            <w:bdr w:val="none" w:sz="0" w:space="0" w:color="auto" w:frame="1"/>
            <w:shd w:val="clear" w:color="auto" w:fill="FFFFFF"/>
          </w:rPr>
          <w:t>班级工作计划</w:t>
        </w:r>
      </w:hyperlink>
    </w:p>
    <w:p w:rsidR="004C1ED3" w:rsidRPr="009C24E9" w:rsidRDefault="009C24E9" w:rsidP="009C24E9">
      <w:pPr>
        <w:rPr>
          <w:sz w:val="24"/>
          <w:szCs w:val="24"/>
        </w:rPr>
      </w:pPr>
      <w:r>
        <w:rPr>
          <w:rFonts w:ascii="Tahoma" w:hAnsi="Tahoma" w:cs="Tahoma" w:hint="eastAsia"/>
          <w:color w:val="333333"/>
          <w:sz w:val="17"/>
          <w:szCs w:val="17"/>
          <w:shd w:val="clear" w:color="auto" w:fill="FFFFFF"/>
        </w:rPr>
        <w:t xml:space="preserve">  </w:t>
      </w:r>
      <w:r w:rsidRPr="009C24E9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 xml:space="preserve">  </w:t>
      </w:r>
      <w:r w:rsidRPr="009C24E9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、班级情况分析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本班共有</w:t>
      </w:r>
      <w:r w:rsidRPr="009C24E9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41</w:t>
      </w:r>
      <w:r w:rsidRPr="009C24E9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名学生，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从上学期的各方面情况来看，本班总体还是不错的</w:t>
      </w:r>
      <w:r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，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班风积极健康向上，学生思维活跃，一部分</w:t>
      </w:r>
      <w:hyperlink r:id="rId7" w:history="1">
        <w:r w:rsidRPr="009C24E9">
          <w:rPr>
            <w:rStyle w:val="a5"/>
            <w:rFonts w:ascii="Tahoma" w:hAnsi="Tahoma" w:cs="Tahoma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班干</w:t>
        </w:r>
      </w:hyperlink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部的工作能力有很大提高，大部分学生已经逐渐养成良好的学习习惯，但是仍不排除少数一些自控力较差的学生。本学期仍应进一步培养学生良好的学习习惯，争取引导个别学生有明显进步，顺利完成初一年各科学习任务。大胆放手让学生自己干力所能及的事，并做好组织引导工作，最大限度的营造一个守纪、进取、勤奋的先进班集体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二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、指导思想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将遵照学校工作要求，紧紧围绕学校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“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抓常规教育，抓大课间活动，深化课堂教学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”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的工作重心，加强</w:t>
      </w:r>
      <w:hyperlink r:id="rId8" w:history="1">
        <w:r w:rsidRPr="009C24E9">
          <w:rPr>
            <w:rStyle w:val="a5"/>
            <w:rFonts w:ascii="Tahoma" w:hAnsi="Tahoma" w:cs="Tahoma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德育</w:t>
        </w:r>
      </w:hyperlink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建设，，狠抓班风、学风建设，为学生的学习和生活创造一个良好的</w:t>
      </w:r>
      <w:hyperlink r:id="rId9" w:tgtFrame="_blank" w:history="1">
        <w:r w:rsidRPr="009C24E9">
          <w:rPr>
            <w:rStyle w:val="a5"/>
            <w:rFonts w:ascii="Tahoma" w:hAnsi="Tahoma" w:cs="Tahoma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班级</w:t>
        </w:r>
      </w:hyperlink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氛围。同时，根据初一学生的心理和生理特点进行适当的心理辅导，以促进学生的健康成长</w:t>
      </w:r>
      <w:r w:rsidRPr="009C24E9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。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 w:hint="eastAsia"/>
          <w:color w:val="333333"/>
          <w:sz w:val="24"/>
          <w:szCs w:val="24"/>
          <w:shd w:val="clear" w:color="auto" w:fill="FFFFFF"/>
        </w:rPr>
        <w:t>三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、目标任务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1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、培养学生良好的行为规范，弘扬正气，逐步形成守纪、进取、勤奋的班风。努力创建三好班集体。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2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、加强学风建设，通过课外小组和开展其他活动，培养学习兴趣，明确学习重要性，注重学法指导，深化课堂教学，提高学习效率，力争期末统考各科成绩再上一个新台阶。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3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继续以四项常规教育为抓手，注重学生良好行为习惯的养成教育，使学生成为有礼貌、讲文明、守纪律、讲卫生的好学生。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4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、抓好课间操和大课间活动。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5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、积极参加学校组织的各项活动，使学生在活动中受到教育。　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四、具体措施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（一）、加强班风建设，形成一个健康积极的班集体。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1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、借助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“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行为规范教育活动月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”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之际，尽快对学生进行各种行为习惯养成教育，从思想、行为、学习、劳动、纪律、课间操等各方面进行要求，加速学生集体观念，增强学生班级凝聚力。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2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3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强化班纪</w:t>
      </w:r>
      <w:hyperlink r:id="rId10" w:history="1">
        <w:r w:rsidRPr="009C24E9">
          <w:rPr>
            <w:rStyle w:val="a5"/>
            <w:rFonts w:ascii="Tahoma" w:hAnsi="Tahoma" w:cs="Tahoma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班规</w:t>
        </w:r>
      </w:hyperlink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。由学生自行确立班级发展目标，小组目标、制定班级公约，作为每个学生言行的准则，共同遵守。坚持量化考核并注重及时总结。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4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、发扬主人翁精神，设立值周班长和值日班长制度，让每一位同学都有机会参与</w:t>
      </w:r>
      <w:hyperlink r:id="rId11" w:history="1">
        <w:r w:rsidRPr="009C24E9">
          <w:rPr>
            <w:rStyle w:val="a5"/>
            <w:rFonts w:ascii="Tahoma" w:hAnsi="Tahoma" w:cs="Tahoma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班级管理</w:t>
        </w:r>
      </w:hyperlink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。定期在同学中进行调查或开讨论会，听取同学们对班级管理的意见，并采取相应的措施。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（二）、加强学风建设，营造良好的学习氛围。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1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、加强与科任老师沟通，及时了解学生的学习动态。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2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、定期不定期召开学习委员和科代表会议，了解学生作业的完成情况，对拖、欠作业的学生及时进行教育。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3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、利用班会课不定期的开展学法交流，促进学生共同提高。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lastRenderedPageBreak/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4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、在班级建立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“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小组互助学习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”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模式，开展多种学习竞赛活动，形成一种你追我赶的竞争氛围。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5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、加强对学困生和</w:t>
      </w:r>
      <w:hyperlink r:id="rId12" w:history="1">
        <w:r w:rsidRPr="009C24E9">
          <w:rPr>
            <w:rStyle w:val="a5"/>
            <w:rFonts w:ascii="Tahoma" w:hAnsi="Tahoma" w:cs="Tahoma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后进生</w:t>
        </w:r>
      </w:hyperlink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的帮助，由班委会和科代表牵头，采取手拉手的形式，实行一帮一结对子。开展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“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日日清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”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活动。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6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、双差生转变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（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1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）多谈话、多教育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平时多观察这些学生，在发现有不良苗头时，进行多番教育。在谈话教育时，做到以情动人，以理服人，从而使之转变。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（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2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）多检查、多督促、多跟进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在学习上、纪律上、思想品德上、行为习惯上严格要求这些学生，并时时检查他们是否按要求做，并加以督促，同时多和家长联系，跟进情况。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（三）、加强常规管理，培养学生健全的人格。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1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、进一步贯彻落实《中学生守则》、《中学生日常行为规范》，强化学生的基础道德和日常行为规范的养成教育，把学生被动文明逐步转为主动文明。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2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、继续加强对学生的行为养成教育，培养学生的自我管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理能力，采用形象化的教育形式、分层递进的激励机制，鼓励学生争做文明人、争创文明班。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3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、加大力度围绕诚信意识、遵守公共秩序、爱护绿化、文明礼貌等道德行为开展系列教育活动，使学生在实践中自主自动地养成良好的道德习惯。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4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、充分利用校内思想教育阵地，上好思想品德课与晨会课、班会等，对学生教育，给学生提供实践的机会。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5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、首先从小事做起，让学生从小事中认识自我，评价自我。开学初要求每人制定学习计划，并要求在日常生活中无论遇到什么困难都要坚持，只要坚持就是胜利，并在期中、期末进行总结。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（四）、继续加强法制教育，综合整治管理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1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、加大安全、法制教育。加强宣传教育，培养学生法制意识，增强自我保护意识。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2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、加强网络道德教育，自觉抵制外来诱惑，培养学生的自我保护能力。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3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、积极主动地加强学校周边环境建设，教育学生做到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“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三不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”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，即：不买小摊贩的物品、不吃不洁食品、不上网吧。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4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“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后进生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”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的帮教转化工作，把心理健康教育与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“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后进生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”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转化工作有机结合，提高转化率。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5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、续开展好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“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学雷锋、献爱心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”</w:t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>活动，帮助贫困学生，升华爱心教育。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（五）、与家长保持正常、经常化的沟通，力争家长的配合，共同管理好学生。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做好家访工作，密切与家长的联系。向家长汇报学生在校情况，同时也向家长了解学生的校外活动，使家长与教师共同参与对学生的教育工作，让学生更好地健康成长。</w:t>
      </w:r>
      <w:r w:rsidRPr="009C24E9">
        <w:rPr>
          <w:rFonts w:ascii="Tahoma" w:hAnsi="Tahoma" w:cs="Tahoma"/>
          <w:color w:val="333333"/>
          <w:sz w:val="24"/>
          <w:szCs w:val="24"/>
        </w:rPr>
        <w:br/>
      </w:r>
      <w:r w:rsidRPr="009C24E9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　　总之，班主任工作要从理想思想教育入手，以提高学习能力为核心，纪律管理为手段，全方位调动积极性。</w:t>
      </w:r>
    </w:p>
    <w:sectPr w:rsidR="004C1ED3" w:rsidRPr="009C24E9" w:rsidSect="004C1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0D" w:rsidRDefault="00D83C0D" w:rsidP="00577DCD">
      <w:r>
        <w:separator/>
      </w:r>
    </w:p>
  </w:endnote>
  <w:endnote w:type="continuationSeparator" w:id="0">
    <w:p w:rsidR="00D83C0D" w:rsidRDefault="00D83C0D" w:rsidP="0057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0D" w:rsidRDefault="00D83C0D" w:rsidP="00577DCD">
      <w:r>
        <w:separator/>
      </w:r>
    </w:p>
  </w:footnote>
  <w:footnote w:type="continuationSeparator" w:id="0">
    <w:p w:rsidR="00D83C0D" w:rsidRDefault="00D83C0D" w:rsidP="00577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DCD"/>
    <w:rsid w:val="004C1ED3"/>
    <w:rsid w:val="004F64A2"/>
    <w:rsid w:val="00577DCD"/>
    <w:rsid w:val="0088686E"/>
    <w:rsid w:val="009C24E9"/>
    <w:rsid w:val="00A95A3C"/>
    <w:rsid w:val="00D8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DC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7DCD"/>
    <w:rPr>
      <w:color w:val="0000FF"/>
      <w:u w:val="single"/>
    </w:rPr>
  </w:style>
  <w:style w:type="character" w:styleId="a6">
    <w:name w:val="Strong"/>
    <w:basedOn w:val="a0"/>
    <w:uiPriority w:val="22"/>
    <w:qFormat/>
    <w:rsid w:val="009C24E9"/>
    <w:rPr>
      <w:b/>
      <w:bCs/>
    </w:rPr>
  </w:style>
  <w:style w:type="character" w:customStyle="1" w:styleId="apple-converted-space">
    <w:name w:val="apple-converted-space"/>
    <w:basedOn w:val="a0"/>
    <w:rsid w:val="009C2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zhuren.cn/dey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nzhuren.cn/catalog.asp?tags=%E7%8F%AD%E5%B9%B2" TargetMode="External"/><Relationship Id="rId12" Type="http://schemas.openxmlformats.org/officeDocument/2006/relationships/hyperlink" Target="http://www.banzhuren.cn/houjinshe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zhuren.cn/gongzuojihua" TargetMode="External"/><Relationship Id="rId11" Type="http://schemas.openxmlformats.org/officeDocument/2006/relationships/hyperlink" Target="http://www.banzhuren.cn/banjiguanli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anzhuren.cn/catalog.asp?tags=%E7%8F%AD%E8%A7%8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nzhuren.cn/banjiguan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xqcz17</dc:creator>
  <cp:keywords/>
  <dc:description/>
  <cp:lastModifiedBy>xqcz17</cp:lastModifiedBy>
  <cp:revision>3</cp:revision>
  <dcterms:created xsi:type="dcterms:W3CDTF">2018-02-23T13:10:00Z</dcterms:created>
  <dcterms:modified xsi:type="dcterms:W3CDTF">2018-02-24T04:20:00Z</dcterms:modified>
</cp:coreProperties>
</file>