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B7" w:rsidRDefault="000969B7" w:rsidP="000969B7">
      <w:pPr>
        <w:jc w:val="center"/>
        <w:rPr>
          <w:rFonts w:ascii="楷体_GB2312" w:eastAsia="楷体_GB2312"/>
          <w:b/>
          <w:sz w:val="30"/>
          <w:szCs w:val="30"/>
        </w:rPr>
      </w:pPr>
      <w:r w:rsidRPr="000969B7">
        <w:rPr>
          <w:rFonts w:ascii="楷体_GB2312" w:eastAsia="楷体_GB2312" w:hint="eastAsia"/>
          <w:b/>
          <w:sz w:val="30"/>
          <w:szCs w:val="30"/>
        </w:rPr>
        <w:t>溶液反应中的局部和整体</w:t>
      </w:r>
      <w:r w:rsidR="00F31A73">
        <w:rPr>
          <w:rFonts w:ascii="楷体_GB2312" w:eastAsia="楷体_GB2312" w:hint="eastAsia"/>
          <w:b/>
          <w:sz w:val="30"/>
          <w:szCs w:val="30"/>
        </w:rPr>
        <w:t>分析</w:t>
      </w:r>
    </w:p>
    <w:p w:rsidR="000969B7" w:rsidRPr="000969B7" w:rsidRDefault="000969B7" w:rsidP="00F31A73">
      <w:pPr>
        <w:ind w:right="964"/>
        <w:jc w:val="right"/>
        <w:rPr>
          <w:rFonts w:ascii="楷体_GB2312" w:eastAsia="楷体_GB2312"/>
          <w:b/>
          <w:sz w:val="24"/>
          <w:szCs w:val="24"/>
        </w:rPr>
      </w:pPr>
      <w:r w:rsidRPr="000969B7">
        <w:rPr>
          <w:rFonts w:ascii="楷体_GB2312" w:eastAsia="楷体_GB2312" w:hint="eastAsia"/>
          <w:b/>
          <w:sz w:val="24"/>
          <w:szCs w:val="24"/>
        </w:rPr>
        <w:t>——溶液中的方程式计算</w:t>
      </w:r>
    </w:p>
    <w:p w:rsidR="000969B7" w:rsidRDefault="00AE10CF" w:rsidP="00AE10CF">
      <w:r w:rsidRPr="00AE10CF">
        <w:rPr>
          <w:rFonts w:hint="eastAsia"/>
        </w:rPr>
        <w:t>【</w:t>
      </w:r>
      <w:r w:rsidRPr="00F31A73">
        <w:rPr>
          <w:rFonts w:hint="eastAsia"/>
          <w:b/>
        </w:rPr>
        <w:t>初生牛犊</w:t>
      </w:r>
      <w:r w:rsidRPr="00AE10CF">
        <w:rPr>
          <w:rFonts w:hint="eastAsia"/>
        </w:rPr>
        <w:t>】</w:t>
      </w:r>
      <w:r w:rsidR="00E45EEB">
        <w:rPr>
          <w:rFonts w:hint="eastAsia"/>
        </w:rPr>
        <w:t xml:space="preserve"> </w:t>
      </w:r>
    </w:p>
    <w:p w:rsidR="00E54C02" w:rsidRDefault="0079693D" w:rsidP="00AE10CF">
      <w:pPr>
        <w:rPr>
          <w:b/>
          <w:bCs/>
        </w:rPr>
      </w:pPr>
      <w:r w:rsidRPr="00AE10CF">
        <w:rPr>
          <w:rFonts w:hint="eastAsia"/>
          <w:b/>
          <w:bCs/>
        </w:rPr>
        <w:t>一定量镁和</w:t>
      </w:r>
      <w:r w:rsidRPr="00AE10CF">
        <w:rPr>
          <w:b/>
          <w:bCs/>
        </w:rPr>
        <w:t>100g7.3%</w:t>
      </w:r>
      <w:r w:rsidRPr="00AE10CF">
        <w:rPr>
          <w:rFonts w:hint="eastAsia"/>
          <w:b/>
          <w:bCs/>
        </w:rPr>
        <w:t>盐酸恰好完全反应，计算生成氢气、氯化镁、反应的镁质量？</w:t>
      </w:r>
      <w:r w:rsidRPr="00AE10CF">
        <w:rPr>
          <w:b/>
          <w:bCs/>
        </w:rPr>
        <w:t xml:space="preserve"> </w:t>
      </w:r>
    </w:p>
    <w:p w:rsidR="00825EBA" w:rsidRDefault="00825EBA" w:rsidP="00AE10CF">
      <w:pPr>
        <w:rPr>
          <w:b/>
          <w:bCs/>
        </w:rPr>
      </w:pPr>
    </w:p>
    <w:p w:rsidR="00825EBA" w:rsidRDefault="00825EBA" w:rsidP="00AE10CF">
      <w:pPr>
        <w:rPr>
          <w:b/>
          <w:bCs/>
        </w:rPr>
      </w:pPr>
    </w:p>
    <w:p w:rsidR="00825EBA" w:rsidRDefault="00825EBA" w:rsidP="00AE10CF">
      <w:pPr>
        <w:rPr>
          <w:b/>
          <w:bCs/>
        </w:rPr>
      </w:pPr>
    </w:p>
    <w:p w:rsidR="00825EBA" w:rsidRDefault="00825EBA" w:rsidP="00AE10CF">
      <w:pPr>
        <w:rPr>
          <w:b/>
          <w:bCs/>
        </w:rPr>
      </w:pPr>
    </w:p>
    <w:p w:rsidR="00825EBA" w:rsidRDefault="00825EBA" w:rsidP="00AE10CF">
      <w:pPr>
        <w:rPr>
          <w:b/>
          <w:bCs/>
        </w:rPr>
      </w:pPr>
    </w:p>
    <w:p w:rsidR="00825EBA" w:rsidRPr="00AE10CF" w:rsidRDefault="00825EBA" w:rsidP="00AE10CF"/>
    <w:p w:rsidR="00825EBA" w:rsidRDefault="00AE10CF" w:rsidP="00AE10CF">
      <w:pPr>
        <w:rPr>
          <w:b/>
          <w:bCs/>
        </w:rPr>
      </w:pPr>
      <w:r w:rsidRPr="00AE10CF">
        <w:rPr>
          <w:rFonts w:hint="eastAsia"/>
          <w:b/>
          <w:bCs/>
        </w:rPr>
        <w:t>请以反应时间为横坐标，以氢气质量为纵坐标画出氢气质量变化的趋势图；</w:t>
      </w:r>
    </w:p>
    <w:p w:rsidR="000969B7" w:rsidRDefault="00034FC6" w:rsidP="000969B7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9.5pt;margin-top:14.85pt;width:0;height:80.1pt;flip:y;z-index:251666432" o:connectortype="straight">
            <v:stroke endarrow="block"/>
          </v:shape>
        </w:pict>
      </w:r>
      <w:r>
        <w:rPr>
          <w:b/>
          <w:bCs/>
          <w:noProof/>
        </w:rPr>
        <w:pict>
          <v:shape id="_x0000_s1032" type="#_x0000_t32" style="position:absolute;left:0;text-align:left;margin-left:270.75pt;margin-top:14.1pt;width:0;height:80.1pt;flip:y;z-index:251663360" o:connectortype="straight">
            <v:stroke endarrow="block"/>
          </v:shape>
        </w:pict>
      </w:r>
      <w:r w:rsidR="00825EBA">
        <w:rPr>
          <w:rFonts w:hint="eastAsia"/>
          <w:b/>
          <w:bCs/>
        </w:rPr>
        <w:t>氢气质量</w:t>
      </w:r>
      <w:r w:rsidR="00825EBA">
        <w:rPr>
          <w:rFonts w:hint="eastAsia"/>
          <w:b/>
          <w:bCs/>
        </w:rPr>
        <w:t>(g)</w:t>
      </w:r>
      <w:r w:rsidR="000969B7">
        <w:rPr>
          <w:rFonts w:hint="eastAsia"/>
          <w:b/>
          <w:bCs/>
        </w:rPr>
        <w:t xml:space="preserve">                MgCl</w:t>
      </w:r>
      <w:r w:rsidR="000969B7" w:rsidRPr="000969B7">
        <w:rPr>
          <w:rFonts w:hint="eastAsia"/>
          <w:b/>
          <w:bCs/>
          <w:vertAlign w:val="subscript"/>
        </w:rPr>
        <w:t>2</w:t>
      </w:r>
      <w:r w:rsidR="000969B7">
        <w:rPr>
          <w:rFonts w:hint="eastAsia"/>
          <w:b/>
          <w:bCs/>
        </w:rPr>
        <w:t>质量</w:t>
      </w:r>
      <w:r w:rsidR="000969B7">
        <w:rPr>
          <w:rFonts w:hint="eastAsia"/>
          <w:b/>
          <w:bCs/>
        </w:rPr>
        <w:t>(g)        Mg</w:t>
      </w:r>
      <w:r w:rsidR="000969B7">
        <w:rPr>
          <w:rFonts w:hint="eastAsia"/>
          <w:b/>
          <w:bCs/>
        </w:rPr>
        <w:t>质量</w:t>
      </w:r>
      <w:r w:rsidR="000969B7">
        <w:rPr>
          <w:rFonts w:hint="eastAsia"/>
          <w:b/>
          <w:bCs/>
        </w:rPr>
        <w:t>(g)</w:t>
      </w:r>
    </w:p>
    <w:p w:rsidR="000969B7" w:rsidRDefault="00034FC6" w:rsidP="000969B7">
      <w:pPr>
        <w:rPr>
          <w:b/>
          <w:bCs/>
        </w:rPr>
      </w:pPr>
      <w:r>
        <w:rPr>
          <w:b/>
          <w:bCs/>
          <w:noProof/>
        </w:rPr>
        <w:pict>
          <v:shape id="_x0000_s1036" type="#_x0000_t32" style="position:absolute;left:0;text-align:left;margin-left:16.5pt;margin-top:2.1pt;width:0;height:80.1pt;flip:y;z-index:251669504" o:connectortype="straight">
            <v:stroke endarrow="block"/>
          </v:shape>
        </w:pict>
      </w:r>
      <w:r w:rsidR="000969B7">
        <w:rPr>
          <w:rFonts w:hint="eastAsia"/>
          <w:b/>
          <w:bCs/>
        </w:rPr>
        <w:t xml:space="preserve"> </w:t>
      </w: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AE10CF" w:rsidRDefault="00034FC6" w:rsidP="00AE10CF">
      <w:pPr>
        <w:rPr>
          <w:b/>
          <w:bCs/>
        </w:rPr>
      </w:pPr>
      <w:r>
        <w:rPr>
          <w:b/>
          <w:bCs/>
          <w:noProof/>
        </w:rPr>
        <w:pict>
          <v:shape id="_x0000_s1033" type="#_x0000_t32" style="position:absolute;left:0;text-align:left;margin-left:139.5pt;margin-top:1.35pt;width:89.25pt;height:.75pt;flip:y;z-index:251665408" o:connectortype="straight">
            <v:stroke endarrow="block"/>
          </v:shape>
        </w:pict>
      </w:r>
      <w:r>
        <w:rPr>
          <w:b/>
          <w:bCs/>
          <w:noProof/>
        </w:rPr>
        <w:pict>
          <v:shape id="_x0000_s1031" type="#_x0000_t32" style="position:absolute;left:0;text-align:left;margin-left:270.75pt;margin-top:.6pt;width:89.25pt;height:.75pt;flip:y;z-index:251662336" o:connectortype="straight">
            <v:stroke endarrow="block"/>
          </v:shape>
        </w:pict>
      </w:r>
      <w:r>
        <w:rPr>
          <w:b/>
          <w:bCs/>
          <w:noProof/>
        </w:rPr>
        <w:pict>
          <v:shape id="_x0000_s1035" type="#_x0000_t32" style="position:absolute;left:0;text-align:left;margin-left:16.5pt;margin-top:3.45pt;width:89.25pt;height:.75pt;flip:y;z-index:251668480" o:connectortype="straight">
            <v:stroke endarrow="block"/>
          </v:shape>
        </w:pict>
      </w:r>
      <w:r w:rsidR="000969B7" w:rsidRPr="00AE10CF">
        <w:rPr>
          <w:b/>
          <w:bCs/>
        </w:rPr>
        <w:t xml:space="preserve"> </w:t>
      </w:r>
      <w:r w:rsidR="000969B7">
        <w:rPr>
          <w:rFonts w:hint="eastAsia"/>
          <w:b/>
          <w:bCs/>
        </w:rPr>
        <w:t xml:space="preserve"> 0          </w:t>
      </w:r>
      <w:r w:rsidR="000969B7">
        <w:rPr>
          <w:rFonts w:hint="eastAsia"/>
          <w:b/>
          <w:bCs/>
        </w:rPr>
        <w:t>时间（</w:t>
      </w:r>
      <w:r w:rsidR="000969B7">
        <w:rPr>
          <w:rFonts w:hint="eastAsia"/>
          <w:b/>
          <w:bCs/>
        </w:rPr>
        <w:t>S</w:t>
      </w:r>
      <w:r w:rsidR="000969B7">
        <w:rPr>
          <w:rFonts w:hint="eastAsia"/>
          <w:b/>
          <w:bCs/>
        </w:rPr>
        <w:t>）</w:t>
      </w:r>
      <w:r w:rsidR="000969B7">
        <w:rPr>
          <w:rFonts w:hint="eastAsia"/>
          <w:b/>
          <w:bCs/>
        </w:rPr>
        <w:t xml:space="preserve">    0          </w:t>
      </w:r>
      <w:r w:rsidR="000969B7">
        <w:rPr>
          <w:rFonts w:hint="eastAsia"/>
          <w:b/>
          <w:bCs/>
        </w:rPr>
        <w:t>时间（</w:t>
      </w:r>
      <w:r w:rsidR="000969B7">
        <w:rPr>
          <w:rFonts w:hint="eastAsia"/>
          <w:b/>
          <w:bCs/>
        </w:rPr>
        <w:t>S</w:t>
      </w:r>
      <w:r w:rsidR="000969B7">
        <w:rPr>
          <w:rFonts w:hint="eastAsia"/>
          <w:b/>
          <w:bCs/>
        </w:rPr>
        <w:t>）</w:t>
      </w:r>
      <w:r w:rsidR="000969B7">
        <w:rPr>
          <w:rFonts w:hint="eastAsia"/>
          <w:b/>
          <w:bCs/>
        </w:rPr>
        <w:t xml:space="preserve">     </w:t>
      </w:r>
      <w:r w:rsidR="00825EBA">
        <w:rPr>
          <w:rFonts w:hint="eastAsia"/>
          <w:b/>
          <w:bCs/>
        </w:rPr>
        <w:t xml:space="preserve">0          </w:t>
      </w:r>
      <w:r w:rsidR="00825EBA">
        <w:rPr>
          <w:rFonts w:hint="eastAsia"/>
          <w:b/>
          <w:bCs/>
        </w:rPr>
        <w:t>时间（</w:t>
      </w:r>
      <w:r w:rsidR="00825EBA">
        <w:rPr>
          <w:rFonts w:hint="eastAsia"/>
          <w:b/>
          <w:bCs/>
        </w:rPr>
        <w:t>S</w:t>
      </w:r>
      <w:r w:rsidR="00825EBA">
        <w:rPr>
          <w:rFonts w:hint="eastAsia"/>
          <w:b/>
          <w:bCs/>
        </w:rPr>
        <w:t>）</w:t>
      </w:r>
      <w:r w:rsidR="000969B7">
        <w:rPr>
          <w:rFonts w:hint="eastAsia"/>
          <w:b/>
          <w:bCs/>
        </w:rPr>
        <w:t xml:space="preserve">                   </w:t>
      </w:r>
    </w:p>
    <w:p w:rsidR="00AE10CF" w:rsidRPr="00AE10CF" w:rsidRDefault="00AE10CF" w:rsidP="00AE10CF">
      <w:r w:rsidRPr="00AE10CF">
        <w:rPr>
          <w:rFonts w:hint="eastAsia"/>
          <w:b/>
          <w:bCs/>
        </w:rPr>
        <w:t>以类似的方法画出氯化镁和镁的质量变化趋势；</w:t>
      </w:r>
      <w:r w:rsidRPr="00AE10CF">
        <w:rPr>
          <w:b/>
          <w:bCs/>
        </w:rPr>
        <w:t xml:space="preserve"> </w:t>
      </w:r>
    </w:p>
    <w:p w:rsidR="00AE10CF" w:rsidRDefault="00AE10CF" w:rsidP="00AE10CF">
      <w:pPr>
        <w:rPr>
          <w:b/>
          <w:bCs/>
        </w:rPr>
      </w:pPr>
      <w:r w:rsidRPr="00AE10CF">
        <w:rPr>
          <w:rFonts w:hint="eastAsia"/>
          <w:b/>
          <w:bCs/>
        </w:rPr>
        <w:t>画出溶液的质量变化趋势图；计算所得溶液的溶质质量分数。</w:t>
      </w:r>
      <w:r w:rsidRPr="00AE10CF">
        <w:rPr>
          <w:b/>
          <w:bCs/>
        </w:rPr>
        <w:t xml:space="preserve"> </w:t>
      </w:r>
    </w:p>
    <w:p w:rsidR="000969B7" w:rsidRDefault="000969B7" w:rsidP="000969B7">
      <w:pPr>
        <w:rPr>
          <w:b/>
          <w:bCs/>
        </w:rPr>
      </w:pPr>
      <w:r>
        <w:rPr>
          <w:rFonts w:hint="eastAsia"/>
          <w:b/>
          <w:bCs/>
        </w:rPr>
        <w:t>溶液质量</w:t>
      </w:r>
      <w:r>
        <w:rPr>
          <w:rFonts w:hint="eastAsia"/>
          <w:b/>
          <w:bCs/>
        </w:rPr>
        <w:t>(g)</w:t>
      </w:r>
    </w:p>
    <w:p w:rsidR="000969B7" w:rsidRDefault="00034FC6" w:rsidP="000969B7">
      <w:pPr>
        <w:rPr>
          <w:b/>
          <w:bCs/>
        </w:rPr>
      </w:pPr>
      <w:r>
        <w:rPr>
          <w:b/>
          <w:bCs/>
          <w:noProof/>
        </w:rPr>
        <w:pict>
          <v:shape id="_x0000_s1038" type="#_x0000_t32" style="position:absolute;left:0;text-align:left;margin-left:16.5pt;margin-top:2.1pt;width:0;height:80.1pt;flip:y;z-index:251672576" o:connectortype="straight">
            <v:stroke endarrow="block"/>
          </v:shape>
        </w:pict>
      </w:r>
      <w:r w:rsidR="000969B7">
        <w:rPr>
          <w:rFonts w:hint="eastAsia"/>
          <w:b/>
          <w:bCs/>
        </w:rPr>
        <w:t xml:space="preserve"> </w:t>
      </w: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0969B7" w:rsidRDefault="000969B7" w:rsidP="000969B7">
      <w:pPr>
        <w:rPr>
          <w:b/>
          <w:bCs/>
        </w:rPr>
      </w:pPr>
    </w:p>
    <w:p w:rsidR="00AE10CF" w:rsidRDefault="00034FC6" w:rsidP="00AE10CF">
      <w:pPr>
        <w:rPr>
          <w:b/>
          <w:bCs/>
        </w:rPr>
      </w:pPr>
      <w:r>
        <w:rPr>
          <w:b/>
          <w:bCs/>
          <w:noProof/>
        </w:rPr>
        <w:pict>
          <v:shape id="_x0000_s1037" type="#_x0000_t32" style="position:absolute;left:0;text-align:left;margin-left:16.5pt;margin-top:3.45pt;width:89.25pt;height:.75pt;flip:y;z-index:251671552" o:connectortype="straight">
            <v:stroke endarrow="block"/>
          </v:shape>
        </w:pict>
      </w:r>
      <w:r w:rsidR="000969B7" w:rsidRPr="00AE10CF">
        <w:rPr>
          <w:b/>
          <w:bCs/>
        </w:rPr>
        <w:t xml:space="preserve"> </w:t>
      </w:r>
      <w:r w:rsidR="000969B7">
        <w:rPr>
          <w:rFonts w:hint="eastAsia"/>
          <w:b/>
          <w:bCs/>
        </w:rPr>
        <w:t xml:space="preserve"> 0          </w:t>
      </w:r>
      <w:r w:rsidR="000969B7">
        <w:rPr>
          <w:rFonts w:hint="eastAsia"/>
          <w:b/>
          <w:bCs/>
        </w:rPr>
        <w:t>时间（</w:t>
      </w:r>
      <w:r w:rsidR="000969B7">
        <w:rPr>
          <w:rFonts w:hint="eastAsia"/>
          <w:b/>
          <w:bCs/>
        </w:rPr>
        <w:t>S</w:t>
      </w:r>
      <w:r w:rsidR="000969B7">
        <w:rPr>
          <w:rFonts w:hint="eastAsia"/>
          <w:b/>
          <w:bCs/>
        </w:rPr>
        <w:t>）</w:t>
      </w:r>
    </w:p>
    <w:p w:rsidR="00E54C02" w:rsidRPr="00AE10CF" w:rsidRDefault="00AE10CF" w:rsidP="00AE10CF">
      <w:r w:rsidRPr="00AE10CF">
        <w:rPr>
          <w:rFonts w:hint="eastAsia"/>
          <w:b/>
          <w:bCs/>
        </w:rPr>
        <w:t>【小牛试刀】</w:t>
      </w:r>
      <w:r w:rsidR="0079693D" w:rsidRPr="00AE10CF">
        <w:rPr>
          <w:rFonts w:hint="eastAsia"/>
          <w:b/>
          <w:bCs/>
        </w:rPr>
        <w:t>25g</w:t>
      </w:r>
      <w:r w:rsidR="0079693D" w:rsidRPr="00AE10CF">
        <w:rPr>
          <w:rFonts w:hint="eastAsia"/>
          <w:b/>
          <w:bCs/>
        </w:rPr>
        <w:t>石灰石放入烧杯，与</w:t>
      </w:r>
      <w:r w:rsidR="0079693D" w:rsidRPr="00AE10CF">
        <w:rPr>
          <w:rFonts w:hint="eastAsia"/>
          <w:b/>
          <w:bCs/>
        </w:rPr>
        <w:t>100g</w:t>
      </w:r>
      <w:r w:rsidR="0079693D" w:rsidRPr="00AE10CF">
        <w:rPr>
          <w:rFonts w:hint="eastAsia"/>
          <w:b/>
          <w:bCs/>
        </w:rPr>
        <w:t>盐酸</w:t>
      </w:r>
      <w:r w:rsidR="000969B7">
        <w:rPr>
          <w:rFonts w:hint="eastAsia"/>
          <w:b/>
          <w:bCs/>
        </w:rPr>
        <w:t>混合</w:t>
      </w:r>
      <w:r w:rsidR="0079693D" w:rsidRPr="00AE10CF">
        <w:rPr>
          <w:rFonts w:hint="eastAsia"/>
          <w:b/>
          <w:bCs/>
        </w:rPr>
        <w:t>恰好反应（杂质不溶解不反应），物质质量变化情况如图，①</w:t>
      </w:r>
      <w:r w:rsidR="00B33E34">
        <w:rPr>
          <w:rFonts w:hint="eastAsia"/>
          <w:b/>
          <w:bCs/>
        </w:rPr>
        <w:t>参照上题画出石灰石变化趋势，</w:t>
      </w:r>
      <w:r w:rsidR="00B33E34" w:rsidRPr="00AE10CF">
        <w:rPr>
          <w:rFonts w:hint="eastAsia"/>
          <w:b/>
          <w:bCs/>
        </w:rPr>
        <w:t>计算</w:t>
      </w:r>
      <w:r w:rsidR="0079693D" w:rsidRPr="00AE10CF">
        <w:rPr>
          <w:rFonts w:hint="eastAsia"/>
          <w:b/>
          <w:bCs/>
        </w:rPr>
        <w:t>石灰石中</w:t>
      </w:r>
      <w:r w:rsidR="0079693D" w:rsidRPr="00AE10CF">
        <w:rPr>
          <w:rFonts w:hint="eastAsia"/>
          <w:b/>
          <w:bCs/>
          <w:lang w:val="el-GR"/>
        </w:rPr>
        <w:t>ω</w:t>
      </w:r>
      <w:r w:rsidR="0079693D" w:rsidRPr="00AE10CF">
        <w:rPr>
          <w:rFonts w:hint="eastAsia"/>
          <w:b/>
          <w:bCs/>
        </w:rPr>
        <w:t>（碳酸钙）②</w:t>
      </w:r>
      <w:r w:rsidR="00B33E34">
        <w:rPr>
          <w:rFonts w:hint="eastAsia"/>
          <w:b/>
          <w:bCs/>
        </w:rPr>
        <w:t>画出溶液变化趋势，计算</w:t>
      </w:r>
      <w:r w:rsidR="0079693D" w:rsidRPr="00AE10CF">
        <w:rPr>
          <w:rFonts w:hint="eastAsia"/>
          <w:b/>
          <w:bCs/>
        </w:rPr>
        <w:t>反应后溶液中溶质的质量分数</w:t>
      </w:r>
      <w:r w:rsidR="0079693D" w:rsidRPr="00AE10CF">
        <w:rPr>
          <w:rFonts w:hint="eastAsia"/>
          <w:b/>
          <w:bCs/>
        </w:rPr>
        <w:t xml:space="preserve"> </w:t>
      </w:r>
      <w:r w:rsidR="000969B7">
        <w:rPr>
          <w:rFonts w:hint="eastAsia"/>
          <w:b/>
          <w:bCs/>
        </w:rPr>
        <w:t>。</w:t>
      </w:r>
    </w:p>
    <w:p w:rsidR="00223C0F" w:rsidRDefault="00EE0C5C">
      <w:r>
        <w:rPr>
          <w:noProof/>
        </w:rPr>
        <w:pict>
          <v:shape id="_x0000_s1045" type="#_x0000_t32" style="position:absolute;left:0;text-align:left;margin-left:350.55pt;margin-top:8.85pt;width:0;height:90.75pt;flip:y;z-index:251677696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11.8pt;margin-top:9.6pt;width:0;height:88.05pt;flip:y;z-index:251675648" o:connectortype="straight">
            <v:stroke endarrow="block"/>
          </v:shape>
        </w:pict>
      </w:r>
      <w:r w:rsidR="00034FC6">
        <w:rPr>
          <w:noProof/>
        </w:rPr>
        <w:pict>
          <v:shape id="_x0000_s1026" type="#_x0000_t32" style="position:absolute;left:0;text-align:left;margin-left:42pt;margin-top:13.8pt;width:.05pt;height:83.85pt;flip:y;z-index:251658240" o:connectortype="straight">
            <v:stroke endarrow="block"/>
          </v:shape>
        </w:pict>
      </w:r>
      <w:r w:rsidR="00E45EEB">
        <w:rPr>
          <w:rFonts w:hint="eastAsia"/>
        </w:rPr>
        <w:t>烧杯中物质质量（</w:t>
      </w:r>
      <w:r w:rsidR="00E45EEB">
        <w:rPr>
          <w:rFonts w:hint="eastAsia"/>
        </w:rPr>
        <w:t>g</w:t>
      </w:r>
      <w:r w:rsidR="00E45EEB">
        <w:rPr>
          <w:rFonts w:hint="eastAsia"/>
        </w:rPr>
        <w:t>）</w:t>
      </w:r>
      <w:r>
        <w:rPr>
          <w:rFonts w:hint="eastAsia"/>
        </w:rPr>
        <w:t xml:space="preserve">                 </w:t>
      </w:r>
      <w:r>
        <w:rPr>
          <w:rFonts w:hint="eastAsia"/>
        </w:rPr>
        <w:t>石灰石质量（</w:t>
      </w:r>
      <w:r>
        <w:rPr>
          <w:rFonts w:hint="eastAsia"/>
        </w:rPr>
        <w:t>g</w:t>
      </w:r>
      <w:r>
        <w:rPr>
          <w:rFonts w:hint="eastAsia"/>
        </w:rPr>
        <w:t>）</w:t>
      </w:r>
      <w:r>
        <w:rPr>
          <w:rFonts w:hint="eastAsia"/>
        </w:rPr>
        <w:t xml:space="preserve">            </w:t>
      </w:r>
      <w:r>
        <w:rPr>
          <w:rFonts w:hint="eastAsia"/>
        </w:rPr>
        <w:t>溶液质量（</w:t>
      </w:r>
      <w:r>
        <w:rPr>
          <w:rFonts w:hint="eastAsia"/>
        </w:rPr>
        <w:t>g</w:t>
      </w:r>
      <w:r>
        <w:rPr>
          <w:rFonts w:hint="eastAsia"/>
        </w:rPr>
        <w:t>）</w:t>
      </w:r>
    </w:p>
    <w:p w:rsidR="00E45EEB" w:rsidRDefault="00E45EEB">
      <w:r>
        <w:rPr>
          <w:rFonts w:hint="eastAsia"/>
        </w:rPr>
        <w:t xml:space="preserve">     125</w:t>
      </w:r>
    </w:p>
    <w:p w:rsidR="00E45EEB" w:rsidRDefault="00034FC6">
      <w:r>
        <w:rPr>
          <w:noProof/>
        </w:rPr>
        <w:pict>
          <v:shape id="_x0000_s1028" type="#_x0000_t32" style="position:absolute;left:0;text-align:left;margin-left:42.75pt;margin-top:1.8pt;width:33pt;height:20.4pt;z-index:251660288" o:connectortype="straight"/>
        </w:pict>
      </w:r>
    </w:p>
    <w:p w:rsidR="00E45EEB" w:rsidRDefault="00034FC6">
      <w:r>
        <w:rPr>
          <w:noProof/>
        </w:rPr>
        <w:pict>
          <v:shape id="_x0000_s1029" type="#_x0000_t32" style="position:absolute;left:0;text-align:left;margin-left:75pt;margin-top:7.2pt;width:50.25pt;height:0;z-index:251661312" o:connectortype="straight"/>
        </w:pict>
      </w:r>
      <w:r w:rsidR="00E45EEB">
        <w:rPr>
          <w:rFonts w:hint="eastAsia"/>
        </w:rPr>
        <w:t xml:space="preserve">   116.2</w:t>
      </w:r>
    </w:p>
    <w:p w:rsidR="00E45EEB" w:rsidRDefault="00E45EEB"/>
    <w:p w:rsidR="00760183" w:rsidRDefault="00760183"/>
    <w:p w:rsidR="00760183" w:rsidRDefault="00EE0C5C" w:rsidP="00760183">
      <w:pPr>
        <w:pStyle w:val="a3"/>
        <w:numPr>
          <w:ilvl w:val="0"/>
          <w:numId w:val="3"/>
        </w:numPr>
        <w:ind w:firstLineChars="0"/>
      </w:pPr>
      <w:r>
        <w:rPr>
          <w:noProof/>
        </w:rPr>
        <w:pict>
          <v:shape id="_x0000_s1046" type="#_x0000_t32" style="position:absolute;left:0;text-align:left;margin-left:350.55pt;margin-top:4.05pt;width:96pt;height:0;z-index:251678720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211.8pt;margin-top:4.05pt;width:105.75pt;height:0;z-index:251676672" o:connectortype="straight">
            <v:stroke endarrow="block"/>
          </v:shape>
        </w:pict>
      </w:r>
      <w:r w:rsidR="00034FC6">
        <w:rPr>
          <w:noProof/>
        </w:rPr>
        <w:pict>
          <v:shape id="_x0000_s1027" type="#_x0000_t32" style="position:absolute;left:0;text-align:left;margin-left:42pt;margin-top:4.05pt;width:97.5pt;height:0;z-index:251659264" o:connectortype="straight">
            <v:stroke endarrow="block"/>
          </v:shape>
        </w:pict>
      </w:r>
      <w:r w:rsidR="00760183">
        <w:rPr>
          <w:rFonts w:hint="eastAsia"/>
        </w:rPr>
        <w:t>时间（S）</w:t>
      </w:r>
      <w:r>
        <w:rPr>
          <w:rFonts w:hint="eastAsia"/>
        </w:rPr>
        <w:t xml:space="preserve">    0         时间（S</w:t>
      </w:r>
      <w:r>
        <w:t>）</w:t>
      </w:r>
      <w:r>
        <w:rPr>
          <w:rFonts w:hint="eastAsia"/>
        </w:rPr>
        <w:t xml:space="preserve">    0           时间（S</w:t>
      </w:r>
      <w:r>
        <w:t>）</w:t>
      </w:r>
    </w:p>
    <w:p w:rsidR="000969B7" w:rsidRDefault="000969B7"/>
    <w:p w:rsidR="000969B7" w:rsidRDefault="000969B7" w:rsidP="000969B7"/>
    <w:p w:rsidR="000969B7" w:rsidRDefault="000969B7" w:rsidP="000969B7"/>
    <w:p w:rsidR="000969B7" w:rsidRDefault="000969B7" w:rsidP="000969B7"/>
    <w:p w:rsidR="000969B7" w:rsidRDefault="000969B7" w:rsidP="000969B7"/>
    <w:p w:rsidR="000969B7" w:rsidRDefault="000969B7" w:rsidP="000969B7"/>
    <w:p w:rsidR="00760183" w:rsidRDefault="00760183" w:rsidP="000969B7">
      <w:pPr>
        <w:rPr>
          <w:rFonts w:hint="eastAsia"/>
        </w:rPr>
      </w:pPr>
    </w:p>
    <w:p w:rsidR="00EE0C5C" w:rsidRDefault="00EE0C5C" w:rsidP="000969B7"/>
    <w:p w:rsidR="00760183" w:rsidRDefault="00760183" w:rsidP="00760183">
      <w:r>
        <w:rPr>
          <w:rFonts w:hint="eastAsia"/>
          <w:b/>
          <w:bCs/>
        </w:rPr>
        <w:lastRenderedPageBreak/>
        <w:t>【深化运用</w:t>
      </w:r>
      <w:r w:rsidRPr="00AE10CF">
        <w:rPr>
          <w:rFonts w:hint="eastAsia"/>
          <w:b/>
          <w:bCs/>
        </w:rPr>
        <w:t>】</w:t>
      </w:r>
    </w:p>
    <w:p w:rsidR="00034FC6" w:rsidRPr="00760183" w:rsidRDefault="00482B30" w:rsidP="00760183">
      <w:r w:rsidRPr="00760183">
        <w:rPr>
          <w:rFonts w:hint="eastAsia"/>
          <w:b/>
          <w:bCs/>
        </w:rPr>
        <w:t>测定</w:t>
      </w:r>
      <w:r w:rsidRPr="00760183">
        <w:rPr>
          <w:b/>
          <w:bCs/>
        </w:rPr>
        <w:t>16</w:t>
      </w:r>
      <w:r w:rsidRPr="00760183">
        <w:rPr>
          <w:rFonts w:hint="eastAsia"/>
          <w:b/>
          <w:bCs/>
        </w:rPr>
        <w:t>克石灰石中碳酸钙质量分数，加</w:t>
      </w:r>
      <w:r w:rsidRPr="00760183">
        <w:rPr>
          <w:b/>
          <w:bCs/>
        </w:rPr>
        <w:t>80</w:t>
      </w:r>
      <w:r w:rsidRPr="00760183">
        <w:rPr>
          <w:rFonts w:hint="eastAsia"/>
          <w:b/>
          <w:bCs/>
        </w:rPr>
        <w:t>克稀盐酸，分</w:t>
      </w:r>
      <w:r w:rsidRPr="00760183">
        <w:rPr>
          <w:b/>
          <w:bCs/>
        </w:rPr>
        <w:t>4</w:t>
      </w:r>
      <w:r w:rsidRPr="00760183">
        <w:rPr>
          <w:rFonts w:hint="eastAsia"/>
          <w:b/>
          <w:bCs/>
        </w:rPr>
        <w:t>次加入，数据如下：</w:t>
      </w:r>
    </w:p>
    <w:p w:rsidR="00034FC6" w:rsidRPr="00760183" w:rsidRDefault="00482B30" w:rsidP="00760183">
      <w:r w:rsidRPr="00760183">
        <w:rPr>
          <w:rFonts w:hint="eastAsia"/>
          <w:b/>
          <w:bCs/>
        </w:rPr>
        <w:t>求（</w:t>
      </w:r>
      <w:r w:rsidRPr="00760183">
        <w:rPr>
          <w:b/>
          <w:bCs/>
        </w:rPr>
        <w:t>1</w:t>
      </w:r>
      <w:r w:rsidRPr="00760183">
        <w:rPr>
          <w:rFonts w:hint="eastAsia"/>
          <w:b/>
          <w:bCs/>
        </w:rPr>
        <w:t>）</w:t>
      </w:r>
      <w:r w:rsidR="00000EB1">
        <w:rPr>
          <w:rFonts w:hint="eastAsia"/>
          <w:b/>
          <w:bCs/>
        </w:rPr>
        <w:t>画出石灰石质量变化趋势图，</w:t>
      </w:r>
      <w:r w:rsidRPr="00760183">
        <w:rPr>
          <w:rFonts w:hint="eastAsia"/>
          <w:b/>
          <w:bCs/>
        </w:rPr>
        <w:t>石灰石中碳酸钙的质量分数？</w:t>
      </w:r>
      <w:r w:rsidRPr="00760183">
        <w:rPr>
          <w:rFonts w:hint="eastAsia"/>
          <w:b/>
          <w:bCs/>
        </w:rPr>
        <w:t xml:space="preserve">   </w:t>
      </w:r>
    </w:p>
    <w:p w:rsidR="00034FC6" w:rsidRPr="00760183" w:rsidRDefault="00760183" w:rsidP="00760183">
      <w:r>
        <w:rPr>
          <w:rFonts w:hint="eastAsia"/>
          <w:b/>
          <w:bCs/>
        </w:rPr>
        <w:t xml:space="preserve">  </w:t>
      </w:r>
      <w:r w:rsidR="00482B30" w:rsidRPr="00760183">
        <w:rPr>
          <w:b/>
          <w:bCs/>
        </w:rPr>
        <w:t>（</w:t>
      </w:r>
      <w:r w:rsidR="00482B30" w:rsidRPr="00760183">
        <w:rPr>
          <w:b/>
          <w:bCs/>
        </w:rPr>
        <w:t>2</w:t>
      </w:r>
      <w:r w:rsidR="00482B30" w:rsidRPr="00760183">
        <w:rPr>
          <w:rFonts w:hint="eastAsia"/>
          <w:b/>
          <w:bCs/>
        </w:rPr>
        <w:t>）稀盐酸的质量分数？</w:t>
      </w:r>
    </w:p>
    <w:tbl>
      <w:tblPr>
        <w:tblW w:w="6225" w:type="dxa"/>
        <w:tblInd w:w="943" w:type="dxa"/>
        <w:tblCellMar>
          <w:left w:w="0" w:type="dxa"/>
          <w:right w:w="0" w:type="dxa"/>
        </w:tblCellMar>
        <w:tblLook w:val="04A0"/>
      </w:tblPr>
      <w:tblGrid>
        <w:gridCol w:w="2075"/>
        <w:gridCol w:w="2075"/>
        <w:gridCol w:w="2075"/>
      </w:tblGrid>
      <w:tr w:rsidR="00264A45" w:rsidRPr="00264A45" w:rsidTr="00000EB1">
        <w:trPr>
          <w:trHeight w:val="228"/>
        </w:trPr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264A45" w:rsidRDefault="00264A45" w:rsidP="00264A45">
            <w:pPr>
              <w:jc w:val="center"/>
            </w:pPr>
            <w:r w:rsidRPr="00264A45"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20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264A45" w:rsidRDefault="00264A45" w:rsidP="00264A45">
            <w:pPr>
              <w:jc w:val="center"/>
            </w:pPr>
            <w:r w:rsidRPr="00264A45">
              <w:rPr>
                <w:rFonts w:hint="eastAsia"/>
                <w:b/>
                <w:bCs/>
              </w:rPr>
              <w:t>盐酸</w:t>
            </w:r>
          </w:p>
        </w:tc>
        <w:tc>
          <w:tcPr>
            <w:tcW w:w="20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264A45" w:rsidRDefault="00264A45" w:rsidP="00264A45">
            <w:pPr>
              <w:jc w:val="center"/>
            </w:pPr>
            <w:r w:rsidRPr="00264A45">
              <w:rPr>
                <w:rFonts w:hint="eastAsia"/>
                <w:b/>
                <w:bCs/>
              </w:rPr>
              <w:t>剩余固体</w:t>
            </w:r>
            <w:r w:rsidRPr="00264A45">
              <w:rPr>
                <w:b/>
                <w:bCs/>
              </w:rPr>
              <w:t>(</w:t>
            </w:r>
            <w:r w:rsidRPr="00264A45">
              <w:rPr>
                <w:rFonts w:hint="eastAsia"/>
                <w:b/>
                <w:bCs/>
              </w:rPr>
              <w:t>克</w:t>
            </w:r>
            <w:r w:rsidRPr="00264A45">
              <w:rPr>
                <w:b/>
                <w:bCs/>
              </w:rPr>
              <w:t>)</w:t>
            </w:r>
          </w:p>
        </w:tc>
      </w:tr>
      <w:tr w:rsidR="00264A45" w:rsidRPr="00264A45" w:rsidTr="00000EB1">
        <w:trPr>
          <w:trHeight w:val="227"/>
        </w:trPr>
        <w:tc>
          <w:tcPr>
            <w:tcW w:w="20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1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20</w:t>
            </w:r>
            <w:r w:rsidRPr="00F31A73">
              <w:rPr>
                <w:rFonts w:hint="eastAsia"/>
                <w:b/>
                <w:bCs/>
              </w:rPr>
              <w:t>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11</w:t>
            </w:r>
          </w:p>
        </w:tc>
      </w:tr>
      <w:tr w:rsidR="00264A45" w:rsidRPr="00264A45" w:rsidTr="00000EB1">
        <w:trPr>
          <w:trHeight w:val="228"/>
        </w:trPr>
        <w:tc>
          <w:tcPr>
            <w:tcW w:w="20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20</w:t>
            </w:r>
            <w:r w:rsidRPr="00F31A73">
              <w:rPr>
                <w:rFonts w:hint="eastAsia"/>
                <w:b/>
                <w:bCs/>
              </w:rPr>
              <w:t>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6</w:t>
            </w:r>
          </w:p>
        </w:tc>
      </w:tr>
      <w:tr w:rsidR="00264A45" w:rsidRPr="00264A45" w:rsidTr="00000EB1">
        <w:trPr>
          <w:trHeight w:val="228"/>
        </w:trPr>
        <w:tc>
          <w:tcPr>
            <w:tcW w:w="20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3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20</w:t>
            </w:r>
            <w:r w:rsidRPr="00F31A73">
              <w:rPr>
                <w:rFonts w:hint="eastAsia"/>
                <w:b/>
                <w:bCs/>
              </w:rPr>
              <w:t>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2.8</w:t>
            </w:r>
          </w:p>
        </w:tc>
      </w:tr>
      <w:tr w:rsidR="00264A45" w:rsidRPr="00264A45" w:rsidTr="00000EB1">
        <w:trPr>
          <w:trHeight w:val="213"/>
        </w:trPr>
        <w:tc>
          <w:tcPr>
            <w:tcW w:w="20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4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20</w:t>
            </w:r>
            <w:r w:rsidRPr="00F31A73">
              <w:rPr>
                <w:rFonts w:hint="eastAsia"/>
                <w:b/>
                <w:bCs/>
              </w:rPr>
              <w:t>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FC6" w:rsidRPr="00F31A73" w:rsidRDefault="00264A45" w:rsidP="00264A45">
            <w:pPr>
              <w:jc w:val="center"/>
              <w:rPr>
                <w:b/>
              </w:rPr>
            </w:pPr>
            <w:r w:rsidRPr="00F31A73">
              <w:rPr>
                <w:b/>
                <w:bCs/>
              </w:rPr>
              <w:t>n</w:t>
            </w:r>
          </w:p>
        </w:tc>
      </w:tr>
    </w:tbl>
    <w:p w:rsidR="00760183" w:rsidRDefault="00000EB1" w:rsidP="000969B7">
      <w:pPr>
        <w:rPr>
          <w:rFonts w:hint="eastAsia"/>
        </w:rPr>
      </w:pPr>
      <w:r>
        <w:rPr>
          <w:rFonts w:hint="eastAsia"/>
        </w:rPr>
        <w:t>石灰石质量（</w:t>
      </w:r>
      <w:r>
        <w:rPr>
          <w:rFonts w:hint="eastAsia"/>
        </w:rPr>
        <w:t>g</w:t>
      </w:r>
      <w:r>
        <w:rPr>
          <w:rFonts w:hint="eastAsia"/>
        </w:rPr>
        <w:t>）</w:t>
      </w:r>
    </w:p>
    <w:p w:rsidR="00B33E34" w:rsidRDefault="00000EB1" w:rsidP="000969B7">
      <w:r>
        <w:rPr>
          <w:rFonts w:hint="eastAsia"/>
          <w:noProof/>
        </w:rPr>
        <w:pict>
          <v:shape id="_x0000_s1041" type="#_x0000_t32" style="position:absolute;left:0;text-align:left;margin-left:39.7pt;margin-top:7.15pt;width:.05pt;height:115.5pt;flip:y;z-index:251673600" o:connectortype="straight">
            <v:stroke endarrow="block"/>
          </v:shape>
        </w:pict>
      </w:r>
    </w:p>
    <w:p w:rsidR="00760183" w:rsidRDefault="00760183" w:rsidP="000969B7"/>
    <w:p w:rsidR="00264A45" w:rsidRDefault="00264A45" w:rsidP="000969B7"/>
    <w:p w:rsidR="00264A45" w:rsidRDefault="00264A45" w:rsidP="000969B7"/>
    <w:p w:rsidR="00264A45" w:rsidRDefault="00264A45" w:rsidP="000969B7"/>
    <w:p w:rsidR="00264A45" w:rsidRDefault="00264A45" w:rsidP="000969B7">
      <w:pPr>
        <w:rPr>
          <w:rFonts w:hint="eastAsia"/>
        </w:rPr>
      </w:pPr>
    </w:p>
    <w:p w:rsidR="00B33E34" w:rsidRDefault="00B33E34" w:rsidP="000969B7">
      <w:pPr>
        <w:rPr>
          <w:rFonts w:hint="eastAsia"/>
        </w:rPr>
      </w:pPr>
    </w:p>
    <w:p w:rsidR="00B33E34" w:rsidRDefault="00000EB1" w:rsidP="000969B7">
      <w:pPr>
        <w:rPr>
          <w:rFonts w:hint="eastAsia"/>
        </w:rPr>
      </w:pPr>
      <w:r>
        <w:rPr>
          <w:rFonts w:hint="eastAsia"/>
          <w:noProof/>
        </w:rPr>
        <w:pict>
          <v:shape id="_x0000_s1042" type="#_x0000_t32" style="position:absolute;left:0;text-align:left;margin-left:39.75pt;margin-top:13.45pt;width:199.05pt;height:0;z-index:251674624" o:connectortype="straight">
            <v:stroke endarrow="block"/>
          </v:shape>
        </w:pict>
      </w:r>
    </w:p>
    <w:p w:rsidR="00B33E34" w:rsidRDefault="00000EB1" w:rsidP="000969B7">
      <w:pPr>
        <w:rPr>
          <w:rFonts w:hint="eastAsia"/>
        </w:rPr>
      </w:pPr>
      <w:r>
        <w:rPr>
          <w:rFonts w:hint="eastAsia"/>
        </w:rPr>
        <w:t xml:space="preserve">     0                             </w:t>
      </w:r>
      <w:r>
        <w:rPr>
          <w:rFonts w:hint="eastAsia"/>
        </w:rPr>
        <w:t>反应时间（</w:t>
      </w:r>
      <w:r>
        <w:rPr>
          <w:rFonts w:hint="eastAsia"/>
        </w:rPr>
        <w:t>S</w:t>
      </w:r>
      <w:r>
        <w:rPr>
          <w:rFonts w:hint="eastAsia"/>
        </w:rPr>
        <w:t>）</w:t>
      </w: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000EB1" w:rsidP="000969B7">
      <w:pPr>
        <w:rPr>
          <w:rFonts w:hint="eastAsia"/>
        </w:rPr>
      </w:pPr>
    </w:p>
    <w:p w:rsidR="00000EB1" w:rsidRDefault="00EE0C5C" w:rsidP="000969B7">
      <w:pPr>
        <w:rPr>
          <w:rFonts w:hint="eastAsia"/>
          <w:b/>
          <w:bCs/>
        </w:rPr>
      </w:pPr>
      <w:r>
        <w:rPr>
          <w:noProof/>
        </w:rPr>
        <w:pict>
          <v:shape id="_x0000_s1047" type="#_x0000_t32" style="position:absolute;left:0;text-align:left;margin-left:5.55pt;margin-top:13.3pt;width:443.25pt;height:3pt;flip:y;z-index:251679744" o:connectortype="straight"/>
        </w:pict>
      </w:r>
    </w:p>
    <w:p w:rsidR="00EE0C5C" w:rsidRPr="00760183" w:rsidRDefault="00EE0C5C" w:rsidP="000969B7">
      <w:r>
        <w:rPr>
          <w:rFonts w:hint="eastAsia"/>
        </w:rPr>
        <w:t>草稿部分</w:t>
      </w:r>
    </w:p>
    <w:sectPr w:rsidR="00EE0C5C" w:rsidRPr="00760183" w:rsidSect="00000E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C6" w:rsidRDefault="009A3CC6" w:rsidP="00825EBA">
      <w:r>
        <w:separator/>
      </w:r>
    </w:p>
  </w:endnote>
  <w:endnote w:type="continuationSeparator" w:id="1">
    <w:p w:rsidR="009A3CC6" w:rsidRDefault="009A3CC6" w:rsidP="0082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C6" w:rsidRDefault="009A3CC6" w:rsidP="00825EBA">
      <w:r>
        <w:separator/>
      </w:r>
    </w:p>
  </w:footnote>
  <w:footnote w:type="continuationSeparator" w:id="1">
    <w:p w:rsidR="009A3CC6" w:rsidRDefault="009A3CC6" w:rsidP="00825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67C"/>
    <w:multiLevelType w:val="hybridMultilevel"/>
    <w:tmpl w:val="6E0AD90C"/>
    <w:lvl w:ilvl="0" w:tplc="832A4820">
      <w:numFmt w:val="decimal"/>
      <w:lvlText w:val="%1"/>
      <w:lvlJc w:val="left"/>
      <w:pPr>
        <w:ind w:left="2610" w:hanging="18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8877883"/>
    <w:multiLevelType w:val="hybridMultilevel"/>
    <w:tmpl w:val="374262C4"/>
    <w:lvl w:ilvl="0" w:tplc="53F8A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AF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2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4D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6C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46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A0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E6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A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B92DA1"/>
    <w:multiLevelType w:val="hybridMultilevel"/>
    <w:tmpl w:val="7ADE3706"/>
    <w:lvl w:ilvl="0" w:tplc="5C7E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83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1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83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E9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AB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E1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4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DC2658"/>
    <w:multiLevelType w:val="hybridMultilevel"/>
    <w:tmpl w:val="7E54D086"/>
    <w:lvl w:ilvl="0" w:tplc="611A9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AC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A1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CB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F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A9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86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6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0E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EEB"/>
    <w:rsid w:val="00000EB1"/>
    <w:rsid w:val="00034FC6"/>
    <w:rsid w:val="000969B7"/>
    <w:rsid w:val="00182DDD"/>
    <w:rsid w:val="00264A45"/>
    <w:rsid w:val="003646A0"/>
    <w:rsid w:val="003754FA"/>
    <w:rsid w:val="00482B30"/>
    <w:rsid w:val="004C4E59"/>
    <w:rsid w:val="00760183"/>
    <w:rsid w:val="0079693D"/>
    <w:rsid w:val="00825EBA"/>
    <w:rsid w:val="00907925"/>
    <w:rsid w:val="009A3CC6"/>
    <w:rsid w:val="00AE10CF"/>
    <w:rsid w:val="00B33E34"/>
    <w:rsid w:val="00E45EEB"/>
    <w:rsid w:val="00E54C02"/>
    <w:rsid w:val="00EE0C5C"/>
    <w:rsid w:val="00F3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27"/>
        <o:r id="V:Rule14" type="connector" idref="#_x0000_s1036"/>
        <o:r id="V:Rule15" type="connector" idref="#_x0000_s1028"/>
        <o:r id="V:Rule16" type="connector" idref="#_x0000_s1037"/>
        <o:r id="V:Rule17" type="connector" idref="#_x0000_s1026"/>
        <o:r id="V:Rule18" type="connector" idref="#_x0000_s1038"/>
        <o:r id="V:Rule19" type="connector" idref="#_x0000_s1031"/>
        <o:r id="V:Rule20" type="connector" idref="#_x0000_s1035"/>
        <o:r id="V:Rule21" type="connector" idref="#_x0000_s1029"/>
        <o:r id="V:Rule22" type="connector" idref="#_x0000_s1034"/>
        <o:r id="V:Rule23" type="connector" idref="#_x0000_s1032"/>
        <o:r id="V:Rule24" type="connector" idref="#_x0000_s1033"/>
        <o:r id="V:Rule28" type="connector" idref="#_x0000_s1041"/>
        <o:r id="V:Rule30" type="connector" idref="#_x0000_s1042"/>
        <o:r id="V:Rule32" type="connector" idref="#_x0000_s1043"/>
        <o:r id="V:Rule34" type="connector" idref="#_x0000_s1044"/>
        <o:r id="V:Rule36" type="connector" idref="#_x0000_s1045"/>
        <o:r id="V:Rule38" type="connector" idref="#_x0000_s1046"/>
        <o:r id="V:Rule4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C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2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5E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5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2014-12-25T03:03:00Z</dcterms:created>
  <dcterms:modified xsi:type="dcterms:W3CDTF">2014-12-25T13:57:00Z</dcterms:modified>
</cp:coreProperties>
</file>