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中五班微笑天使评选方案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今天，你微笑了吗？你的微笑会让整个幼儿园充满阳光！为形成融洽的家园互动气氛和积极向上的阳光态度，结合我园的工作实际，决定在本学期开展“微笑天使”评选活动，具体活动方案如下：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一、活动目的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展“微笑天使”评选活动，一是培养孩子良好的品质，鼓励孩子用微笑对待身边的人；二是弘扬师德，增强责任心和爱心，展示幼儿教师的微笑之美，激励教师爱岗敬业、积极进取，号召全园教职工用微笑服务于家长与幼儿，把微笑服务的理念融入到幼儿园平时的教育教学活动中；三是鼓励家长言传身教，共建有爱的家园共育平台，用微笑对待生活，感染孩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中五班全体幼儿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三、活动时间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 201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月至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“微笑天使”评选标准：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1.热爱幼儿园生活，积极地参加幼儿园开展的各项活动。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2.保持愉快的心情，不乱发脾气和无理取闹。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 3.能主动与他人问好，会使用“你好、请、谢谢、对不起”等礼貌用语。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4.微笑地与人相处，懂得谦让与分享，关心他人。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5.衣着整洁、精神饱满。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6.自尊、自信，能大胆表现自我，积极乐观地面对问题。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7.活泼开朗、阳光健康、诚实友善。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五</w:t>
      </w:r>
      <w:r>
        <w:rPr>
          <w:rFonts w:hint="eastAsia" w:ascii="宋体" w:hAnsi="宋体" w:eastAsia="宋体" w:cs="宋体"/>
          <w:b/>
          <w:bCs/>
        </w:rPr>
        <w:t>、评选程序：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开展“微笑天使”评选活动分三个阶段进行。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（一）宣传动员阶段（201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</w:rPr>
        <w:t>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  </w:t>
      </w:r>
      <w:r>
        <w:rPr>
          <w:rFonts w:hint="eastAsia" w:ascii="宋体" w:hAnsi="宋体" w:eastAsia="宋体" w:cs="宋体"/>
          <w:lang w:val="en-US" w:eastAsia="zh-CN"/>
        </w:rPr>
        <w:t>告诉幼儿“微笑天使”评选标准并鼓励幼儿按照标准做，时刻留意周围幼儿的表现。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 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（二）组织实施阶段（201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-6月）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根据评选标准，评选出“微笑天使”。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（1）每位幼儿投票选出自己心中的微笑天使并说明理由（可自投）。</w:t>
      </w:r>
    </w:p>
    <w:p>
      <w:pPr>
        <w:keepNext w:val="0"/>
        <w:keepLines w:val="0"/>
        <w:pageBreakBefore w:val="0"/>
        <w:widowControl w:val="0"/>
        <w:numPr>
          <w:numId w:val="0"/>
        </w:numPr>
        <w:tabs>
          <w:tab w:val="left" w:pos="80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15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（2）票数最高者为当月微笑天使，如出现平票则全班幼儿再一次投票，票数高者胜。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352" w:leftChars="0" w:right="0" w:right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（三）</w:t>
      </w:r>
      <w:r>
        <w:rPr>
          <w:rFonts w:hint="eastAsia" w:ascii="宋体" w:hAnsi="宋体" w:eastAsia="宋体" w:cs="宋体"/>
        </w:rPr>
        <w:t>评选表彰阶段（201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3-6</w:t>
      </w:r>
      <w:r>
        <w:rPr>
          <w:rFonts w:hint="eastAsia" w:ascii="宋体" w:hAnsi="宋体" w:eastAsia="宋体" w:cs="宋体"/>
        </w:rPr>
        <w:t>月）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   每月微笑天使的照片会张贴在门外，且发微信群告知所有家长。</w:t>
      </w:r>
      <w:bookmarkStart w:id="0" w:name="_GoBack"/>
      <w:bookmarkEnd w:id="0"/>
    </w:p>
    <w:p>
      <w:pPr>
        <w:ind w:firstLine="420"/>
        <w:rPr>
          <w:rFonts w:hint="eastAsia" w:ascii="宋体" w:hAnsi="宋体" w:eastAsia="宋体" w:cs="宋体"/>
        </w:rPr>
      </w:pPr>
    </w:p>
    <w:p>
      <w:pPr>
        <w:ind w:firstLine="420" w:firstLineChars="200"/>
        <w:rPr>
          <w:rFonts w:hint="eastAsia" w:ascii="宋体" w:hAnsi="宋体" w:eastAsia="宋体" w:cs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15DE4F"/>
    <w:multiLevelType w:val="singleLevel"/>
    <w:tmpl w:val="BD15DE4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34EFE"/>
    <w:rsid w:val="5E534E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2018-05-22T07:25:00Z</dcterms:created>
  <dc:creator>123</dc:creator>
  <cp:lastModifiedBy>123</cp:lastModifiedBy>
  <dcterms:modified xsi:type="dcterms:W3CDTF">2018-05-22T08:00:11Z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