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z w:val="32"/>
          <w:szCs w:val="32"/>
          <w:lang w:val="en-US" w:eastAsia="zh-CN"/>
        </w:rPr>
      </w:pPr>
      <w:bookmarkStart w:id="0" w:name="_GoBack"/>
      <w:bookmarkEnd w:id="0"/>
      <w:r>
        <w:rPr>
          <w:rFonts w:hint="eastAsia" w:ascii="黑体" w:hAnsi="黑体" w:eastAsia="黑体" w:cs="黑体"/>
          <w:b/>
          <w:bCs/>
          <w:sz w:val="32"/>
          <w:szCs w:val="32"/>
          <w:lang w:val="en-US" w:eastAsia="zh-CN"/>
        </w:rPr>
        <w:t>《初中物理学生课堂笔记对学生物理学业水平的影响》</w:t>
      </w:r>
    </w:p>
    <w:p>
      <w:pPr>
        <w:jc w:val="center"/>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课题研究方案</w:t>
      </w:r>
    </w:p>
    <w:p>
      <w:pPr>
        <w:jc w:val="cente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常州市滨江中学</w:t>
      </w:r>
    </w:p>
    <w:p>
      <w:pPr>
        <w:numPr>
          <w:ilvl w:val="0"/>
          <w:numId w:val="1"/>
        </w:numPr>
        <w:jc w:val="both"/>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研究背景</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both"/>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中学生在学习物理的过程中，掌握正确的学习方法，往往会得到事半功倍的效果。记笔记就是学习无力的过程中一项重要的策略和技能。记笔记的过程是一个由感知转化为联想、分析、综合，再转化为文字表达的比较复杂的文字过程；是学习者在元认知的作用下，在资源管理策略的参与下，认知策略在学习活动中的体现形式。中学物理学习过程中，教师要引导学生建立物理模型，形成有条理的思路，有目的性的整理物理笔记，是物理学习更有针对性，可以大大提高学生的学习效率和自信心。</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both"/>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课堂笔记可以帮助学生集中注意力，提高听课效率，帮助学生课后复习。物理科学知识抽象复杂，接触的是声学、热学、光学、力学和电学，初中学生有强烈的求知欲，当有趣的现象回归到课本知识、课文和习题时，学生常常是不能把自己所看到、学到的知识反映到练习中来。这就需要学生在课堂教学的基础上，独立完成一些针对性强的专项训练，对研究性的问题进行分析、讨论、探索。学生在教师精心编写习题的过程中能够深化知识的内在联系，通过自己的精加工将心得标注在课堂笔记本上，这就是做笔记的最高境界，也是学生消化新授课知识的重要体现。规范学生课堂笔记习惯，更有利于初中生物理学习习惯的养成。</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both"/>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但是，也有很多教师认为课堂上做笔记占用了一定的时间，学生忙于做笔记就没有认真听讲，而且很多内容教材上也有。1981年，美国心理学家纳特做了一项关于做笔记与不做笔记对听课学习影响的研究实验。实验表明，学生一边听课一边动笔来做笔记，可以让学生的注意力集中，有助于学生理解学习的相关内容，学习效果更好。因为做笔记的时候，不仅要用手，还要用眼睛看，用耳朵听，大脑还要思考，有助于讲解内容的理解。那么，教师要引导学生做好课堂笔记。我们在教学中统一要求，学生要准备一个专门的物理学科笔记本，红黑两种颜色的笔，黑色笔专门写笔记内容，红色笔要突出老师讲解的重点，每一页笔记的右侧留出一些空白，写出自己的反思和发现的问题。笔记要以要点笔记和提纲笔记为主，表达清晰扼要，便于个人的复习和理解。做好笔记后，要求学生在课堂前细读已做的笔记，一方面，让学生把心静下来，另一方面，让学生在晚上完成作业前复习巩固旧的知识点。</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0" w:firstLineChars="0"/>
        <w:jc w:val="both"/>
        <w:textAlignment w:val="auto"/>
        <w:outlineLvl w:val="9"/>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课题研究的理论依据</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20" w:firstLineChars="200"/>
        <w:jc w:val="both"/>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笔记可以反映一个学生的学习态度、学习水平和学习能力等多方面的情况。一般来讲，做好物理课堂笔记可以分为如下几步：做好预习笔记、做好课堂笔记和做好课后笔记。</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20" w:firstLineChars="200"/>
        <w:jc w:val="both"/>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学生对教材的介入是从课前预习开始的，这是学生主体对教材接受的前期准备。预习笔记就是学生在学习的过程中明确哪些是已经知道的知识，哪些是未知的新知识，它们与原有的知识有什么关系，学习新知识还需要哪些相关的知识，哪些地方还不明白等等。“凡事预则立，不预则废”，它可以促进学生回顾已学知识，明确课堂即将学习的内容。</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both"/>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课堂笔记是指学生在上课过程中所记的笔记，它的建立有助于学生自我监控学习过程。在记笔记的过程中，课堂笔记可以促使学生有重点地听预习过程中理解不够彻底的知识，并能在原有知识的基础上整合新知识，逐渐形成良好的思维方式与学习习惯。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both"/>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课后笔记是对课题笔记的整理与总结，也可以称之为整理笔记，有助于学生深入复习课堂学习内容，及时进行必要地查漏补缺。笔记和教材相比更容易理解，对一些较难的课程来说更是如此，整理笔记使学生通过修改、补救与总结，形成收获的体验。 </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0" w:firstLineChars="0"/>
        <w:jc w:val="both"/>
        <w:textAlignment w:val="auto"/>
        <w:outlineLvl w:val="9"/>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课题研究的意义</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20" w:firstLineChars="200"/>
        <w:jc w:val="both"/>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学生在物理学习过程中认真记好笔记并很好地利用笔记，不仅可以弥补记忆的不足，防止遗忘，而且还能：</w:t>
      </w:r>
    </w:p>
    <w:p>
      <w:pPr>
        <w:keepNext w:val="0"/>
        <w:keepLines w:val="0"/>
        <w:pageBreakBefore w:val="0"/>
        <w:widowControl w:val="0"/>
        <w:numPr>
          <w:ilvl w:val="0"/>
          <w:numId w:val="2"/>
        </w:numPr>
        <w:tabs>
          <w:tab w:val="clear" w:pos="312"/>
        </w:tabs>
        <w:kinsoku/>
        <w:wordWrap/>
        <w:overflowPunct/>
        <w:topLinePunct w:val="0"/>
        <w:autoSpaceDE/>
        <w:autoSpaceDN/>
        <w:bidi w:val="0"/>
        <w:adjustRightInd/>
        <w:snapToGrid/>
        <w:ind w:leftChars="0" w:firstLine="420" w:firstLineChars="200"/>
        <w:jc w:val="both"/>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帮助自己复习巩固所学知识，为测验做好准备；</w:t>
      </w:r>
    </w:p>
    <w:p>
      <w:pPr>
        <w:keepNext w:val="0"/>
        <w:keepLines w:val="0"/>
        <w:pageBreakBefore w:val="0"/>
        <w:widowControl w:val="0"/>
        <w:numPr>
          <w:ilvl w:val="0"/>
          <w:numId w:val="2"/>
        </w:numPr>
        <w:tabs>
          <w:tab w:val="clear" w:pos="312"/>
        </w:tabs>
        <w:kinsoku/>
        <w:wordWrap/>
        <w:overflowPunct/>
        <w:topLinePunct w:val="0"/>
        <w:autoSpaceDE/>
        <w:autoSpaceDN/>
        <w:bidi w:val="0"/>
        <w:adjustRightInd/>
        <w:snapToGrid/>
        <w:ind w:leftChars="0" w:firstLine="420" w:firstLineChars="200"/>
        <w:jc w:val="both"/>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找到自己在知识掌握上的不足，发现疑点、难点，及时补救；</w:t>
      </w:r>
    </w:p>
    <w:p>
      <w:pPr>
        <w:keepNext w:val="0"/>
        <w:keepLines w:val="0"/>
        <w:pageBreakBefore w:val="0"/>
        <w:widowControl w:val="0"/>
        <w:numPr>
          <w:ilvl w:val="0"/>
          <w:numId w:val="2"/>
        </w:numPr>
        <w:tabs>
          <w:tab w:val="clear" w:pos="312"/>
        </w:tabs>
        <w:kinsoku/>
        <w:wordWrap/>
        <w:overflowPunct/>
        <w:topLinePunct w:val="0"/>
        <w:autoSpaceDE/>
        <w:autoSpaceDN/>
        <w:bidi w:val="0"/>
        <w:adjustRightInd/>
        <w:snapToGrid/>
        <w:ind w:leftChars="0" w:firstLine="420" w:firstLineChars="200"/>
        <w:jc w:val="both"/>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引导思考，及时调整自己的学习方法；</w:t>
      </w:r>
    </w:p>
    <w:p>
      <w:pPr>
        <w:keepNext w:val="0"/>
        <w:keepLines w:val="0"/>
        <w:pageBreakBefore w:val="0"/>
        <w:widowControl w:val="0"/>
        <w:numPr>
          <w:ilvl w:val="0"/>
          <w:numId w:val="2"/>
        </w:numPr>
        <w:tabs>
          <w:tab w:val="clear" w:pos="312"/>
        </w:tabs>
        <w:kinsoku/>
        <w:wordWrap/>
        <w:overflowPunct/>
        <w:topLinePunct w:val="0"/>
        <w:autoSpaceDE/>
        <w:autoSpaceDN/>
        <w:bidi w:val="0"/>
        <w:adjustRightInd/>
        <w:snapToGrid/>
        <w:ind w:leftChars="0" w:firstLine="420" w:firstLineChars="200"/>
        <w:jc w:val="both"/>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从众多的学习内容中整理出要点，培养自己归纳总结的能力。</w:t>
      </w:r>
    </w:p>
    <w:p>
      <w:pPr>
        <w:keepNext w:val="0"/>
        <w:keepLines w:val="0"/>
        <w:pageBreakBefore w:val="0"/>
        <w:widowControl w:val="0"/>
        <w:numPr>
          <w:ilvl w:val="0"/>
          <w:numId w:val="0"/>
        </w:numPr>
        <w:kinsoku/>
        <w:wordWrap/>
        <w:overflowPunct/>
        <w:topLinePunct w:val="0"/>
        <w:autoSpaceDE/>
        <w:autoSpaceDN/>
        <w:bidi w:val="0"/>
        <w:adjustRightInd/>
        <w:snapToGrid/>
        <w:ind w:leftChars="200"/>
        <w:jc w:val="both"/>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总之，做好笔记是中学生学好物理的一项重要的辅助手段。</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0" w:firstLineChars="0"/>
        <w:jc w:val="both"/>
        <w:textAlignment w:val="auto"/>
        <w:outlineLvl w:val="9"/>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课题研究的目标</w:t>
      </w:r>
    </w:p>
    <w:p>
      <w:pPr>
        <w:keepNext w:val="0"/>
        <w:keepLines w:val="0"/>
        <w:pageBreakBefore w:val="0"/>
        <w:widowControl w:val="0"/>
        <w:numPr>
          <w:ilvl w:val="0"/>
          <w:numId w:val="3"/>
        </w:numPr>
        <w:tabs>
          <w:tab w:val="clear" w:pos="312"/>
        </w:tabs>
        <w:kinsoku/>
        <w:wordWrap/>
        <w:overflowPunct/>
        <w:topLinePunct w:val="0"/>
        <w:autoSpaceDE/>
        <w:autoSpaceDN/>
        <w:bidi w:val="0"/>
        <w:adjustRightInd/>
        <w:snapToGrid/>
        <w:ind w:leftChars="0" w:firstLine="420" w:firstLineChars="200"/>
        <w:jc w:val="both"/>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通过培养学生记笔记的习惯，提高学生学习物理的兴趣；</w:t>
      </w:r>
    </w:p>
    <w:p>
      <w:pPr>
        <w:keepNext w:val="0"/>
        <w:keepLines w:val="0"/>
        <w:pageBreakBefore w:val="0"/>
        <w:widowControl w:val="0"/>
        <w:numPr>
          <w:ilvl w:val="0"/>
          <w:numId w:val="3"/>
        </w:numPr>
        <w:tabs>
          <w:tab w:val="clear" w:pos="312"/>
        </w:tabs>
        <w:kinsoku/>
        <w:wordWrap/>
        <w:overflowPunct/>
        <w:topLinePunct w:val="0"/>
        <w:autoSpaceDE/>
        <w:autoSpaceDN/>
        <w:bidi w:val="0"/>
        <w:adjustRightInd/>
        <w:snapToGrid/>
        <w:ind w:leftChars="0" w:firstLine="420" w:firstLineChars="200"/>
        <w:jc w:val="both"/>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增强学生的“好胜心”，培养学生预习的习惯；</w:t>
      </w:r>
    </w:p>
    <w:p>
      <w:pPr>
        <w:keepNext w:val="0"/>
        <w:keepLines w:val="0"/>
        <w:pageBreakBefore w:val="0"/>
        <w:widowControl w:val="0"/>
        <w:numPr>
          <w:ilvl w:val="0"/>
          <w:numId w:val="3"/>
        </w:numPr>
        <w:tabs>
          <w:tab w:val="clear" w:pos="312"/>
        </w:tabs>
        <w:kinsoku/>
        <w:wordWrap/>
        <w:overflowPunct/>
        <w:topLinePunct w:val="0"/>
        <w:autoSpaceDE/>
        <w:autoSpaceDN/>
        <w:bidi w:val="0"/>
        <w:adjustRightInd/>
        <w:snapToGrid/>
        <w:ind w:leftChars="0" w:firstLine="420" w:firstLineChars="200"/>
        <w:jc w:val="both"/>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通过笔记帮助学生集中注意力，提高听课效率，帮助学生课后复习；</w:t>
      </w:r>
    </w:p>
    <w:p>
      <w:pPr>
        <w:keepNext w:val="0"/>
        <w:keepLines w:val="0"/>
        <w:pageBreakBefore w:val="0"/>
        <w:widowControl w:val="0"/>
        <w:numPr>
          <w:ilvl w:val="0"/>
          <w:numId w:val="3"/>
        </w:numPr>
        <w:tabs>
          <w:tab w:val="clear" w:pos="312"/>
        </w:tabs>
        <w:kinsoku/>
        <w:wordWrap/>
        <w:overflowPunct/>
        <w:topLinePunct w:val="0"/>
        <w:autoSpaceDE/>
        <w:autoSpaceDN/>
        <w:bidi w:val="0"/>
        <w:adjustRightInd/>
        <w:snapToGrid/>
        <w:ind w:leftChars="0" w:firstLine="420" w:firstLineChars="200"/>
        <w:jc w:val="both"/>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培养学生自我梳理、归纳方法的习惯；</w:t>
      </w:r>
    </w:p>
    <w:p>
      <w:pPr>
        <w:keepNext w:val="0"/>
        <w:keepLines w:val="0"/>
        <w:pageBreakBefore w:val="0"/>
        <w:widowControl w:val="0"/>
        <w:numPr>
          <w:ilvl w:val="0"/>
          <w:numId w:val="3"/>
        </w:numPr>
        <w:tabs>
          <w:tab w:val="clear" w:pos="312"/>
        </w:tabs>
        <w:kinsoku/>
        <w:wordWrap/>
        <w:overflowPunct/>
        <w:topLinePunct w:val="0"/>
        <w:autoSpaceDE/>
        <w:autoSpaceDN/>
        <w:bidi w:val="0"/>
        <w:adjustRightInd/>
        <w:snapToGrid/>
        <w:ind w:leftChars="0" w:firstLine="420" w:firstLineChars="200"/>
        <w:jc w:val="both"/>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培养学生整理错题，反复研究错题的习惯。</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0" w:firstLineChars="0"/>
        <w:jc w:val="both"/>
        <w:textAlignment w:val="auto"/>
        <w:outlineLvl w:val="9"/>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课题研究的对象、过程及方法</w:t>
      </w:r>
    </w:p>
    <w:p>
      <w:pPr>
        <w:keepNext w:val="0"/>
        <w:keepLines w:val="0"/>
        <w:pageBreakBefore w:val="0"/>
        <w:widowControl w:val="0"/>
        <w:numPr>
          <w:ilvl w:val="0"/>
          <w:numId w:val="4"/>
        </w:numPr>
        <w:tabs>
          <w:tab w:val="clear" w:pos="312"/>
        </w:tabs>
        <w:kinsoku/>
        <w:wordWrap/>
        <w:overflowPunct/>
        <w:topLinePunct w:val="0"/>
        <w:autoSpaceDE/>
        <w:autoSpaceDN/>
        <w:bidi w:val="0"/>
        <w:adjustRightInd/>
        <w:snapToGrid/>
        <w:ind w:leftChars="0"/>
        <w:jc w:val="both"/>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研究对象</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both"/>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分别进行物理课堂笔记的指导，其中选一个班作为实验班，另一个班作为对比班，对实验对象进行有规则的</w:t>
      </w:r>
      <w:r>
        <w:rPr>
          <w:rFonts w:hint="eastAsia" w:ascii="宋体" w:hAnsi="宋体" w:cs="宋体"/>
          <w:b w:val="0"/>
          <w:bCs w:val="0"/>
          <w:sz w:val="21"/>
          <w:szCs w:val="21"/>
          <w:lang w:val="en-US" w:eastAsia="zh-CN"/>
        </w:rPr>
        <w:t>测试，并做好记载。</w:t>
      </w:r>
    </w:p>
    <w:p>
      <w:pPr>
        <w:keepNext w:val="0"/>
        <w:keepLines w:val="0"/>
        <w:pageBreakBefore w:val="0"/>
        <w:widowControl w:val="0"/>
        <w:numPr>
          <w:ilvl w:val="0"/>
          <w:numId w:val="4"/>
        </w:numPr>
        <w:tabs>
          <w:tab w:val="clear" w:pos="312"/>
        </w:tabs>
        <w:kinsoku/>
        <w:wordWrap/>
        <w:overflowPunct/>
        <w:topLinePunct w:val="0"/>
        <w:autoSpaceDE/>
        <w:autoSpaceDN/>
        <w:bidi w:val="0"/>
        <w:adjustRightInd/>
        <w:snapToGrid/>
        <w:ind w:leftChars="0"/>
        <w:jc w:val="both"/>
        <w:textAlignment w:val="auto"/>
        <w:outlineLvl w:val="9"/>
        <w:rPr>
          <w:rFonts w:hint="eastAsia" w:ascii="宋体" w:hAnsi="宋体" w:eastAsia="宋体" w:cs="宋体"/>
          <w:b w:val="0"/>
          <w:bCs w:val="0"/>
          <w:sz w:val="21"/>
          <w:szCs w:val="21"/>
          <w:lang w:val="en-US" w:eastAsia="zh-CN"/>
        </w:rPr>
      </w:pPr>
      <w:r>
        <w:rPr>
          <w:rFonts w:hint="eastAsia" w:ascii="宋体" w:hAnsi="宋体" w:cs="宋体"/>
          <w:b w:val="0"/>
          <w:bCs w:val="0"/>
          <w:sz w:val="21"/>
          <w:szCs w:val="21"/>
          <w:lang w:val="en-US" w:eastAsia="zh-CN"/>
        </w:rPr>
        <w:t>研究过程</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outlineLvl w:val="9"/>
        <w:rPr>
          <w:rFonts w:hint="eastAsia" w:ascii="宋体" w:hAnsi="宋体" w:eastAsia="宋体" w:cs="宋体"/>
          <w:b w:val="0"/>
          <w:bCs w:val="0"/>
          <w:sz w:val="21"/>
          <w:szCs w:val="21"/>
          <w:lang w:val="en-US" w:eastAsia="zh-CN"/>
        </w:rPr>
      </w:pPr>
      <w:r>
        <w:rPr>
          <w:rFonts w:hint="eastAsia" w:ascii="宋体" w:hAnsi="宋体" w:cs="宋体"/>
          <w:b w:val="0"/>
          <w:bCs w:val="0"/>
          <w:sz w:val="21"/>
          <w:szCs w:val="21"/>
          <w:lang w:val="en-US" w:eastAsia="zh-CN"/>
        </w:rPr>
        <w:t>（1）</w:t>
      </w:r>
      <w:r>
        <w:rPr>
          <w:rFonts w:hint="eastAsia" w:ascii="宋体" w:hAnsi="宋体" w:eastAsia="宋体" w:cs="宋体"/>
          <w:b w:val="0"/>
          <w:bCs w:val="0"/>
          <w:sz w:val="21"/>
          <w:szCs w:val="21"/>
          <w:lang w:val="en-US" w:eastAsia="zh-CN"/>
        </w:rPr>
        <w:t>准备阶段：确定课题名称，进行调查分析，准备研究方案和开题论证</w:t>
      </w:r>
      <w:r>
        <w:rPr>
          <w:rFonts w:hint="eastAsia" w:ascii="宋体" w:hAnsi="宋体" w:cs="宋体"/>
          <w:b w:val="0"/>
          <w:bCs w:val="0"/>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outlineLvl w:val="9"/>
        <w:rPr>
          <w:rFonts w:hint="eastAsia" w:ascii="宋体" w:hAnsi="宋体" w:eastAsia="宋体" w:cs="宋体"/>
          <w:b w:val="0"/>
          <w:bCs w:val="0"/>
          <w:sz w:val="21"/>
          <w:szCs w:val="21"/>
          <w:lang w:val="en-US" w:eastAsia="zh-CN"/>
        </w:rPr>
      </w:pPr>
      <w:r>
        <w:rPr>
          <w:rFonts w:hint="eastAsia" w:ascii="宋体" w:hAnsi="宋体" w:cs="宋体"/>
          <w:b w:val="0"/>
          <w:bCs w:val="0"/>
          <w:sz w:val="21"/>
          <w:szCs w:val="21"/>
          <w:lang w:val="en-US" w:eastAsia="zh-CN"/>
        </w:rPr>
        <w:t>（2）</w:t>
      </w:r>
      <w:r>
        <w:rPr>
          <w:rFonts w:hint="eastAsia" w:ascii="宋体" w:hAnsi="宋体" w:eastAsia="宋体" w:cs="宋体"/>
          <w:b w:val="0"/>
          <w:bCs w:val="0"/>
          <w:sz w:val="21"/>
          <w:szCs w:val="21"/>
          <w:lang w:val="en-US" w:eastAsia="zh-CN"/>
        </w:rPr>
        <w:t>研究阶段：制定计划，围绕课题开展各类研究活动，研究案例并提出修正意见，阶段性实践经验总结</w:t>
      </w:r>
      <w:r>
        <w:rPr>
          <w:rFonts w:hint="eastAsia" w:ascii="宋体" w:hAnsi="宋体" w:cs="宋体"/>
          <w:b w:val="0"/>
          <w:bCs w:val="0"/>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outlineLvl w:val="9"/>
        <w:rPr>
          <w:rFonts w:hint="eastAsia" w:ascii="宋体" w:hAnsi="宋体" w:eastAsia="宋体" w:cs="宋体"/>
          <w:b w:val="0"/>
          <w:bCs w:val="0"/>
          <w:sz w:val="21"/>
          <w:szCs w:val="21"/>
          <w:lang w:val="en-US" w:eastAsia="zh-CN"/>
        </w:rPr>
      </w:pPr>
      <w:r>
        <w:rPr>
          <w:rFonts w:hint="eastAsia" w:ascii="宋体" w:hAnsi="宋体" w:cs="宋体"/>
          <w:b w:val="0"/>
          <w:bCs w:val="0"/>
          <w:sz w:val="21"/>
          <w:szCs w:val="21"/>
          <w:lang w:val="en-US" w:eastAsia="zh-CN"/>
        </w:rPr>
        <w:t>（3）</w:t>
      </w:r>
      <w:r>
        <w:rPr>
          <w:rFonts w:hint="eastAsia" w:ascii="宋体" w:hAnsi="宋体" w:eastAsia="宋体" w:cs="宋体"/>
          <w:b w:val="0"/>
          <w:bCs w:val="0"/>
          <w:sz w:val="21"/>
          <w:szCs w:val="21"/>
          <w:lang w:val="en-US" w:eastAsia="zh-CN"/>
        </w:rPr>
        <w:t>总结阶段：整理课题研究过程资料，撰写结题报告</w:t>
      </w:r>
      <w:r>
        <w:rPr>
          <w:rFonts w:hint="eastAsia" w:ascii="宋体" w:hAnsi="宋体" w:cs="宋体"/>
          <w:b w:val="0"/>
          <w:bCs w:val="0"/>
          <w:sz w:val="21"/>
          <w:szCs w:val="21"/>
          <w:lang w:val="en-US" w:eastAsia="zh-CN"/>
        </w:rPr>
        <w:t>。</w:t>
      </w:r>
    </w:p>
    <w:p>
      <w:pPr>
        <w:keepNext w:val="0"/>
        <w:keepLines w:val="0"/>
        <w:pageBreakBefore w:val="0"/>
        <w:widowControl w:val="0"/>
        <w:numPr>
          <w:ilvl w:val="0"/>
          <w:numId w:val="4"/>
        </w:numPr>
        <w:tabs>
          <w:tab w:val="clear" w:pos="312"/>
        </w:tabs>
        <w:kinsoku/>
        <w:wordWrap/>
        <w:overflowPunct/>
        <w:topLinePunct w:val="0"/>
        <w:autoSpaceDE/>
        <w:autoSpaceDN/>
        <w:bidi w:val="0"/>
        <w:adjustRightInd/>
        <w:snapToGrid/>
        <w:ind w:leftChars="0"/>
        <w:jc w:val="both"/>
        <w:textAlignment w:val="auto"/>
        <w:outlineLvl w:val="9"/>
        <w:rPr>
          <w:rFonts w:hint="eastAsia" w:ascii="宋体" w:hAnsi="宋体" w:eastAsia="宋体" w:cs="宋体"/>
          <w:b w:val="0"/>
          <w:bCs w:val="0"/>
          <w:sz w:val="21"/>
          <w:szCs w:val="21"/>
          <w:lang w:val="en-US" w:eastAsia="zh-CN"/>
        </w:rPr>
      </w:pPr>
      <w:r>
        <w:rPr>
          <w:rFonts w:hint="eastAsia" w:ascii="宋体" w:hAnsi="宋体" w:cs="宋体"/>
          <w:b w:val="0"/>
          <w:bCs w:val="0"/>
          <w:sz w:val="21"/>
          <w:szCs w:val="21"/>
          <w:lang w:val="en-US" w:eastAsia="zh-CN"/>
        </w:rPr>
        <w:t>研究方法</w:t>
      </w:r>
    </w:p>
    <w:p>
      <w:pPr>
        <w:keepNext w:val="0"/>
        <w:keepLines w:val="0"/>
        <w:pageBreakBefore w:val="0"/>
        <w:widowControl w:val="0"/>
        <w:numPr>
          <w:ilvl w:val="0"/>
          <w:numId w:val="5"/>
        </w:numPr>
        <w:kinsoku/>
        <w:wordWrap/>
        <w:overflowPunct/>
        <w:topLinePunct w:val="0"/>
        <w:autoSpaceDE/>
        <w:autoSpaceDN/>
        <w:bidi w:val="0"/>
        <w:adjustRightInd/>
        <w:snapToGrid/>
        <w:jc w:val="both"/>
        <w:textAlignment w:val="auto"/>
        <w:outlineLvl w:val="9"/>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文献研究法：通过查阅有关资料文献，了解别人的研究情况，做了哪些研究，解决了哪些问题，还有哪些问题没有解决，从书籍、报纸、期刊、网络等收集整理有关资料进行研究，为课题提供理论依据。</w:t>
      </w:r>
    </w:p>
    <w:p>
      <w:pPr>
        <w:keepNext w:val="0"/>
        <w:keepLines w:val="0"/>
        <w:pageBreakBefore w:val="0"/>
        <w:widowControl w:val="0"/>
        <w:numPr>
          <w:ilvl w:val="0"/>
          <w:numId w:val="5"/>
        </w:numPr>
        <w:kinsoku/>
        <w:wordWrap/>
        <w:overflowPunct/>
        <w:topLinePunct w:val="0"/>
        <w:autoSpaceDE/>
        <w:autoSpaceDN/>
        <w:bidi w:val="0"/>
        <w:adjustRightInd/>
        <w:snapToGrid/>
        <w:jc w:val="both"/>
        <w:textAlignment w:val="auto"/>
        <w:outlineLvl w:val="9"/>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问卷调查：发放关于物理课堂笔记的问卷调查，回收问卷并进行分析。</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0" w:firstLineChars="0"/>
        <w:jc w:val="both"/>
        <w:textAlignment w:val="auto"/>
        <w:outlineLvl w:val="9"/>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预期研究成果</w:t>
      </w:r>
    </w:p>
    <w:p>
      <w:pPr>
        <w:keepNext w:val="0"/>
        <w:keepLines w:val="0"/>
        <w:pageBreakBefore w:val="0"/>
        <w:widowControl w:val="0"/>
        <w:numPr>
          <w:ilvl w:val="0"/>
          <w:numId w:val="6"/>
        </w:numPr>
        <w:tabs>
          <w:tab w:val="clear" w:pos="312"/>
        </w:tabs>
        <w:kinsoku/>
        <w:wordWrap/>
        <w:overflowPunct/>
        <w:topLinePunct w:val="0"/>
        <w:autoSpaceDE/>
        <w:autoSpaceDN/>
        <w:bidi w:val="0"/>
        <w:adjustRightInd/>
        <w:snapToGrid/>
        <w:ind w:leftChars="0"/>
        <w:jc w:val="both"/>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形成相关的教学反思</w:t>
      </w:r>
    </w:p>
    <w:p>
      <w:pPr>
        <w:keepNext w:val="0"/>
        <w:keepLines w:val="0"/>
        <w:pageBreakBefore w:val="0"/>
        <w:widowControl w:val="0"/>
        <w:numPr>
          <w:ilvl w:val="0"/>
          <w:numId w:val="6"/>
        </w:numPr>
        <w:tabs>
          <w:tab w:val="clear" w:pos="312"/>
        </w:tabs>
        <w:kinsoku/>
        <w:wordWrap/>
        <w:overflowPunct/>
        <w:topLinePunct w:val="0"/>
        <w:autoSpaceDE/>
        <w:autoSpaceDN/>
        <w:bidi w:val="0"/>
        <w:adjustRightInd/>
        <w:snapToGrid/>
        <w:ind w:leftChars="0"/>
        <w:jc w:val="both"/>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开设校级公开课</w:t>
      </w:r>
    </w:p>
    <w:p>
      <w:pPr>
        <w:keepNext w:val="0"/>
        <w:keepLines w:val="0"/>
        <w:pageBreakBefore w:val="0"/>
        <w:widowControl w:val="0"/>
        <w:numPr>
          <w:ilvl w:val="0"/>
          <w:numId w:val="6"/>
        </w:numPr>
        <w:tabs>
          <w:tab w:val="clear" w:pos="312"/>
        </w:tabs>
        <w:kinsoku/>
        <w:wordWrap/>
        <w:overflowPunct/>
        <w:topLinePunct w:val="0"/>
        <w:autoSpaceDE/>
        <w:autoSpaceDN/>
        <w:bidi w:val="0"/>
        <w:adjustRightInd/>
        <w:snapToGrid/>
        <w:ind w:leftChars="0"/>
        <w:jc w:val="both"/>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学生在学习与实践中形成总结结果</w:t>
      </w:r>
    </w:p>
    <w:p>
      <w:pPr>
        <w:keepNext w:val="0"/>
        <w:keepLines w:val="0"/>
        <w:pageBreakBefore w:val="0"/>
        <w:widowControl w:val="0"/>
        <w:numPr>
          <w:ilvl w:val="0"/>
          <w:numId w:val="0"/>
        </w:numPr>
        <w:kinsoku/>
        <w:wordWrap/>
        <w:overflowPunct/>
        <w:topLinePunct w:val="0"/>
        <w:autoSpaceDE/>
        <w:autoSpaceDN/>
        <w:bidi w:val="0"/>
        <w:adjustRightInd/>
        <w:snapToGrid/>
        <w:ind w:leftChars="0"/>
        <w:jc w:val="both"/>
        <w:textAlignment w:val="auto"/>
        <w:outlineLvl w:val="9"/>
        <w:rPr>
          <w:rFonts w:hint="eastAsia" w:ascii="宋体" w:hAnsi="宋体" w:eastAsia="宋体" w:cs="宋体"/>
          <w:b w:val="0"/>
          <w:bCs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outlineLvl w:val="9"/>
        <w:rPr>
          <w:rFonts w:hint="eastAsia" w:ascii="宋体" w:hAnsi="宋体" w:cs="宋体"/>
          <w:b w:val="0"/>
          <w:bCs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outlineLvl w:val="9"/>
        <w:rPr>
          <w:rFonts w:hint="eastAsia" w:ascii="宋体" w:hAnsi="宋体" w:eastAsia="宋体" w:cs="宋体"/>
          <w:b w:val="0"/>
          <w:bCs w:val="0"/>
          <w:sz w:val="21"/>
          <w:szCs w:val="21"/>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3A13CB5"/>
    <w:multiLevelType w:val="singleLevel"/>
    <w:tmpl w:val="C3A13CB5"/>
    <w:lvl w:ilvl="0" w:tentative="0">
      <w:start w:val="1"/>
      <w:numFmt w:val="decimal"/>
      <w:lvlText w:val="%1."/>
      <w:lvlJc w:val="left"/>
      <w:pPr>
        <w:tabs>
          <w:tab w:val="left" w:pos="312"/>
        </w:tabs>
      </w:pPr>
    </w:lvl>
  </w:abstractNum>
  <w:abstractNum w:abstractNumId="1">
    <w:nsid w:val="DA559241"/>
    <w:multiLevelType w:val="singleLevel"/>
    <w:tmpl w:val="DA559241"/>
    <w:lvl w:ilvl="0" w:tentative="0">
      <w:start w:val="1"/>
      <w:numFmt w:val="chineseCounting"/>
      <w:suff w:val="nothing"/>
      <w:lvlText w:val="%1、"/>
      <w:lvlJc w:val="left"/>
      <w:rPr>
        <w:rFonts w:hint="eastAsia"/>
      </w:rPr>
    </w:lvl>
  </w:abstractNum>
  <w:abstractNum w:abstractNumId="2">
    <w:nsid w:val="0DAFD803"/>
    <w:multiLevelType w:val="singleLevel"/>
    <w:tmpl w:val="0DAFD803"/>
    <w:lvl w:ilvl="0" w:tentative="0">
      <w:start w:val="1"/>
      <w:numFmt w:val="decimal"/>
      <w:lvlText w:val="%1."/>
      <w:lvlJc w:val="left"/>
      <w:pPr>
        <w:tabs>
          <w:tab w:val="left" w:pos="312"/>
        </w:tabs>
      </w:pPr>
    </w:lvl>
  </w:abstractNum>
  <w:abstractNum w:abstractNumId="3">
    <w:nsid w:val="2B0E7983"/>
    <w:multiLevelType w:val="singleLevel"/>
    <w:tmpl w:val="2B0E7983"/>
    <w:lvl w:ilvl="0" w:tentative="0">
      <w:start w:val="1"/>
      <w:numFmt w:val="decimal"/>
      <w:lvlText w:val="%1."/>
      <w:lvlJc w:val="left"/>
      <w:pPr>
        <w:tabs>
          <w:tab w:val="left" w:pos="312"/>
        </w:tabs>
      </w:pPr>
    </w:lvl>
  </w:abstractNum>
  <w:abstractNum w:abstractNumId="4">
    <w:nsid w:val="600F0D2C"/>
    <w:multiLevelType w:val="singleLevel"/>
    <w:tmpl w:val="600F0D2C"/>
    <w:lvl w:ilvl="0" w:tentative="0">
      <w:start w:val="1"/>
      <w:numFmt w:val="decimal"/>
      <w:lvlText w:val="%1."/>
      <w:lvlJc w:val="left"/>
      <w:pPr>
        <w:tabs>
          <w:tab w:val="left" w:pos="312"/>
        </w:tabs>
      </w:pPr>
    </w:lvl>
  </w:abstractNum>
  <w:abstractNum w:abstractNumId="5">
    <w:nsid w:val="69646B45"/>
    <w:multiLevelType w:val="singleLevel"/>
    <w:tmpl w:val="69646B45"/>
    <w:lvl w:ilvl="0" w:tentative="0">
      <w:start w:val="1"/>
      <w:numFmt w:val="decimal"/>
      <w:suff w:val="nothing"/>
      <w:lvlText w:val="（%1）"/>
      <w:lvlJc w:val="left"/>
    </w:lvl>
  </w:abstractNum>
  <w:num w:numId="1">
    <w:abstractNumId w:val="1"/>
  </w:num>
  <w:num w:numId="2">
    <w:abstractNumId w:val="0"/>
  </w:num>
  <w:num w:numId="3">
    <w:abstractNumId w:val="4"/>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6F4FE2"/>
    <w:rsid w:val="03161C8A"/>
    <w:rsid w:val="06D3079E"/>
    <w:rsid w:val="0A770A27"/>
    <w:rsid w:val="176F4FE2"/>
    <w:rsid w:val="17AA0CC6"/>
    <w:rsid w:val="19A20055"/>
    <w:rsid w:val="21D42FED"/>
    <w:rsid w:val="23742E43"/>
    <w:rsid w:val="292718A1"/>
    <w:rsid w:val="2FB707D1"/>
    <w:rsid w:val="5B2B4D06"/>
    <w:rsid w:val="6A067F8C"/>
    <w:rsid w:val="6C0C0820"/>
    <w:rsid w:val="6D535020"/>
    <w:rsid w:val="75E70CC2"/>
    <w:rsid w:val="7C366D02"/>
    <w:rsid w:val="7DFF621E"/>
    <w:rsid w:val="7FDE6C3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Style w:val="3"/>
      <w:tblLayout w:type="fixed"/>
      <w:tblCellMar>
        <w:top w:w="0" w:type="dxa"/>
        <w:left w:w="108" w:type="dxa"/>
        <w:bottom w:w="0" w:type="dxa"/>
        <w:right w:w="108" w:type="dxa"/>
      </w:tblCellMar>
    </w:tblPr>
    <w:tcPr>
      <w:textDirection w:val="btLr"/>
    </w:tc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59681\AppData\Roaming\Kingsoft\wps\addons\pool\win-i386\knewfileruby_1.0.0.10\template\wps\0.doc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2018-06-04T07:36:00Z</dcterms:created>
  <dc:creator>59681</dc:creator>
  <cp:lastModifiedBy>59681</cp:lastModifiedBy>
  <dcterms:modified xsi:type="dcterms:W3CDTF">2018-06-05T02:42:36Z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y fmtid="{D5CDD505-2E9C-101B-9397-08002B2CF9AE}" pid="3" name="KSORubyTemplateID">
    <vt:lpwstr>6</vt:lpwstr>
  </property>
</Properties>
</file>