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B54" w:rsidRPr="00332B54" w:rsidRDefault="00332B54" w:rsidP="00332B54">
      <w:pPr>
        <w:pStyle w:val="a3"/>
        <w:shd w:val="clear" w:color="auto" w:fill="FFFFFF"/>
        <w:spacing w:before="0" w:beforeAutospacing="0" w:after="0" w:afterAutospacing="0" w:line="360" w:lineRule="auto"/>
        <w:jc w:val="center"/>
        <w:rPr>
          <w:rFonts w:ascii="微软雅黑" w:eastAsia="微软雅黑" w:hAnsi="微软雅黑" w:hint="eastAsia"/>
          <w:spacing w:val="8"/>
          <w:sz w:val="32"/>
          <w:szCs w:val="32"/>
        </w:rPr>
      </w:pPr>
      <w:r w:rsidRPr="00332B54">
        <w:rPr>
          <w:rFonts w:ascii="微软雅黑" w:eastAsia="微软雅黑" w:hAnsi="微软雅黑" w:hint="eastAsia"/>
          <w:spacing w:val="8"/>
          <w:sz w:val="32"/>
          <w:szCs w:val="32"/>
        </w:rPr>
        <w:t>如何培养学生的批判思维能力</w:t>
      </w:r>
    </w:p>
    <w:p w:rsidR="00332B54" w:rsidRPr="00332B54" w:rsidRDefault="00332B54" w:rsidP="00332B54">
      <w:pPr>
        <w:pStyle w:val="a3"/>
        <w:shd w:val="clear" w:color="auto" w:fill="FFFFFF"/>
        <w:spacing w:before="0" w:beforeAutospacing="0" w:after="0" w:afterAutospacing="0" w:line="360" w:lineRule="auto"/>
        <w:jc w:val="center"/>
        <w:rPr>
          <w:rFonts w:ascii="微软雅黑" w:eastAsia="微软雅黑" w:hAnsi="微软雅黑" w:hint="eastAsia"/>
          <w:spacing w:val="8"/>
          <w:sz w:val="28"/>
          <w:szCs w:val="28"/>
        </w:rPr>
      </w:pPr>
      <w:r w:rsidRPr="00332B54">
        <w:rPr>
          <w:rFonts w:ascii="微软雅黑" w:eastAsia="微软雅黑" w:hAnsi="微软雅黑" w:hint="eastAsia"/>
          <w:spacing w:val="8"/>
          <w:sz w:val="28"/>
          <w:szCs w:val="28"/>
        </w:rPr>
        <w:t>主讲：赵国琴    2016.3</w:t>
      </w:r>
    </w:p>
    <w:p w:rsidR="00332B54" w:rsidRPr="00211280" w:rsidRDefault="00332B54" w:rsidP="00332B54">
      <w:pPr>
        <w:pStyle w:val="a3"/>
        <w:shd w:val="clear" w:color="auto" w:fill="FFFFFF"/>
        <w:spacing w:before="0" w:beforeAutospacing="0" w:after="0" w:afterAutospacing="0" w:line="360" w:lineRule="auto"/>
        <w:ind w:firstLineChars="200" w:firstLine="512"/>
        <w:jc w:val="both"/>
        <w:rPr>
          <w:rFonts w:asciiTheme="minorEastAsia" w:eastAsiaTheme="minorEastAsia" w:hAnsiTheme="minorEastAsia"/>
          <w:spacing w:val="8"/>
        </w:rPr>
      </w:pPr>
      <w:r w:rsidRPr="00211280">
        <w:rPr>
          <w:rFonts w:asciiTheme="minorEastAsia" w:eastAsiaTheme="minorEastAsia" w:hAnsiTheme="minorEastAsia" w:hint="eastAsia"/>
          <w:spacing w:val="8"/>
        </w:rPr>
        <w:t>批判性思维意味着独立思考，敢于质疑，不盲从权威，不唯上不唯书；意味着基于证据和数据得出结论、做出决策，实事求是，不随意不主观；意味着思维过程严谨缜密，推理合乎逻辑，不武断不独断。批判性思维的本质是科学思维、理性思维，国民具备批判性思维素养是一个社会走向理性社会的关键。</w:t>
      </w:r>
    </w:p>
    <w:p w:rsidR="00332B54" w:rsidRPr="00211280" w:rsidRDefault="00332B54" w:rsidP="00332B54">
      <w:pPr>
        <w:pStyle w:val="a3"/>
        <w:shd w:val="clear" w:color="auto" w:fill="FFFFFF"/>
        <w:spacing w:before="0" w:beforeAutospacing="0" w:after="0" w:afterAutospacing="0" w:line="360" w:lineRule="auto"/>
        <w:ind w:firstLineChars="200" w:firstLine="512"/>
        <w:jc w:val="both"/>
        <w:rPr>
          <w:rFonts w:asciiTheme="minorEastAsia" w:eastAsiaTheme="minorEastAsia" w:hAnsiTheme="minorEastAsia" w:hint="eastAsia"/>
          <w:spacing w:val="8"/>
        </w:rPr>
      </w:pPr>
      <w:r w:rsidRPr="00211280">
        <w:rPr>
          <w:rFonts w:asciiTheme="minorEastAsia" w:eastAsiaTheme="minorEastAsia" w:hAnsiTheme="minorEastAsia" w:hint="eastAsia"/>
          <w:spacing w:val="8"/>
        </w:rPr>
        <w:t>现代社会是理性社会，是讲道理的社会。衡量一个国家是否是真正的现代化国家，关键是看这个国家的理性化程度。我国社会的理性精神亟待增强。因此，学生批判性思维的培养，并不只是教育工程，更是一项具有历史意义和现实意义的社会工程，涉及国民性的改造、国民素质的提升，事关人的现代化的推进，事关社会转型的成功，事关国家现代化的实现。</w:t>
      </w:r>
    </w:p>
    <w:p w:rsidR="00332B54" w:rsidRPr="00211280" w:rsidRDefault="00332B54" w:rsidP="00332B54">
      <w:pPr>
        <w:pStyle w:val="a3"/>
        <w:shd w:val="clear" w:color="auto" w:fill="FFFFFF"/>
        <w:spacing w:before="0" w:beforeAutospacing="0" w:after="0" w:afterAutospacing="0" w:line="360" w:lineRule="auto"/>
        <w:ind w:firstLineChars="200" w:firstLine="512"/>
        <w:jc w:val="both"/>
        <w:rPr>
          <w:rFonts w:asciiTheme="minorEastAsia" w:eastAsiaTheme="minorEastAsia" w:hAnsiTheme="minorEastAsia" w:hint="eastAsia"/>
          <w:spacing w:val="8"/>
        </w:rPr>
      </w:pPr>
      <w:r w:rsidRPr="00211280">
        <w:rPr>
          <w:rFonts w:asciiTheme="minorEastAsia" w:eastAsiaTheme="minorEastAsia" w:hAnsiTheme="minorEastAsia" w:hint="eastAsia"/>
          <w:spacing w:val="8"/>
        </w:rPr>
        <w:t>培养学生的批判性思维，需要重点关注以下问题。</w:t>
      </w:r>
    </w:p>
    <w:p w:rsidR="00332B54" w:rsidRPr="00211280" w:rsidRDefault="00332B54" w:rsidP="00332B54">
      <w:pPr>
        <w:pStyle w:val="a3"/>
        <w:shd w:val="clear" w:color="auto" w:fill="FFFFFF"/>
        <w:spacing w:before="0" w:beforeAutospacing="0" w:after="0" w:afterAutospacing="0" w:line="360" w:lineRule="auto"/>
        <w:ind w:firstLineChars="200" w:firstLine="512"/>
        <w:jc w:val="both"/>
        <w:rPr>
          <w:rFonts w:asciiTheme="minorEastAsia" w:eastAsiaTheme="minorEastAsia" w:hAnsiTheme="minorEastAsia" w:hint="eastAsia"/>
          <w:spacing w:val="8"/>
        </w:rPr>
      </w:pPr>
      <w:r w:rsidRPr="00211280">
        <w:rPr>
          <w:rFonts w:asciiTheme="minorEastAsia" w:eastAsiaTheme="minorEastAsia" w:hAnsiTheme="minorEastAsia" w:hint="eastAsia"/>
          <w:spacing w:val="8"/>
        </w:rPr>
        <w:t>第一，认识到批判性思维对于国家与个人的价值。我们要转变教育观念，真正认识到批判性思维培养对于国家现代化、对于个人尊严的价值。从政府到学校到教师到家长，都要把培养学生的批判性思维作为教育目标，形成合力共同推进相关工作；要把批判性思维的培养深化细化到每一个学段、每一个年级，制定与学生年龄和心理特征相匹配的具体目标，从幼儿园阶段就开始培养，并通过评价激励手段强化培养过程与培养效果。</w:t>
      </w:r>
    </w:p>
    <w:p w:rsidR="00332B54" w:rsidRPr="00211280" w:rsidRDefault="00332B54" w:rsidP="00332B54">
      <w:pPr>
        <w:pStyle w:val="a3"/>
        <w:shd w:val="clear" w:color="auto" w:fill="FFFFFF"/>
        <w:spacing w:before="0" w:beforeAutospacing="0" w:after="0" w:afterAutospacing="0" w:line="360" w:lineRule="auto"/>
        <w:ind w:firstLineChars="200" w:firstLine="512"/>
        <w:jc w:val="both"/>
        <w:rPr>
          <w:rFonts w:asciiTheme="minorEastAsia" w:eastAsiaTheme="minorEastAsia" w:hAnsiTheme="minorEastAsia" w:hint="eastAsia"/>
          <w:spacing w:val="8"/>
        </w:rPr>
      </w:pPr>
      <w:r w:rsidRPr="00211280">
        <w:rPr>
          <w:rFonts w:asciiTheme="minorEastAsia" w:eastAsiaTheme="minorEastAsia" w:hAnsiTheme="minorEastAsia" w:hint="eastAsia"/>
          <w:spacing w:val="8"/>
        </w:rPr>
        <w:t>当前我国中小学校尤其是中学，面临现实的考试压力，往往更重视记忆不重视思维，重视分数不重视能力。实际上，我们不应把培养批判性思维与提高考试成绩对立起来。批判性思维能力的提高，是有助于考试成绩的提升的。</w:t>
      </w:r>
    </w:p>
    <w:p w:rsidR="00332B54" w:rsidRPr="00211280" w:rsidRDefault="00332B54" w:rsidP="00332B54">
      <w:pPr>
        <w:pStyle w:val="a3"/>
        <w:shd w:val="clear" w:color="auto" w:fill="FFFFFF"/>
        <w:spacing w:before="0" w:beforeAutospacing="0" w:after="0" w:afterAutospacing="0" w:line="360" w:lineRule="auto"/>
        <w:ind w:firstLineChars="200" w:firstLine="512"/>
        <w:jc w:val="both"/>
        <w:rPr>
          <w:rFonts w:asciiTheme="minorEastAsia" w:eastAsiaTheme="minorEastAsia" w:hAnsiTheme="minorEastAsia" w:hint="eastAsia"/>
          <w:spacing w:val="8"/>
        </w:rPr>
      </w:pPr>
      <w:r w:rsidRPr="00211280">
        <w:rPr>
          <w:rFonts w:asciiTheme="minorEastAsia" w:eastAsiaTheme="minorEastAsia" w:hAnsiTheme="minorEastAsia" w:hint="eastAsia"/>
          <w:spacing w:val="8"/>
        </w:rPr>
        <w:t>试想一下，如果一个学生的批判性思维能力即归纳推理能力、演绎推理能力、系统思维能力、分析能力、反思能力、因果论证与解释能力都提升了，那么他的考试成绩会差吗？学生通过提升批判性思维能力进而拉升考试成绩，是一种最聪明、最有效的“提分”路径，最后获得的高分是“绿色分数”，与通过题海战术、加班加点、日夜刷题提升成绩有天壤之别。</w:t>
      </w:r>
    </w:p>
    <w:p w:rsidR="00332B54" w:rsidRPr="00211280" w:rsidRDefault="00332B54" w:rsidP="00332B54">
      <w:pPr>
        <w:pStyle w:val="a3"/>
        <w:shd w:val="clear" w:color="auto" w:fill="FFFFFF"/>
        <w:spacing w:before="0" w:beforeAutospacing="0" w:after="0" w:afterAutospacing="0" w:line="360" w:lineRule="auto"/>
        <w:ind w:firstLineChars="200" w:firstLine="512"/>
        <w:jc w:val="both"/>
        <w:rPr>
          <w:rFonts w:asciiTheme="minorEastAsia" w:eastAsiaTheme="minorEastAsia" w:hAnsiTheme="minorEastAsia" w:hint="eastAsia"/>
          <w:spacing w:val="8"/>
        </w:rPr>
      </w:pPr>
      <w:r w:rsidRPr="00211280">
        <w:rPr>
          <w:rFonts w:asciiTheme="minorEastAsia" w:eastAsiaTheme="minorEastAsia" w:hAnsiTheme="minorEastAsia" w:hint="eastAsia"/>
          <w:spacing w:val="8"/>
        </w:rPr>
        <w:t>第二，通过课程与教学培养批判性思维。许多国家特别是英美等国都明确地将培养学生批判性思维作为政府教育目标，开发相关课程并开展研究，其做法与经验值得我们借鉴。我们可以效仿欧美国家，独立开设专门的批判性思维课程，向学生讲述批判性思维的技能技巧，尽可能系统而详细地介绍这些技能的构成要素、基本属性和运用程序。</w:t>
      </w:r>
      <w:r w:rsidRPr="00211280">
        <w:rPr>
          <w:rFonts w:asciiTheme="minorEastAsia" w:eastAsiaTheme="minorEastAsia" w:hAnsiTheme="minorEastAsia" w:hint="eastAsia"/>
          <w:spacing w:val="8"/>
        </w:rPr>
        <w:lastRenderedPageBreak/>
        <w:t>同时，在各科教学中加强批判性思维训练，把批判性思维教学有机渗透到各学科中去。前者为“独立式”，后者为“镶嵌式”，二者各有长短，有互补之效。</w:t>
      </w:r>
    </w:p>
    <w:p w:rsidR="00332B54" w:rsidRPr="00211280" w:rsidRDefault="00332B54" w:rsidP="00332B54">
      <w:pPr>
        <w:pStyle w:val="a3"/>
        <w:shd w:val="clear" w:color="auto" w:fill="FFFFFF"/>
        <w:spacing w:before="0" w:beforeAutospacing="0" w:after="0" w:afterAutospacing="0" w:line="360" w:lineRule="auto"/>
        <w:ind w:firstLineChars="200" w:firstLine="512"/>
        <w:jc w:val="both"/>
        <w:rPr>
          <w:rFonts w:asciiTheme="minorEastAsia" w:eastAsiaTheme="minorEastAsia" w:hAnsiTheme="minorEastAsia" w:hint="eastAsia"/>
          <w:spacing w:val="8"/>
        </w:rPr>
      </w:pPr>
      <w:r w:rsidRPr="00211280">
        <w:rPr>
          <w:rFonts w:asciiTheme="minorEastAsia" w:eastAsiaTheme="minorEastAsia" w:hAnsiTheme="minorEastAsia" w:hint="eastAsia"/>
          <w:spacing w:val="8"/>
        </w:rPr>
        <w:t>我们要培养学生的批判性思维，必须改变传统的教学方式与学习方式，把学生从思维僵化中解放出来。在应试压力下，学生往往陷入“一题一解”、只有一个标准答案的思维惯性，缺乏“一题多解”“一问多答”的发散思维；往往绝对相信所学过的书本知识，缺少批判意识和问题意识。教师需要运用启发式、探究式等教与学的方式，解放学生的思维，鼓励学生提出个人独特见解，鼓励学生深入研究某一个富有挑战性的问题并提供教学支持。解放思维就是解放思想，把学生从应试的禁锢中、从标准答案的禁锢中解放出来。</w:t>
      </w:r>
    </w:p>
    <w:p w:rsidR="00332B54" w:rsidRPr="00211280" w:rsidRDefault="00332B54" w:rsidP="00332B54">
      <w:pPr>
        <w:pStyle w:val="a3"/>
        <w:shd w:val="clear" w:color="auto" w:fill="FFFFFF"/>
        <w:spacing w:before="0" w:beforeAutospacing="0" w:after="0" w:afterAutospacing="0" w:line="360" w:lineRule="auto"/>
        <w:ind w:firstLineChars="200" w:firstLine="512"/>
        <w:jc w:val="both"/>
        <w:rPr>
          <w:rFonts w:asciiTheme="minorEastAsia" w:eastAsiaTheme="minorEastAsia" w:hAnsiTheme="minorEastAsia" w:hint="eastAsia"/>
          <w:spacing w:val="8"/>
        </w:rPr>
      </w:pPr>
      <w:r w:rsidRPr="00211280">
        <w:rPr>
          <w:rFonts w:asciiTheme="minorEastAsia" w:eastAsiaTheme="minorEastAsia" w:hAnsiTheme="minorEastAsia" w:hint="eastAsia"/>
          <w:spacing w:val="8"/>
        </w:rPr>
        <w:t>培养学生的批判性思维，切忌形式主义。某些课堂上的小组合作学习与探究，时间短暂，内容肤浅，徒有其表，实效性并不大。培养学生的批判性思维，问题要有真实性与挑战性，过程要有持续性，这样培养活动才有深度才能收到实效。</w:t>
      </w:r>
    </w:p>
    <w:p w:rsidR="00332B54" w:rsidRPr="00211280" w:rsidRDefault="00332B54" w:rsidP="00332B54">
      <w:pPr>
        <w:pStyle w:val="a3"/>
        <w:shd w:val="clear" w:color="auto" w:fill="FFFFFF"/>
        <w:spacing w:before="0" w:beforeAutospacing="0" w:after="0" w:afterAutospacing="0" w:line="360" w:lineRule="auto"/>
        <w:ind w:firstLineChars="200" w:firstLine="512"/>
        <w:jc w:val="both"/>
        <w:rPr>
          <w:rFonts w:asciiTheme="minorEastAsia" w:eastAsiaTheme="minorEastAsia" w:hAnsiTheme="minorEastAsia" w:hint="eastAsia"/>
          <w:spacing w:val="8"/>
        </w:rPr>
      </w:pPr>
      <w:r w:rsidRPr="00211280">
        <w:rPr>
          <w:rFonts w:asciiTheme="minorEastAsia" w:eastAsiaTheme="minorEastAsia" w:hAnsiTheme="minorEastAsia" w:hint="eastAsia"/>
          <w:spacing w:val="8"/>
        </w:rPr>
        <w:t>教师可以让学生组成研究小组，就某一个现实问题或者研究专题（如植物生长、污染治理）开展持续几周甚至几个月的研究与学习，让学生像科学家一样思维。这种做法往往卓有成效，因为研究的是真实问题，所以不是纸上谈兵；因为持续时间长，所以有深度；因为是团队合作，所以能相互启发相得益彰。这就是“基于问题的学习”（Problem-based Learning）或者“项目学习”（Project-based Learning），都简称为PBL，是当前国际上比较有效的批判性思维培养模式。</w:t>
      </w:r>
    </w:p>
    <w:p w:rsidR="00332B54" w:rsidRPr="00211280" w:rsidRDefault="00332B54" w:rsidP="00332B54">
      <w:pPr>
        <w:pStyle w:val="a3"/>
        <w:shd w:val="clear" w:color="auto" w:fill="FFFFFF"/>
        <w:spacing w:before="0" w:beforeAutospacing="0" w:after="0" w:afterAutospacing="0" w:line="360" w:lineRule="auto"/>
        <w:ind w:firstLineChars="200" w:firstLine="512"/>
        <w:jc w:val="both"/>
        <w:rPr>
          <w:rFonts w:asciiTheme="minorEastAsia" w:eastAsiaTheme="minorEastAsia" w:hAnsiTheme="minorEastAsia" w:hint="eastAsia"/>
          <w:spacing w:val="8"/>
        </w:rPr>
      </w:pPr>
      <w:r w:rsidRPr="00211280">
        <w:rPr>
          <w:rFonts w:asciiTheme="minorEastAsia" w:eastAsiaTheme="minorEastAsia" w:hAnsiTheme="minorEastAsia" w:hint="eastAsia"/>
          <w:spacing w:val="8"/>
        </w:rPr>
        <w:t>第三，通过学校的一切活动，通过营造良好的文化氛围，培养学生的批判性思维。培养学生的批判性思维，并不只是科学类学科的任务，每个学科都有培养批判性思维的任务，也都具有丰富的培养资源。语文、历史、品德、法律、政治等学科内容，都为学生批判性思维的发展提供了宽广的问题域。各种学生活动包括社团活动、兴趣小组活动、社区服务活动、社会调查活动，以及诸多活动形式如研讨会、辩论赛、演讲比赛等，都为学生批判性思维的发展提供了广阔空间。</w:t>
      </w:r>
    </w:p>
    <w:p w:rsidR="00332B54" w:rsidRPr="00211280" w:rsidRDefault="00332B54" w:rsidP="00332B54">
      <w:pPr>
        <w:pStyle w:val="a3"/>
        <w:shd w:val="clear" w:color="auto" w:fill="FFFFFF"/>
        <w:spacing w:before="0" w:beforeAutospacing="0" w:after="0" w:afterAutospacing="0" w:line="360" w:lineRule="auto"/>
        <w:ind w:firstLineChars="200" w:firstLine="512"/>
        <w:jc w:val="both"/>
        <w:rPr>
          <w:rFonts w:asciiTheme="minorEastAsia" w:eastAsiaTheme="minorEastAsia" w:hAnsiTheme="minorEastAsia" w:hint="eastAsia"/>
          <w:spacing w:val="8"/>
        </w:rPr>
      </w:pPr>
      <w:r w:rsidRPr="00211280">
        <w:rPr>
          <w:rFonts w:asciiTheme="minorEastAsia" w:eastAsiaTheme="minorEastAsia" w:hAnsiTheme="minorEastAsia" w:hint="eastAsia"/>
          <w:spacing w:val="8"/>
        </w:rPr>
        <w:t>思决定行，思维方式决定行为方式。上述这一切努力，都是为了改善学生的思维方式，把学生从形形色色的思维惯性中解放出来，成为有独立意识、辨别能力、理性精神的现代公民，让他有一双慧眼，能够识别谎言与欺骗。千千万万这样的个体是现代理性社会的基石，是社会走向成熟不再幼稚与摇摆的保障。</w:t>
      </w:r>
    </w:p>
    <w:p w:rsidR="00F441D6" w:rsidRPr="00211280" w:rsidRDefault="00F441D6" w:rsidP="00332B54">
      <w:pPr>
        <w:spacing w:line="360" w:lineRule="auto"/>
        <w:ind w:firstLineChars="200" w:firstLine="480"/>
        <w:rPr>
          <w:rFonts w:asciiTheme="minorEastAsia" w:hAnsiTheme="minorEastAsia"/>
          <w:sz w:val="24"/>
          <w:szCs w:val="24"/>
        </w:rPr>
      </w:pPr>
    </w:p>
    <w:sectPr w:rsidR="00F441D6" w:rsidRPr="00211280" w:rsidSect="00332B54">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2B54"/>
    <w:rsid w:val="00004031"/>
    <w:rsid w:val="00005851"/>
    <w:rsid w:val="00007EDB"/>
    <w:rsid w:val="0001344E"/>
    <w:rsid w:val="0002121F"/>
    <w:rsid w:val="0002499C"/>
    <w:rsid w:val="0002766C"/>
    <w:rsid w:val="000400ED"/>
    <w:rsid w:val="00043B08"/>
    <w:rsid w:val="00046E50"/>
    <w:rsid w:val="000826D1"/>
    <w:rsid w:val="000A4A4D"/>
    <w:rsid w:val="000B3299"/>
    <w:rsid w:val="000B6A1C"/>
    <w:rsid w:val="000B7524"/>
    <w:rsid w:val="000C2966"/>
    <w:rsid w:val="000E1BF3"/>
    <w:rsid w:val="000E6C5E"/>
    <w:rsid w:val="001147E7"/>
    <w:rsid w:val="00124CDE"/>
    <w:rsid w:val="00125C7D"/>
    <w:rsid w:val="0013625F"/>
    <w:rsid w:val="00144C9A"/>
    <w:rsid w:val="00145AC5"/>
    <w:rsid w:val="0014743E"/>
    <w:rsid w:val="00157CEF"/>
    <w:rsid w:val="00176ECA"/>
    <w:rsid w:val="00196E46"/>
    <w:rsid w:val="00196F96"/>
    <w:rsid w:val="001A14E2"/>
    <w:rsid w:val="001A3107"/>
    <w:rsid w:val="001A38E9"/>
    <w:rsid w:val="001C24B5"/>
    <w:rsid w:val="001C4EF3"/>
    <w:rsid w:val="001D183C"/>
    <w:rsid w:val="001D1A00"/>
    <w:rsid w:val="001D2882"/>
    <w:rsid w:val="001D6BA4"/>
    <w:rsid w:val="001E1EB0"/>
    <w:rsid w:val="001E3B6D"/>
    <w:rsid w:val="001E7455"/>
    <w:rsid w:val="001E7FAA"/>
    <w:rsid w:val="001F317A"/>
    <w:rsid w:val="001F327C"/>
    <w:rsid w:val="001F6CAC"/>
    <w:rsid w:val="001F772A"/>
    <w:rsid w:val="00201884"/>
    <w:rsid w:val="00201FDF"/>
    <w:rsid w:val="0020699F"/>
    <w:rsid w:val="00211280"/>
    <w:rsid w:val="002133DF"/>
    <w:rsid w:val="0024290E"/>
    <w:rsid w:val="00245240"/>
    <w:rsid w:val="00250C57"/>
    <w:rsid w:val="00263C1B"/>
    <w:rsid w:val="00265E08"/>
    <w:rsid w:val="00271E6F"/>
    <w:rsid w:val="0027364A"/>
    <w:rsid w:val="00281F86"/>
    <w:rsid w:val="002872A7"/>
    <w:rsid w:val="002877EB"/>
    <w:rsid w:val="002909C7"/>
    <w:rsid w:val="00290F46"/>
    <w:rsid w:val="002956F6"/>
    <w:rsid w:val="00296544"/>
    <w:rsid w:val="002A2F85"/>
    <w:rsid w:val="002A38F8"/>
    <w:rsid w:val="002A49F9"/>
    <w:rsid w:val="002B1D09"/>
    <w:rsid w:val="002B4CF4"/>
    <w:rsid w:val="002B5677"/>
    <w:rsid w:val="002B6045"/>
    <w:rsid w:val="002B66B7"/>
    <w:rsid w:val="002B6DE1"/>
    <w:rsid w:val="002D639B"/>
    <w:rsid w:val="002F3F96"/>
    <w:rsid w:val="002F6379"/>
    <w:rsid w:val="0030275B"/>
    <w:rsid w:val="0030296D"/>
    <w:rsid w:val="00313D9A"/>
    <w:rsid w:val="0032154C"/>
    <w:rsid w:val="00326EBF"/>
    <w:rsid w:val="003319EE"/>
    <w:rsid w:val="00332B54"/>
    <w:rsid w:val="00334AD9"/>
    <w:rsid w:val="00336700"/>
    <w:rsid w:val="00337667"/>
    <w:rsid w:val="00346603"/>
    <w:rsid w:val="00352A20"/>
    <w:rsid w:val="00372F4A"/>
    <w:rsid w:val="003766E9"/>
    <w:rsid w:val="003834F4"/>
    <w:rsid w:val="00394A5A"/>
    <w:rsid w:val="003A5CBC"/>
    <w:rsid w:val="003B4330"/>
    <w:rsid w:val="003C563E"/>
    <w:rsid w:val="003D359B"/>
    <w:rsid w:val="003E30EE"/>
    <w:rsid w:val="003E4823"/>
    <w:rsid w:val="003F3C4E"/>
    <w:rsid w:val="0040431D"/>
    <w:rsid w:val="004165C6"/>
    <w:rsid w:val="004235FF"/>
    <w:rsid w:val="00425353"/>
    <w:rsid w:val="004306A8"/>
    <w:rsid w:val="004366C7"/>
    <w:rsid w:val="00440C07"/>
    <w:rsid w:val="00450E63"/>
    <w:rsid w:val="004618F7"/>
    <w:rsid w:val="0046517E"/>
    <w:rsid w:val="00470714"/>
    <w:rsid w:val="00475F6D"/>
    <w:rsid w:val="004763E8"/>
    <w:rsid w:val="00490A84"/>
    <w:rsid w:val="00491C5F"/>
    <w:rsid w:val="00492130"/>
    <w:rsid w:val="00496F7C"/>
    <w:rsid w:val="00497B26"/>
    <w:rsid w:val="004A16C2"/>
    <w:rsid w:val="004A71B7"/>
    <w:rsid w:val="004B4C6C"/>
    <w:rsid w:val="004C247B"/>
    <w:rsid w:val="004C660F"/>
    <w:rsid w:val="004C6F41"/>
    <w:rsid w:val="004D13E3"/>
    <w:rsid w:val="004E1544"/>
    <w:rsid w:val="004F064F"/>
    <w:rsid w:val="004F1E05"/>
    <w:rsid w:val="004F6945"/>
    <w:rsid w:val="00503BAA"/>
    <w:rsid w:val="00515042"/>
    <w:rsid w:val="005151AC"/>
    <w:rsid w:val="005178C2"/>
    <w:rsid w:val="00522620"/>
    <w:rsid w:val="00535265"/>
    <w:rsid w:val="00535FF3"/>
    <w:rsid w:val="005412BC"/>
    <w:rsid w:val="005420A2"/>
    <w:rsid w:val="00580140"/>
    <w:rsid w:val="0058381A"/>
    <w:rsid w:val="005857D3"/>
    <w:rsid w:val="00585C15"/>
    <w:rsid w:val="0058710D"/>
    <w:rsid w:val="00592FA9"/>
    <w:rsid w:val="005B4900"/>
    <w:rsid w:val="005B4AFD"/>
    <w:rsid w:val="005B5AED"/>
    <w:rsid w:val="005B6338"/>
    <w:rsid w:val="005C0AA6"/>
    <w:rsid w:val="005C2EBE"/>
    <w:rsid w:val="005D0010"/>
    <w:rsid w:val="005F254F"/>
    <w:rsid w:val="006037DA"/>
    <w:rsid w:val="00613CD9"/>
    <w:rsid w:val="0061703A"/>
    <w:rsid w:val="00621EC4"/>
    <w:rsid w:val="0062778D"/>
    <w:rsid w:val="00627AEF"/>
    <w:rsid w:val="00630508"/>
    <w:rsid w:val="00631F75"/>
    <w:rsid w:val="00634856"/>
    <w:rsid w:val="006370C8"/>
    <w:rsid w:val="006422A9"/>
    <w:rsid w:val="00643AE6"/>
    <w:rsid w:val="00643BB0"/>
    <w:rsid w:val="00646746"/>
    <w:rsid w:val="00653A6E"/>
    <w:rsid w:val="00653D1D"/>
    <w:rsid w:val="00654809"/>
    <w:rsid w:val="00657B94"/>
    <w:rsid w:val="00665EBD"/>
    <w:rsid w:val="006672C1"/>
    <w:rsid w:val="00671CC5"/>
    <w:rsid w:val="006720C5"/>
    <w:rsid w:val="00681C27"/>
    <w:rsid w:val="006863FB"/>
    <w:rsid w:val="0068781A"/>
    <w:rsid w:val="006908AF"/>
    <w:rsid w:val="006A5804"/>
    <w:rsid w:val="006A63CB"/>
    <w:rsid w:val="006B3DD9"/>
    <w:rsid w:val="006B44C6"/>
    <w:rsid w:val="006B6FCB"/>
    <w:rsid w:val="006C1CBF"/>
    <w:rsid w:val="006C265F"/>
    <w:rsid w:val="006C3631"/>
    <w:rsid w:val="006D681F"/>
    <w:rsid w:val="006D7838"/>
    <w:rsid w:val="006E27AD"/>
    <w:rsid w:val="006F345B"/>
    <w:rsid w:val="007133F2"/>
    <w:rsid w:val="00724D77"/>
    <w:rsid w:val="00726107"/>
    <w:rsid w:val="0074085F"/>
    <w:rsid w:val="00746DDD"/>
    <w:rsid w:val="0076777B"/>
    <w:rsid w:val="00777F79"/>
    <w:rsid w:val="00777FFC"/>
    <w:rsid w:val="00793681"/>
    <w:rsid w:val="00795F05"/>
    <w:rsid w:val="00797855"/>
    <w:rsid w:val="007A694F"/>
    <w:rsid w:val="007B243C"/>
    <w:rsid w:val="007C3D7D"/>
    <w:rsid w:val="007E5CB8"/>
    <w:rsid w:val="007F14FF"/>
    <w:rsid w:val="007F5E21"/>
    <w:rsid w:val="00800A0F"/>
    <w:rsid w:val="00824EEF"/>
    <w:rsid w:val="0082597C"/>
    <w:rsid w:val="00837490"/>
    <w:rsid w:val="0084519F"/>
    <w:rsid w:val="00871045"/>
    <w:rsid w:val="00880FD3"/>
    <w:rsid w:val="008858B3"/>
    <w:rsid w:val="0089035F"/>
    <w:rsid w:val="00895690"/>
    <w:rsid w:val="0089662C"/>
    <w:rsid w:val="008A1053"/>
    <w:rsid w:val="008A54FD"/>
    <w:rsid w:val="008B1A86"/>
    <w:rsid w:val="008B3D2C"/>
    <w:rsid w:val="008B6A27"/>
    <w:rsid w:val="008D00FF"/>
    <w:rsid w:val="008D0C82"/>
    <w:rsid w:val="008D3B02"/>
    <w:rsid w:val="008D3B86"/>
    <w:rsid w:val="008D41DD"/>
    <w:rsid w:val="008E6440"/>
    <w:rsid w:val="008F2639"/>
    <w:rsid w:val="008F3700"/>
    <w:rsid w:val="008F47AD"/>
    <w:rsid w:val="008F606E"/>
    <w:rsid w:val="00902F46"/>
    <w:rsid w:val="00906399"/>
    <w:rsid w:val="00916C35"/>
    <w:rsid w:val="00927D84"/>
    <w:rsid w:val="00945749"/>
    <w:rsid w:val="00946207"/>
    <w:rsid w:val="00965986"/>
    <w:rsid w:val="0097313E"/>
    <w:rsid w:val="00980A29"/>
    <w:rsid w:val="00997A5C"/>
    <w:rsid w:val="009A01B9"/>
    <w:rsid w:val="009A0240"/>
    <w:rsid w:val="009B20A1"/>
    <w:rsid w:val="009B48FF"/>
    <w:rsid w:val="009D1F3D"/>
    <w:rsid w:val="009F49FC"/>
    <w:rsid w:val="009F7972"/>
    <w:rsid w:val="00A138CE"/>
    <w:rsid w:val="00A21348"/>
    <w:rsid w:val="00A21F45"/>
    <w:rsid w:val="00A46833"/>
    <w:rsid w:val="00A60D40"/>
    <w:rsid w:val="00A62A13"/>
    <w:rsid w:val="00A674D3"/>
    <w:rsid w:val="00A83B2E"/>
    <w:rsid w:val="00A86366"/>
    <w:rsid w:val="00A86C48"/>
    <w:rsid w:val="00A97043"/>
    <w:rsid w:val="00AB47F0"/>
    <w:rsid w:val="00AB534F"/>
    <w:rsid w:val="00AB5AC2"/>
    <w:rsid w:val="00AC0F25"/>
    <w:rsid w:val="00AC4BC2"/>
    <w:rsid w:val="00AD4EEE"/>
    <w:rsid w:val="00B02372"/>
    <w:rsid w:val="00B21AC3"/>
    <w:rsid w:val="00B242CC"/>
    <w:rsid w:val="00B324A1"/>
    <w:rsid w:val="00B36615"/>
    <w:rsid w:val="00B42825"/>
    <w:rsid w:val="00B44BB5"/>
    <w:rsid w:val="00B505F1"/>
    <w:rsid w:val="00B52BCF"/>
    <w:rsid w:val="00B542D6"/>
    <w:rsid w:val="00B63DF5"/>
    <w:rsid w:val="00B6433D"/>
    <w:rsid w:val="00B67C63"/>
    <w:rsid w:val="00B72F4B"/>
    <w:rsid w:val="00B91A12"/>
    <w:rsid w:val="00B93959"/>
    <w:rsid w:val="00B962E4"/>
    <w:rsid w:val="00B97385"/>
    <w:rsid w:val="00BB03EE"/>
    <w:rsid w:val="00BB24E1"/>
    <w:rsid w:val="00BB2DCD"/>
    <w:rsid w:val="00BB494E"/>
    <w:rsid w:val="00BD0CFD"/>
    <w:rsid w:val="00BD65B4"/>
    <w:rsid w:val="00BD72F1"/>
    <w:rsid w:val="00BF1767"/>
    <w:rsid w:val="00C13838"/>
    <w:rsid w:val="00C16D68"/>
    <w:rsid w:val="00C22015"/>
    <w:rsid w:val="00C24EF2"/>
    <w:rsid w:val="00C30410"/>
    <w:rsid w:val="00C31CF7"/>
    <w:rsid w:val="00C3248C"/>
    <w:rsid w:val="00C354C7"/>
    <w:rsid w:val="00C360C9"/>
    <w:rsid w:val="00C421CD"/>
    <w:rsid w:val="00C42B2B"/>
    <w:rsid w:val="00C455A0"/>
    <w:rsid w:val="00C52795"/>
    <w:rsid w:val="00C535D2"/>
    <w:rsid w:val="00C73DEC"/>
    <w:rsid w:val="00C746FA"/>
    <w:rsid w:val="00C81C94"/>
    <w:rsid w:val="00C82CB6"/>
    <w:rsid w:val="00C86FBC"/>
    <w:rsid w:val="00C92F4B"/>
    <w:rsid w:val="00C974C2"/>
    <w:rsid w:val="00CA3FED"/>
    <w:rsid w:val="00CA43D3"/>
    <w:rsid w:val="00CA5038"/>
    <w:rsid w:val="00CA652E"/>
    <w:rsid w:val="00CC5EA7"/>
    <w:rsid w:val="00CD0A57"/>
    <w:rsid w:val="00CD2F80"/>
    <w:rsid w:val="00CD4E31"/>
    <w:rsid w:val="00CE70E5"/>
    <w:rsid w:val="00D027CE"/>
    <w:rsid w:val="00D03DC5"/>
    <w:rsid w:val="00D06AE1"/>
    <w:rsid w:val="00D31CF7"/>
    <w:rsid w:val="00D32241"/>
    <w:rsid w:val="00D35E70"/>
    <w:rsid w:val="00D42CF6"/>
    <w:rsid w:val="00D43D86"/>
    <w:rsid w:val="00D45505"/>
    <w:rsid w:val="00D45C44"/>
    <w:rsid w:val="00D57D04"/>
    <w:rsid w:val="00D62BEC"/>
    <w:rsid w:val="00D71766"/>
    <w:rsid w:val="00D7456D"/>
    <w:rsid w:val="00D904A7"/>
    <w:rsid w:val="00DA489A"/>
    <w:rsid w:val="00DA7087"/>
    <w:rsid w:val="00DB1DBD"/>
    <w:rsid w:val="00DB6FFA"/>
    <w:rsid w:val="00DC0E0C"/>
    <w:rsid w:val="00DC1804"/>
    <w:rsid w:val="00DC24CD"/>
    <w:rsid w:val="00DC25C3"/>
    <w:rsid w:val="00DC301D"/>
    <w:rsid w:val="00DC5718"/>
    <w:rsid w:val="00DF2834"/>
    <w:rsid w:val="00E04B18"/>
    <w:rsid w:val="00E12D8C"/>
    <w:rsid w:val="00E14AA5"/>
    <w:rsid w:val="00E21F04"/>
    <w:rsid w:val="00E40D29"/>
    <w:rsid w:val="00E47534"/>
    <w:rsid w:val="00E5702F"/>
    <w:rsid w:val="00E571F1"/>
    <w:rsid w:val="00E57A63"/>
    <w:rsid w:val="00E57C23"/>
    <w:rsid w:val="00E624D5"/>
    <w:rsid w:val="00E634C3"/>
    <w:rsid w:val="00E6683D"/>
    <w:rsid w:val="00E80CBE"/>
    <w:rsid w:val="00E82DA3"/>
    <w:rsid w:val="00E9090F"/>
    <w:rsid w:val="00EB0BD7"/>
    <w:rsid w:val="00EB5DDE"/>
    <w:rsid w:val="00EC435C"/>
    <w:rsid w:val="00EC666E"/>
    <w:rsid w:val="00ED0A75"/>
    <w:rsid w:val="00EE5A4C"/>
    <w:rsid w:val="00EF0A56"/>
    <w:rsid w:val="00EF3F6A"/>
    <w:rsid w:val="00F2687B"/>
    <w:rsid w:val="00F33377"/>
    <w:rsid w:val="00F441D6"/>
    <w:rsid w:val="00F46E2C"/>
    <w:rsid w:val="00F470C5"/>
    <w:rsid w:val="00F526CD"/>
    <w:rsid w:val="00F54E3A"/>
    <w:rsid w:val="00F730CB"/>
    <w:rsid w:val="00F74155"/>
    <w:rsid w:val="00F77C75"/>
    <w:rsid w:val="00F802A3"/>
    <w:rsid w:val="00F823F3"/>
    <w:rsid w:val="00F91C7E"/>
    <w:rsid w:val="00F94DC3"/>
    <w:rsid w:val="00F9563C"/>
    <w:rsid w:val="00F96809"/>
    <w:rsid w:val="00FB311A"/>
    <w:rsid w:val="00FB6BCE"/>
    <w:rsid w:val="00FC0317"/>
    <w:rsid w:val="00FC403F"/>
    <w:rsid w:val="00FC47BF"/>
    <w:rsid w:val="00FD3432"/>
    <w:rsid w:val="00FD79B8"/>
    <w:rsid w:val="00FE5569"/>
    <w:rsid w:val="00FE79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2B5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32B54"/>
    <w:rPr>
      <w:color w:val="0000FF"/>
      <w:u w:val="single"/>
    </w:rPr>
  </w:style>
</w:styles>
</file>

<file path=word/webSettings.xml><?xml version="1.0" encoding="utf-8"?>
<w:webSettings xmlns:r="http://schemas.openxmlformats.org/officeDocument/2006/relationships" xmlns:w="http://schemas.openxmlformats.org/wordprocessingml/2006/main">
  <w:divs>
    <w:div w:id="10566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zxf</dc:creator>
  <cp:lastModifiedBy>zxf</cp:lastModifiedBy>
  <cp:revision>3</cp:revision>
  <cp:lastPrinted>2018-09-27T23:21:00Z</cp:lastPrinted>
  <dcterms:created xsi:type="dcterms:W3CDTF">2018-09-27T23:14:00Z</dcterms:created>
  <dcterms:modified xsi:type="dcterms:W3CDTF">2018-09-27T23:21:00Z</dcterms:modified>
</cp:coreProperties>
</file>