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认识方向</w:t>
            </w:r>
            <w:r>
              <w:rPr>
                <w:rFonts w:ascii="宋体" w:hAnsi="宋体" w:cs="宋体"/>
                <w:b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姚建法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观察视角：生活与数学的联系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</w:t>
            </w:r>
            <w:r>
              <w:rPr>
                <w:rFonts w:hint="eastAsia"/>
                <w:sz w:val="24"/>
                <w:lang w:eastAsia="zh-CN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师：</w:t>
            </w:r>
            <w:r>
              <w:rPr>
                <w:rFonts w:hint="eastAsia"/>
                <w:sz w:val="24"/>
              </w:rPr>
              <w:t>你对方向有哪些了解？你是依据什么来判断的？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生：观察太阳，从东边升起，西边落下。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师：还有吗？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生：夜晚可以寻找北极星。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大物理学家伽利略曾经说过：“自然界的伟大的书是用数学语言写成的”，“我们生活在受精确的数字定律制约的宇宙中”。为了激发学生学习数学的兴趣，调动他们主动学习的动力，首先就要带领学生到生活中去寻找数学，在自然科学院中感受方位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。让学生先根据自己的认知来说一说对方位的理解，在行走中认识东南西北四个方向。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3744416"/>
    <w:rsid w:val="252D367A"/>
    <w:rsid w:val="25D179AF"/>
    <w:rsid w:val="26FC01B6"/>
    <w:rsid w:val="29AA43E9"/>
    <w:rsid w:val="2B452F7D"/>
    <w:rsid w:val="2D0632C7"/>
    <w:rsid w:val="2F562742"/>
    <w:rsid w:val="31570BAB"/>
    <w:rsid w:val="3F7F4E83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5E65755A"/>
    <w:rsid w:val="74C56B16"/>
    <w:rsid w:val="782A4317"/>
    <w:rsid w:val="78AB22B2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2017-11-07T06:23:00Z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