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D6772" w:rsidRDefault="002D6772">
      <w:pPr>
        <w:jc w:val="center"/>
        <w:rPr>
          <w:b/>
          <w:bCs/>
          <w:sz w:val="28"/>
          <w:szCs w:val="36"/>
        </w:rPr>
      </w:pPr>
      <w:r>
        <w:rPr>
          <w:rFonts w:hint="eastAsia"/>
          <w:b/>
          <w:bCs/>
          <w:sz w:val="28"/>
          <w:szCs w:val="36"/>
        </w:rPr>
        <w:t>百字计划教学反思</w:t>
      </w:r>
      <w:r>
        <w:rPr>
          <w:b/>
          <w:bCs/>
          <w:sz w:val="28"/>
          <w:szCs w:val="36"/>
        </w:rPr>
        <w:t>——</w:t>
      </w:r>
      <w:r>
        <w:rPr>
          <w:rFonts w:hint="eastAsia"/>
          <w:b/>
          <w:bCs/>
          <w:sz w:val="28"/>
          <w:szCs w:val="36"/>
        </w:rPr>
        <w:t>儿童理解的数学</w:t>
      </w:r>
    </w:p>
    <w:p w:rsidR="002D6772" w:rsidRDefault="002D6772">
      <w:pPr>
        <w:rPr>
          <w:b/>
          <w:bCs/>
        </w:rPr>
      </w:pPr>
      <w:r>
        <w:rPr>
          <w:rFonts w:hint="eastAsia"/>
          <w:b/>
          <w:bCs/>
        </w:rPr>
        <w:t>第一周</w:t>
      </w:r>
    </w:p>
    <w:p w:rsidR="002D6772" w:rsidRDefault="002D6772">
      <w:r>
        <w:t>2</w:t>
      </w:r>
      <w:r>
        <w:rPr>
          <w:rFonts w:hint="eastAsia"/>
        </w:rPr>
        <w:t>月</w:t>
      </w:r>
      <w:r>
        <w:t>22</w:t>
      </w:r>
      <w:r>
        <w:rPr>
          <w:rFonts w:hint="eastAsia"/>
        </w:rPr>
        <w:t>日内容：两位数乘两位数例题</w:t>
      </w:r>
      <w:r>
        <w:t xml:space="preserve">2              </w:t>
      </w:r>
      <w:r>
        <w:rPr>
          <w:rFonts w:hint="eastAsia"/>
          <w:b/>
          <w:bCs/>
        </w:rPr>
        <w:t>数据的敏感性</w:t>
      </w:r>
    </w:p>
    <w:p w:rsidR="002D6772" w:rsidRDefault="002D6772">
      <w:r>
        <w:rPr>
          <w:rFonts w:hint="eastAsia"/>
        </w:rPr>
        <w:t>学生对</w:t>
      </w:r>
      <w:r>
        <w:t>28</w:t>
      </w:r>
      <w:r>
        <w:rPr>
          <w:rFonts w:hint="eastAsia"/>
        </w:rPr>
        <w:t>、</w:t>
      </w:r>
      <w:r>
        <w:t>31</w:t>
      </w:r>
      <w:r>
        <w:rPr>
          <w:rFonts w:hint="eastAsia"/>
        </w:rPr>
        <w:t>、</w:t>
      </w:r>
      <w:r>
        <w:t>31</w:t>
      </w:r>
      <w:r>
        <w:rPr>
          <w:rFonts w:hint="eastAsia"/>
        </w:rPr>
        <w:t>、</w:t>
      </w:r>
      <w:r>
        <w:t>29</w:t>
      </w:r>
      <w:r>
        <w:rPr>
          <w:rFonts w:hint="eastAsia"/>
        </w:rPr>
        <w:t>、</w:t>
      </w:r>
      <w:r>
        <w:t>33</w:t>
      </w:r>
      <w:r>
        <w:rPr>
          <w:rFonts w:hint="eastAsia"/>
        </w:rPr>
        <w:t>等数据在观察时不能说出大约是</w:t>
      </w:r>
      <w:r>
        <w:t>30</w:t>
      </w:r>
      <w:r>
        <w:rPr>
          <w:rFonts w:hint="eastAsia"/>
        </w:rPr>
        <w:t>左右，经引导后，能用</w:t>
      </w:r>
      <w:r>
        <w:t>60</w:t>
      </w:r>
      <w:r>
        <w:rPr>
          <w:rFonts w:hint="eastAsia"/>
        </w:rPr>
        <w:t>×</w:t>
      </w:r>
      <w:r>
        <w:t>30</w:t>
      </w:r>
      <w:r>
        <w:rPr>
          <w:rFonts w:hint="eastAsia"/>
        </w:rPr>
        <w:t>进行估算。但在练习册相关练习中错误率还是比较高。</w:t>
      </w:r>
    </w:p>
    <w:p w:rsidR="002D6772" w:rsidRDefault="002D6772"/>
    <w:p w:rsidR="002D6772" w:rsidRDefault="002D6772">
      <w:pPr>
        <w:rPr>
          <w:b/>
          <w:bCs/>
        </w:rPr>
      </w:pPr>
      <w:r>
        <w:t>2</w:t>
      </w:r>
      <w:r>
        <w:rPr>
          <w:rFonts w:hint="eastAsia"/>
        </w:rPr>
        <w:t>月</w:t>
      </w:r>
      <w:r>
        <w:t>23</w:t>
      </w:r>
      <w:r>
        <w:rPr>
          <w:rFonts w:hint="eastAsia"/>
        </w:rPr>
        <w:t>日内容：两位数乘两位数例题</w:t>
      </w:r>
      <w:r>
        <w:t>3  24</w:t>
      </w:r>
      <w:r>
        <w:rPr>
          <w:rFonts w:hint="eastAsia"/>
        </w:rPr>
        <w:t>×</w:t>
      </w:r>
      <w:r>
        <w:t xml:space="preserve">12    </w:t>
      </w:r>
      <w:r>
        <w:rPr>
          <w:rFonts w:hint="eastAsia"/>
          <w:b/>
          <w:bCs/>
        </w:rPr>
        <w:t>数学直观对数学理解的作用</w:t>
      </w:r>
    </w:p>
    <w:p w:rsidR="002D6772" w:rsidRDefault="002D6772">
      <w:r>
        <w:rPr>
          <w:rFonts w:hint="eastAsia"/>
        </w:rPr>
        <w:t>学生能用</w:t>
      </w:r>
      <w:r>
        <w:t>24</w:t>
      </w:r>
      <w:r>
        <w:rPr>
          <w:rFonts w:hint="eastAsia"/>
        </w:rPr>
        <w:t>×</w:t>
      </w:r>
      <w:r>
        <w:t>6</w:t>
      </w:r>
      <w:r>
        <w:rPr>
          <w:rFonts w:hint="eastAsia"/>
        </w:rPr>
        <w:t>×</w:t>
      </w:r>
      <w:r>
        <w:t>2</w:t>
      </w:r>
      <w:r>
        <w:rPr>
          <w:rFonts w:hint="eastAsia"/>
        </w:rPr>
        <w:t>和先算</w:t>
      </w:r>
      <w:r>
        <w:t>24</w:t>
      </w:r>
      <w:r>
        <w:rPr>
          <w:rFonts w:hint="eastAsia"/>
        </w:rPr>
        <w:t>×</w:t>
      </w:r>
      <w:r>
        <w:t>10</w:t>
      </w:r>
      <w:r>
        <w:rPr>
          <w:rFonts w:hint="eastAsia"/>
        </w:rPr>
        <w:t>再算</w:t>
      </w:r>
      <w:r>
        <w:t>24</w:t>
      </w:r>
      <w:r>
        <w:rPr>
          <w:rFonts w:hint="eastAsia"/>
        </w:rPr>
        <w:t>×</w:t>
      </w:r>
      <w:r>
        <w:t>2</w:t>
      </w:r>
      <w:r>
        <w:rPr>
          <w:rFonts w:hint="eastAsia"/>
        </w:rPr>
        <w:t>，相加两种方法，有</w:t>
      </w:r>
      <w:r>
        <w:t>1</w:t>
      </w:r>
      <w:r>
        <w:rPr>
          <w:rFonts w:hint="eastAsia"/>
        </w:rPr>
        <w:t>位学生用了竖式计算，教学中我并联呈现了两种资源引导学生观察，比较，通过资源</w:t>
      </w:r>
      <w:r>
        <w:t>2</w:t>
      </w:r>
      <w:r>
        <w:rPr>
          <w:rFonts w:hint="eastAsia"/>
        </w:rPr>
        <w:t>和竖式对比进行教学。个人感觉教学推荐过程是符合逻辑的。而且学生也能通过对比说出先算什么再算什么。但是在书</w:t>
      </w:r>
      <w:r>
        <w:t>P5</w:t>
      </w:r>
      <w:r>
        <w:rPr>
          <w:rFonts w:hint="eastAsia"/>
        </w:rPr>
        <w:t>练习</w:t>
      </w:r>
      <w:r>
        <w:t>2</w:t>
      </w:r>
      <w:r>
        <w:rPr>
          <w:rFonts w:hint="eastAsia"/>
        </w:rPr>
        <w:t>中，学生根据算式填思考过程错误很多。经过补充</w:t>
      </w:r>
      <w:r>
        <w:t>3</w:t>
      </w:r>
      <w:r>
        <w:rPr>
          <w:rFonts w:hint="eastAsia"/>
        </w:rPr>
        <w:t>题的练习，</w:t>
      </w:r>
      <w:r>
        <w:t>85%</w:t>
      </w:r>
      <w:r>
        <w:rPr>
          <w:rFonts w:hint="eastAsia"/>
        </w:rPr>
        <w:t>的学生能正确说出理由。我想影响学生理解新知的原因可能有</w:t>
      </w:r>
      <w:r>
        <w:t>2</w:t>
      </w:r>
      <w:r>
        <w:rPr>
          <w:rFonts w:hint="eastAsia"/>
        </w:rPr>
        <w:t>个：</w:t>
      </w:r>
      <w:r>
        <w:t>1</w:t>
      </w:r>
      <w:r>
        <w:rPr>
          <w:rFonts w:hint="eastAsia"/>
        </w:rPr>
        <w:t>、新授中如果加强直观（如图片、实物等），让学生在小组中通过分一分、说一说理解算理。</w:t>
      </w:r>
      <w:r>
        <w:t>2</w:t>
      </w:r>
      <w:r>
        <w:rPr>
          <w:rFonts w:hint="eastAsia"/>
        </w:rPr>
        <w:t>、充分给学生交流的时间和集体交流的时间，是否能帮助学生理解。</w:t>
      </w:r>
      <w:r>
        <w:t>3</w:t>
      </w:r>
      <w:r>
        <w:rPr>
          <w:rFonts w:hint="eastAsia"/>
        </w:rPr>
        <w:t>、与姚校长沟通，例题数据不便于学生验算，这点没考虑到，值得再次尝试！</w:t>
      </w:r>
    </w:p>
    <w:p w:rsidR="002D6772" w:rsidRDefault="002D6772"/>
    <w:p w:rsidR="002D6772" w:rsidRDefault="002D6772"/>
    <w:p w:rsidR="002D6772" w:rsidRDefault="002D6772">
      <w:pPr>
        <w:rPr>
          <w:b/>
          <w:bCs/>
        </w:rPr>
      </w:pPr>
      <w:r>
        <w:t>2</w:t>
      </w:r>
      <w:r>
        <w:rPr>
          <w:rFonts w:hint="eastAsia"/>
        </w:rPr>
        <w:t>月</w:t>
      </w:r>
      <w:r>
        <w:t>24</w:t>
      </w:r>
      <w:r>
        <w:rPr>
          <w:rFonts w:hint="eastAsia"/>
        </w:rPr>
        <w:t>日内容：两位数乘两位数例题</w:t>
      </w:r>
      <w:r>
        <w:t>4    24</w:t>
      </w:r>
      <w:r>
        <w:rPr>
          <w:rFonts w:hint="eastAsia"/>
        </w:rPr>
        <w:t>×</w:t>
      </w:r>
      <w:r>
        <w:t xml:space="preserve">53  </w:t>
      </w:r>
      <w:r>
        <w:rPr>
          <w:rFonts w:hint="eastAsia"/>
          <w:b/>
          <w:bCs/>
        </w:rPr>
        <w:t>支架与资源捕捉对数学理解的作用</w:t>
      </w:r>
    </w:p>
    <w:p w:rsidR="002D6772" w:rsidRDefault="002D6772">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6" type="#_x0000_t75" style="position:absolute;left:0;text-align:left;margin-left:288.2pt;margin-top:116.3pt;width:102.25pt;height:130.2pt;z-index:-251663360;visibility:visible">
            <v:imagedata r:id="rId5" o:title=""/>
          </v:shape>
        </w:pict>
      </w:r>
      <w:r>
        <w:rPr>
          <w:rFonts w:hint="eastAsia"/>
        </w:rPr>
        <w:t>本内容是学生理解的难点，由于教材的改编，在例题</w:t>
      </w:r>
      <w:r>
        <w:t>3</w:t>
      </w:r>
      <w:r>
        <w:rPr>
          <w:rFonts w:hint="eastAsia"/>
        </w:rPr>
        <w:t>中已经对不进位的竖式进行了理解，给学生学习本课有了台阶。上课前我的困惑是</w:t>
      </w:r>
      <w:r>
        <w:t>1.</w:t>
      </w:r>
      <w:r>
        <w:rPr>
          <w:rFonts w:hint="eastAsia"/>
        </w:rPr>
        <w:t>有进位乘法竖式的书写格式（进位的书写，课本中和教材分析中没有），课前特意请教了臧亚丽老师，给了我很好的实践建议（写在得数的左上角）。</w:t>
      </w:r>
      <w:r>
        <w:t>2.</w:t>
      </w:r>
      <w:r>
        <w:rPr>
          <w:rFonts w:hint="eastAsia"/>
        </w:rPr>
        <w:t>本课内容是否可渗透估算教学？</w:t>
      </w:r>
      <w:r>
        <w:t>3.</w:t>
      </w:r>
      <w:r>
        <w:rPr>
          <w:rFonts w:hint="eastAsia"/>
        </w:rPr>
        <w:t>由于本课进位处理是难点，是否对进位的处理给学生一个更好的台阶？于是我进行了以下处理：</w:t>
      </w:r>
      <w:r>
        <w:t>1.</w:t>
      </w:r>
      <w:r>
        <w:rPr>
          <w:rFonts w:hint="eastAsia"/>
        </w:rPr>
        <w:t>回顾：</w:t>
      </w:r>
      <w:r>
        <w:t>13</w:t>
      </w:r>
      <w:r>
        <w:rPr>
          <w:rFonts w:hint="eastAsia"/>
        </w:rPr>
        <w:t>箱苹果，每箱</w:t>
      </w:r>
      <w:r>
        <w:t>23</w:t>
      </w:r>
      <w:r>
        <w:rPr>
          <w:rFonts w:hint="eastAsia"/>
        </w:rPr>
        <w:t>千克，说算理。</w:t>
      </w:r>
      <w:r>
        <w:t>2.</w:t>
      </w:r>
      <w:r>
        <w:rPr>
          <w:rFonts w:hint="eastAsia"/>
        </w:rPr>
        <w:t>思考两位数乘两位数还有别的情况吗？</w:t>
      </w:r>
      <w:r>
        <w:t>2.29</w:t>
      </w:r>
      <w:r>
        <w:rPr>
          <w:rFonts w:hint="eastAsia"/>
        </w:rPr>
        <w:t>×</w:t>
      </w:r>
      <w:r>
        <w:t>12</w:t>
      </w:r>
      <w:r>
        <w:rPr>
          <w:rFonts w:hint="eastAsia"/>
        </w:rPr>
        <w:t>，完成个位有进位的情况，先进行估算教学，大约</w:t>
      </w:r>
      <w:r>
        <w:t>300</w:t>
      </w:r>
      <w:r>
        <w:rPr>
          <w:rFonts w:hint="eastAsia"/>
        </w:rPr>
        <w:t>，进位处理中给学生一个支架，并指导进位的书写。</w:t>
      </w:r>
      <w:r>
        <w:t>3.29</w:t>
      </w:r>
      <w:r>
        <w:rPr>
          <w:rFonts w:hint="eastAsia"/>
        </w:rPr>
        <w:t>×</w:t>
      </w:r>
      <w:r>
        <w:t>32</w:t>
      </w:r>
      <w:r>
        <w:rPr>
          <w:rFonts w:hint="eastAsia"/>
        </w:rPr>
        <w:t>，学习两次进位的书写。</w:t>
      </w:r>
      <w:r>
        <w:t>4.</w:t>
      </w:r>
      <w:r>
        <w:rPr>
          <w:rFonts w:hint="eastAsia"/>
        </w:rPr>
        <w:t>完成例题</w:t>
      </w:r>
      <w:r>
        <w:t>24</w:t>
      </w:r>
      <w:r>
        <w:rPr>
          <w:rFonts w:hint="eastAsia"/>
        </w:rPr>
        <w:t>×</w:t>
      </w:r>
      <w:r>
        <w:t>53.</w:t>
      </w:r>
    </w:p>
    <w:p w:rsidR="002D6772" w:rsidRDefault="002D6772">
      <w:r>
        <w:rPr>
          <w:noProof/>
        </w:rPr>
        <w:pict>
          <v:shape id="图片 2" o:spid="_x0000_s1027" type="#_x0000_t75" style="position:absolute;left:0;text-align:left;margin-left:164.05pt;margin-top:2.05pt;width:100.15pt;height:124.1pt;z-index:-251664384;visibility:visible">
            <v:imagedata r:id="rId6" o:title=""/>
          </v:shape>
        </w:pict>
      </w:r>
      <w:r>
        <w:rPr>
          <w:noProof/>
        </w:rPr>
        <w:pict>
          <v:shape id="图片 1" o:spid="_x0000_s1028" type="#_x0000_t75" style="position:absolute;left:0;text-align:left;margin-left:3.8pt;margin-top:9.3pt;width:119.15pt;height:127.5pt;z-index:-251665408;visibility:visible">
            <v:imagedata r:id="rId7" o:title=""/>
          </v:shape>
        </w:pict>
      </w:r>
    </w:p>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r>
        <w:t xml:space="preserve">  </w:t>
      </w:r>
      <w:r>
        <w:rPr>
          <w:rFonts w:hint="eastAsia"/>
        </w:rPr>
        <w:t>百位乘时出错</w:t>
      </w:r>
      <w:r>
        <w:t xml:space="preserve">                   </w:t>
      </w:r>
      <w:r>
        <w:rPr>
          <w:rFonts w:hint="eastAsia"/>
        </w:rPr>
        <w:t>得数数位没对齐</w:t>
      </w:r>
      <w:r>
        <w:t xml:space="preserve">         </w:t>
      </w:r>
      <w:r>
        <w:rPr>
          <w:rFonts w:hint="eastAsia"/>
        </w:rPr>
        <w:t>典型错误，</w:t>
      </w:r>
      <w:r>
        <w:t>0</w:t>
      </w:r>
      <w:r>
        <w:rPr>
          <w:rFonts w:hint="eastAsia"/>
        </w:rPr>
        <w:t>的对位</w:t>
      </w:r>
    </w:p>
    <w:p w:rsidR="002D6772" w:rsidRDefault="002D6772"/>
    <w:p w:rsidR="002D6772" w:rsidRDefault="002D6772">
      <w:r>
        <w:rPr>
          <w:rFonts w:hint="eastAsia"/>
        </w:rPr>
        <w:t>就三种资源展开讨论，聚焦资源</w:t>
      </w:r>
      <w:r>
        <w:t>3</w:t>
      </w:r>
      <w:r>
        <w:rPr>
          <w:rFonts w:hint="eastAsia"/>
        </w:rPr>
        <w:t>，掌握</w:t>
      </w:r>
      <w:r>
        <w:t>5</w:t>
      </w:r>
      <w:r>
        <w:rPr>
          <w:rFonts w:hint="eastAsia"/>
        </w:rPr>
        <w:t>乘</w:t>
      </w:r>
      <w:r>
        <w:t>24</w:t>
      </w:r>
      <w:r>
        <w:rPr>
          <w:rFonts w:hint="eastAsia"/>
        </w:rPr>
        <w:t>的意义及数位。</w:t>
      </w:r>
    </w:p>
    <w:p w:rsidR="002D6772" w:rsidRDefault="002D6772"/>
    <w:p w:rsidR="002D6772" w:rsidRDefault="002D6772">
      <w:r>
        <w:rPr>
          <w:rFonts w:hint="eastAsia"/>
        </w:rPr>
        <w:t>由于时间关系，本课没能完成提炼出两位数乘法的计算法则，需下课时完成。但我想学生本课的收获在于</w:t>
      </w:r>
      <w:r>
        <w:t>1.</w:t>
      </w:r>
      <w:r>
        <w:rPr>
          <w:rFonts w:hint="eastAsia"/>
        </w:rPr>
        <w:t>估算、</w:t>
      </w:r>
      <w:r>
        <w:t>2.</w:t>
      </w:r>
      <w:r>
        <w:rPr>
          <w:rFonts w:hint="eastAsia"/>
        </w:rPr>
        <w:t>更好的理解算理。至于是否要给学生台阶还是要有更大的大问题呈现，我想结合本班情况是可行的，当然，根据各人的教学理念，还是值得商榷和完善的。总之，今天的教学效果比</w:t>
      </w:r>
      <w:r>
        <w:t>2014</w:t>
      </w:r>
      <w:r>
        <w:rPr>
          <w:rFonts w:hint="eastAsia"/>
        </w:rPr>
        <w:t>年在春江小学教学效果好很多。</w:t>
      </w:r>
    </w:p>
    <w:p w:rsidR="002D6772" w:rsidRDefault="002D6772">
      <w:r>
        <w:t xml:space="preserve">  </w:t>
      </w:r>
    </w:p>
    <w:p w:rsidR="002D6772" w:rsidRDefault="002D6772">
      <w:r>
        <w:t>2</w:t>
      </w:r>
      <w:r>
        <w:rPr>
          <w:rFonts w:hint="eastAsia"/>
        </w:rPr>
        <w:t>月</w:t>
      </w:r>
      <w:r>
        <w:t>25</w:t>
      </w:r>
      <w:r>
        <w:rPr>
          <w:rFonts w:hint="eastAsia"/>
        </w:rPr>
        <w:t>日内容：两位数乘两位数练习一</w:t>
      </w:r>
      <w:r>
        <w:t xml:space="preserve">     </w:t>
      </w:r>
      <w:r>
        <w:rPr>
          <w:rFonts w:hint="eastAsia"/>
          <w:b/>
          <w:bCs/>
        </w:rPr>
        <w:t>估算的灵活性与估算在问题解决中的运用</w:t>
      </w:r>
    </w:p>
    <w:p w:rsidR="002D6772" w:rsidRDefault="002D6772">
      <w:r>
        <w:rPr>
          <w:noProof/>
        </w:rPr>
        <w:pict>
          <v:shape id="图片 5" o:spid="_x0000_s1029" type="#_x0000_t75" style="position:absolute;left:0;text-align:left;margin-left:.75pt;margin-top:8.7pt;width:195.1pt;height:82.7pt;z-index:-251661312;visibility:visible">
            <v:imagedata r:id="rId8" o:title=""/>
          </v:shape>
        </w:pict>
      </w:r>
      <w:r>
        <w:rPr>
          <w:noProof/>
        </w:rPr>
        <w:pict>
          <v:shape id="图片 4" o:spid="_x0000_s1030" type="#_x0000_t75" style="position:absolute;left:0;text-align:left;margin-left:209.35pt;margin-top:3.7pt;width:196.15pt;height:80.95pt;z-index:-251662336;visibility:visible">
            <v:imagedata r:id="rId9" o:title=""/>
          </v:shape>
        </w:pict>
      </w:r>
      <w:r>
        <w:t xml:space="preserve">   </w:t>
      </w:r>
    </w:p>
    <w:p w:rsidR="002D6772" w:rsidRDefault="002D6772"/>
    <w:p w:rsidR="002D6772" w:rsidRDefault="002D6772"/>
    <w:p w:rsidR="002D6772" w:rsidRDefault="002D6772"/>
    <w:p w:rsidR="002D6772" w:rsidRDefault="002D6772"/>
    <w:p w:rsidR="002D6772" w:rsidRDefault="002D6772"/>
    <w:p w:rsidR="002D6772" w:rsidRDefault="002D6772">
      <w:r>
        <w:rPr>
          <w:rFonts w:hint="eastAsia"/>
        </w:rPr>
        <w:t>本课我对课本中练习进行了修改，原因是教材中的数据要求是引导学生估计大约是多少，我觉得对学生估算能力的培养不是很全面，故改成了黑板中数据，学生通过估范围得出足球最小，再通过算式中乘数的比较，得出篮球最大。对学生综合能力的挑战要求高，虽然能正确解答的学生不多，但通过讲解后，我想学生对估算解决问题会有更进一步的认识。</w:t>
      </w:r>
    </w:p>
    <w:p w:rsidR="002D6772" w:rsidRDefault="002D6772"/>
    <w:p w:rsidR="002D6772" w:rsidRDefault="002D6772"/>
    <w:p w:rsidR="002D6772" w:rsidRDefault="002D6772">
      <w:r>
        <w:t>2</w:t>
      </w:r>
      <w:r>
        <w:rPr>
          <w:rFonts w:hint="eastAsia"/>
        </w:rPr>
        <w:t>月</w:t>
      </w:r>
      <w:r>
        <w:t>26</w:t>
      </w:r>
      <w:r>
        <w:rPr>
          <w:rFonts w:hint="eastAsia"/>
        </w:rPr>
        <w:t>日</w:t>
      </w:r>
      <w:bookmarkStart w:id="0" w:name="_GoBack"/>
      <w:bookmarkEnd w:id="0"/>
      <w:r>
        <w:rPr>
          <w:rFonts w:hint="eastAsia"/>
        </w:rPr>
        <w:t>两位数乘两位数练习一</w:t>
      </w:r>
      <w:r>
        <w:t xml:space="preserve">    </w:t>
      </w:r>
      <w:r>
        <w:rPr>
          <w:rFonts w:hint="eastAsia"/>
          <w:b/>
          <w:bCs/>
        </w:rPr>
        <w:t>思维严密性与数学表达</w:t>
      </w:r>
    </w:p>
    <w:p w:rsidR="002D6772" w:rsidRDefault="002D6772">
      <w:r>
        <w:rPr>
          <w:noProof/>
        </w:rPr>
        <w:pict>
          <v:shape id="图片 6" o:spid="_x0000_s1031" type="#_x0000_t75" style="position:absolute;left:0;text-align:left;margin-left:314.25pt;margin-top:3.5pt;width:141.5pt;height:171.2pt;z-index:-251660288;visibility:visible">
            <v:imagedata r:id="rId10" o:title=""/>
          </v:shape>
        </w:pict>
      </w:r>
      <w:r>
        <w:rPr>
          <w:noProof/>
        </w:rPr>
        <w:pict>
          <v:shape id="图片 7" o:spid="_x0000_s1032" type="#_x0000_t75" style="position:absolute;left:0;text-align:left;margin-left:-4pt;margin-top:13.5pt;width:303pt;height:101.35pt;z-index:-251659264;visibility:visible">
            <v:imagedata r:id="rId11" o:title=""/>
          </v:shape>
        </w:pict>
      </w:r>
    </w:p>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r>
        <w:rPr>
          <w:noProof/>
        </w:rPr>
        <w:pict>
          <v:shape id="图片 8" o:spid="_x0000_s1033" type="#_x0000_t75" style="position:absolute;left:0;text-align:left;margin-left:261.75pt;margin-top:62.1pt;width:128.8pt;height:128.05pt;z-index:-251658240;visibility:visible">
            <v:imagedata r:id="rId12" o:title=""/>
          </v:shape>
        </w:pict>
      </w:r>
      <w:r>
        <w:rPr>
          <w:rFonts w:hint="eastAsia"/>
        </w:rPr>
        <w:t>学生在解决问题</w:t>
      </w:r>
      <w:r>
        <w:t>2</w:t>
      </w:r>
      <w:r>
        <w:rPr>
          <w:rFonts w:hint="eastAsia"/>
        </w:rPr>
        <w:t>中，如作业中的表达是不够完整的，从儿童视角看可能学生把</w:t>
      </w:r>
      <w:r>
        <w:t>48</w:t>
      </w:r>
      <w:r>
        <w:rPr>
          <w:rFonts w:hint="eastAsia"/>
        </w:rPr>
        <w:t>×</w:t>
      </w:r>
      <w:r>
        <w:t>6</w:t>
      </w:r>
      <w:r>
        <w:rPr>
          <w:rFonts w:hint="eastAsia"/>
        </w:rPr>
        <w:t>估计在心里，没有表达出来。也可能因为</w:t>
      </w:r>
      <w:r>
        <w:t>5</w:t>
      </w:r>
      <w:r>
        <w:rPr>
          <w:rFonts w:hint="eastAsia"/>
        </w:rPr>
        <w:t>辆不够所有增加一辆。情况一说明学生数学表达，记录思考问题的习惯有待加强。情况二说明学生思维的严密性不够。但两种情况都说明学生缺乏对估计结果验证的思维过程。</w:t>
      </w:r>
    </w:p>
    <w:p w:rsidR="002D6772" w:rsidRDefault="002D6772">
      <w:r>
        <w:rPr>
          <w:noProof/>
        </w:rPr>
        <w:pict>
          <v:shape id="图片 9" o:spid="_x0000_s1034" type="#_x0000_t75" style="position:absolute;left:0;text-align:left;margin-left:-1.5pt;margin-top:9.3pt;width:240.9pt;height:110pt;z-index:-251657216;visibility:visible">
            <v:imagedata r:id="rId13" o:title=""/>
          </v:shape>
        </w:pict>
      </w:r>
    </w:p>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p w:rsidR="002D6772" w:rsidRDefault="002D6772">
      <w:r>
        <w:rPr>
          <w:rFonts w:hint="eastAsia"/>
        </w:rPr>
        <w:t>第</w:t>
      </w:r>
      <w:r>
        <w:t>9</w:t>
      </w:r>
      <w:r>
        <w:rPr>
          <w:rFonts w:hint="eastAsia"/>
        </w:rPr>
        <w:t>题中学生也有同样的问题，</w:t>
      </w:r>
      <w:r>
        <w:t>81</w:t>
      </w:r>
      <w:r>
        <w:rPr>
          <w:rFonts w:hint="eastAsia"/>
        </w:rPr>
        <w:t>×</w:t>
      </w:r>
      <w:r>
        <w:t>49</w:t>
      </w:r>
      <w:r>
        <w:rPr>
          <w:rFonts w:hint="eastAsia"/>
        </w:rPr>
        <w:t>大约</w:t>
      </w:r>
      <w:r>
        <w:t>4000</w:t>
      </w:r>
      <w:r>
        <w:rPr>
          <w:rFonts w:hint="eastAsia"/>
        </w:rPr>
        <w:t>，是不能得出结论的，需通过笔算的进一步验证。</w:t>
      </w:r>
    </w:p>
    <w:p w:rsidR="002D6772" w:rsidRDefault="002D6772"/>
    <w:p w:rsidR="002D6772" w:rsidRDefault="002D6772"/>
    <w:p w:rsidR="002D6772" w:rsidRDefault="002D6772" w:rsidP="000606C3">
      <w:pPr>
        <w:jc w:val="center"/>
        <w:rPr>
          <w:b/>
          <w:bCs/>
          <w:sz w:val="28"/>
          <w:szCs w:val="36"/>
        </w:rPr>
      </w:pPr>
      <w:r>
        <w:rPr>
          <w:rFonts w:hint="eastAsia"/>
          <w:b/>
          <w:bCs/>
          <w:sz w:val="28"/>
          <w:szCs w:val="36"/>
        </w:rPr>
        <w:t>百字计划教学反思</w:t>
      </w:r>
      <w:r>
        <w:rPr>
          <w:b/>
          <w:bCs/>
          <w:sz w:val="28"/>
          <w:szCs w:val="36"/>
        </w:rPr>
        <w:t>——</w:t>
      </w:r>
      <w:r>
        <w:rPr>
          <w:rFonts w:hint="eastAsia"/>
          <w:b/>
          <w:bCs/>
          <w:sz w:val="28"/>
          <w:szCs w:val="36"/>
        </w:rPr>
        <w:t>儿童理解的数学</w:t>
      </w:r>
    </w:p>
    <w:p w:rsidR="002D6772" w:rsidRDefault="002D6772" w:rsidP="000606C3">
      <w:pPr>
        <w:rPr>
          <w:b/>
          <w:bCs/>
        </w:rPr>
      </w:pPr>
      <w:r>
        <w:rPr>
          <w:rFonts w:hint="eastAsia"/>
          <w:b/>
          <w:bCs/>
        </w:rPr>
        <w:t>第二周</w:t>
      </w:r>
    </w:p>
    <w:p w:rsidR="002D6772" w:rsidRDefault="002D6772" w:rsidP="000606C3">
      <w:pPr>
        <w:rPr>
          <w:b/>
          <w:bCs/>
        </w:rPr>
      </w:pPr>
      <w:r>
        <w:t>3</w:t>
      </w:r>
      <w:r>
        <w:rPr>
          <w:rFonts w:hint="eastAsia"/>
        </w:rPr>
        <w:t>月</w:t>
      </w:r>
      <w:r>
        <w:t>2</w:t>
      </w:r>
      <w:r>
        <w:rPr>
          <w:rFonts w:hint="eastAsia"/>
        </w:rPr>
        <w:t>日内容：解决问题例题</w:t>
      </w:r>
      <w:r>
        <w:t xml:space="preserve">6             </w:t>
      </w:r>
      <w:r>
        <w:rPr>
          <w:rFonts w:hint="eastAsia"/>
          <w:b/>
          <w:bCs/>
        </w:rPr>
        <w:t>数量表达与数学理解</w:t>
      </w:r>
    </w:p>
    <w:p w:rsidR="002D6772" w:rsidRDefault="002D6772" w:rsidP="000606C3">
      <w:pPr>
        <w:rPr>
          <w:b/>
          <w:bCs/>
        </w:rPr>
      </w:pPr>
      <w:r>
        <w:rPr>
          <w:noProof/>
        </w:rPr>
        <w:pict>
          <v:shape id="_x0000_s1035" type="#_x0000_t75" style="position:absolute;left:0;text-align:left;margin-left:6pt;margin-top:13.95pt;width:415.3pt;height:139.65pt;z-index:251660288;visibility:visible">
            <v:imagedata r:id="rId14" o:title=""/>
          </v:shape>
        </w:pict>
      </w:r>
    </w:p>
    <w:p w:rsidR="002D6772" w:rsidRDefault="002D6772" w:rsidP="000606C3"/>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b/>
          <w:bCs/>
        </w:rPr>
      </w:pPr>
    </w:p>
    <w:p w:rsidR="002D6772" w:rsidRDefault="002D6772" w:rsidP="000606C3">
      <w:pPr>
        <w:rPr>
          <w:rFonts w:ascii="宋体" w:cs="宋体"/>
          <w:color w:val="000000"/>
          <w:szCs w:val="21"/>
          <w:shd w:val="clear" w:color="auto" w:fill="FFFFFF"/>
        </w:rPr>
      </w:pPr>
      <w:r>
        <w:rPr>
          <w:rFonts w:ascii="宋体" w:hAnsi="宋体" w:cs="宋体" w:hint="eastAsia"/>
          <w:color w:val="000000"/>
          <w:szCs w:val="21"/>
          <w:shd w:val="clear" w:color="auto" w:fill="FFFFFF"/>
        </w:rPr>
        <w:t>本节课主要是教学连乘应用题，连乘应用题有两种解法。教材根据连乘应用题数量关系的特点，根据不同的已知条件找出要解答的问题，较好地理解连乘应用题的数量关系，学会解答</w:t>
      </w:r>
      <w:hyperlink r:id="rId15" w:tooltip="方法" w:history="1">
        <w:r>
          <w:rPr>
            <w:rStyle w:val="Hyperlink"/>
            <w:rFonts w:ascii="宋体" w:hAnsi="宋体" w:cs="宋体" w:hint="eastAsia"/>
            <w:color w:val="000000"/>
            <w:szCs w:val="21"/>
            <w:u w:val="none"/>
            <w:shd w:val="clear" w:color="auto" w:fill="FFFFFF"/>
          </w:rPr>
          <w:t>方法</w:t>
        </w:r>
      </w:hyperlink>
      <w:r>
        <w:rPr>
          <w:rFonts w:ascii="宋体" w:hAnsi="宋体" w:cs="宋体" w:hint="eastAsia"/>
          <w:color w:val="000000"/>
          <w:szCs w:val="21"/>
          <w:shd w:val="clear" w:color="auto" w:fill="FFFFFF"/>
        </w:rPr>
        <w:t>。三年级</w:t>
      </w:r>
      <w:hyperlink r:id="rId16" w:tooltip="学生" w:history="1">
        <w:r>
          <w:rPr>
            <w:rStyle w:val="Hyperlink"/>
            <w:rFonts w:ascii="宋体" w:hAnsi="宋体" w:cs="宋体" w:hint="eastAsia"/>
            <w:color w:val="000000"/>
            <w:szCs w:val="21"/>
            <w:u w:val="none"/>
            <w:shd w:val="clear" w:color="auto" w:fill="FFFFFF"/>
          </w:rPr>
          <w:t>学生</w:t>
        </w:r>
      </w:hyperlink>
      <w:r>
        <w:rPr>
          <w:rFonts w:ascii="宋体" w:hAnsi="宋体" w:cs="宋体" w:hint="eastAsia"/>
          <w:color w:val="000000"/>
          <w:szCs w:val="21"/>
          <w:shd w:val="clear" w:color="auto" w:fill="FFFFFF"/>
        </w:rPr>
        <w:t>已经具有分析较简单问题的能力，而连乘问题其实也是由几个简单问题复合而成的所谓的稍复杂的问题，这时候老师的作用是帮助学生理解：自己每一步计算求的是什么，与问题的求解是否有关，能帮助解决问题吗；帮助学生找到数量间的关系，找到解决问题的方法与策略。纵观课堂，除理解力有问题的学生，大部分学生都能找到题干中数量关系，将问题解决。</w:t>
      </w:r>
    </w:p>
    <w:p w:rsidR="002D6772" w:rsidRDefault="002D6772" w:rsidP="000606C3">
      <w:pPr>
        <w:rPr>
          <w:rFonts w:ascii="宋体" w:cs="宋体"/>
          <w:color w:val="000000"/>
          <w:szCs w:val="21"/>
          <w:shd w:val="clear" w:color="auto" w:fill="FFFFFF"/>
        </w:rPr>
      </w:pPr>
      <w:r>
        <w:rPr>
          <w:rFonts w:ascii="宋体" w:hAnsi="宋体" w:cs="宋体" w:hint="eastAsia"/>
          <w:color w:val="000000"/>
          <w:szCs w:val="21"/>
          <w:shd w:val="clear" w:color="auto" w:fill="FFFFFF"/>
        </w:rPr>
        <w:t>但正如黑板所呈现的，学生对于相关联的两个条件的搭配有困惑，如何通过有效的练习提高学生条件的选择能力是我要思考的。</w:t>
      </w:r>
    </w:p>
    <w:p w:rsidR="002D6772" w:rsidRDefault="002D6772" w:rsidP="000606C3">
      <w:pPr>
        <w:rPr>
          <w:rFonts w:ascii="宋体" w:cs="宋体"/>
          <w:color w:val="000000"/>
          <w:szCs w:val="21"/>
          <w:shd w:val="clear" w:color="auto" w:fill="FFFFFF"/>
        </w:rPr>
      </w:pPr>
    </w:p>
    <w:p w:rsidR="002D6772" w:rsidRDefault="002D6772" w:rsidP="000606C3">
      <w:pPr>
        <w:rPr>
          <w:rFonts w:ascii="宋体" w:cs="宋体"/>
          <w:color w:val="000000"/>
          <w:szCs w:val="21"/>
          <w:shd w:val="clear" w:color="auto" w:fill="FFFFFF"/>
        </w:rPr>
      </w:pPr>
    </w:p>
    <w:p w:rsidR="002D6772" w:rsidRDefault="002D6772" w:rsidP="000606C3">
      <w:pPr>
        <w:rPr>
          <w:rFonts w:ascii="宋体" w:cs="宋体"/>
          <w:color w:val="000000"/>
          <w:szCs w:val="21"/>
          <w:shd w:val="clear" w:color="auto" w:fill="FFFFFF"/>
        </w:rPr>
      </w:pPr>
    </w:p>
    <w:p w:rsidR="002D6772" w:rsidRDefault="002D6772" w:rsidP="000606C3">
      <w:r>
        <w:t>3</w:t>
      </w:r>
      <w:r>
        <w:rPr>
          <w:rFonts w:hint="eastAsia"/>
        </w:rPr>
        <w:t>月</w:t>
      </w:r>
      <w:r>
        <w:t>2</w:t>
      </w:r>
      <w:r>
        <w:rPr>
          <w:rFonts w:hint="eastAsia"/>
        </w:rPr>
        <w:t>日内容：解决问题练习</w:t>
      </w:r>
      <w:r>
        <w:t xml:space="preserve">          </w:t>
      </w:r>
      <w:r>
        <w:rPr>
          <w:rFonts w:hint="eastAsia"/>
          <w:b/>
          <w:bCs/>
        </w:rPr>
        <w:t>变式练习，加深理解</w:t>
      </w:r>
      <w:r>
        <w:rPr>
          <w:b/>
          <w:bCs/>
        </w:rPr>
        <w:t xml:space="preserve"> </w:t>
      </w:r>
      <w:r>
        <w:t xml:space="preserve">     </w:t>
      </w:r>
    </w:p>
    <w:p w:rsidR="002D6772" w:rsidRDefault="002D6772" w:rsidP="000606C3"/>
    <w:p w:rsidR="002D6772" w:rsidRDefault="002D6772" w:rsidP="000606C3">
      <w:r>
        <w:rPr>
          <w:rFonts w:hint="eastAsia"/>
        </w:rPr>
        <w:t>今天我接着昨天的内容上了一节练习课，课前我做了一些思考：如何提高学生数量关系的理解能力？我打算从数学表达和条件的变式练习入手。今天我增加了添条件练习：</w:t>
      </w:r>
      <w:r>
        <w:t>5</w:t>
      </w:r>
      <w:r>
        <w:rPr>
          <w:rFonts w:hint="eastAsia"/>
        </w:rPr>
        <w:t>个书架，每个书架有</w:t>
      </w:r>
      <w:r>
        <w:t>4</w:t>
      </w:r>
      <w:r>
        <w:rPr>
          <w:rFonts w:hint="eastAsia"/>
        </w:rPr>
        <w:t>层，（</w:t>
      </w:r>
      <w:r>
        <w:t xml:space="preserve">      </w:t>
      </w:r>
      <w:r>
        <w:rPr>
          <w:rFonts w:hint="eastAsia"/>
        </w:rPr>
        <w:t>），共多少本书？</w:t>
      </w:r>
      <w:r>
        <w:t xml:space="preserve">   </w:t>
      </w:r>
      <w:r>
        <w:rPr>
          <w:rFonts w:hint="eastAsia"/>
        </w:rPr>
        <w:t>（</w:t>
      </w:r>
      <w:r>
        <w:t xml:space="preserve">         </w:t>
      </w:r>
      <w:r>
        <w:rPr>
          <w:rFonts w:hint="eastAsia"/>
        </w:rPr>
        <w:t>），</w:t>
      </w:r>
      <w:r>
        <w:t>5</w:t>
      </w:r>
      <w:r>
        <w:rPr>
          <w:rFonts w:hint="eastAsia"/>
        </w:rPr>
        <w:t>头牛，</w:t>
      </w:r>
      <w:r>
        <w:t>30</w:t>
      </w:r>
      <w:r>
        <w:rPr>
          <w:rFonts w:hint="eastAsia"/>
        </w:rPr>
        <w:t>天吃草多少千克？学生通过条件，相互沟通，找到了关系，结合小组中说一说解题思路，本节课效果还是可以的。</w:t>
      </w:r>
    </w:p>
    <w:p w:rsidR="002D6772" w:rsidRDefault="002D6772" w:rsidP="000606C3"/>
    <w:p w:rsidR="002D6772" w:rsidRDefault="002D6772" w:rsidP="000606C3"/>
    <w:p w:rsidR="002D6772" w:rsidRDefault="002D6772" w:rsidP="000606C3"/>
    <w:p w:rsidR="002D6772" w:rsidRDefault="002D6772" w:rsidP="000606C3"/>
    <w:p w:rsidR="002D6772" w:rsidRDefault="002D6772" w:rsidP="000606C3">
      <w:r>
        <w:rPr>
          <w:rFonts w:hint="eastAsia"/>
        </w:rPr>
        <w:t>第三周</w:t>
      </w:r>
    </w:p>
    <w:p w:rsidR="002D6772" w:rsidRDefault="002D6772" w:rsidP="000606C3">
      <w:pPr>
        <w:rPr>
          <w:b/>
          <w:bCs/>
        </w:rPr>
      </w:pPr>
      <w:r>
        <w:t>3</w:t>
      </w:r>
      <w:r>
        <w:rPr>
          <w:rFonts w:hint="eastAsia"/>
        </w:rPr>
        <w:t>月</w:t>
      </w:r>
      <w:r>
        <w:t>10</w:t>
      </w:r>
      <w:r>
        <w:rPr>
          <w:rFonts w:hint="eastAsia"/>
        </w:rPr>
        <w:t>日内容：练习二</w:t>
      </w:r>
      <w:r>
        <w:t xml:space="preserve">         </w:t>
      </w:r>
      <w:r>
        <w:rPr>
          <w:rFonts w:hint="eastAsia"/>
          <w:b/>
          <w:bCs/>
        </w:rPr>
        <w:t>在规律中感悟数学</w:t>
      </w:r>
      <w:r>
        <w:rPr>
          <w:b/>
          <w:bCs/>
        </w:rPr>
        <w:t xml:space="preserve">   </w:t>
      </w:r>
      <w:r>
        <w:rPr>
          <w:rFonts w:hint="eastAsia"/>
          <w:b/>
          <w:bCs/>
        </w:rPr>
        <w:t>在探究中发现数学</w:t>
      </w:r>
    </w:p>
    <w:p w:rsidR="002D6772" w:rsidRDefault="002D6772" w:rsidP="000606C3">
      <w:r>
        <w:rPr>
          <w:rFonts w:hint="eastAsia"/>
        </w:rPr>
        <w:t>在第一单元教学中，我发现在练习册、数学书中有不同形式的乘法规律探究和数学计算历史故事。这些知识给学生提供了喜欢数学、探究数学的平台。故在这些知识的教学中，我进行了块状整合。在课本中“铺地锦”内容中增加了数学历史故事的讲解，提高了学生对数学的学习兴趣。把一个数和</w:t>
      </w:r>
      <w:r>
        <w:t>11</w:t>
      </w:r>
      <w:r>
        <w:rPr>
          <w:rFonts w:hint="eastAsia"/>
        </w:rPr>
        <w:t>相乘、</w:t>
      </w:r>
      <w:r>
        <w:t>15</w:t>
      </w:r>
      <w:r>
        <w:rPr>
          <w:rFonts w:hint="eastAsia"/>
        </w:rPr>
        <w:t>相乘进行了一课时的规律探究教学，学生从中获得的更是发现数学，探究数学的能力。</w:t>
      </w:r>
    </w:p>
    <w:p w:rsidR="002D6772" w:rsidRDefault="002D6772" w:rsidP="000606C3"/>
    <w:p w:rsidR="002D6772" w:rsidRDefault="002D6772" w:rsidP="000606C3"/>
    <w:p w:rsidR="002D6772" w:rsidRDefault="002D6772" w:rsidP="000606C3"/>
    <w:p w:rsidR="002D6772" w:rsidRDefault="002D6772" w:rsidP="000606C3">
      <w:r>
        <w:rPr>
          <w:noProof/>
        </w:rPr>
        <w:pict>
          <v:shape id="_x0000_s1036" type="#_x0000_t75" style="position:absolute;left:0;text-align:left;margin-left:241.8pt;margin-top:12pt;width:217.45pt;height:120.45pt;z-index:-251655168;visibility:visible">
            <v:imagedata r:id="rId17" o:title=""/>
          </v:shape>
        </w:pict>
      </w:r>
      <w:r>
        <w:rPr>
          <w:noProof/>
        </w:rPr>
        <w:pict>
          <v:shape id="_x0000_s1037" type="#_x0000_t75" style="position:absolute;left:0;text-align:left;margin-left:8.25pt;margin-top:12.15pt;width:212.9pt;height:123.25pt;z-index:-251654144;visibility:visible">
            <v:imagedata r:id="rId18" o:title=""/>
          </v:shape>
        </w:pict>
      </w:r>
    </w:p>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r>
        <w:rPr>
          <w:noProof/>
        </w:rPr>
        <w:pict>
          <v:shape id="_x0000_s1038" type="#_x0000_t75" style="position:absolute;left:0;text-align:left;margin-left:257.4pt;margin-top:9.35pt;width:221.05pt;height:106.7pt;z-index:-251653120;visibility:visible">
            <v:imagedata r:id="rId19" o:title=""/>
          </v:shape>
        </w:pict>
      </w:r>
    </w:p>
    <w:p w:rsidR="002D6772" w:rsidRDefault="002D6772" w:rsidP="000606C3">
      <w:r>
        <w:rPr>
          <w:noProof/>
        </w:rPr>
        <w:pict>
          <v:shape id="_x0000_s1039" type="#_x0000_t75" style="position:absolute;left:0;text-align:left;margin-left:-15.55pt;margin-top:6.05pt;width:261.1pt;height:87.15pt;z-index:-251652096;visibility:visible">
            <v:imagedata r:id="rId20" o:title=""/>
          </v:shape>
        </w:pict>
      </w:r>
    </w:p>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p w:rsidR="002D6772" w:rsidRDefault="002D6772" w:rsidP="000606C3">
      <w:r>
        <w:rPr>
          <w:rFonts w:hint="eastAsia"/>
        </w:rPr>
        <w:t>第四周</w:t>
      </w:r>
    </w:p>
    <w:p w:rsidR="002D6772" w:rsidRDefault="002D6772" w:rsidP="000606C3">
      <w:pPr>
        <w:rPr>
          <w:b/>
          <w:bCs/>
          <w:sz w:val="28"/>
          <w:szCs w:val="28"/>
        </w:rPr>
      </w:pPr>
      <w:r>
        <w:rPr>
          <w:rFonts w:hint="eastAsia"/>
          <w:b/>
          <w:bCs/>
          <w:sz w:val="28"/>
          <w:szCs w:val="28"/>
        </w:rPr>
        <w:t>学科整合与知识理解</w:t>
      </w:r>
    </w:p>
    <w:p w:rsidR="002D6772" w:rsidRDefault="002D6772" w:rsidP="006225F7">
      <w:pPr>
        <w:ind w:firstLineChars="200" w:firstLine="31680"/>
        <w:rPr>
          <w:sz w:val="28"/>
          <w:szCs w:val="28"/>
        </w:rPr>
      </w:pPr>
      <w:r>
        <w:rPr>
          <w:rFonts w:hint="eastAsia"/>
          <w:sz w:val="28"/>
          <w:szCs w:val="28"/>
        </w:rPr>
        <w:t>在三下语文第</w:t>
      </w:r>
      <w:r>
        <w:rPr>
          <w:sz w:val="28"/>
          <w:szCs w:val="28"/>
        </w:rPr>
        <w:t>4</w:t>
      </w:r>
      <w:r>
        <w:rPr>
          <w:rFonts w:hint="eastAsia"/>
          <w:sz w:val="28"/>
          <w:szCs w:val="28"/>
        </w:rPr>
        <w:t>课《翻越远方的大山》一课中，有关于刘翔比赛成绩的描述，“国际田联大奖赛</w:t>
      </w:r>
      <w:r>
        <w:rPr>
          <w:sz w:val="28"/>
          <w:szCs w:val="28"/>
        </w:rPr>
        <w:t>13</w:t>
      </w:r>
      <w:r>
        <w:rPr>
          <w:rFonts w:hint="eastAsia"/>
          <w:sz w:val="28"/>
          <w:szCs w:val="28"/>
        </w:rPr>
        <w:t>秒</w:t>
      </w:r>
      <w:r>
        <w:rPr>
          <w:sz w:val="28"/>
          <w:szCs w:val="28"/>
        </w:rPr>
        <w:t>06</w:t>
      </w:r>
      <w:r>
        <w:rPr>
          <w:rFonts w:hint="eastAsia"/>
          <w:sz w:val="28"/>
          <w:szCs w:val="28"/>
        </w:rPr>
        <w:t>”、“打破亚洲记录</w:t>
      </w:r>
      <w:r>
        <w:rPr>
          <w:sz w:val="28"/>
          <w:szCs w:val="28"/>
        </w:rPr>
        <w:t>13</w:t>
      </w:r>
      <w:r>
        <w:rPr>
          <w:rFonts w:hint="eastAsia"/>
          <w:sz w:val="28"/>
          <w:szCs w:val="28"/>
        </w:rPr>
        <w:t>秒</w:t>
      </w:r>
      <w:r>
        <w:rPr>
          <w:sz w:val="28"/>
          <w:szCs w:val="28"/>
        </w:rPr>
        <w:t>12</w:t>
      </w:r>
      <w:r>
        <w:rPr>
          <w:rFonts w:hint="eastAsia"/>
          <w:sz w:val="28"/>
          <w:szCs w:val="28"/>
        </w:rPr>
        <w:t>”</w:t>
      </w:r>
      <w:r>
        <w:rPr>
          <w:sz w:val="28"/>
          <w:szCs w:val="28"/>
        </w:rPr>
        <w:t>.</w:t>
      </w:r>
      <w:r>
        <w:rPr>
          <w:rFonts w:hint="eastAsia"/>
          <w:sz w:val="28"/>
          <w:szCs w:val="28"/>
        </w:rPr>
        <w:t>。我也采访了我校三年级的语文老师，有部分学生读“十三秒十二”。</w:t>
      </w:r>
    </w:p>
    <w:p w:rsidR="002D6772" w:rsidRDefault="002D6772" w:rsidP="006225F7">
      <w:pPr>
        <w:ind w:firstLineChars="200" w:firstLine="31680"/>
        <w:rPr>
          <w:sz w:val="28"/>
          <w:szCs w:val="28"/>
        </w:rPr>
      </w:pPr>
      <w:r>
        <w:rPr>
          <w:rFonts w:hint="eastAsia"/>
          <w:sz w:val="28"/>
          <w:szCs w:val="28"/>
        </w:rPr>
        <w:t>其实，我们的课程中，如果能更多的挖掘这样的资源，进行整合，学生就可以在不同的视角中掌握知识。上周我在学习千米时，跟体育老师整合，操场中体验</w:t>
      </w:r>
      <w:r>
        <w:rPr>
          <w:sz w:val="28"/>
          <w:szCs w:val="28"/>
        </w:rPr>
        <w:t>1</w:t>
      </w:r>
      <w:r>
        <w:rPr>
          <w:rFonts w:hint="eastAsia"/>
          <w:sz w:val="28"/>
          <w:szCs w:val="28"/>
        </w:rPr>
        <w:t>千米，跑</w:t>
      </w:r>
      <w:r>
        <w:rPr>
          <w:sz w:val="28"/>
          <w:szCs w:val="28"/>
        </w:rPr>
        <w:t>1</w:t>
      </w:r>
      <w:r>
        <w:rPr>
          <w:rFonts w:hint="eastAsia"/>
          <w:sz w:val="28"/>
          <w:szCs w:val="28"/>
        </w:rPr>
        <w:t>千米需多少时间。跟英语老师整合为什么英文缩写是</w:t>
      </w:r>
      <w:r>
        <w:rPr>
          <w:sz w:val="28"/>
          <w:szCs w:val="28"/>
        </w:rPr>
        <w:t>km</w:t>
      </w:r>
      <w:r>
        <w:rPr>
          <w:rFonts w:hint="eastAsia"/>
          <w:sz w:val="28"/>
          <w:szCs w:val="28"/>
        </w:rPr>
        <w:t>，</w:t>
      </w:r>
      <w:r>
        <w:rPr>
          <w:sz w:val="28"/>
          <w:szCs w:val="28"/>
        </w:rPr>
        <w:t>kg</w:t>
      </w:r>
      <w:r>
        <w:rPr>
          <w:rFonts w:hint="eastAsia"/>
          <w:sz w:val="28"/>
          <w:szCs w:val="28"/>
        </w:rPr>
        <w:t>、</w:t>
      </w:r>
      <w:r>
        <w:rPr>
          <w:sz w:val="28"/>
          <w:szCs w:val="28"/>
        </w:rPr>
        <w:t>dm</w:t>
      </w:r>
      <w:r>
        <w:rPr>
          <w:rFonts w:hint="eastAsia"/>
          <w:sz w:val="28"/>
          <w:szCs w:val="28"/>
        </w:rPr>
        <w:t>、</w:t>
      </w:r>
      <w:r>
        <w:rPr>
          <w:sz w:val="28"/>
          <w:szCs w:val="28"/>
        </w:rPr>
        <w:t>cm</w:t>
      </w:r>
      <w:r>
        <w:rPr>
          <w:rFonts w:hint="eastAsia"/>
          <w:sz w:val="28"/>
          <w:szCs w:val="28"/>
        </w:rPr>
        <w:t>等又是怎么来的，当时学生在学这些英文时是很感兴趣的。</w:t>
      </w:r>
    </w:p>
    <w:p w:rsidR="002D6772" w:rsidRDefault="002D6772" w:rsidP="000606C3">
      <w:pPr>
        <w:pStyle w:val="NormalWeb"/>
        <w:widowControl/>
        <w:shd w:val="clear" w:color="auto" w:fill="FFFFFF"/>
        <w:spacing w:beforeAutospacing="0" w:afterAutospacing="0" w:line="270" w:lineRule="atLeast"/>
        <w:ind w:firstLine="360"/>
        <w:rPr>
          <w:rFonts w:ascii="Arial" w:hAnsi="Arial" w:cs="Arial"/>
          <w:color w:val="333333"/>
          <w:sz w:val="18"/>
          <w:szCs w:val="18"/>
          <w:shd w:val="clear" w:color="auto" w:fill="FFFFFF"/>
        </w:rPr>
      </w:pPr>
    </w:p>
    <w:p w:rsidR="002D6772" w:rsidRDefault="002D6772" w:rsidP="000606C3">
      <w:pPr>
        <w:pStyle w:val="NormalWeb"/>
        <w:widowControl/>
        <w:shd w:val="clear" w:color="auto" w:fill="FFFFFF"/>
        <w:spacing w:beforeAutospacing="0" w:afterAutospacing="0" w:line="270" w:lineRule="atLeast"/>
        <w:ind w:firstLine="360"/>
        <w:rPr>
          <w:rFonts w:ascii="Arial" w:hAnsi="Arial" w:cs="Arial"/>
          <w:color w:val="333333"/>
          <w:sz w:val="18"/>
          <w:szCs w:val="18"/>
          <w:shd w:val="clear" w:color="auto" w:fill="FFFFFF"/>
        </w:rPr>
      </w:pPr>
    </w:p>
    <w:p w:rsidR="002D6772" w:rsidRDefault="002D6772" w:rsidP="000606C3">
      <w:pPr>
        <w:pStyle w:val="NormalWeb"/>
        <w:widowControl/>
        <w:shd w:val="clear" w:color="auto" w:fill="FFFFFF"/>
        <w:spacing w:beforeAutospacing="0" w:afterAutospacing="0" w:line="270" w:lineRule="atLeast"/>
        <w:ind w:firstLine="360"/>
        <w:rPr>
          <w:rFonts w:ascii="Arial" w:hAnsi="Arial" w:cs="Arial"/>
          <w:color w:val="333333"/>
          <w:sz w:val="18"/>
          <w:szCs w:val="18"/>
          <w:shd w:val="clear" w:color="auto" w:fill="FFFFFF"/>
        </w:rPr>
      </w:pPr>
    </w:p>
    <w:p w:rsidR="002D6772" w:rsidRDefault="002D6772" w:rsidP="000606C3">
      <w:r>
        <w:rPr>
          <w:rFonts w:hint="eastAsia"/>
        </w:rPr>
        <w:t>第五周</w:t>
      </w:r>
    </w:p>
    <w:p w:rsidR="002D6772" w:rsidRDefault="002D6772" w:rsidP="006225F7">
      <w:pPr>
        <w:ind w:firstLineChars="171" w:firstLine="31680"/>
        <w:rPr>
          <w:rFonts w:ascii="宋体"/>
          <w:sz w:val="18"/>
          <w:szCs w:val="18"/>
        </w:rPr>
      </w:pPr>
      <w:r>
        <w:rPr>
          <w:rFonts w:ascii="宋体" w:hAnsi="宋体" w:hint="eastAsia"/>
          <w:sz w:val="18"/>
          <w:szCs w:val="18"/>
        </w:rPr>
        <w:t>三下的《认识分数》是在三上把一个物体或一个图形平均分的基础上，把一个整体平均分，这实际上是孩子们认识上的一次飞跃，因为把一个图形平均分，一共分成的份数与要表示的份数都清晰可见，而把一个整体平均分，每份里有时有几个物体，物体的个数会干扰学生的思维，有的学生只把注意力集中在物体个数上，不能很好地掌握用分数表示的方法，所以教学中要有效地引导学生把研究的注意力集中到份数上来，促进学生进一步理解和掌握分数的本质，准确地建构起分数的意义。</w:t>
      </w:r>
      <w:r>
        <w:rPr>
          <w:rFonts w:ascii="宋体" w:hAnsi="宋体"/>
          <w:sz w:val="18"/>
          <w:szCs w:val="18"/>
        </w:rPr>
        <w:t xml:space="preserve">  </w:t>
      </w:r>
    </w:p>
    <w:p w:rsidR="002D6772" w:rsidRDefault="002D6772" w:rsidP="006225F7">
      <w:pPr>
        <w:ind w:firstLineChars="200" w:firstLine="31680"/>
        <w:rPr>
          <w:rFonts w:ascii="宋体"/>
          <w:sz w:val="18"/>
          <w:szCs w:val="18"/>
        </w:rPr>
      </w:pPr>
      <w:r>
        <w:rPr>
          <w:rFonts w:ascii="宋体" w:hAnsi="宋体" w:hint="eastAsia"/>
          <w:sz w:val="18"/>
          <w:szCs w:val="18"/>
        </w:rPr>
        <w:t>教材中是直接进入把一个整体平均分用分数表示教学的，我觉得这样直接进入式教学不利于学生学习，因为学生在学习新知识时需要相应的基础知识、基本思维作支撑，当学生在毫无准备的状态下去学习，学生不能立刻进入最佳学习状态。所以在开始增加了把一个物体蛋糕平均分用分数表示的复习，这样既唤醒学生的旧知，激活学生的思维，同时又为学生学习把一个整体平均分用分数表示奠定了知识基础和思维基础。</w:t>
      </w:r>
      <w:r>
        <w:rPr>
          <w:rFonts w:ascii="宋体" w:hAnsi="宋体"/>
          <w:sz w:val="18"/>
          <w:szCs w:val="18"/>
        </w:rPr>
        <w:t xml:space="preserve">  </w:t>
      </w:r>
    </w:p>
    <w:p w:rsidR="002D6772" w:rsidRDefault="002D6772" w:rsidP="006225F7">
      <w:pPr>
        <w:ind w:firstLineChars="200" w:firstLine="31680"/>
        <w:rPr>
          <w:rFonts w:ascii="宋体"/>
          <w:sz w:val="18"/>
          <w:szCs w:val="18"/>
        </w:rPr>
      </w:pPr>
      <w:r>
        <w:rPr>
          <w:rFonts w:ascii="宋体" w:hAnsi="宋体" w:hint="eastAsia"/>
          <w:sz w:val="18"/>
          <w:szCs w:val="18"/>
        </w:rPr>
        <w:t>复习后安排了让学生想象一盒桃可能有几个，动手画一画、分一分、再写一写，一起来研究一下。自然过渡到研究把一个整体平均分上来，使学生知道“可以把多个物体看成一个整体”、“可以把一个整体平均分”也可以用分数表示整体的一部分，实现知识的正迁移。通过师生互动的猜一猜、摆一摆、看一看，议一议，让“一个整体”脱颖而出。</w:t>
      </w:r>
      <w:r>
        <w:rPr>
          <w:rFonts w:ascii="宋体" w:hAnsi="宋体"/>
          <w:sz w:val="18"/>
          <w:szCs w:val="18"/>
        </w:rPr>
        <w:t xml:space="preserve">  </w:t>
      </w:r>
    </w:p>
    <w:p w:rsidR="002D6772" w:rsidRDefault="002D6772" w:rsidP="006225F7">
      <w:pPr>
        <w:ind w:firstLineChars="200" w:firstLine="31680"/>
        <w:rPr>
          <w:rFonts w:ascii="宋体"/>
          <w:sz w:val="18"/>
          <w:szCs w:val="18"/>
        </w:rPr>
      </w:pPr>
      <w:r>
        <w:rPr>
          <w:rFonts w:ascii="宋体" w:hAnsi="宋体" w:hint="eastAsia"/>
          <w:sz w:val="18"/>
          <w:szCs w:val="18"/>
        </w:rPr>
        <w:t>把</w:t>
      </w:r>
      <w:r>
        <w:rPr>
          <w:rFonts w:ascii="宋体" w:hAnsi="宋体"/>
          <w:sz w:val="18"/>
          <w:szCs w:val="18"/>
        </w:rPr>
        <w:t>4</w:t>
      </w:r>
      <w:r>
        <w:rPr>
          <w:rFonts w:ascii="宋体" w:hAnsi="宋体" w:hint="eastAsia"/>
          <w:sz w:val="18"/>
          <w:szCs w:val="18"/>
        </w:rPr>
        <w:t>个桃平均分成</w:t>
      </w:r>
      <w:r>
        <w:rPr>
          <w:rFonts w:ascii="宋体" w:hAnsi="宋体"/>
          <w:sz w:val="18"/>
          <w:szCs w:val="18"/>
        </w:rPr>
        <w:t>4</w:t>
      </w:r>
      <w:r>
        <w:rPr>
          <w:rFonts w:ascii="宋体" w:hAnsi="宋体" w:hint="eastAsia"/>
          <w:sz w:val="18"/>
          <w:szCs w:val="18"/>
        </w:rPr>
        <w:t>份用分数表示比较简单，这种情况下学生会用分数表示并不代表学生已经掌握了用分数表示的方法，因为有几个物体就平均分成几份，每份都是一个物体，也就是份数与个数是一致的，学生很容易找到准确答案。而当份数与个数不一致时，就像“把</w:t>
      </w:r>
      <w:r>
        <w:rPr>
          <w:rFonts w:ascii="宋体" w:hAnsi="宋体"/>
          <w:sz w:val="18"/>
          <w:szCs w:val="18"/>
        </w:rPr>
        <w:t>8</w:t>
      </w:r>
      <w:r>
        <w:rPr>
          <w:rFonts w:ascii="宋体" w:hAnsi="宋体" w:hint="eastAsia"/>
          <w:sz w:val="18"/>
          <w:szCs w:val="18"/>
        </w:rPr>
        <w:t>个桃平均分给</w:t>
      </w:r>
      <w:r>
        <w:rPr>
          <w:rFonts w:ascii="宋体" w:hAnsi="宋体"/>
          <w:sz w:val="18"/>
          <w:szCs w:val="18"/>
        </w:rPr>
        <w:t>4</w:t>
      </w:r>
      <w:r>
        <w:rPr>
          <w:rFonts w:ascii="宋体" w:hAnsi="宋体" w:hint="eastAsia"/>
          <w:sz w:val="18"/>
          <w:szCs w:val="18"/>
        </w:rPr>
        <w:t>只小猴，每只小猴分得这些桃的几分之几？”有一些学生会用</w:t>
      </w:r>
      <w:r w:rsidRPr="00691F21">
        <w:rPr>
          <w:rFonts w:ascii="宋体" w:hAnsi="宋体" w:hint="eastAsia"/>
          <w:position w:val="-24"/>
          <w:sz w:val="18"/>
          <w:szCs w:val="18"/>
        </w:rPr>
        <w:object w:dxaOrig="240" w:dyaOrig="621">
          <v:shape id="_x0000_i1025" type="#_x0000_t75" style="width:12pt;height:30.75pt" o:ole="">
            <v:imagedata r:id="rId21" o:title=""/>
          </v:shape>
          <o:OLEObject Type="Embed" ProgID="Equation.DSMT4" ShapeID="_x0000_i1025" DrawAspect="Content" ObjectID="_1521897942" r:id="rId22"/>
        </w:object>
      </w:r>
      <w:r>
        <w:rPr>
          <w:rFonts w:ascii="宋体" w:hAnsi="宋体" w:hint="eastAsia"/>
          <w:sz w:val="18"/>
          <w:szCs w:val="18"/>
        </w:rPr>
        <w:t>来表示，这是学生的思维现实，我觉得没有必要回避，还不如正视其，让学生充分地讨论，再紧扣分子、分母表示的意义加以因势利导，使学生进一步感悟到分数是研究份数与份数之间关系的，而不是研究个数与个数之间关系的，使学生真正掌握用分数表示的思维方法、真正把握分数的本质。</w:t>
      </w:r>
      <w:r>
        <w:rPr>
          <w:rFonts w:ascii="宋体" w:hAnsi="宋体"/>
          <w:sz w:val="18"/>
          <w:szCs w:val="18"/>
        </w:rPr>
        <w:t xml:space="preserve">  </w:t>
      </w:r>
    </w:p>
    <w:p w:rsidR="002D6772" w:rsidRDefault="002D6772" w:rsidP="001F0084">
      <w:r>
        <w:rPr>
          <w:rFonts w:ascii="宋体" w:hAnsi="宋体" w:hint="eastAsia"/>
          <w:sz w:val="18"/>
          <w:szCs w:val="18"/>
        </w:rPr>
        <w:t>为了帮助学生把物体的个数与平均分的份数加以区别，使学生真正掌握用分数表示的方法，在教学时多处应用对比的方法让学生进行深刻的思考和研究，使学生在比较中逐步把握分数的本质。比如把</w:t>
      </w:r>
      <w:r>
        <w:rPr>
          <w:rFonts w:ascii="宋体" w:hAnsi="宋体"/>
          <w:sz w:val="18"/>
          <w:szCs w:val="18"/>
        </w:rPr>
        <w:t>4</w:t>
      </w:r>
      <w:r>
        <w:rPr>
          <w:rFonts w:ascii="宋体" w:hAnsi="宋体" w:hint="eastAsia"/>
          <w:sz w:val="18"/>
          <w:szCs w:val="18"/>
        </w:rPr>
        <w:t>个桃平均分给</w:t>
      </w:r>
      <w:r>
        <w:rPr>
          <w:rFonts w:ascii="宋体" w:hAnsi="宋体"/>
          <w:sz w:val="18"/>
          <w:szCs w:val="18"/>
        </w:rPr>
        <w:t>4</w:t>
      </w:r>
      <w:r>
        <w:rPr>
          <w:rFonts w:ascii="宋体" w:hAnsi="宋体" w:hint="eastAsia"/>
          <w:sz w:val="18"/>
          <w:szCs w:val="18"/>
        </w:rPr>
        <w:t>只小猴、把</w:t>
      </w:r>
      <w:r>
        <w:rPr>
          <w:rFonts w:ascii="宋体" w:hAnsi="宋体"/>
          <w:sz w:val="18"/>
          <w:szCs w:val="18"/>
        </w:rPr>
        <w:t>8</w:t>
      </w:r>
      <w:r>
        <w:rPr>
          <w:rFonts w:ascii="宋体" w:hAnsi="宋体" w:hint="eastAsia"/>
          <w:sz w:val="18"/>
          <w:szCs w:val="18"/>
        </w:rPr>
        <w:t>个桃平均分给</w:t>
      </w:r>
      <w:r>
        <w:rPr>
          <w:rFonts w:ascii="宋体" w:hAnsi="宋体"/>
          <w:sz w:val="18"/>
          <w:szCs w:val="18"/>
        </w:rPr>
        <w:t>4</w:t>
      </w:r>
      <w:r>
        <w:rPr>
          <w:rFonts w:ascii="宋体" w:hAnsi="宋体" w:hint="eastAsia"/>
          <w:sz w:val="18"/>
          <w:szCs w:val="18"/>
        </w:rPr>
        <w:t>只小猴、</w:t>
      </w:r>
      <w:r>
        <w:rPr>
          <w:rFonts w:ascii="宋体" w:hAnsi="宋体"/>
          <w:sz w:val="18"/>
          <w:szCs w:val="18"/>
        </w:rPr>
        <w:t>12</w:t>
      </w:r>
      <w:r>
        <w:rPr>
          <w:rFonts w:ascii="宋体" w:hAnsi="宋体" w:hint="eastAsia"/>
          <w:sz w:val="18"/>
          <w:szCs w:val="18"/>
        </w:rPr>
        <w:t>个桃平均分给</w:t>
      </w:r>
      <w:r>
        <w:rPr>
          <w:rFonts w:ascii="宋体" w:hAnsi="宋体"/>
          <w:sz w:val="18"/>
          <w:szCs w:val="18"/>
        </w:rPr>
        <w:t>4</w:t>
      </w:r>
      <w:r>
        <w:rPr>
          <w:rFonts w:ascii="宋体" w:hAnsi="宋体" w:hint="eastAsia"/>
          <w:sz w:val="18"/>
          <w:szCs w:val="18"/>
        </w:rPr>
        <w:t>只小猴……每只小猴分得的为什么都可以用</w:t>
      </w:r>
      <w:r w:rsidRPr="00691F21">
        <w:rPr>
          <w:rFonts w:ascii="宋体" w:hAnsi="宋体" w:hint="eastAsia"/>
          <w:position w:val="-24"/>
          <w:sz w:val="18"/>
          <w:szCs w:val="18"/>
        </w:rPr>
        <w:object w:dxaOrig="240" w:dyaOrig="621">
          <v:shape id="_x0000_i1026" type="#_x0000_t75" style="width:12pt;height:30.75pt" o:ole="">
            <v:imagedata r:id="rId23" o:title=""/>
          </v:shape>
          <o:OLEObject Type="Embed" ProgID="Equation.DSMT4" ShapeID="_x0000_i1026" DrawAspect="Content" ObjectID="_1521897943" r:id="rId24"/>
        </w:object>
      </w:r>
      <w:r>
        <w:rPr>
          <w:rFonts w:ascii="宋体" w:hAnsi="宋体" w:hint="eastAsia"/>
          <w:sz w:val="18"/>
          <w:szCs w:val="18"/>
        </w:rPr>
        <w:t>表示？又比如比较同样都是</w:t>
      </w:r>
      <w:r>
        <w:rPr>
          <w:rFonts w:ascii="宋体" w:hAnsi="宋体"/>
          <w:sz w:val="18"/>
          <w:szCs w:val="18"/>
        </w:rPr>
        <w:t>6</w:t>
      </w:r>
      <w:r>
        <w:rPr>
          <w:rFonts w:ascii="宋体" w:hAnsi="宋体" w:hint="eastAsia"/>
          <w:sz w:val="18"/>
          <w:szCs w:val="18"/>
        </w:rPr>
        <w:t>个苹果，为什么一个涂色部分用</w:t>
      </w:r>
      <w:r w:rsidRPr="00691F21">
        <w:rPr>
          <w:rFonts w:ascii="宋体" w:hAnsi="宋体" w:hint="eastAsia"/>
          <w:position w:val="-24"/>
          <w:sz w:val="18"/>
          <w:szCs w:val="18"/>
        </w:rPr>
        <w:object w:dxaOrig="240" w:dyaOrig="621">
          <v:shape id="_x0000_i1027" type="#_x0000_t75" style="width:12pt;height:30.75pt" o:ole="">
            <v:imagedata r:id="rId25" o:title=""/>
          </v:shape>
          <o:OLEObject Type="Embed" ProgID="Equation.DSMT4" ShapeID="_x0000_i1027" DrawAspect="Content" ObjectID="_1521897944" r:id="rId26"/>
        </w:object>
      </w:r>
      <w:r>
        <w:rPr>
          <w:rFonts w:ascii="宋体" w:hAnsi="宋体" w:hint="eastAsia"/>
          <w:sz w:val="18"/>
          <w:szCs w:val="18"/>
        </w:rPr>
        <w:t>表示，另一个用</w:t>
      </w:r>
      <w:r w:rsidRPr="00691F21">
        <w:rPr>
          <w:rFonts w:ascii="宋体" w:hAnsi="宋体" w:hint="eastAsia"/>
          <w:position w:val="-24"/>
          <w:sz w:val="18"/>
          <w:szCs w:val="18"/>
        </w:rPr>
        <w:object w:dxaOrig="220" w:dyaOrig="621">
          <v:shape id="_x0000_i1028" type="#_x0000_t75" style="width:11.25pt;height:30.75pt" o:ole="">
            <v:imagedata r:id="rId27" o:title=""/>
          </v:shape>
          <o:OLEObject Type="Embed" ProgID="Equation.DSMT4" ShapeID="_x0000_i1028" DrawAspect="Content" ObjectID="_1521897945" r:id="rId28"/>
        </w:object>
      </w:r>
      <w:r>
        <w:rPr>
          <w:rFonts w:ascii="宋体" w:hAnsi="宋体" w:hint="eastAsia"/>
          <w:sz w:val="18"/>
          <w:szCs w:val="18"/>
        </w:rPr>
        <w:t>；同样平均分后每一份都是</w:t>
      </w:r>
      <w:r>
        <w:rPr>
          <w:rFonts w:ascii="宋体" w:hAnsi="宋体"/>
          <w:sz w:val="18"/>
          <w:szCs w:val="18"/>
        </w:rPr>
        <w:t>3</w:t>
      </w:r>
      <w:r>
        <w:rPr>
          <w:rFonts w:ascii="宋体" w:hAnsi="宋体" w:hint="eastAsia"/>
          <w:sz w:val="18"/>
          <w:szCs w:val="18"/>
        </w:rPr>
        <w:t>个物体，为什么一个用</w:t>
      </w:r>
      <w:r w:rsidRPr="00691F21">
        <w:rPr>
          <w:rFonts w:ascii="宋体" w:hAnsi="宋体" w:hint="eastAsia"/>
          <w:position w:val="-24"/>
          <w:sz w:val="18"/>
          <w:szCs w:val="18"/>
        </w:rPr>
        <w:object w:dxaOrig="240" w:dyaOrig="621">
          <v:shape id="_x0000_i1029" type="#_x0000_t75" style="width:12pt;height:30.75pt" o:ole="">
            <v:imagedata r:id="rId25" o:title=""/>
          </v:shape>
          <o:OLEObject Type="Embed" ProgID="Equation.DSMT4" ShapeID="_x0000_i1029" DrawAspect="Content" ObjectID="_1521897946" r:id="rId29"/>
        </w:object>
      </w:r>
      <w:r>
        <w:rPr>
          <w:rFonts w:ascii="宋体" w:hAnsi="宋体" w:hint="eastAsia"/>
          <w:sz w:val="18"/>
          <w:szCs w:val="18"/>
        </w:rPr>
        <w:t>表示，另一个用</w:t>
      </w:r>
      <w:r w:rsidRPr="00691F21">
        <w:rPr>
          <w:rFonts w:ascii="宋体" w:hAnsi="宋体" w:hint="eastAsia"/>
          <w:position w:val="-24"/>
          <w:sz w:val="18"/>
          <w:szCs w:val="18"/>
        </w:rPr>
        <w:object w:dxaOrig="240" w:dyaOrig="621">
          <v:shape id="_x0000_i1030" type="#_x0000_t75" style="width:12pt;height:30.75pt" o:ole="">
            <v:imagedata r:id="rId23" o:title=""/>
          </v:shape>
          <o:OLEObject Type="Embed" ProgID="Equation.DSMT4" ShapeID="_x0000_i1030" DrawAspect="Content" ObjectID="_1521897947" r:id="rId30"/>
        </w:object>
      </w:r>
      <w:r>
        <w:rPr>
          <w:rFonts w:ascii="宋体" w:hAnsi="宋体" w:hint="eastAsia"/>
          <w:sz w:val="18"/>
          <w:szCs w:val="18"/>
        </w:rPr>
        <w:t>表示；物体总个数不同，每一份里物体个数也不同，为什么又能用</w:t>
      </w:r>
      <w:r w:rsidRPr="00691F21">
        <w:rPr>
          <w:rFonts w:ascii="宋体" w:hAnsi="宋体" w:hint="eastAsia"/>
          <w:position w:val="-24"/>
          <w:sz w:val="18"/>
          <w:szCs w:val="18"/>
        </w:rPr>
        <w:object w:dxaOrig="220" w:dyaOrig="621">
          <v:shape id="_x0000_i1031" type="#_x0000_t75" style="width:11.25pt;height:30.75pt" o:ole="">
            <v:imagedata r:id="rId31" o:title=""/>
          </v:shape>
          <o:OLEObject Type="Embed" ProgID="Equation.DSMT4" ShapeID="_x0000_i1031" DrawAspect="Content" ObjectID="_1521897948" r:id="rId32"/>
        </w:object>
      </w:r>
      <w:r>
        <w:rPr>
          <w:rFonts w:ascii="宋体" w:hAnsi="宋体" w:hint="eastAsia"/>
          <w:sz w:val="18"/>
          <w:szCs w:val="18"/>
        </w:rPr>
        <w:t>来表示。这些辨别的目的都是为了使学生明白：用分数表示与物体的总个数没有关系，与每份物体的个数也没有关系，只与平均分的份数有关系，把一个整体平均分成了几份，每份就是这个整体的几分之一。</w:t>
      </w:r>
      <w:r>
        <w:rPr>
          <w:rFonts w:ascii="宋体" w:hAnsi="宋体"/>
          <w:sz w:val="18"/>
          <w:szCs w:val="18"/>
        </w:rPr>
        <w:t xml:space="preserve">  </w:t>
      </w:r>
    </w:p>
    <w:p w:rsidR="002D6772" w:rsidRDefault="002D6772" w:rsidP="000606C3"/>
    <w:p w:rsidR="002D6772" w:rsidRDefault="002D6772" w:rsidP="000606C3"/>
    <w:p w:rsidR="002D6772" w:rsidRDefault="002D6772" w:rsidP="005C79C8">
      <w:pPr>
        <w:jc w:val="center"/>
      </w:pPr>
      <w:r>
        <w:rPr>
          <w:rFonts w:hint="eastAsia"/>
        </w:rPr>
        <w:t>两位数加两位数口算教学反思</w:t>
      </w:r>
    </w:p>
    <w:p w:rsidR="002D6772" w:rsidRDefault="002D6772" w:rsidP="005C79C8">
      <w:pPr>
        <w:numPr>
          <w:ilvl w:val="0"/>
          <w:numId w:val="1"/>
        </w:numPr>
      </w:pPr>
      <w:r>
        <w:rPr>
          <w:rFonts w:hint="eastAsia"/>
        </w:rPr>
        <w:t>沟通中明算理</w:t>
      </w:r>
    </w:p>
    <w:p w:rsidR="002D6772" w:rsidRDefault="002D6772" w:rsidP="005C79C8">
      <w:r>
        <w:t xml:space="preserve">    </w:t>
      </w:r>
      <w:r>
        <w:rPr>
          <w:rFonts w:hint="eastAsia"/>
        </w:rPr>
        <w:t>本课我从两个层次进行沟通：层次一：</w:t>
      </w:r>
      <w:r>
        <w:t>23+45</w:t>
      </w:r>
      <w:r>
        <w:rPr>
          <w:rFonts w:hint="eastAsia"/>
        </w:rPr>
        <w:t>的不同口算方法。在本课中，当呈现例题后学生都是用笔算方法进行计算。只有一名学生是从高位算起，拆</w:t>
      </w:r>
      <w:r>
        <w:t>2</w:t>
      </w:r>
      <w:r>
        <w:rPr>
          <w:rFonts w:hint="eastAsia"/>
        </w:rPr>
        <w:t>个加数运算。故在呈现学生资源时我呈现了这两种做法，在比较思维异同后，追问：“还能有不同的拆法吗？”，打开学生思路，进而进行拆一个加数的讲解。层次二：通过比较</w:t>
      </w:r>
      <w:r>
        <w:t>23+45</w:t>
      </w:r>
      <w:r>
        <w:rPr>
          <w:rFonts w:hint="eastAsia"/>
        </w:rPr>
        <w:t>与</w:t>
      </w:r>
      <w:r>
        <w:t>45+28</w:t>
      </w:r>
      <w:r>
        <w:rPr>
          <w:rFonts w:hint="eastAsia"/>
        </w:rPr>
        <w:t>的异同进行沟通，得出算理是一致的。只是和的进位不同，大小也因此不同。同时讲解了几十多的估算。</w:t>
      </w:r>
    </w:p>
    <w:p w:rsidR="002D6772" w:rsidRDefault="002D6772" w:rsidP="005C79C8">
      <w:r>
        <w:rPr>
          <w:rFonts w:hint="eastAsia"/>
        </w:rPr>
        <w:t>二、灵活中提思维</w:t>
      </w:r>
    </w:p>
    <w:p w:rsidR="002D6772" w:rsidRDefault="002D6772" w:rsidP="005C79C8">
      <w:r>
        <w:t xml:space="preserve">    </w:t>
      </w:r>
      <w:r>
        <w:rPr>
          <w:rFonts w:hint="eastAsia"/>
        </w:rPr>
        <w:t>本课中，对于凑整口算是高标要求，在关键能力测试中，对运算的要求是正确、快速、简便、灵活，其中大部分学生在灵活计算中存在困难，故我觉得在口算课中加入情境中估算和灵活选择计算方法是必要的。</w:t>
      </w:r>
    </w:p>
    <w:p w:rsidR="002D6772" w:rsidRDefault="002D6772"/>
    <w:sectPr w:rsidR="002D6772" w:rsidSect="00F21B3E">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FB846C"/>
    <w:multiLevelType w:val="singleLevel"/>
    <w:tmpl w:val="56FB846C"/>
    <w:lvl w:ilvl="0">
      <w:start w:val="1"/>
      <w:numFmt w:val="chineseCounting"/>
      <w:suff w:val="nothing"/>
      <w:lvlText w:val="%1、"/>
      <w:lvlJc w:val="left"/>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noLineBreaksAfter w:lang="zh-CN" w:val="$([{£¥·‘“〈《「『【〔〖〝﹙﹛﹝＄（．［｛￡￥"/>
  <w:noLineBreaksBefore w:lang="zh-CN" w:val="!%),.:;&gt;?]}¢¨°·ˇˉ―‖’”…‰′″›℃∶、。〃〉》」』】〕〗〞︶︺︾﹀﹄﹚﹜﹞！＂％＇），．：；？］｀｜｝～￠"/>
  <w:compat>
    <w:spaceForUL/>
    <w:balanceSingleByteDoubleByteWidth/>
    <w:doNotLeaveBackslashAlon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22D007EF"/>
    <w:rsid w:val="000445D1"/>
    <w:rsid w:val="000606C3"/>
    <w:rsid w:val="001409F6"/>
    <w:rsid w:val="001F0084"/>
    <w:rsid w:val="002D6772"/>
    <w:rsid w:val="00422328"/>
    <w:rsid w:val="005C79C8"/>
    <w:rsid w:val="00602403"/>
    <w:rsid w:val="006225F7"/>
    <w:rsid w:val="00691F21"/>
    <w:rsid w:val="007144FB"/>
    <w:rsid w:val="00754047"/>
    <w:rsid w:val="009834D4"/>
    <w:rsid w:val="00986C2C"/>
    <w:rsid w:val="00A06004"/>
    <w:rsid w:val="00AD7ED9"/>
    <w:rsid w:val="00B24841"/>
    <w:rsid w:val="00BE265B"/>
    <w:rsid w:val="00D33BAC"/>
    <w:rsid w:val="00F21B3E"/>
    <w:rsid w:val="073E0062"/>
    <w:rsid w:val="0CFD4CC5"/>
    <w:rsid w:val="0D4B6D52"/>
    <w:rsid w:val="148841D1"/>
    <w:rsid w:val="22D007EF"/>
    <w:rsid w:val="26395E95"/>
    <w:rsid w:val="2AE0718A"/>
    <w:rsid w:val="2C974CF1"/>
    <w:rsid w:val="2FEF0104"/>
    <w:rsid w:val="37A02BBF"/>
    <w:rsid w:val="382638D2"/>
    <w:rsid w:val="39731E36"/>
    <w:rsid w:val="464A6954"/>
    <w:rsid w:val="54A94CF1"/>
    <w:rsid w:val="58107387"/>
    <w:rsid w:val="59377FD3"/>
    <w:rsid w:val="5DB4367B"/>
    <w:rsid w:val="5E4B59C9"/>
    <w:rsid w:val="68EB3B66"/>
    <w:rsid w:val="79A07B1A"/>
    <w:rsid w:val="7F5C65C7"/>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Top of Form" w:locked="1" w:semiHidden="0" w:uiPriority="0" w:unhideWhenUsed="0"/>
    <w:lsdException w:name="HTML Bottom of Form"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1B3E"/>
    <w:pPr>
      <w:widowControl w:val="0"/>
      <w:jc w:val="both"/>
    </w:pPr>
    <w:rPr>
      <w:rFonts w:ascii="Calibri" w:hAnsi="Calibri"/>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0606C3"/>
    <w:rPr>
      <w:rFonts w:cs="Times New Roman"/>
      <w:color w:val="0000FF"/>
      <w:u w:val="single"/>
    </w:rPr>
  </w:style>
  <w:style w:type="paragraph" w:styleId="NormalWeb">
    <w:name w:val="Normal (Web)"/>
    <w:basedOn w:val="Normal"/>
    <w:uiPriority w:val="99"/>
    <w:rsid w:val="000606C3"/>
    <w:pPr>
      <w:spacing w:beforeAutospacing="1" w:afterAutospacing="1"/>
      <w:jc w:val="left"/>
    </w:pPr>
    <w:rPr>
      <w:kern w:val="0"/>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2.png"/><Relationship Id="rId26"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image" Target="media/image15.wmf"/><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png"/><Relationship Id="rId25" Type="http://schemas.openxmlformats.org/officeDocument/2006/relationships/image" Target="media/image17.w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520xy8.com/%E5%B0%8F%E5%AD%A6%E7%94%9F%E9%A2%91%E9%81%93/" TargetMode="External"/><Relationship Id="rId20" Type="http://schemas.openxmlformats.org/officeDocument/2006/relationships/image" Target="media/image14.png"/><Relationship Id="rId29"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oleObject" Target="embeddings/oleObject2.bin"/><Relationship Id="rId32" Type="http://schemas.openxmlformats.org/officeDocument/2006/relationships/oleObject" Target="embeddings/oleObject7.bin"/><Relationship Id="rId5" Type="http://schemas.openxmlformats.org/officeDocument/2006/relationships/image" Target="media/image1.png"/><Relationship Id="rId15" Type="http://schemas.openxmlformats.org/officeDocument/2006/relationships/hyperlink" Target="http://www.520xy8.com/xiaoxuesheng/%E8%AF%AD%E6%96%87%E5%AD%A6%E4%B9%A0%E6%96%B9%E6%B3%95/" TargetMode="External"/><Relationship Id="rId23" Type="http://schemas.openxmlformats.org/officeDocument/2006/relationships/image" Target="media/image16.wmf"/><Relationship Id="rId28" Type="http://schemas.openxmlformats.org/officeDocument/2006/relationships/oleObject" Target="embeddings/oleObject4.bin"/><Relationship Id="rId10" Type="http://schemas.openxmlformats.org/officeDocument/2006/relationships/image" Target="media/image6.png"/><Relationship Id="rId19" Type="http://schemas.openxmlformats.org/officeDocument/2006/relationships/image" Target="media/image13.png"/><Relationship Id="rId31" Type="http://schemas.openxmlformats.org/officeDocument/2006/relationships/image" Target="media/image19.w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oleObject" Target="embeddings/oleObject1.bin"/><Relationship Id="rId27" Type="http://schemas.openxmlformats.org/officeDocument/2006/relationships/image" Target="media/image18.wmf"/><Relationship Id="rId30"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6</Pages>
  <Words>675</Words>
  <Characters>3853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cjf</dc:creator>
  <cp:keywords/>
  <dc:description/>
  <cp:lastModifiedBy>X</cp:lastModifiedBy>
  <cp:revision>7</cp:revision>
  <dcterms:created xsi:type="dcterms:W3CDTF">2016-02-23T23:31:00Z</dcterms:created>
  <dcterms:modified xsi:type="dcterms:W3CDTF">2016-04-11T08:39:00Z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