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教学反思  2018.9.30</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lang w:val="en-US" w:eastAsia="zh-CN"/>
        </w:rPr>
      </w:pPr>
      <w:r>
        <w:rPr>
          <w:rFonts w:hint="eastAsia"/>
          <w:sz w:val="28"/>
          <w:szCs w:val="28"/>
          <w:lang w:val="en-US" w:eastAsia="zh-CN"/>
        </w:rPr>
        <w:t>教学课题：梯形的面积</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这节课是多边形面积计算中的一部分，它是在学生已经认识了梯形的特征，并且学会平行四边形、三角形的面积计算的基础上进行教学的。由于学生已经经历了平行四边形和三角形的面积计算公式的推导过程，他们完全有能力利用的所学的方法进行梯形的面积计算公式的推导；因此，我大胆地让学生自己完成这一探索过程。对于个别学困生，我则通过参与他们的讨论，引导他们自己去发现问题，解决问题。在“操作、观察、分析、讨论、概括、归纳”这一系列的数学活动中，学生亲历了一个知识再创造的过程，体验到成功的喜悦。</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我先是带着学生重点复习了一下梯形的定义和特点，唤醒他们对梯形相关知识点的回忆。从例6鼓励学生运用已有的学习经验，自主探索一个画在方格纸上的梯形的面积。启发他们从不同的角度展开思考，并在交流过程中进一步认识到：转化是计算梯形面积最基本，也是最有效的方法。例7让学生从p117页的图形中选择两个梯形剪下来，把它们拼成平行四边形，再求出拼成的平行四边形和每个梯形的面积。这里的选是利用已有的经验进行的类推，因为两个完全一样的三角形能够拼成平行四边形，所以两个完全一样的梯形也可以拼成一个平行四边形。拼是借助操作进行验证。算是为接下来数据综合和初步提供材料。引导学生依次经历数据综合、初步归纳、分析推理等活动过程，从而推导出梯形面积公式。</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而在这个过程中，我在教学过程中有一些部分实施得不太好。</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第一：忽视了给学生选的这个过程，导致在学生自己动手操作的时候，面对这么多的梯形没有去观察和选择，而是随意的拿两个梯形放到一起去拼，也没有思考为什么有些梯形能够拼成平行四边形，有一些梯形不能拼成。所以对于“两个完全一样的梯形也可以拼成一个平行四边形”这个知识点的感受一点也不深刻。学生在单元考试的时候，面对已知梯形的面积和上下底，要求它的高，也不清楚为什么要先去把梯形的面积乘2，让这两个梯形去转化成一个平行四边形的原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第二：没有在过程强调学生的规范意识，以至于他们在列出公式后带入计算，经常会把上底和下底的数据带反。</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第三：前面探索梯形面积公式的教学花费时间太长，以至于后面没有时间给学生进行相关的练习，所以在时间的把控上，我还要再学习。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val="en-US" w:eastAsia="zh-CN"/>
        </w:rPr>
      </w:pPr>
      <w:r>
        <w:rPr>
          <w:rFonts w:hint="eastAsia"/>
          <w:lang w:val="en-US" w:eastAsia="zh-CN"/>
        </w:rPr>
        <w:t>第四：作为数学老师，话语的精炼度和简洁性还有待提高，上课话太罗嗦，尤其是在学生没有按照预期回答出问题的时候，会忍不住提醒，以至于课堂以教师为主，而不是以学生为主。把大问题分割成了小问题，这是我还需要分析学习的地方。</w:t>
      </w:r>
    </w:p>
    <w:p>
      <w:pPr>
        <w:keepNext w:val="0"/>
        <w:keepLines w:val="0"/>
        <w:pageBreakBefore w:val="0"/>
        <w:widowControl w:val="0"/>
        <w:kinsoku/>
        <w:wordWrap/>
        <w:overflowPunct/>
        <w:topLinePunct w:val="0"/>
        <w:autoSpaceDE/>
        <w:autoSpaceDN/>
        <w:bidi w:val="0"/>
        <w:adjustRightInd/>
        <w:snapToGrid/>
        <w:ind w:left="5880" w:lef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5880" w:leftChars="0" w:firstLine="420" w:firstLineChars="200"/>
        <w:textAlignment w:val="auto"/>
        <w:outlineLvl w:val="9"/>
        <w:rPr>
          <w:rFonts w:hint="eastAsia"/>
          <w:lang w:val="en-US" w:eastAsia="zh-CN"/>
        </w:rPr>
      </w:pPr>
      <w:r>
        <w:rPr>
          <w:rFonts w:hint="eastAsia"/>
          <w:lang w:val="en-US" w:eastAsia="zh-CN"/>
        </w:rPr>
        <w:t>汪倩羽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867A9"/>
    <w:rsid w:val="3C2867A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2018-10-07T07:32:00Z</dcterms:created>
  <dc:creator>汪倩羽</dc:creator>
  <cp:lastModifiedBy>汪倩羽</cp:lastModifiedBy>
  <dcterms:modified xsi:type="dcterms:W3CDTF">2018-10-07T08:01:14Z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