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="0"/>
        <w:jc w:val="center"/>
        <w:rPr>
          <w:rFonts w:ascii="宋体" w:hAnsi="宋体" w:eastAsia="宋体"/>
          <w:b/>
          <w:color w:val="231F20"/>
          <w:spacing w:val="-108"/>
          <w:sz w:val="32"/>
          <w:szCs w:val="32"/>
        </w:rPr>
      </w:pPr>
      <w:r>
        <w:rPr>
          <w:rFonts w:hint="eastAsia" w:ascii="宋体" w:hAnsi="宋体" w:eastAsia="宋体"/>
          <w:b/>
          <w:color w:val="231F20"/>
          <w:spacing w:val="72"/>
          <w:sz w:val="32"/>
          <w:szCs w:val="32"/>
        </w:rPr>
        <w:t>交往互动式教学设</w:t>
      </w:r>
      <w:r>
        <w:rPr>
          <w:rFonts w:hint="eastAsia" w:ascii="宋体" w:hAnsi="宋体" w:eastAsia="宋体"/>
          <w:b/>
          <w:color w:val="231F20"/>
          <w:sz w:val="32"/>
          <w:szCs w:val="32"/>
        </w:rPr>
        <w:t>计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91"/>
        <w:gridCol w:w="2334"/>
        <w:gridCol w:w="14"/>
        <w:gridCol w:w="2446"/>
        <w:gridCol w:w="240"/>
        <w:gridCol w:w="6"/>
        <w:gridCol w:w="5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课题</w:t>
            </w:r>
          </w:p>
        </w:tc>
        <w:tc>
          <w:tcPr>
            <w:tcW w:w="5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从条件想起的策略（一）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教时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231F20"/>
                <w:szCs w:val="21"/>
              </w:rPr>
            </w:pPr>
          </w:p>
        </w:tc>
        <w:tc>
          <w:tcPr>
            <w:tcW w:w="5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231F2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日期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华文中宋"/>
                <w:color w:val="231F20"/>
                <w:spacing w:val="-24"/>
                <w:szCs w:val="21"/>
              </w:rPr>
            </w:pPr>
            <w:r>
              <w:rPr>
                <w:rFonts w:hint="eastAsia" w:ascii="宋体" w:hAnsi="宋体" w:cs="华文中宋"/>
                <w:color w:val="231F20"/>
                <w:spacing w:val="14"/>
                <w:szCs w:val="21"/>
              </w:rPr>
              <w:t>教</w:t>
            </w:r>
            <w:r>
              <w:rPr>
                <w:rFonts w:hint="eastAsia" w:ascii="宋体" w:hAnsi="宋体" w:cs="华文中宋"/>
                <w:color w:val="231F20"/>
                <w:spacing w:val="19"/>
                <w:szCs w:val="21"/>
              </w:rPr>
              <w:t>学</w:t>
            </w:r>
            <w:r>
              <w:rPr>
                <w:rFonts w:hint="eastAsia" w:ascii="宋体" w:hAnsi="宋体" w:cs="华文中宋"/>
                <w:color w:val="231F20"/>
                <w:spacing w:val="14"/>
                <w:szCs w:val="21"/>
              </w:rPr>
              <w:t>目</w:t>
            </w:r>
            <w:r>
              <w:rPr>
                <w:rFonts w:hint="eastAsia" w:ascii="宋体" w:hAnsi="宋体" w:cs="华文中宋"/>
                <w:color w:val="231F20"/>
                <w:spacing w:val="-24"/>
                <w:szCs w:val="21"/>
              </w:rPr>
              <w:t>标：</w:t>
            </w:r>
          </w:p>
          <w:p>
            <w:pPr>
              <w:pStyle w:val="5"/>
              <w:widowControl w:val="0"/>
              <w:spacing w:line="240" w:lineRule="auto"/>
              <w:jc w:val="both"/>
              <w:rPr>
                <w:rFonts w:hint="eastAsia" w:ascii="宋体" w:hAnsi="宋体" w:cs="华文中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sz w:val="21"/>
                <w:szCs w:val="21"/>
                <w:lang w:eastAsia="zh-CN"/>
              </w:rPr>
              <w:t>1．经历依据条件寻求解决两步计算实际问题的方法及回顾反思的过程。</w:t>
            </w:r>
          </w:p>
          <w:p>
            <w:pPr>
              <w:pStyle w:val="5"/>
              <w:widowControl w:val="0"/>
              <w:spacing w:line="240" w:lineRule="auto"/>
              <w:jc w:val="both"/>
              <w:rPr>
                <w:rFonts w:hint="eastAsia" w:ascii="宋体" w:hAnsi="宋体" w:cs="华文中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sz w:val="21"/>
                <w:szCs w:val="21"/>
                <w:lang w:eastAsia="zh-CN"/>
              </w:rPr>
              <w:t>2、初步体验解决问题的步骤，体会两步计算实际问题条件于问题的联系。</w:t>
            </w:r>
          </w:p>
          <w:p>
            <w:pPr>
              <w:pStyle w:val="5"/>
              <w:widowControl w:val="0"/>
              <w:spacing w:line="240" w:lineRule="auto"/>
              <w:jc w:val="both"/>
              <w:rPr>
                <w:rFonts w:hint="eastAsia" w:ascii="宋体" w:hAnsi="宋体" w:cs="华文中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sz w:val="21"/>
                <w:szCs w:val="21"/>
                <w:lang w:eastAsia="zh-CN"/>
              </w:rPr>
              <w:t>3、进一步体验数学方法可以解决实际世界的实际问题，感受数学方法的价值，产生学习数学的积极性。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重点与</w:t>
            </w:r>
          </w:p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难点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教学重点：用从条件想起的策略解决问题。</w:t>
            </w:r>
          </w:p>
          <w:p>
            <w:pPr>
              <w:pStyle w:val="2"/>
              <w:adjustRightInd w:val="0"/>
              <w:snapToGrid w:val="0"/>
              <w:ind w:left="0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教学难点：策略的体验与理解。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活动版块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活动内容与呈现方式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学生活动方式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宋体" w:hAnsi="宋体" w:eastAsia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活动一：</w:t>
            </w:r>
            <w:r>
              <w:rPr>
                <w:rFonts w:hint="eastAsia" w:ascii="宋体" w:hAnsi="宋体" w:cs="华文中宋"/>
                <w:szCs w:val="21"/>
              </w:rPr>
              <w:t>经历依据条件寻求解决两步计算实际问题的方法及回顾反思的过程。</w:t>
            </w:r>
          </w:p>
          <w:p>
            <w:pPr>
              <w:rPr>
                <w:rFonts w:ascii="宋体" w:hAnsi="宋体" w:cs="华文中宋"/>
                <w:color w:val="231F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1.出示：小猴帮妈妈摘桃，第一天摘了30个，以后每天都比前一天多摘5个。小猴第三天摘了多少个？第五天呢？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提问：题中有哪些已知条件？要求什么问题？</w:t>
            </w:r>
          </w:p>
          <w:p/>
          <w:p>
            <w:r>
              <w:rPr>
                <w:rFonts w:hint="eastAsia"/>
              </w:rPr>
              <w:t>2.理解条件的含义。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引导：读了这些条件和问题，你有什么不明白的地方吗？什么叫“以后每天都比前一天多摘5个？”</w:t>
            </w:r>
          </w:p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3.说思路。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提出要求：理解了这两个条件的意思，你打算怎样解决？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.提出要求：确定了解决问题的顺序，我们也可以有多种方法得到结果。你可以填填表，也可以列算式。如果有其他的办法也可以写下来。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.反思提问：无论是列表求出结果，还是列式求出结果，在解决问题的时候有没有相同的地方?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独立思考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独立思考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同桌两人互相说说。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选一种，独立完成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独立思考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指名回答</w:t>
            </w: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学生用自己的话说说：</w:t>
            </w:r>
          </w:p>
          <w:p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第二天比第一天多摘5个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第三天比第二天多摘5个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第四天比第三天多摘5个……</w:t>
            </w:r>
          </w:p>
          <w:p/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启发：能说完吗？如果我们用带有数学符号的式子来反映这些条件之间的关系，可以怎样表示？</w:t>
            </w:r>
          </w:p>
          <w:p>
            <w:r>
              <w:rPr>
                <w:rFonts w:hint="eastAsia"/>
              </w:rPr>
              <w:t>第一天摘桃数+5个=第二天摘桃数</w:t>
            </w:r>
          </w:p>
          <w:p>
            <w:r>
              <w:rPr>
                <w:rFonts w:hint="eastAsia"/>
              </w:rPr>
              <w:t>第二天摘桃数+5个=第三天摘桃数……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小结：你看，在这样一个简洁的条件的背后，蕴藏着丰富的数学信息，需要我们认真去读清楚、想明白。</w:t>
            </w: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r>
              <w:rPr>
                <w:rFonts w:hint="eastAsia"/>
              </w:rPr>
              <w:t>组织交流。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明确：先求第二天的，再求第三天的、第四天、第五天的。</w:t>
            </w: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指名回答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沟通填表与列式的关系。</w:t>
            </w: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ind w:right="12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指名回答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小结并完善板书：我们就是这样，从两个相关联的条件想起，按照一定的顺序一步一步往下推，直至最终解决问题。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</w:t>
            </w:r>
            <w:r>
              <w:rPr>
                <w:rFonts w:hint="eastAsia" w:ascii="宋体" w:hAnsi="宋体" w:cs="华文中宋"/>
                <w:szCs w:val="21"/>
              </w:rPr>
              <w:t>练习巩固，初步体验解决问题的步骤，体会两步计算实际问题条件于问题的联系。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出示问题：</w:t>
            </w:r>
          </w:p>
          <w:p>
            <w:r>
              <w:rPr>
                <w:rFonts w:hint="eastAsia"/>
              </w:rPr>
              <w:t>小猴第一天摘30个桃子，以后每天比前一天少摘5个，第三天摘多少个？第五天呢？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小猴第一天摘10个桃子，以后每天摘的个数是前一天的2倍，第三天摘多少个？第五天呢？</w:t>
            </w:r>
          </w:p>
          <w:p/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提问：什么变了？什么没变？那你会解决这样的问题吗？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选择其中一题在头脑里想一想，你打算先算什么，再算什么？再列表或列式做一做。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提问：由一道题变两道题，有的条件发生了变化，为什么同学们还能一下子解决问题呢？有什么窍门？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．巩固练习。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出示：一个皮球从16米的高处落下，如果每次弹起的高度总是它下落高度的一半，第3次弹起多少米？第4次呢？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引导：和刚刚几道题比较，讲的不是同一件事了，你能找到其中的联系吗？</w:t>
            </w:r>
          </w:p>
          <w:p/>
          <w:p>
            <w:r>
              <w:rPr>
                <w:rFonts w:hint="eastAsia"/>
              </w:rPr>
              <w:t>提出要求：你能运用“从条件想起”的策略来解决这个问题吗？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.提问：是什么策略帮助我们找到了解决问题的思路？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独立思考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独立做一做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独立思考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学生独立解答，说说思路。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指名回答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想一想，刚才分析题目的过程对解决这两个问题有启发吗？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交流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组织核对与汇报，重点突出学生的思路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小结：无论条件怎么变，我们都是从条件想起，根据条件间数量的关系，一步一步朝着需要解决的问题去靠拢。这是一种——解决问题的策略。（板书课题）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交流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比较沟通。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 w:cs="华文中宋"/>
                <w:szCs w:val="21"/>
              </w:rPr>
              <w:t>练习巩固，</w:t>
            </w:r>
            <w:r>
              <w:rPr>
                <w:rFonts w:hint="eastAsia"/>
              </w:rPr>
              <w:t>运用策略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1．指导完成“想想做做”第1题。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2．指导完成“想想做做”第3题。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独立思考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独立完成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着重帮助学生体会“从条件想起”的策略适用的范围和使用注意点。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着重让学生独立用较完整的数学语言说说从条件想起的解题思路。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widowControl w:val="0"/>
              <w:spacing w:line="240" w:lineRule="auto"/>
              <w:ind w:firstLine="105" w:firstLineChars="50"/>
              <w:rPr>
                <w:rFonts w:ascii="宋体" w:hAnsi="宋体" w:cs="华文中宋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拓展</w:t>
            </w:r>
          </w:p>
          <w:p>
            <w:pPr>
              <w:pStyle w:val="5"/>
              <w:widowControl w:val="0"/>
              <w:spacing w:line="240" w:lineRule="auto"/>
              <w:jc w:val="center"/>
              <w:rPr>
                <w:rFonts w:hint="eastAsia" w:ascii="宋体" w:hAnsi="宋体" w:cs="华文中宋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延伸</w:t>
            </w:r>
          </w:p>
          <w:p>
            <w:pPr>
              <w:pStyle w:val="5"/>
              <w:widowControl w:val="0"/>
              <w:spacing w:line="240" w:lineRule="auto"/>
              <w:jc w:val="center"/>
              <w:rPr>
                <w:rFonts w:hint="eastAsia" w:ascii="宋体" w:hAnsi="宋体" w:cs="华文中宋"/>
                <w:color w:val="231F20"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 w:val="0"/>
              <w:spacing w:line="240" w:lineRule="auto"/>
              <w:jc w:val="center"/>
              <w:rPr>
                <w:rFonts w:hint="eastAsia" w:ascii="宋体" w:hAnsi="宋体" w:cs="华文中宋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总结</w:t>
            </w:r>
          </w:p>
          <w:p>
            <w:pPr>
              <w:pStyle w:val="5"/>
              <w:widowControl w:val="0"/>
              <w:spacing w:line="240" w:lineRule="auto"/>
              <w:jc w:val="center"/>
              <w:rPr>
                <w:rFonts w:ascii="宋体" w:hAnsi="宋体" w:cs="华文中宋"/>
                <w:sz w:val="21"/>
                <w:szCs w:val="21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提升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从条件想起的策略，在使用时有什么值得注意的地方？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回顾反思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指名回答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spacing w:line="240" w:lineRule="auto"/>
              <w:jc w:val="center"/>
              <w:rPr>
                <w:rFonts w:ascii="宋体" w:hAnsi="宋体" w:cs="华文中宋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板书</w:t>
            </w:r>
          </w:p>
          <w:p>
            <w:pPr>
              <w:pStyle w:val="5"/>
              <w:widowControl w:val="0"/>
              <w:spacing w:line="240" w:lineRule="auto"/>
              <w:jc w:val="center"/>
              <w:rPr>
                <w:rFonts w:ascii="宋体" w:hAnsi="宋体" w:cs="华文中宋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中宋"/>
                <w:color w:val="231F20"/>
                <w:sz w:val="21"/>
                <w:szCs w:val="21"/>
              </w:rPr>
              <w:t>设计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解决问题的策略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          问题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"/>
        <w:spacing w:line="460" w:lineRule="exact"/>
        <w:ind w:left="0"/>
        <w:jc w:val="center"/>
        <w:rPr>
          <w:rFonts w:hint="eastAsia" w:ascii="宋体" w:hAnsi="宋体" w:eastAsia="宋体"/>
          <w:b/>
          <w:color w:val="231F20"/>
          <w:spacing w:val="72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82E6"/>
    <w:multiLevelType w:val="singleLevel"/>
    <w:tmpl w:val="5A1D82E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A1D8376"/>
    <w:multiLevelType w:val="singleLevel"/>
    <w:tmpl w:val="5A1D83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1846"/>
    <w:rsid w:val="086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paragraph" w:customStyle="1" w:styleId="5">
    <w:name w:val="Table Paragraph"/>
    <w:basedOn w:val="1"/>
    <w:qFormat/>
    <w:uiPriority w:val="0"/>
    <w:pPr>
      <w:widowControl/>
      <w:spacing w:line="660" w:lineRule="exact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2017-11-28T16:29:00Z</dcterms:created>
  <dc:creator>♡XIAOKEQI♡</dc:creator>
  <cp:lastModifiedBy>♡XIAOKEQI♡</cp:lastModifiedBy>
  <dcterms:modified xsi:type="dcterms:W3CDTF">2017-11-28T16:30:11Z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