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666666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我和鱼儿共成长</w:t>
      </w:r>
    </w:p>
    <w:p>
      <w:pPr>
        <w:jc w:val="center"/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新北区圩塘中心小学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三（1）班 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李贝南</w:t>
      </w:r>
    </w:p>
    <w:p>
      <w:pPr>
        <w:ind w:firstLine="700" w:firstLineChars="25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为保护和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恢复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长江水域渔业资源，改善水域生态环境，星期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五的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小记者参加了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增殖渔业资源，共享生态长江”鱼苗放流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活动。</w:t>
      </w:r>
    </w:p>
    <w:p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穿上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马甲，坐车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早早地来到江边，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这时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，天空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起了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蒙蒙细雨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，烟波浩渺的长江平添了一份朦胧美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。我们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穿着雨披，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挽着裤腿，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认真地观看了护渔展板，颇有收获：认识了鲢鳙鱼、胭脂鱼、长吻鮠、黄尾鲴、细鳞鲴等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个品种的鱼苗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，更认识到增殖放流的重要性。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随着市领导一声令下，激动人心的时刻终于来到了。领导、各行各业的代表以及我们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小记者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争先恐后地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拿起了桶，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鱼苗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小心翼翼地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捞进桶里，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一切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就绪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后，随着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一声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“放”，我们用爱心细心地呵护着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的一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条条鱼儿，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甩着尾巴欢快地游入水中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一条鱼苗代表着一个小小的梦想，它们将在辽阔的长江快乐地成长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！</w:t>
      </w:r>
    </w:p>
    <w:p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作为一所濒临长江的小学，作为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一名生在长江边，长在长江边的小学生，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感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保护长江生态文明的责任重大。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呼吁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社会人士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增殖放流、抵制非法捕捞，爱护身边的水域环境，为江河湖泊注入更多的生机与活力！</w:t>
      </w:r>
    </w:p>
    <w:p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指导老师：杨霞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D85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Novelis</Company>
  <Pages>1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2018-06-25T00:56:00Z</dcterms:created>
  <dc:creator>Xiaoju Sun</dc:creator>
  <cp:lastModifiedBy>upset</cp:lastModifiedBy>
  <dcterms:modified xsi:type="dcterms:W3CDTF">2018-06-27T13:35:13Z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