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鱼苗放生记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position w:val="0"/>
          <w:sz w:val="28"/>
          <w:szCs w:val="28"/>
          <w:lang w:eastAsia="zh-CN"/>
        </w:rPr>
        <w:t>新北区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圩塘中心小学</w:t>
      </w:r>
      <w:r>
        <w:rPr>
          <w:rFonts w:hint="eastAsia" w:ascii="宋体" w:hAnsi="宋体" w:cs="宋体"/>
          <w:color w:val="auto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三1班 高诗逸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临出发前，天居然下起了丝丝细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雨，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但这并没能阻挡我们的脚步，今天我们三十名小记者将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到我国最长河流---长江边放生鱼苗。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 xml:space="preserve">    车外，雨滴轻轻地飘打着窗户；车内，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充溢着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我们的欢声笑语。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感觉就是十来分钟的路程，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我们就来到了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江中小岛录安</w:t>
      </w:r>
      <w:r>
        <w:rPr>
          <w:rFonts w:hint="eastAsia" w:ascii="宋体" w:hAnsi="宋体" w:cs="宋体"/>
          <w:color w:val="auto"/>
          <w:position w:val="0"/>
          <w:sz w:val="28"/>
          <w:szCs w:val="28"/>
          <w:lang w:eastAsia="zh-CN"/>
        </w:rPr>
        <w:t>洲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冒雨参加活动的来宾还真不少，空旷的江堤被挤得水泄不通，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我们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每两人为一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组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，拎着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水桶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，趟过水坑，一步一滑地来到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鱼苗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箱旁，箱里的鱼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苗密密麻麻的，有大的，有小的，有银色的，有黑色的</w:t>
      </w:r>
      <w:r>
        <w:rPr>
          <w:rFonts w:hint="eastAsia" w:ascii="宋体" w:hAnsi="宋体" w:cs="宋体"/>
          <w:color w:val="auto"/>
          <w:position w:val="0"/>
          <w:sz w:val="28"/>
          <w:szCs w:val="28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一条条争先恐后地从水中探出头了，这些小可爱们还不知道，马上它们将告别拥挤的水箱，拥有更广阔的家园。我和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搭档黄甜蜜领了一桶鱼苗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小心翼翼地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走向长江边。我们一起喊：“三、二、一，倒！”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竭尽全力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把桶里的鱼苗向江水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中倾倒下去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，不过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还有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几条漏网之鱼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遗漏在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了岸边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一个个在泥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水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拍打着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尾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巴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苦苦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挣扎着，我和黄甜蜜看见了，连忙把它们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小心捧起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来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放入水中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。一入水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它们摆动着小巧玲珑的尾巴，立马就不见了踪影。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松了口气的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  <w:lang w:eastAsia="zh-CN"/>
        </w:rPr>
        <w:t>凝</w:t>
      </w:r>
      <w:r>
        <w:rPr>
          <w:rFonts w:hint="eastAsia" w:ascii="宋体" w:hAnsi="宋体" w:cs="宋体"/>
          <w:color w:val="auto"/>
          <w:position w:val="0"/>
          <w:sz w:val="28"/>
          <w:szCs w:val="28"/>
          <w:lang w:eastAsia="zh-CN"/>
        </w:rPr>
        <w:t>视</w:t>
      </w:r>
      <w:r>
        <w:rPr>
          <w:rFonts w:hint="eastAsia" w:ascii="宋体" w:hAnsi="宋体" w:eastAsia="宋体" w:cs="宋体"/>
          <w:color w:val="auto"/>
          <w:position w:val="0"/>
          <w:sz w:val="28"/>
          <w:szCs w:val="28"/>
        </w:rPr>
        <w:t>着长江，心里想：“再见了，小鱼，我会想你们的。”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position w:val="0"/>
          <w:sz w:val="28"/>
          <w:szCs w:val="28"/>
          <w:lang w:val="en-US" w:eastAsia="zh-CN"/>
        </w:rPr>
        <w:t xml:space="preserve">                                                  指导老师：杨霞</w:t>
      </w:r>
    </w:p>
    <w:p>
      <w:pPr>
        <w:numPr>
          <w:ilvl w:val="0"/>
          <w:numId w:val="0"/>
        </w:numPr>
        <w:wordWrap w:val="0"/>
        <w:spacing w:before="0" w:after="0" w:line="240" w:lineRule="auto"/>
        <w:ind w:left="0" w:firstLine="0"/>
        <w:jc w:val="both"/>
        <w:rPr>
          <w:rFonts w:hint="default" w:ascii="Calibri" w:hAnsi="宋体" w:eastAsia="宋体"/>
          <w:color w:val="auto"/>
          <w:position w:val="0"/>
          <w:sz w:val="24"/>
          <w:szCs w:val="24"/>
        </w:rPr>
      </w:pP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doNotExpandShiftReturn/>
    <w:useFELayout/>
    <w:compatSetting w:name="compatibilityMode" w:uri="http://schemas.microsoft.com/office/word" w:val="15"/>
  </w:compat>
  <w:rsids>
    <w:rsidRoot w:val="00000000"/>
    <w:rsid w:val="06CC5CCB"/>
    <w:rsid w:val="4F521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="Times New Roman" w:hAnsi="Times New Roman" w:eastAsia="宋体" w:cs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="Times New Roman" w:hAnsi="Times New Roman" w:eastAsia="宋体" w:cs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="Times New Roman" w:hAnsi="Times New Roman" w:eastAsia="宋体" w:cs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character" w:default="1" w:styleId="22">
    <w:name w:val="Default Paragraph Font"/>
    <w:unhideWhenUsed/>
    <w:qFormat/>
    <w:uiPriority w:val="2"/>
    <w:rPr>
      <w:w w:val="100"/>
      <w:sz w:val="21"/>
      <w:szCs w:val="21"/>
      <w:shd w:val="clear"/>
    </w:rPr>
  </w:style>
  <w:style w:type="table" w:default="1" w:styleId="25">
    <w:name w:val="Normal Table"/>
    <w:unhideWhenUsed/>
    <w:qFormat/>
    <w:uiPriority w:val="3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ind w:left="170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ind w:left="8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ind w:left="297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ind w:left="127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jc w:val="center"/>
    </w:pPr>
    <w:rPr>
      <w:rFonts w:ascii="Times New Roman" w:hAnsi="Times New Roman" w:eastAsia="宋体" w:cs="Times New Roman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ind w:left="212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ind w:left="42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ind w:left="340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1">
    <w:name w:val="Title"/>
    <w:qFormat/>
    <w:uiPriority w:val="6"/>
    <w:pPr>
      <w:jc w:val="center"/>
    </w:pPr>
    <w:rPr>
      <w:rFonts w:ascii="Times New Roman" w:hAnsi="Times New Roman" w:eastAsia="宋体" w:cs="Times New Roman"/>
      <w:b/>
      <w:w w:val="100"/>
      <w:sz w:val="32"/>
      <w:szCs w:val="32"/>
      <w:shd w:val="clear"/>
    </w:rPr>
  </w:style>
  <w:style w:type="character" w:styleId="23">
    <w:name w:val="Strong"/>
    <w:qFormat/>
    <w:uiPriority w:val="20"/>
    <w:rPr>
      <w:b/>
      <w:w w:val="100"/>
      <w:sz w:val="21"/>
      <w:szCs w:val="21"/>
      <w:shd w:val="clear"/>
    </w:rPr>
  </w:style>
  <w:style w:type="character" w:styleId="24">
    <w:name w:val="Emphasis"/>
    <w:qFormat/>
    <w:uiPriority w:val="18"/>
    <w:rPr>
      <w:i/>
      <w:w w:val="100"/>
      <w:sz w:val="21"/>
      <w:szCs w:val="21"/>
      <w:shd w:val="clear"/>
    </w:rPr>
  </w:style>
  <w:style w:type="paragraph" w:customStyle="1" w:styleId="26">
    <w:name w:val="No Spacing"/>
    <w:qFormat/>
    <w:uiPriority w:val="5"/>
    <w:pPr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customStyle="1" w:styleId="29">
    <w:name w:val="Quote"/>
    <w:qFormat/>
    <w:uiPriority w:val="21"/>
    <w:pPr>
      <w:ind w:left="864" w:right="864" w:firstLine="0"/>
      <w:jc w:val="center"/>
    </w:pPr>
    <w:rPr>
      <w:rFonts w:ascii="Times New Roman" w:hAnsi="Times New Roman" w:eastAsia="宋体" w:cs="Times New Roman"/>
      <w:i/>
      <w:color w:val="404040"/>
      <w:w w:val="100"/>
      <w:sz w:val="21"/>
      <w:szCs w:val="21"/>
      <w:shd w:val="clear"/>
    </w:rPr>
  </w:style>
  <w:style w:type="paragraph" w:customStyle="1" w:styleId="30">
    <w:name w:val="Intense Quote"/>
    <w:qFormat/>
    <w:uiPriority w:val="22"/>
    <w:pPr>
      <w:ind w:left="950" w:right="950" w:firstLine="0"/>
      <w:jc w:val="center"/>
    </w:pPr>
    <w:rPr>
      <w:rFonts w:ascii="Times New Roman" w:hAnsi="Times New Roman" w:eastAsia="宋体" w:cs="Times New Roman"/>
      <w:i/>
      <w:color w:val="5B9BD5"/>
      <w:w w:val="100"/>
      <w:sz w:val="21"/>
      <w:szCs w:val="21"/>
      <w:shd w:val="clear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customStyle="1" w:styleId="34">
    <w:name w:val="List Paragraph"/>
    <w:qFormat/>
    <w:uiPriority w:val="26"/>
    <w:pPr>
      <w:ind w:left="8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customStyle="1" w:styleId="35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2018-06-28T02:43:00Z</dcterms:created>
  <dc:creator>Administrator</dc:creator>
  <cp:lastModifiedBy>upset</cp:lastModifiedBy>
  <dcterms:modified xsi:type="dcterms:W3CDTF">2018-06-28T12:29:38Z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