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9EF" w:rsidRPr="008E59B7" w:rsidRDefault="008E59B7">
      <w:pPr>
        <w:rPr>
          <w:rFonts w:asciiTheme="minorEastAsia" w:hAnsiTheme="minorEastAsia" w:cs="Arial" w:hint="eastAsia"/>
          <w:color w:val="8A8679"/>
          <w:sz w:val="28"/>
          <w:szCs w:val="28"/>
        </w:rPr>
      </w:pPr>
      <w:r w:rsidRPr="008E59B7">
        <w:rPr>
          <w:rStyle w:val="tcnt3"/>
          <w:rFonts w:asciiTheme="minorEastAsia" w:hAnsiTheme="minorEastAsia" w:cs="Arial"/>
          <w:color w:val="8A8679"/>
          <w:sz w:val="28"/>
          <w:szCs w:val="28"/>
          <w:lang/>
        </w:rPr>
        <w:t>《我的祖家是歌乡》教学反思</w:t>
      </w:r>
      <w:r w:rsidRPr="008E59B7">
        <w:rPr>
          <w:rFonts w:asciiTheme="minorEastAsia" w:hAnsiTheme="minorEastAsia" w:cs="Arial"/>
          <w:color w:val="8A8679"/>
          <w:sz w:val="28"/>
          <w:szCs w:val="28"/>
          <w:lang/>
        </w:rPr>
        <w:t>  </w:t>
      </w:r>
    </w:p>
    <w:p w:rsidR="008E59B7" w:rsidRPr="008E59B7" w:rsidRDefault="008E59B7" w:rsidP="008E59B7">
      <w:pPr>
        <w:widowControl/>
        <w:spacing w:after="150"/>
        <w:ind w:firstLine="480"/>
        <w:jc w:val="left"/>
        <w:rPr>
          <w:rFonts w:asciiTheme="minorEastAsia" w:hAnsiTheme="minorEastAsia" w:cs="Arial"/>
          <w:color w:val="8A8679"/>
          <w:kern w:val="0"/>
          <w:sz w:val="28"/>
          <w:szCs w:val="28"/>
          <w:lang/>
        </w:rPr>
      </w:pPr>
      <w:r w:rsidRPr="008E59B7">
        <w:rPr>
          <w:rFonts w:asciiTheme="minorEastAsia" w:hAnsiTheme="minorEastAsia" w:cs="Arial"/>
          <w:color w:val="8A8679"/>
          <w:kern w:val="0"/>
          <w:sz w:val="28"/>
          <w:szCs w:val="28"/>
          <w:lang/>
        </w:rPr>
        <w:t>一、根据学生对高山族了解少这一情况，提前一节课给学生布置查找有关高山族资料的作业，先调动学生的参与兴趣。</w:t>
      </w:r>
    </w:p>
    <w:p w:rsidR="008E59B7" w:rsidRPr="008E59B7" w:rsidRDefault="008E59B7" w:rsidP="008E59B7">
      <w:pPr>
        <w:widowControl/>
        <w:spacing w:after="150"/>
        <w:ind w:firstLine="480"/>
        <w:jc w:val="left"/>
        <w:rPr>
          <w:rFonts w:asciiTheme="minorEastAsia" w:hAnsiTheme="minorEastAsia" w:cs="Arial"/>
          <w:color w:val="8A8679"/>
          <w:kern w:val="0"/>
          <w:sz w:val="28"/>
          <w:szCs w:val="28"/>
          <w:lang/>
        </w:rPr>
      </w:pPr>
      <w:r w:rsidRPr="008E59B7">
        <w:rPr>
          <w:rFonts w:asciiTheme="minorEastAsia" w:hAnsiTheme="minorEastAsia" w:cs="Arial"/>
          <w:color w:val="8A8679"/>
          <w:kern w:val="0"/>
          <w:sz w:val="28"/>
          <w:szCs w:val="28"/>
          <w:lang/>
        </w:rPr>
        <w:t>二、本课用高山族歌舞直接导入，并且教师身着高山族服饰表演高山族歌舞，使学生从视觉听觉上对高山族以初步印象，为后面学生对高山族的了解以及其对高山族的描述奠定基础，也激发了学生的参与兴趣。</w:t>
      </w:r>
    </w:p>
    <w:p w:rsidR="008E59B7" w:rsidRPr="008E59B7" w:rsidRDefault="008E59B7" w:rsidP="008E59B7">
      <w:pPr>
        <w:widowControl/>
        <w:ind w:firstLine="480"/>
        <w:jc w:val="left"/>
        <w:rPr>
          <w:rFonts w:asciiTheme="minorEastAsia" w:hAnsiTheme="minorEastAsia" w:cs="Arial"/>
          <w:color w:val="8A8679"/>
          <w:kern w:val="0"/>
          <w:sz w:val="28"/>
          <w:szCs w:val="28"/>
          <w:lang/>
        </w:rPr>
      </w:pPr>
      <w:r w:rsidRPr="008E59B7">
        <w:rPr>
          <w:rFonts w:asciiTheme="minorEastAsia" w:hAnsiTheme="minorEastAsia" w:cs="Arial"/>
          <w:color w:val="8A8679"/>
          <w:kern w:val="0"/>
          <w:sz w:val="28"/>
          <w:szCs w:val="28"/>
          <w:lang/>
        </w:rPr>
        <w:t>三、歌曲《我的祖家是歌乡》是一首高山族民歌，歌曲通过赞美祖祖辈辈喜爱唱歌的风俗习惯来表现高山族人民憧憬美好幸福生活的思想感情。歌曲为羽调式二拍子，小快板速度，情绪欢快、活泼，带有舞蹈性，教材中还有为歌曲伴奏的杵乐节奏。本课通过对高山族的介绍、歌曲的的教学、模仿“杵乐”节奏，跳高山族舞蹈等环节，使学生对高山族这一少数民族的地理位置、风俗习惯及音乐、舞蹈有所了解，体现了新课标中弘扬民族音乐文化，提倡学科综合，重视亲身体验的教学理念。</w:t>
      </w:r>
    </w:p>
    <w:p w:rsidR="008E59B7" w:rsidRPr="008E59B7" w:rsidRDefault="008E59B7">
      <w:pPr>
        <w:rPr>
          <w:rFonts w:hint="eastAsia"/>
        </w:rPr>
      </w:pPr>
    </w:p>
    <w:sectPr w:rsidR="008E59B7" w:rsidRPr="008E59B7" w:rsidSect="008519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59B7"/>
    <w:rsid w:val="008519EF"/>
    <w:rsid w:val="008E59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9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cnt3">
    <w:name w:val="tcnt3"/>
    <w:basedOn w:val="a0"/>
    <w:rsid w:val="008E59B7"/>
  </w:style>
</w:styles>
</file>

<file path=word/webSettings.xml><?xml version="1.0" encoding="utf-8"?>
<w:webSettings xmlns:r="http://schemas.openxmlformats.org/officeDocument/2006/relationships" xmlns:w="http://schemas.openxmlformats.org/wordprocessingml/2006/main">
  <w:divs>
    <w:div w:id="2025017167">
      <w:bodyDiv w:val="1"/>
      <w:marLeft w:val="0"/>
      <w:marRight w:val="0"/>
      <w:marTop w:val="0"/>
      <w:marBottom w:val="0"/>
      <w:divBdr>
        <w:top w:val="none" w:sz="0" w:space="0" w:color="auto"/>
        <w:left w:val="none" w:sz="0" w:space="0" w:color="auto"/>
        <w:bottom w:val="none" w:sz="0" w:space="0" w:color="auto"/>
        <w:right w:val="none" w:sz="0" w:space="0" w:color="auto"/>
      </w:divBdr>
      <w:divsChild>
        <w:div w:id="640767202">
          <w:marLeft w:val="0"/>
          <w:marRight w:val="0"/>
          <w:marTop w:val="0"/>
          <w:marBottom w:val="0"/>
          <w:divBdr>
            <w:top w:val="none" w:sz="0" w:space="0" w:color="auto"/>
            <w:left w:val="none" w:sz="0" w:space="0" w:color="auto"/>
            <w:bottom w:val="none" w:sz="0" w:space="0" w:color="auto"/>
            <w:right w:val="none" w:sz="0" w:space="0" w:color="auto"/>
          </w:divBdr>
          <w:divsChild>
            <w:div w:id="1082484667">
              <w:marLeft w:val="0"/>
              <w:marRight w:val="0"/>
              <w:marTop w:val="0"/>
              <w:marBottom w:val="0"/>
              <w:divBdr>
                <w:top w:val="none" w:sz="0" w:space="0" w:color="auto"/>
                <w:left w:val="none" w:sz="0" w:space="0" w:color="auto"/>
                <w:bottom w:val="none" w:sz="0" w:space="0" w:color="auto"/>
                <w:right w:val="none" w:sz="0" w:space="0" w:color="auto"/>
              </w:divBdr>
              <w:divsChild>
                <w:div w:id="1612594062">
                  <w:marLeft w:val="0"/>
                  <w:marRight w:val="0"/>
                  <w:marTop w:val="0"/>
                  <w:marBottom w:val="0"/>
                  <w:divBdr>
                    <w:top w:val="none" w:sz="0" w:space="0" w:color="auto"/>
                    <w:left w:val="none" w:sz="0" w:space="0" w:color="auto"/>
                    <w:bottom w:val="none" w:sz="0" w:space="0" w:color="auto"/>
                    <w:right w:val="none" w:sz="0" w:space="0" w:color="auto"/>
                  </w:divBdr>
                  <w:divsChild>
                    <w:div w:id="763649316">
                      <w:marLeft w:val="0"/>
                      <w:marRight w:val="0"/>
                      <w:marTop w:val="0"/>
                      <w:marBottom w:val="0"/>
                      <w:divBdr>
                        <w:top w:val="none" w:sz="0" w:space="0" w:color="auto"/>
                        <w:left w:val="none" w:sz="0" w:space="0" w:color="auto"/>
                        <w:bottom w:val="none" w:sz="0" w:space="0" w:color="auto"/>
                        <w:right w:val="none" w:sz="0" w:space="0" w:color="auto"/>
                      </w:divBdr>
                      <w:divsChild>
                        <w:div w:id="243417747">
                          <w:marLeft w:val="75"/>
                          <w:marRight w:val="75"/>
                          <w:marTop w:val="150"/>
                          <w:marBottom w:val="150"/>
                          <w:divBdr>
                            <w:top w:val="none" w:sz="0" w:space="0" w:color="auto"/>
                            <w:left w:val="none" w:sz="0" w:space="0" w:color="auto"/>
                            <w:bottom w:val="none" w:sz="0" w:space="0" w:color="auto"/>
                            <w:right w:val="none" w:sz="0" w:space="0" w:color="auto"/>
                          </w:divBdr>
                          <w:divsChild>
                            <w:div w:id="1698460954">
                              <w:marLeft w:val="0"/>
                              <w:marRight w:val="0"/>
                              <w:marTop w:val="0"/>
                              <w:marBottom w:val="0"/>
                              <w:divBdr>
                                <w:top w:val="none" w:sz="0" w:space="0" w:color="auto"/>
                                <w:left w:val="none" w:sz="0" w:space="0" w:color="auto"/>
                                <w:bottom w:val="none" w:sz="0" w:space="0" w:color="auto"/>
                                <w:right w:val="none" w:sz="0" w:space="0" w:color="auto"/>
                              </w:divBdr>
                              <w:divsChild>
                                <w:div w:id="804156393">
                                  <w:marLeft w:val="0"/>
                                  <w:marRight w:val="0"/>
                                  <w:marTop w:val="0"/>
                                  <w:marBottom w:val="0"/>
                                  <w:divBdr>
                                    <w:top w:val="none" w:sz="0" w:space="0" w:color="auto"/>
                                    <w:left w:val="none" w:sz="0" w:space="0" w:color="auto"/>
                                    <w:bottom w:val="none" w:sz="0" w:space="0" w:color="auto"/>
                                    <w:right w:val="none" w:sz="0" w:space="0" w:color="auto"/>
                                  </w:divBdr>
                                  <w:divsChild>
                                    <w:div w:id="111020311">
                                      <w:marLeft w:val="0"/>
                                      <w:marRight w:val="0"/>
                                      <w:marTop w:val="0"/>
                                      <w:marBottom w:val="0"/>
                                      <w:divBdr>
                                        <w:top w:val="none" w:sz="0" w:space="0" w:color="auto"/>
                                        <w:left w:val="none" w:sz="0" w:space="0" w:color="auto"/>
                                        <w:bottom w:val="none" w:sz="0" w:space="0" w:color="auto"/>
                                        <w:right w:val="none" w:sz="0" w:space="0" w:color="auto"/>
                                      </w:divBdr>
                                      <w:divsChild>
                                        <w:div w:id="739405158">
                                          <w:marLeft w:val="0"/>
                                          <w:marRight w:val="0"/>
                                          <w:marTop w:val="0"/>
                                          <w:marBottom w:val="0"/>
                                          <w:divBdr>
                                            <w:top w:val="none" w:sz="0" w:space="0" w:color="auto"/>
                                            <w:left w:val="none" w:sz="0" w:space="0" w:color="auto"/>
                                            <w:bottom w:val="none" w:sz="0" w:space="0" w:color="auto"/>
                                            <w:right w:val="none" w:sz="0" w:space="0" w:color="auto"/>
                                          </w:divBdr>
                                          <w:divsChild>
                                            <w:div w:id="1498228002">
                                              <w:marLeft w:val="0"/>
                                              <w:marRight w:val="0"/>
                                              <w:marTop w:val="0"/>
                                              <w:marBottom w:val="0"/>
                                              <w:divBdr>
                                                <w:top w:val="none" w:sz="0" w:space="0" w:color="auto"/>
                                                <w:left w:val="none" w:sz="0" w:space="0" w:color="auto"/>
                                                <w:bottom w:val="none" w:sz="0" w:space="0" w:color="auto"/>
                                                <w:right w:val="none" w:sz="0" w:space="0" w:color="auto"/>
                                              </w:divBdr>
                                              <w:divsChild>
                                                <w:div w:id="122962551">
                                                  <w:marLeft w:val="0"/>
                                                  <w:marRight w:val="0"/>
                                                  <w:marTop w:val="0"/>
                                                  <w:marBottom w:val="0"/>
                                                  <w:divBdr>
                                                    <w:top w:val="none" w:sz="0" w:space="0" w:color="auto"/>
                                                    <w:left w:val="none" w:sz="0" w:space="0" w:color="auto"/>
                                                    <w:bottom w:val="none" w:sz="0" w:space="0" w:color="auto"/>
                                                    <w:right w:val="none" w:sz="0" w:space="0" w:color="auto"/>
                                                  </w:divBdr>
                                                  <w:divsChild>
                                                    <w:div w:id="383020283">
                                                      <w:marLeft w:val="0"/>
                                                      <w:marRight w:val="0"/>
                                                      <w:marTop w:val="0"/>
                                                      <w:marBottom w:val="345"/>
                                                      <w:divBdr>
                                                        <w:top w:val="none" w:sz="0" w:space="0" w:color="auto"/>
                                                        <w:left w:val="none" w:sz="0" w:space="0" w:color="auto"/>
                                                        <w:bottom w:val="none" w:sz="0" w:space="0" w:color="auto"/>
                                                        <w:right w:val="none" w:sz="0" w:space="0" w:color="auto"/>
                                                      </w:divBdr>
                                                      <w:divsChild>
                                                        <w:div w:id="155504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2018-09-21T08:02:00Z</dcterms:created>
  <dcterms:modified xsi:type="dcterms:W3CDTF">2018-09-21T08:03:00Z</dcterms:modified>
</cp:coreProperties>
</file>