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56" w:rsidRPr="00940756" w:rsidRDefault="00940756" w:rsidP="0094075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 w:cs="Arial" w:hint="eastAsia"/>
          <w:color w:val="000000" w:themeColor="text1"/>
          <w:bdr w:val="none" w:sz="0" w:space="0" w:color="auto" w:frame="1"/>
        </w:rPr>
      </w:pPr>
      <w:r>
        <w:rPr>
          <w:rFonts w:asciiTheme="minorEastAsia" w:eastAsiaTheme="minorEastAsia" w:hAnsiTheme="minorEastAsia" w:cs="Arial" w:hint="eastAsia"/>
          <w:color w:val="777777"/>
          <w:bdr w:val="none" w:sz="0" w:space="0" w:color="auto" w:frame="1"/>
        </w:rPr>
        <w:t xml:space="preserve">              </w:t>
      </w:r>
      <w:r w:rsidRPr="00940756">
        <w:rPr>
          <w:rFonts w:asciiTheme="minorEastAsia" w:eastAsiaTheme="minorEastAsia" w:hAnsiTheme="minorEastAsia" w:cs="Arial" w:hint="eastAsia"/>
          <w:color w:val="000000" w:themeColor="text1"/>
          <w:bdr w:val="none" w:sz="0" w:space="0" w:color="auto" w:frame="1"/>
        </w:rPr>
        <w:t xml:space="preserve">             </w:t>
      </w:r>
      <w:r w:rsidRPr="00940756">
        <w:rPr>
          <w:rFonts w:asciiTheme="minorEastAsia" w:eastAsiaTheme="minorEastAsia" w:hAnsiTheme="minorEastAsia" w:cs="Arial"/>
          <w:color w:val="000000" w:themeColor="text1"/>
          <w:bdr w:val="none" w:sz="0" w:space="0" w:color="auto" w:frame="1"/>
        </w:rPr>
        <w:t>《黄河的主人》</w:t>
      </w:r>
      <w:r w:rsidRPr="00940756">
        <w:rPr>
          <w:rFonts w:asciiTheme="minorEastAsia" w:eastAsiaTheme="minorEastAsia" w:hAnsiTheme="minorEastAsia" w:cs="Arial" w:hint="eastAsia"/>
          <w:color w:val="000000" w:themeColor="text1"/>
          <w:bdr w:val="none" w:sz="0" w:space="0" w:color="auto" w:frame="1"/>
        </w:rPr>
        <w:t>教学反思</w:t>
      </w:r>
    </w:p>
    <w:p w:rsidR="00940756" w:rsidRPr="00940756" w:rsidRDefault="00940756" w:rsidP="0094075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940756">
        <w:rPr>
          <w:rFonts w:asciiTheme="minorEastAsia" w:eastAsiaTheme="minorEastAsia" w:hAnsiTheme="minorEastAsia" w:cs="Arial" w:hint="eastAsia"/>
          <w:color w:val="000000" w:themeColor="text1"/>
          <w:bdr w:val="none" w:sz="0" w:space="0" w:color="auto" w:frame="1"/>
        </w:rPr>
        <w:t xml:space="preserve">    </w:t>
      </w:r>
      <w:r w:rsidRPr="00940756">
        <w:rPr>
          <w:rFonts w:asciiTheme="minorEastAsia" w:eastAsiaTheme="minorEastAsia" w:hAnsiTheme="minorEastAsia" w:cs="Arial"/>
          <w:color w:val="000000" w:themeColor="text1"/>
          <w:bdr w:val="none" w:sz="0" w:space="0" w:color="auto" w:frame="1"/>
        </w:rPr>
        <w:t>《黄河的主人》是我国著名散文家袁鹰的一篇叙事性散文，作者以生动形象的语言，向我们展示了母亲河——黄河那不可阻挡的磅礴气势，及羊皮筏子在奔腾咆哮的黄河上鼓浪前进的壮观场景，进而赞扬了黄河上的艄公机智勇敢、战胜艰难险阻的伟大精神。</w:t>
      </w:r>
    </w:p>
    <w:p w:rsidR="00940756" w:rsidRPr="00940756" w:rsidRDefault="00940756" w:rsidP="0094075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940756">
        <w:rPr>
          <w:rFonts w:asciiTheme="minorEastAsia" w:eastAsiaTheme="minorEastAsia" w:hAnsiTheme="minorEastAsia" w:cs="Arial" w:hint="eastAsia"/>
          <w:color w:val="000000" w:themeColor="text1"/>
        </w:rPr>
        <w:t xml:space="preserve">    </w:t>
      </w:r>
      <w:r w:rsidRPr="00940756">
        <w:rPr>
          <w:rFonts w:asciiTheme="minorEastAsia" w:eastAsiaTheme="minorEastAsia" w:hAnsiTheme="minorEastAsia" w:cs="Arial"/>
          <w:color w:val="000000" w:themeColor="text1"/>
        </w:rPr>
        <w:t>首先，我设计了新颖的导入吸引学生。我采用了最直接的方式——看图和视频，再让学生用一个词或一句话来形容你眼中的黄河。这样，既节省了解释，又给了学生最通俗易懂的理解方式，对于学生而言，无论是理解还是掌握，都轻而易举。</w:t>
      </w:r>
    </w:p>
    <w:p w:rsidR="00940756" w:rsidRPr="00940756" w:rsidRDefault="00940756" w:rsidP="0094075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940756">
        <w:rPr>
          <w:rFonts w:asciiTheme="minorEastAsia" w:eastAsiaTheme="minorEastAsia" w:hAnsiTheme="minorEastAsia" w:cs="Arial" w:hint="eastAsia"/>
          <w:color w:val="000000" w:themeColor="text1"/>
        </w:rPr>
        <w:t xml:space="preserve">    </w:t>
      </w:r>
      <w:r w:rsidRPr="00940756">
        <w:rPr>
          <w:rFonts w:asciiTheme="minorEastAsia" w:eastAsiaTheme="minorEastAsia" w:hAnsiTheme="minorEastAsia" w:cs="Arial"/>
          <w:color w:val="000000" w:themeColor="text1"/>
        </w:rPr>
        <w:t>其次，紧扣中心句理解“黄河的主人”究竟是谁呢？课文的中心句是“他凭着勇敢和智慧、镇静和机敏，战胜了惊涛骇浪，在滚滚的黄河上如履平地，成为黄河的主人。”理解这个重点的关键是放手让学生读通课文，帮助他们借助语言文字创设的情境，展开想象，感知羊皮筏子在汹涌的激流里鼓浪前进的惊心动魄的景象。围绕着这根主线，我又让学生找一找从哪些地方能看出艄公的勇敢和智慧，镇静和机敏。教学的难点是帮助学生弄清课文各部分和中心句的有机联系。</w:t>
      </w:r>
    </w:p>
    <w:p w:rsidR="00940756" w:rsidRPr="00940756" w:rsidRDefault="00940756" w:rsidP="0094075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 w:cs="Arial"/>
          <w:color w:val="000000" w:themeColor="text1"/>
        </w:rPr>
      </w:pPr>
      <w:r w:rsidRPr="00940756">
        <w:rPr>
          <w:rFonts w:asciiTheme="minorEastAsia" w:eastAsiaTheme="minorEastAsia" w:hAnsiTheme="minorEastAsia" w:cs="Arial" w:hint="eastAsia"/>
          <w:color w:val="000000" w:themeColor="text1"/>
        </w:rPr>
        <w:t xml:space="preserve">    </w:t>
      </w:r>
      <w:r w:rsidRPr="00940756">
        <w:rPr>
          <w:rFonts w:asciiTheme="minorEastAsia" w:eastAsiaTheme="minorEastAsia" w:hAnsiTheme="minorEastAsia" w:cs="Arial"/>
          <w:color w:val="000000" w:themeColor="text1"/>
        </w:rPr>
        <w:t>教学结束后，我引导孩子关注本文的写作特色。第一，将黄河的巨浪激流和羊皮筏子的轻微渺小形成鲜明的对比；第二，将将羊皮筏子的小与它负荷的</w:t>
      </w:r>
      <w:proofErr w:type="gramStart"/>
      <w:r w:rsidRPr="00940756">
        <w:rPr>
          <w:rFonts w:asciiTheme="minorEastAsia" w:eastAsiaTheme="minorEastAsia" w:hAnsiTheme="minorEastAsia" w:cs="Arial"/>
          <w:color w:val="000000" w:themeColor="text1"/>
        </w:rPr>
        <w:t>重进行</w:t>
      </w:r>
      <w:proofErr w:type="gramEnd"/>
      <w:r w:rsidRPr="00940756">
        <w:rPr>
          <w:rFonts w:asciiTheme="minorEastAsia" w:eastAsiaTheme="minorEastAsia" w:hAnsiTheme="minorEastAsia" w:cs="Arial"/>
          <w:color w:val="000000" w:themeColor="text1"/>
        </w:rPr>
        <w:t>对比。第三，将我看到的和我听到的进行对比。巧妙的对比，是学生更深刻的理解课文。</w:t>
      </w:r>
    </w:p>
    <w:p w:rsidR="00940756" w:rsidRPr="00940756" w:rsidRDefault="00940756" w:rsidP="00940756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913593" w:rsidRPr="00940756" w:rsidRDefault="00913593">
      <w:pPr>
        <w:rPr>
          <w:color w:val="000000" w:themeColor="text1"/>
        </w:rPr>
      </w:pPr>
    </w:p>
    <w:sectPr w:rsidR="00913593" w:rsidRPr="00940756" w:rsidSect="00913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0756"/>
    <w:rsid w:val="00913593"/>
    <w:rsid w:val="00940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5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407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2017-06-13T08:10:00Z</dcterms:created>
  <dcterms:modified xsi:type="dcterms:W3CDTF">2017-06-13T08:11:00Z</dcterms:modified>
</cp:coreProperties>
</file>