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69" w:rsidRDefault="00EB6069">
      <w:pPr>
        <w:tabs>
          <w:tab w:val="center" w:pos="4819"/>
          <w:tab w:val="left" w:pos="7620"/>
        </w:tabs>
        <w:jc w:val="center"/>
        <w:rPr>
          <w:rFonts w:ascii="黑体" w:eastAsia="黑体"/>
          <w:b/>
          <w:sz w:val="32"/>
          <w:szCs w:val="32"/>
        </w:rPr>
      </w:pPr>
      <w:r>
        <w:rPr>
          <w:rFonts w:ascii="黑体" w:eastAsia="黑体" w:hint="eastAsia"/>
          <w:b/>
          <w:sz w:val="32"/>
          <w:szCs w:val="32"/>
        </w:rPr>
        <w:t>交往互动式教学设计</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01"/>
        <w:gridCol w:w="919"/>
        <w:gridCol w:w="271"/>
        <w:gridCol w:w="1905"/>
        <w:gridCol w:w="959"/>
        <w:gridCol w:w="2566"/>
        <w:gridCol w:w="127"/>
        <w:gridCol w:w="2272"/>
      </w:tblGrid>
      <w:tr w:rsidR="00EB6069">
        <w:trPr>
          <w:cantSplit/>
          <w:trHeight w:val="284"/>
        </w:trPr>
        <w:tc>
          <w:tcPr>
            <w:tcW w:w="2611" w:type="dxa"/>
            <w:gridSpan w:val="4"/>
            <w:tcBorders>
              <w:top w:val="single" w:sz="12" w:space="0" w:color="auto"/>
              <w:left w:val="single" w:sz="12" w:space="0" w:color="auto"/>
            </w:tcBorders>
            <w:vAlign w:val="center"/>
          </w:tcPr>
          <w:p w:rsidR="00EB6069" w:rsidRDefault="00EB6069">
            <w:pPr>
              <w:rPr>
                <w:rFonts w:ascii="Arial" w:hAnsi="Arial" w:cs="Arial"/>
                <w:sz w:val="20"/>
                <w:szCs w:val="28"/>
              </w:rPr>
            </w:pPr>
            <w:r>
              <w:rPr>
                <w:rFonts w:hint="eastAsia"/>
                <w:sz w:val="24"/>
              </w:rPr>
              <w:t>四年级上册</w:t>
            </w:r>
          </w:p>
        </w:tc>
        <w:tc>
          <w:tcPr>
            <w:tcW w:w="1905" w:type="dxa"/>
            <w:tcBorders>
              <w:top w:val="single" w:sz="12" w:space="0" w:color="auto"/>
            </w:tcBorders>
            <w:vAlign w:val="center"/>
          </w:tcPr>
          <w:p w:rsidR="00EB6069" w:rsidRDefault="00EB6069">
            <w:pPr>
              <w:rPr>
                <w:rFonts w:ascii="Arial" w:hAnsi="Arial" w:cs="Arial"/>
                <w:sz w:val="20"/>
                <w:szCs w:val="28"/>
              </w:rPr>
            </w:pPr>
            <w:r>
              <w:rPr>
                <w:rFonts w:hint="eastAsia"/>
                <w:sz w:val="24"/>
              </w:rPr>
              <w:t>第</w:t>
            </w:r>
            <w:r>
              <w:rPr>
                <w:sz w:val="24"/>
              </w:rPr>
              <w:t xml:space="preserve"> 8 </w:t>
            </w:r>
            <w:r>
              <w:rPr>
                <w:rFonts w:hint="eastAsia"/>
                <w:sz w:val="24"/>
              </w:rPr>
              <w:t>单元</w:t>
            </w:r>
          </w:p>
        </w:tc>
        <w:tc>
          <w:tcPr>
            <w:tcW w:w="3525" w:type="dxa"/>
            <w:gridSpan w:val="2"/>
            <w:tcBorders>
              <w:top w:val="single" w:sz="12" w:space="0" w:color="auto"/>
            </w:tcBorders>
            <w:vAlign w:val="center"/>
          </w:tcPr>
          <w:p w:rsidR="00EB6069" w:rsidRDefault="00EB6069">
            <w:pPr>
              <w:rPr>
                <w:rFonts w:ascii="Arial" w:hAnsi="Arial" w:cs="Arial"/>
                <w:sz w:val="20"/>
              </w:rPr>
            </w:pPr>
            <w:r>
              <w:rPr>
                <w:rFonts w:hint="eastAsia"/>
                <w:sz w:val="24"/>
              </w:rPr>
              <w:t>课题：</w:t>
            </w:r>
            <w:r>
              <w:rPr>
                <w:sz w:val="24"/>
              </w:rPr>
              <w:t>Dolls</w:t>
            </w:r>
            <w:r>
              <w:rPr>
                <w:rFonts w:hint="eastAsia"/>
                <w:sz w:val="24"/>
              </w:rPr>
              <w:t>（</w:t>
            </w:r>
            <w:r>
              <w:rPr>
                <w:sz w:val="24"/>
              </w:rPr>
              <w:t>We are different)</w:t>
            </w:r>
          </w:p>
        </w:tc>
        <w:tc>
          <w:tcPr>
            <w:tcW w:w="2399" w:type="dxa"/>
            <w:gridSpan w:val="2"/>
            <w:tcBorders>
              <w:top w:val="single" w:sz="12" w:space="0" w:color="auto"/>
              <w:right w:val="single" w:sz="12" w:space="0" w:color="auto"/>
            </w:tcBorders>
            <w:vAlign w:val="center"/>
          </w:tcPr>
          <w:p w:rsidR="00EB6069" w:rsidRDefault="00EB6069">
            <w:pPr>
              <w:rPr>
                <w:rFonts w:ascii="Arial" w:hAnsi="Arial" w:cs="Arial"/>
                <w:sz w:val="20"/>
              </w:rPr>
            </w:pPr>
          </w:p>
        </w:tc>
      </w:tr>
      <w:tr w:rsidR="00EB6069">
        <w:trPr>
          <w:cantSplit/>
          <w:trHeight w:val="70"/>
        </w:trPr>
        <w:tc>
          <w:tcPr>
            <w:tcW w:w="2611" w:type="dxa"/>
            <w:gridSpan w:val="4"/>
            <w:tcBorders>
              <w:left w:val="single" w:sz="12" w:space="0" w:color="auto"/>
            </w:tcBorders>
            <w:vAlign w:val="center"/>
          </w:tcPr>
          <w:p w:rsidR="00EB6069" w:rsidRDefault="00EB6069">
            <w:pPr>
              <w:rPr>
                <w:rFonts w:ascii="Arial" w:hAnsi="Arial" w:cs="Arial"/>
                <w:sz w:val="20"/>
                <w:szCs w:val="28"/>
              </w:rPr>
            </w:pPr>
          </w:p>
        </w:tc>
        <w:tc>
          <w:tcPr>
            <w:tcW w:w="1905" w:type="dxa"/>
            <w:vAlign w:val="center"/>
          </w:tcPr>
          <w:p w:rsidR="00EB6069" w:rsidRDefault="00EB6069">
            <w:pPr>
              <w:rPr>
                <w:rFonts w:ascii="Arial" w:hAnsi="Arial" w:cs="Arial"/>
                <w:sz w:val="20"/>
                <w:szCs w:val="28"/>
              </w:rPr>
            </w:pPr>
          </w:p>
        </w:tc>
        <w:tc>
          <w:tcPr>
            <w:tcW w:w="3525" w:type="dxa"/>
            <w:gridSpan w:val="2"/>
            <w:vAlign w:val="center"/>
          </w:tcPr>
          <w:p w:rsidR="00EB6069" w:rsidRDefault="00EB6069">
            <w:pPr>
              <w:rPr>
                <w:rFonts w:ascii="Arial" w:hAnsi="Arial" w:cs="Arial"/>
                <w:sz w:val="20"/>
              </w:rPr>
            </w:pPr>
            <w:r>
              <w:rPr>
                <w:rFonts w:hint="eastAsia"/>
                <w:sz w:val="24"/>
              </w:rPr>
              <w:t>课时：</w:t>
            </w:r>
            <w:r>
              <w:rPr>
                <w:rFonts w:ascii="宋体" w:hAnsi="宋体" w:hint="eastAsia"/>
                <w:sz w:val="23"/>
                <w:szCs w:val="21"/>
              </w:rPr>
              <w:t>第五课时</w:t>
            </w:r>
            <w:r>
              <w:rPr>
                <w:rFonts w:ascii="宋体" w:hAnsi="宋体"/>
                <w:sz w:val="23"/>
                <w:szCs w:val="21"/>
              </w:rPr>
              <w:t>(</w:t>
            </w:r>
            <w:r>
              <w:rPr>
                <w:rFonts w:ascii="宋体" w:hAnsi="宋体" w:hint="eastAsia"/>
                <w:sz w:val="23"/>
                <w:szCs w:val="21"/>
              </w:rPr>
              <w:t>写话课）</w:t>
            </w:r>
          </w:p>
        </w:tc>
        <w:tc>
          <w:tcPr>
            <w:tcW w:w="2399" w:type="dxa"/>
            <w:gridSpan w:val="2"/>
            <w:tcBorders>
              <w:right w:val="single" w:sz="12" w:space="0" w:color="auto"/>
            </w:tcBorders>
            <w:vAlign w:val="center"/>
          </w:tcPr>
          <w:p w:rsidR="00EB6069" w:rsidRDefault="00EB6069">
            <w:pPr>
              <w:rPr>
                <w:rFonts w:ascii="Arial" w:hAnsi="Arial" w:cs="Arial"/>
                <w:sz w:val="20"/>
              </w:rPr>
            </w:pPr>
          </w:p>
        </w:tc>
      </w:tr>
      <w:tr w:rsidR="00EB6069">
        <w:tc>
          <w:tcPr>
            <w:tcW w:w="10440" w:type="dxa"/>
            <w:gridSpan w:val="9"/>
            <w:tcBorders>
              <w:left w:val="single" w:sz="12" w:space="0" w:color="auto"/>
              <w:right w:val="single" w:sz="12" w:space="0" w:color="auto"/>
            </w:tcBorders>
          </w:tcPr>
          <w:p w:rsidR="00EB6069" w:rsidRDefault="00EB6069">
            <w:pPr>
              <w:numPr>
                <w:ilvl w:val="0"/>
                <w:numId w:val="1"/>
              </w:numPr>
              <w:spacing w:line="340" w:lineRule="exact"/>
              <w:rPr>
                <w:rFonts w:ascii="Arial" w:hAnsi="Arial" w:cs="Arial"/>
                <w:b/>
                <w:sz w:val="19"/>
                <w:szCs w:val="21"/>
              </w:rPr>
            </w:pPr>
            <w:r>
              <w:rPr>
                <w:rFonts w:ascii="Arial" w:hAnsi="Arial" w:hint="eastAsia"/>
                <w:b/>
                <w:sz w:val="19"/>
                <w:szCs w:val="21"/>
              </w:rPr>
              <w:t>教学目标：</w:t>
            </w:r>
          </w:p>
          <w:p w:rsidR="00EB6069" w:rsidRDefault="00EB6069" w:rsidP="00A6435B">
            <w:pPr>
              <w:spacing w:line="360" w:lineRule="exact"/>
              <w:rPr>
                <w:rFonts w:ascii="宋体"/>
                <w:sz w:val="24"/>
              </w:rPr>
            </w:pPr>
            <w:r>
              <w:rPr>
                <w:rFonts w:ascii="宋体" w:hAnsi="宋体"/>
                <w:sz w:val="24"/>
              </w:rPr>
              <w:t>1</w:t>
            </w:r>
            <w:r>
              <w:rPr>
                <w:rFonts w:ascii="宋体" w:hAnsi="宋体" w:hint="eastAsia"/>
                <w:sz w:val="24"/>
              </w:rPr>
              <w:t>、通过歌曲演唱，</w:t>
            </w:r>
            <w:r>
              <w:rPr>
                <w:rFonts w:ascii="宋体" w:hAnsi="宋体"/>
                <w:sz w:val="24"/>
              </w:rPr>
              <w:t>Touch and say</w:t>
            </w:r>
            <w:r>
              <w:rPr>
                <w:rFonts w:ascii="宋体" w:hAnsi="宋体" w:hint="eastAsia"/>
                <w:sz w:val="24"/>
              </w:rPr>
              <w:t>，</w:t>
            </w:r>
            <w:r>
              <w:rPr>
                <w:rFonts w:ascii="宋体" w:hAnsi="宋体"/>
                <w:sz w:val="24"/>
              </w:rPr>
              <w:t>Act and say</w:t>
            </w:r>
            <w:r>
              <w:rPr>
                <w:rFonts w:ascii="宋体" w:hAnsi="宋体" w:hint="eastAsia"/>
                <w:sz w:val="24"/>
              </w:rPr>
              <w:t>等方式复习巩固五官类词汇和人物外貌特征类词汇。通过描述自己，转述他人外貌的方式巩固两类词汇，引导孩子正确使用</w:t>
            </w:r>
            <w:r>
              <w:rPr>
                <w:rFonts w:ascii="宋体" w:hAnsi="宋体"/>
                <w:sz w:val="24"/>
              </w:rPr>
              <w:t>be</w:t>
            </w:r>
            <w:r>
              <w:rPr>
                <w:rFonts w:ascii="宋体" w:hAnsi="宋体" w:hint="eastAsia"/>
                <w:sz w:val="24"/>
              </w:rPr>
              <w:t>动词和</w:t>
            </w:r>
            <w:r>
              <w:rPr>
                <w:rFonts w:ascii="宋体" w:hAnsi="宋体"/>
                <w:sz w:val="24"/>
              </w:rPr>
              <w:t>he his,she her</w:t>
            </w:r>
            <w:r>
              <w:rPr>
                <w:rFonts w:ascii="宋体" w:hAnsi="宋体" w:hint="eastAsia"/>
                <w:sz w:val="24"/>
              </w:rPr>
              <w:t>。</w:t>
            </w:r>
          </w:p>
          <w:p w:rsidR="00EB6069" w:rsidRDefault="00EB6069">
            <w:pPr>
              <w:spacing w:line="360" w:lineRule="exact"/>
              <w:rPr>
                <w:rFonts w:ascii="宋体"/>
                <w:sz w:val="24"/>
              </w:rPr>
            </w:pPr>
            <w:r>
              <w:rPr>
                <w:rFonts w:ascii="宋体" w:hAnsi="宋体"/>
                <w:sz w:val="24"/>
              </w:rPr>
              <w:t>2</w:t>
            </w:r>
            <w:r>
              <w:rPr>
                <w:rFonts w:ascii="宋体" w:hAnsi="宋体" w:hint="eastAsia"/>
                <w:sz w:val="24"/>
              </w:rPr>
              <w:t>、通过欣赏图片，小组讨论，引出</w:t>
            </w:r>
            <w:r>
              <w:rPr>
                <w:rFonts w:ascii="宋体" w:hAnsi="宋体"/>
                <w:sz w:val="24"/>
              </w:rPr>
              <w:t>We are different</w:t>
            </w:r>
            <w:r>
              <w:rPr>
                <w:rFonts w:ascii="宋体" w:hAnsi="宋体" w:hint="eastAsia"/>
                <w:sz w:val="24"/>
              </w:rPr>
              <w:t>，主动建构话题表达的纬度。</w:t>
            </w:r>
          </w:p>
          <w:p w:rsidR="00EB6069" w:rsidRDefault="00EB6069">
            <w:pPr>
              <w:spacing w:line="360" w:lineRule="exact"/>
              <w:rPr>
                <w:rFonts w:ascii="宋体"/>
                <w:sz w:val="24"/>
              </w:rPr>
            </w:pPr>
            <w:r>
              <w:rPr>
                <w:rFonts w:ascii="宋体" w:hAnsi="宋体"/>
                <w:sz w:val="24"/>
              </w:rPr>
              <w:t>3</w:t>
            </w:r>
            <w:r>
              <w:rPr>
                <w:rFonts w:ascii="宋体" w:hAnsi="宋体" w:hint="eastAsia"/>
                <w:sz w:val="24"/>
              </w:rPr>
              <w:t>、通过猜测，聆听老师的朋友介绍，进一步熟悉表达的结构。</w:t>
            </w:r>
          </w:p>
          <w:p w:rsidR="00EB6069" w:rsidRDefault="00EB6069">
            <w:pPr>
              <w:spacing w:line="360" w:lineRule="exact"/>
              <w:rPr>
                <w:rFonts w:ascii="宋体"/>
                <w:sz w:val="24"/>
              </w:rPr>
            </w:pPr>
            <w:r>
              <w:rPr>
                <w:rFonts w:ascii="宋体" w:hAnsi="宋体"/>
                <w:sz w:val="24"/>
              </w:rPr>
              <w:t>4</w:t>
            </w:r>
            <w:r>
              <w:rPr>
                <w:rFonts w:ascii="宋体" w:hAnsi="宋体" w:hint="eastAsia"/>
                <w:sz w:val="24"/>
              </w:rPr>
              <w:t>、通过谈论介绍自己的朋友，提升孩子的综合语用能力。</w:t>
            </w:r>
          </w:p>
          <w:p w:rsidR="00EB6069" w:rsidRDefault="00EB6069">
            <w:pPr>
              <w:spacing w:line="360" w:lineRule="exact"/>
              <w:rPr>
                <w:rFonts w:ascii="宋体"/>
                <w:sz w:val="24"/>
              </w:rPr>
            </w:pPr>
            <w:r>
              <w:rPr>
                <w:rFonts w:ascii="宋体" w:hAnsi="宋体"/>
                <w:sz w:val="24"/>
              </w:rPr>
              <w:t>5</w:t>
            </w:r>
            <w:r>
              <w:rPr>
                <w:rFonts w:ascii="宋体" w:hAnsi="宋体" w:hint="eastAsia"/>
                <w:sz w:val="24"/>
              </w:rPr>
              <w:t>、通过朗读记忆相关核心知识</w:t>
            </w:r>
            <w:r>
              <w:rPr>
                <w:rFonts w:ascii="宋体"/>
                <w:sz w:val="24"/>
              </w:rPr>
              <w:t>,</w:t>
            </w:r>
            <w:r>
              <w:rPr>
                <w:rFonts w:ascii="宋体" w:hAnsi="宋体" w:hint="eastAsia"/>
                <w:sz w:val="24"/>
              </w:rPr>
              <w:t>如：连词</w:t>
            </w:r>
            <w:r>
              <w:rPr>
                <w:rFonts w:ascii="宋体" w:hAnsi="宋体"/>
                <w:sz w:val="24"/>
              </w:rPr>
              <w:t>and, but,too,also</w:t>
            </w:r>
            <w:r>
              <w:rPr>
                <w:rFonts w:ascii="宋体" w:hAnsi="宋体" w:hint="eastAsia"/>
                <w:sz w:val="24"/>
              </w:rPr>
              <w:t>，句型：</w:t>
            </w:r>
            <w:r>
              <w:rPr>
                <w:rFonts w:ascii="宋体" w:hAnsi="宋体"/>
                <w:sz w:val="24"/>
              </w:rPr>
              <w:t>He/She is... His/Her/...is... His/Her...are...He/She has/likes/can</w:t>
            </w:r>
            <w:r>
              <w:rPr>
                <w:rFonts w:ascii="宋体" w:hAnsi="宋体" w:hint="eastAsia"/>
                <w:sz w:val="24"/>
              </w:rPr>
              <w:t>等为写作铺垫。</w:t>
            </w:r>
          </w:p>
          <w:p w:rsidR="00EB6069" w:rsidRDefault="00EB6069">
            <w:pPr>
              <w:spacing w:line="360" w:lineRule="exact"/>
              <w:rPr>
                <w:rFonts w:ascii="宋体"/>
                <w:color w:val="FF0000"/>
                <w:sz w:val="24"/>
              </w:rPr>
            </w:pPr>
            <w:r>
              <w:rPr>
                <w:rFonts w:ascii="宋体" w:hAnsi="宋体"/>
                <w:sz w:val="24"/>
              </w:rPr>
              <w:t>6</w:t>
            </w:r>
            <w:r>
              <w:rPr>
                <w:rFonts w:ascii="宋体" w:hAnsi="宋体" w:hint="eastAsia"/>
                <w:sz w:val="24"/>
              </w:rPr>
              <w:t>、通过</w:t>
            </w:r>
            <w:r>
              <w:rPr>
                <w:rFonts w:ascii="宋体" w:hAnsi="宋体"/>
                <w:sz w:val="24"/>
              </w:rPr>
              <w:t>We’re different</w:t>
            </w:r>
            <w:r>
              <w:rPr>
                <w:rFonts w:ascii="宋体" w:hAnsi="宋体" w:hint="eastAsia"/>
                <w:sz w:val="24"/>
              </w:rPr>
              <w:t>主题交流，学生不仅能说出不同，而且能写出不同特性。通过分层写作，满足不同层次孩子学习需求的同时，培养其表达的完整性，有序性。引导孩子正确认识自己和他人，接受并认可自己和他人的不同与独特性。</w:t>
            </w:r>
          </w:p>
          <w:p w:rsidR="00EB6069" w:rsidRDefault="00EB6069">
            <w:pPr>
              <w:adjustRightInd w:val="0"/>
              <w:snapToGrid w:val="0"/>
              <w:jc w:val="left"/>
              <w:rPr>
                <w:b/>
                <w:sz w:val="24"/>
              </w:rPr>
            </w:pPr>
            <w:r>
              <w:rPr>
                <w:rFonts w:hint="eastAsia"/>
                <w:b/>
                <w:sz w:val="24"/>
              </w:rPr>
              <w:t>二、教学目标设计依据：</w:t>
            </w:r>
          </w:p>
          <w:p w:rsidR="00EB6069" w:rsidRDefault="00EB6069">
            <w:pPr>
              <w:rPr>
                <w:sz w:val="24"/>
              </w:rPr>
            </w:pPr>
            <w:r>
              <w:rPr>
                <w:sz w:val="24"/>
              </w:rPr>
              <w:t>1</w:t>
            </w:r>
            <w:r>
              <w:rPr>
                <w:rFonts w:hint="eastAsia"/>
                <w:sz w:val="24"/>
              </w:rPr>
              <w:t>、教材分析</w:t>
            </w:r>
          </w:p>
          <w:p w:rsidR="00EB6069" w:rsidRDefault="00EB6069">
            <w:pPr>
              <w:ind w:firstLine="480"/>
              <w:rPr>
                <w:sz w:val="24"/>
              </w:rPr>
            </w:pPr>
            <w:r>
              <w:rPr>
                <w:rFonts w:hint="eastAsia"/>
                <w:sz w:val="24"/>
              </w:rPr>
              <w:t>本单元的主要教学内容是通过学习人身体部位词汇和形容词，来描述人物的外貌特征。教材中人体部位的累词汇和描述人物外貌特征的形容词有：</w:t>
            </w:r>
            <w:r>
              <w:rPr>
                <w:sz w:val="24"/>
              </w:rPr>
              <w:t>mouth, nose, hair, eyes, ears</w:t>
            </w:r>
            <w:r>
              <w:rPr>
                <w:rFonts w:hint="eastAsia"/>
                <w:sz w:val="24"/>
              </w:rPr>
              <w:t>。</w:t>
            </w:r>
            <w:r>
              <w:rPr>
                <w:sz w:val="24"/>
              </w:rPr>
              <w:t>big/small, long/short,tall/short,thin/fat</w:t>
            </w:r>
            <w:r>
              <w:rPr>
                <w:rFonts w:hint="eastAsia"/>
                <w:sz w:val="24"/>
              </w:rPr>
              <w:t>。主要句型有</w:t>
            </w:r>
            <w:r>
              <w:rPr>
                <w:sz w:val="24"/>
              </w:rPr>
              <w:t>Her/His ... is ... His/Her...are ...</w:t>
            </w:r>
            <w:r>
              <w:rPr>
                <w:rFonts w:hint="eastAsia"/>
                <w:sz w:val="24"/>
              </w:rPr>
              <w:t>主要集中于外貌特征的描述。</w:t>
            </w:r>
          </w:p>
          <w:p w:rsidR="00EB6069" w:rsidRDefault="00EB6069">
            <w:pPr>
              <w:rPr>
                <w:sz w:val="24"/>
              </w:rPr>
            </w:pPr>
            <w:r>
              <w:rPr>
                <w:sz w:val="24"/>
              </w:rPr>
              <w:t>2</w:t>
            </w:r>
            <w:r>
              <w:rPr>
                <w:rFonts w:hint="eastAsia"/>
                <w:sz w:val="24"/>
              </w:rPr>
              <w:t>．学生分析：</w:t>
            </w:r>
          </w:p>
          <w:p w:rsidR="00EB6069" w:rsidRDefault="00EB6069">
            <w:pPr>
              <w:ind w:firstLine="360"/>
              <w:rPr>
                <w:sz w:val="24"/>
              </w:rPr>
            </w:pPr>
            <w:r>
              <w:rPr>
                <w:rFonts w:hint="eastAsia"/>
                <w:sz w:val="24"/>
              </w:rPr>
              <w:t>【基础分析】词汇基础：学生对于形容词的累词汇掌握比较好，除了本单元的</w:t>
            </w:r>
            <w:r>
              <w:rPr>
                <w:sz w:val="24"/>
              </w:rPr>
              <w:t>8</w:t>
            </w:r>
            <w:r>
              <w:rPr>
                <w:rFonts w:hint="eastAsia"/>
                <w:sz w:val="24"/>
              </w:rPr>
              <w:t>个外貌特征类的词汇还学习并积累了以下词汇：</w:t>
            </w:r>
            <w:r>
              <w:rPr>
                <w:sz w:val="24"/>
              </w:rPr>
              <w:t>cute,lovely,nice, beautiful,pretty,sunny,happy,cool,clever</w:t>
            </w:r>
            <w:r>
              <w:rPr>
                <w:rFonts w:hint="eastAsia"/>
                <w:sz w:val="24"/>
              </w:rPr>
              <w:t>等词汇。</w:t>
            </w:r>
          </w:p>
          <w:p w:rsidR="00EB6069" w:rsidRDefault="00EB6069">
            <w:pPr>
              <w:rPr>
                <w:sz w:val="24"/>
              </w:rPr>
            </w:pPr>
            <w:r>
              <w:rPr>
                <w:rFonts w:hint="eastAsia"/>
                <w:sz w:val="24"/>
              </w:rPr>
              <w:t>句型积累：学生通过教材的学习在描述他人时能运用</w:t>
            </w:r>
            <w:r>
              <w:rPr>
                <w:sz w:val="24"/>
              </w:rPr>
              <w:t>have(has),like(likes),can</w:t>
            </w:r>
            <w:r>
              <w:rPr>
                <w:rFonts w:hint="eastAsia"/>
                <w:sz w:val="24"/>
              </w:rPr>
              <w:t>进行表达，在日常教学中拓展了以下句型</w:t>
            </w:r>
            <w:r>
              <w:rPr>
                <w:sz w:val="24"/>
              </w:rPr>
              <w:t>...from... live... like to...like doing...</w:t>
            </w:r>
            <w:r>
              <w:rPr>
                <w:rFonts w:hint="eastAsia"/>
                <w:sz w:val="24"/>
              </w:rPr>
              <w:t>等句型。</w:t>
            </w:r>
          </w:p>
          <w:p w:rsidR="00EB6069" w:rsidRDefault="00EB6069">
            <w:pPr>
              <w:rPr>
                <w:sz w:val="24"/>
              </w:rPr>
            </w:pPr>
            <w:r>
              <w:rPr>
                <w:rFonts w:hint="eastAsia"/>
                <w:sz w:val="24"/>
              </w:rPr>
              <w:t>能力基础：孩子们在三年级第二学期开始尝试写话学习，到四年级已经有了总分总的结构意识。本节课尝试让孩子有初步的分段意识尝试使用连词和不同句式丰富话题。</w:t>
            </w:r>
          </w:p>
          <w:p w:rsidR="00EB6069" w:rsidRDefault="00EB6069">
            <w:pPr>
              <w:rPr>
                <w:szCs w:val="21"/>
              </w:rPr>
            </w:pPr>
            <w:r>
              <w:rPr>
                <w:rFonts w:hint="eastAsia"/>
                <w:sz w:val="24"/>
              </w:rPr>
              <w:t>【困难分析】词汇：少数孩子</w:t>
            </w:r>
            <w:r>
              <w:rPr>
                <w:sz w:val="24"/>
              </w:rPr>
              <w:t xml:space="preserve">ears </w:t>
            </w:r>
            <w:r>
              <w:rPr>
                <w:rFonts w:hint="eastAsia"/>
                <w:sz w:val="24"/>
              </w:rPr>
              <w:t>和</w:t>
            </w:r>
            <w:r>
              <w:rPr>
                <w:sz w:val="24"/>
              </w:rPr>
              <w:t xml:space="preserve">eyes </w:t>
            </w:r>
            <w:r>
              <w:rPr>
                <w:rFonts w:hint="eastAsia"/>
                <w:sz w:val="24"/>
              </w:rPr>
              <w:t>不分。语法</w:t>
            </w:r>
            <w:r>
              <w:rPr>
                <w:sz w:val="24"/>
              </w:rPr>
              <w:t>:</w:t>
            </w:r>
            <w:r>
              <w:rPr>
                <w:rFonts w:hint="eastAsia"/>
                <w:sz w:val="24"/>
              </w:rPr>
              <w:t>描述五官时少部分孩子</w:t>
            </w:r>
            <w:r>
              <w:rPr>
                <w:sz w:val="24"/>
              </w:rPr>
              <w:t>is are be</w:t>
            </w:r>
            <w:r>
              <w:rPr>
                <w:rFonts w:hint="eastAsia"/>
                <w:sz w:val="24"/>
              </w:rPr>
              <w:t>动词的使用存在一定问题，教师通过重复孩子的语言让她们不断自我清晰正确使用。此外部分孩子对于</w:t>
            </w:r>
            <w:r>
              <w:rPr>
                <w:sz w:val="24"/>
              </w:rPr>
              <w:t xml:space="preserve">She, Her, He, His </w:t>
            </w:r>
            <w:r>
              <w:rPr>
                <w:rFonts w:hint="eastAsia"/>
                <w:sz w:val="24"/>
              </w:rPr>
              <w:t>的使用有些混乱，本节课通过提问，转述，描述等方式突破这一难点。写话：部分孩子对于表达的有序性存在一定问题，先说什么再说什么会有些无序，本节课通过让孩子自主探讨如何有序地描述自己和他人来逐步清晰表达的内在逻辑结构。</w:t>
            </w:r>
          </w:p>
        </w:tc>
      </w:tr>
      <w:tr w:rsidR="00EB6069">
        <w:trPr>
          <w:trHeight w:val="390"/>
        </w:trPr>
        <w:tc>
          <w:tcPr>
            <w:tcW w:w="10440" w:type="dxa"/>
            <w:gridSpan w:val="9"/>
            <w:tcBorders>
              <w:left w:val="single" w:sz="12" w:space="0" w:color="auto"/>
              <w:right w:val="single" w:sz="12" w:space="0" w:color="auto"/>
            </w:tcBorders>
          </w:tcPr>
          <w:p w:rsidR="00EB6069" w:rsidRDefault="00EB6069">
            <w:pPr>
              <w:jc w:val="center"/>
              <w:rPr>
                <w:rFonts w:ascii="Arial" w:hAnsi="Arial" w:cs="Arial"/>
                <w:b/>
                <w:sz w:val="19"/>
                <w:szCs w:val="21"/>
              </w:rPr>
            </w:pPr>
            <w:r>
              <w:rPr>
                <w:rFonts w:ascii="Arial" w:hAnsi="Arial" w:cs="Arial" w:hint="eastAsia"/>
                <w:b/>
                <w:sz w:val="19"/>
                <w:szCs w:val="21"/>
              </w:rPr>
              <w:t>教</w:t>
            </w:r>
            <w:r>
              <w:rPr>
                <w:rFonts w:ascii="Arial" w:hAnsi="Arial" w:cs="Arial"/>
                <w:b/>
                <w:sz w:val="19"/>
                <w:szCs w:val="21"/>
              </w:rPr>
              <w:t xml:space="preserve">  </w:t>
            </w:r>
            <w:r>
              <w:rPr>
                <w:rFonts w:ascii="Arial" w:hAnsi="Arial" w:cs="Arial" w:hint="eastAsia"/>
                <w:b/>
                <w:sz w:val="19"/>
                <w:szCs w:val="21"/>
              </w:rPr>
              <w:t>学</w:t>
            </w:r>
            <w:r>
              <w:rPr>
                <w:rFonts w:ascii="Arial" w:hAnsi="Arial" w:cs="Arial"/>
                <w:b/>
                <w:sz w:val="19"/>
                <w:szCs w:val="21"/>
              </w:rPr>
              <w:t xml:space="preserve">  </w:t>
            </w:r>
            <w:r>
              <w:rPr>
                <w:rFonts w:ascii="Arial" w:hAnsi="Arial" w:cs="Arial" w:hint="eastAsia"/>
                <w:b/>
                <w:sz w:val="19"/>
                <w:szCs w:val="21"/>
              </w:rPr>
              <w:t>过</w:t>
            </w:r>
            <w:r>
              <w:rPr>
                <w:rFonts w:ascii="Arial" w:hAnsi="Arial" w:cs="Arial"/>
                <w:b/>
                <w:sz w:val="19"/>
                <w:szCs w:val="21"/>
              </w:rPr>
              <w:t xml:space="preserve">  </w:t>
            </w:r>
            <w:r>
              <w:rPr>
                <w:rFonts w:ascii="Arial" w:hAnsi="Arial" w:cs="Arial" w:hint="eastAsia"/>
                <w:b/>
                <w:sz w:val="19"/>
                <w:szCs w:val="21"/>
              </w:rPr>
              <w:t>程</w:t>
            </w:r>
          </w:p>
        </w:tc>
      </w:tr>
      <w:tr w:rsidR="00EB6069">
        <w:trPr>
          <w:trHeight w:val="469"/>
        </w:trPr>
        <w:tc>
          <w:tcPr>
            <w:tcW w:w="720" w:type="dxa"/>
            <w:tcBorders>
              <w:top w:val="single" w:sz="12" w:space="0" w:color="auto"/>
              <w:left w:val="single" w:sz="12" w:space="0" w:color="auto"/>
              <w:bottom w:val="single" w:sz="12" w:space="0" w:color="auto"/>
              <w:right w:val="single" w:sz="12" w:space="0" w:color="auto"/>
            </w:tcBorders>
          </w:tcPr>
          <w:p w:rsidR="00EB6069" w:rsidRDefault="00EB6069">
            <w:pPr>
              <w:jc w:val="center"/>
              <w:rPr>
                <w:rFonts w:ascii="Arial" w:hAnsi="Arial" w:cs="Arial"/>
                <w:b/>
                <w:szCs w:val="21"/>
              </w:rPr>
            </w:pPr>
            <w:r>
              <w:rPr>
                <w:rFonts w:ascii="Arial" w:hAnsi="Arial" w:cs="Arial"/>
                <w:b/>
                <w:szCs w:val="21"/>
              </w:rPr>
              <w:t>Time</w:t>
            </w:r>
          </w:p>
        </w:tc>
        <w:tc>
          <w:tcPr>
            <w:tcW w:w="1620" w:type="dxa"/>
            <w:gridSpan w:val="2"/>
            <w:tcBorders>
              <w:top w:val="single" w:sz="12" w:space="0" w:color="auto"/>
              <w:left w:val="single" w:sz="12" w:space="0" w:color="auto"/>
              <w:bottom w:val="single" w:sz="12" w:space="0" w:color="auto"/>
              <w:right w:val="single" w:sz="12" w:space="0" w:color="auto"/>
            </w:tcBorders>
          </w:tcPr>
          <w:p w:rsidR="00EB6069" w:rsidRDefault="00EB6069">
            <w:pPr>
              <w:jc w:val="center"/>
              <w:rPr>
                <w:rFonts w:ascii="Arial" w:hAnsi="Arial" w:cs="Arial"/>
                <w:b/>
                <w:szCs w:val="21"/>
              </w:rPr>
            </w:pPr>
            <w:r>
              <w:rPr>
                <w:rFonts w:ascii="Arial" w:hAnsi="Arial" w:cs="Arial"/>
                <w:b/>
                <w:szCs w:val="21"/>
              </w:rPr>
              <w:t>Procedure</w:t>
            </w:r>
          </w:p>
        </w:tc>
        <w:tc>
          <w:tcPr>
            <w:tcW w:w="3135" w:type="dxa"/>
            <w:gridSpan w:val="3"/>
            <w:tcBorders>
              <w:top w:val="single" w:sz="12" w:space="0" w:color="auto"/>
              <w:left w:val="single" w:sz="12" w:space="0" w:color="auto"/>
              <w:bottom w:val="single" w:sz="12" w:space="0" w:color="auto"/>
              <w:right w:val="single" w:sz="12" w:space="0" w:color="auto"/>
            </w:tcBorders>
          </w:tcPr>
          <w:p w:rsidR="00EB6069" w:rsidRDefault="00EB6069">
            <w:pPr>
              <w:jc w:val="center"/>
              <w:rPr>
                <w:rFonts w:ascii="Arial" w:hAnsi="Arial" w:cs="Arial"/>
                <w:b/>
                <w:szCs w:val="21"/>
              </w:rPr>
            </w:pPr>
            <w:r>
              <w:rPr>
                <w:rFonts w:ascii="Arial" w:hAnsi="Arial" w:cs="Arial"/>
                <w:b/>
                <w:szCs w:val="21"/>
              </w:rPr>
              <w:t>Teacher’s activities</w:t>
            </w:r>
          </w:p>
        </w:tc>
        <w:tc>
          <w:tcPr>
            <w:tcW w:w="2693" w:type="dxa"/>
            <w:gridSpan w:val="2"/>
            <w:tcBorders>
              <w:top w:val="single" w:sz="12" w:space="0" w:color="auto"/>
              <w:left w:val="single" w:sz="12" w:space="0" w:color="auto"/>
              <w:bottom w:val="single" w:sz="12" w:space="0" w:color="auto"/>
              <w:right w:val="single" w:sz="12" w:space="0" w:color="auto"/>
            </w:tcBorders>
          </w:tcPr>
          <w:p w:rsidR="00EB6069" w:rsidRDefault="00EB6069">
            <w:pPr>
              <w:jc w:val="center"/>
              <w:rPr>
                <w:rFonts w:ascii="Arial" w:hAnsi="Arial" w:cs="Arial"/>
                <w:b/>
                <w:szCs w:val="21"/>
              </w:rPr>
            </w:pPr>
            <w:r>
              <w:rPr>
                <w:rFonts w:ascii="Arial" w:hAnsi="Arial" w:cs="Arial"/>
                <w:b/>
                <w:szCs w:val="21"/>
              </w:rPr>
              <w:t>Learners’ activities</w:t>
            </w:r>
          </w:p>
        </w:tc>
        <w:tc>
          <w:tcPr>
            <w:tcW w:w="2272" w:type="dxa"/>
            <w:tcBorders>
              <w:top w:val="single" w:sz="12" w:space="0" w:color="auto"/>
              <w:left w:val="single" w:sz="12" w:space="0" w:color="auto"/>
              <w:bottom w:val="single" w:sz="12" w:space="0" w:color="auto"/>
              <w:right w:val="single" w:sz="12" w:space="0" w:color="auto"/>
            </w:tcBorders>
          </w:tcPr>
          <w:p w:rsidR="00EB6069" w:rsidRDefault="00EB6069">
            <w:pPr>
              <w:jc w:val="center"/>
              <w:rPr>
                <w:rFonts w:ascii="Arial" w:hAnsi="Arial" w:cs="Arial"/>
                <w:b/>
                <w:szCs w:val="21"/>
              </w:rPr>
            </w:pPr>
            <w:r>
              <w:rPr>
                <w:rFonts w:ascii="Arial" w:hAnsi="Arial" w:cs="Arial"/>
                <w:b/>
                <w:szCs w:val="21"/>
              </w:rPr>
              <w:t>Feedback &amp;aims</w:t>
            </w:r>
          </w:p>
        </w:tc>
      </w:tr>
      <w:tr w:rsidR="00EB6069">
        <w:trPr>
          <w:trHeight w:val="1220"/>
        </w:trPr>
        <w:tc>
          <w:tcPr>
            <w:tcW w:w="720" w:type="dxa"/>
            <w:tcBorders>
              <w:top w:val="single" w:sz="12" w:space="0" w:color="auto"/>
              <w:left w:val="single" w:sz="12" w:space="0" w:color="auto"/>
              <w:bottom w:val="single" w:sz="12" w:space="0" w:color="auto"/>
              <w:right w:val="single" w:sz="12" w:space="0" w:color="auto"/>
            </w:tcBorders>
            <w:vAlign w:val="center"/>
          </w:tcPr>
          <w:p w:rsidR="00EB6069" w:rsidRDefault="00EB6069">
            <w:pPr>
              <w:spacing w:line="360" w:lineRule="auto"/>
              <w:rPr>
                <w:sz w:val="24"/>
              </w:rPr>
            </w:pPr>
            <w:r>
              <w:rPr>
                <w:sz w:val="24"/>
              </w:rPr>
              <w:t>12</w:t>
            </w:r>
          </w:p>
          <w:p w:rsidR="00EB6069" w:rsidRDefault="00EB6069">
            <w:pPr>
              <w:spacing w:line="360" w:lineRule="auto"/>
              <w:rPr>
                <w:rFonts w:ascii="Comic Sans MS" w:hAnsi="Comic Sans MS"/>
                <w:szCs w:val="21"/>
              </w:rPr>
            </w:pPr>
            <w:r>
              <w:rPr>
                <w:sz w:val="24"/>
              </w:rPr>
              <w:t>min</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rsidR="00EB6069" w:rsidRDefault="00EB6069">
            <w:pPr>
              <w:snapToGrid w:val="0"/>
              <w:rPr>
                <w:szCs w:val="21"/>
              </w:rPr>
            </w:pPr>
            <w:r>
              <w:rPr>
                <w:szCs w:val="21"/>
              </w:rPr>
              <w:t>Step 1</w:t>
            </w:r>
          </w:p>
          <w:p w:rsidR="00EB6069" w:rsidRDefault="00EB6069">
            <w:pPr>
              <w:snapToGrid w:val="0"/>
              <w:rPr>
                <w:rFonts w:ascii="Comic Sans MS" w:hAnsi="Comic Sans MS"/>
                <w:szCs w:val="21"/>
              </w:rPr>
            </w:pPr>
            <w:r>
              <w:rPr>
                <w:rFonts w:hint="eastAsia"/>
                <w:bCs/>
                <w:szCs w:val="21"/>
              </w:rPr>
              <w:t>吸引注意，积累语言</w:t>
            </w:r>
          </w:p>
        </w:tc>
        <w:tc>
          <w:tcPr>
            <w:tcW w:w="3135" w:type="dxa"/>
            <w:gridSpan w:val="3"/>
            <w:tcBorders>
              <w:top w:val="single" w:sz="12" w:space="0" w:color="auto"/>
              <w:left w:val="single" w:sz="12" w:space="0" w:color="auto"/>
              <w:bottom w:val="single" w:sz="12" w:space="0" w:color="auto"/>
              <w:right w:val="single" w:sz="12" w:space="0" w:color="auto"/>
            </w:tcBorders>
            <w:vAlign w:val="center"/>
          </w:tcPr>
          <w:p w:rsidR="00EB6069" w:rsidRDefault="00EB6069">
            <w:pPr>
              <w:rPr>
                <w:szCs w:val="21"/>
              </w:rPr>
            </w:pPr>
            <w:r>
              <w:rPr>
                <w:szCs w:val="21"/>
              </w:rPr>
              <w:t>1</w:t>
            </w:r>
            <w:r>
              <w:rPr>
                <w:rFonts w:hint="eastAsia"/>
                <w:szCs w:val="21"/>
              </w:rPr>
              <w:t>、</w:t>
            </w:r>
            <w:r>
              <w:rPr>
                <w:szCs w:val="21"/>
              </w:rPr>
              <w:t>Sing a song</w:t>
            </w:r>
          </w:p>
          <w:p w:rsidR="00EB6069" w:rsidRDefault="00EB6069">
            <w:pPr>
              <w:rPr>
                <w:szCs w:val="21"/>
              </w:rPr>
            </w:pPr>
            <w:r>
              <w:rPr>
                <w:szCs w:val="21"/>
              </w:rPr>
              <w:t>2</w:t>
            </w:r>
            <w:r>
              <w:rPr>
                <w:rFonts w:hint="eastAsia"/>
                <w:szCs w:val="21"/>
              </w:rPr>
              <w:t>、</w:t>
            </w:r>
            <w:r>
              <w:rPr>
                <w:szCs w:val="21"/>
              </w:rPr>
              <w:t>Say sth about our looks</w:t>
            </w:r>
          </w:p>
          <w:p w:rsidR="00EB6069" w:rsidRDefault="00EB6069">
            <w:pPr>
              <w:rPr>
                <w:szCs w:val="21"/>
              </w:rPr>
            </w:pPr>
            <w:r>
              <w:rPr>
                <w:szCs w:val="21"/>
              </w:rPr>
              <w:t>3</w:t>
            </w:r>
            <w:r>
              <w:rPr>
                <w:rFonts w:hint="eastAsia"/>
                <w:szCs w:val="21"/>
              </w:rPr>
              <w:t>、</w:t>
            </w:r>
            <w:r>
              <w:rPr>
                <w:szCs w:val="21"/>
              </w:rPr>
              <w:t>Say sth about his/her looks</w:t>
            </w:r>
          </w:p>
          <w:p w:rsidR="00EB6069" w:rsidRDefault="00EB6069">
            <w:pPr>
              <w:rPr>
                <w:szCs w:val="21"/>
              </w:rPr>
            </w:pPr>
            <w:r>
              <w:rPr>
                <w:szCs w:val="21"/>
              </w:rPr>
              <w:t xml:space="preserve"> </w:t>
            </w:r>
            <w:r>
              <w:rPr>
                <w:rFonts w:hint="eastAsia"/>
                <w:szCs w:val="21"/>
              </w:rPr>
              <w:t>导出句型结构</w:t>
            </w:r>
          </w:p>
          <w:p w:rsidR="00EB6069" w:rsidRDefault="00EB6069">
            <w:pPr>
              <w:tabs>
                <w:tab w:val="center" w:pos="1459"/>
              </w:tabs>
              <w:rPr>
                <w:szCs w:val="21"/>
              </w:rPr>
            </w:pPr>
            <w:r>
              <w:rPr>
                <w:szCs w:val="21"/>
              </w:rPr>
              <w:t>He is... His ...is...   His...are...</w:t>
            </w:r>
          </w:p>
          <w:p w:rsidR="00EB6069" w:rsidRDefault="00EB6069">
            <w:pPr>
              <w:tabs>
                <w:tab w:val="center" w:pos="1459"/>
              </w:tabs>
              <w:rPr>
                <w:szCs w:val="21"/>
              </w:rPr>
            </w:pPr>
            <w:r>
              <w:rPr>
                <w:szCs w:val="21"/>
              </w:rPr>
              <w:t>She is... Her...is...  Her...are...</w:t>
            </w:r>
          </w:p>
        </w:tc>
        <w:tc>
          <w:tcPr>
            <w:tcW w:w="2693" w:type="dxa"/>
            <w:gridSpan w:val="2"/>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szCs w:val="21"/>
              </w:rPr>
              <w:t>1</w:t>
            </w:r>
            <w:r>
              <w:rPr>
                <w:rFonts w:hint="eastAsia"/>
                <w:szCs w:val="21"/>
              </w:rPr>
              <w:t>、</w:t>
            </w:r>
            <w:r>
              <w:rPr>
                <w:szCs w:val="21"/>
              </w:rPr>
              <w:t>Sing the song</w:t>
            </w:r>
          </w:p>
          <w:p w:rsidR="00EB6069" w:rsidRDefault="00EB6069">
            <w:pPr>
              <w:rPr>
                <w:szCs w:val="21"/>
              </w:rPr>
            </w:pPr>
            <w:r>
              <w:rPr>
                <w:szCs w:val="21"/>
              </w:rPr>
              <w:t>2</w:t>
            </w:r>
            <w:r>
              <w:rPr>
                <w:rFonts w:hint="eastAsia"/>
                <w:szCs w:val="21"/>
              </w:rPr>
              <w:t>、</w:t>
            </w:r>
            <w:r>
              <w:rPr>
                <w:szCs w:val="21"/>
              </w:rPr>
              <w:t>Say sth about own look</w:t>
            </w:r>
          </w:p>
          <w:p w:rsidR="00EB6069" w:rsidRDefault="00EB6069">
            <w:pPr>
              <w:rPr>
                <w:szCs w:val="21"/>
              </w:rPr>
            </w:pPr>
            <w:r>
              <w:rPr>
                <w:szCs w:val="21"/>
              </w:rPr>
              <w:t>(Class work, sole work)</w:t>
            </w:r>
          </w:p>
          <w:p w:rsidR="00EB6069" w:rsidRDefault="00EB6069">
            <w:pPr>
              <w:numPr>
                <w:ilvl w:val="0"/>
                <w:numId w:val="3"/>
              </w:numPr>
              <w:rPr>
                <w:szCs w:val="21"/>
              </w:rPr>
            </w:pPr>
            <w:r>
              <w:rPr>
                <w:szCs w:val="21"/>
              </w:rPr>
              <w:t>Listen carefully and take some notes then try to say sth about his or her looks.</w:t>
            </w:r>
          </w:p>
          <w:p w:rsidR="00EB6069" w:rsidRDefault="00EB6069">
            <w:pPr>
              <w:rPr>
                <w:szCs w:val="21"/>
              </w:rPr>
            </w:pPr>
            <w:r>
              <w:rPr>
                <w:szCs w:val="21"/>
              </w:rPr>
              <w:t>(pair work)</w:t>
            </w:r>
          </w:p>
        </w:tc>
        <w:tc>
          <w:tcPr>
            <w:tcW w:w="2272" w:type="dxa"/>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rFonts w:hint="eastAsia"/>
                <w:szCs w:val="21"/>
              </w:rPr>
              <w:t>歌曲创设氛围，导出</w:t>
            </w:r>
            <w:r>
              <w:rPr>
                <w:szCs w:val="21"/>
              </w:rPr>
              <w:t>looks</w:t>
            </w:r>
            <w:r>
              <w:rPr>
                <w:rFonts w:hint="eastAsia"/>
                <w:szCs w:val="21"/>
              </w:rPr>
              <w:t>复习并拓展五官类词汇。通过介绍自己和转述他人的外貌清晰</w:t>
            </w:r>
            <w:r>
              <w:rPr>
                <w:szCs w:val="21"/>
              </w:rPr>
              <w:t>he, his, she, her, am,is,are</w:t>
            </w:r>
            <w:r>
              <w:rPr>
                <w:rFonts w:hint="eastAsia"/>
                <w:szCs w:val="21"/>
              </w:rPr>
              <w:t>的使用。</w:t>
            </w:r>
          </w:p>
          <w:p w:rsidR="00EB6069" w:rsidRDefault="00EB6069">
            <w:pPr>
              <w:rPr>
                <w:szCs w:val="21"/>
              </w:rPr>
            </w:pPr>
            <w:r>
              <w:rPr>
                <w:rFonts w:hint="eastAsia"/>
                <w:szCs w:val="21"/>
              </w:rPr>
              <w:t>达成目标</w:t>
            </w:r>
            <w:r>
              <w:rPr>
                <w:szCs w:val="21"/>
              </w:rPr>
              <w:t>1</w:t>
            </w:r>
          </w:p>
        </w:tc>
      </w:tr>
      <w:tr w:rsidR="00EB6069" w:rsidTr="00B31169">
        <w:trPr>
          <w:trHeight w:val="593"/>
        </w:trPr>
        <w:tc>
          <w:tcPr>
            <w:tcW w:w="720" w:type="dxa"/>
            <w:vMerge w:val="restart"/>
            <w:tcBorders>
              <w:top w:val="single" w:sz="12" w:space="0" w:color="auto"/>
              <w:left w:val="single" w:sz="12" w:space="0" w:color="auto"/>
              <w:right w:val="single" w:sz="12" w:space="0" w:color="auto"/>
            </w:tcBorders>
            <w:vAlign w:val="center"/>
          </w:tcPr>
          <w:p w:rsidR="00EB6069" w:rsidRDefault="00EB6069">
            <w:pPr>
              <w:adjustRightInd w:val="0"/>
              <w:snapToGrid w:val="0"/>
              <w:spacing w:line="240" w:lineRule="exact"/>
              <w:rPr>
                <w:rFonts w:ascii="仿宋_GB2312" w:eastAsia="仿宋_GB2312"/>
                <w:szCs w:val="21"/>
              </w:rPr>
            </w:pPr>
            <w:r>
              <w:rPr>
                <w:rFonts w:ascii="仿宋_GB2312" w:eastAsia="仿宋_GB2312"/>
                <w:szCs w:val="21"/>
              </w:rPr>
              <w:t>22</w:t>
            </w:r>
          </w:p>
          <w:p w:rsidR="00EB6069" w:rsidRDefault="00EB6069">
            <w:pPr>
              <w:adjustRightInd w:val="0"/>
              <w:snapToGrid w:val="0"/>
              <w:spacing w:line="240" w:lineRule="exact"/>
              <w:rPr>
                <w:rFonts w:ascii="仿宋_GB2312" w:eastAsia="仿宋_GB2312"/>
                <w:szCs w:val="21"/>
              </w:rPr>
            </w:pPr>
            <w:r>
              <w:rPr>
                <w:sz w:val="24"/>
              </w:rPr>
              <w:t>min</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rsidR="00EB6069" w:rsidRDefault="00EB6069">
            <w:pPr>
              <w:snapToGrid w:val="0"/>
              <w:rPr>
                <w:szCs w:val="21"/>
              </w:rPr>
            </w:pPr>
            <w:r>
              <w:rPr>
                <w:szCs w:val="21"/>
              </w:rPr>
              <w:t>Step2</w:t>
            </w:r>
          </w:p>
          <w:p w:rsidR="00EB6069" w:rsidRDefault="00EB6069">
            <w:pPr>
              <w:snapToGrid w:val="0"/>
              <w:rPr>
                <w:rFonts w:ascii="Comic Sans MS" w:hAnsi="Comic Sans MS"/>
                <w:szCs w:val="21"/>
              </w:rPr>
            </w:pPr>
            <w:r>
              <w:rPr>
                <w:rFonts w:hint="eastAsia"/>
                <w:bCs/>
                <w:szCs w:val="21"/>
              </w:rPr>
              <w:t>导出目标，生成结构</w:t>
            </w:r>
          </w:p>
        </w:tc>
        <w:tc>
          <w:tcPr>
            <w:tcW w:w="3135" w:type="dxa"/>
            <w:gridSpan w:val="3"/>
            <w:tcBorders>
              <w:top w:val="single" w:sz="12" w:space="0" w:color="auto"/>
              <w:left w:val="single" w:sz="12" w:space="0" w:color="auto"/>
              <w:bottom w:val="single" w:sz="12" w:space="0" w:color="auto"/>
              <w:right w:val="single" w:sz="12" w:space="0" w:color="auto"/>
            </w:tcBorders>
          </w:tcPr>
          <w:p w:rsidR="00EB6069" w:rsidRDefault="00EB6069">
            <w:pPr>
              <w:numPr>
                <w:ilvl w:val="0"/>
                <w:numId w:val="4"/>
              </w:numPr>
              <w:rPr>
                <w:szCs w:val="21"/>
              </w:rPr>
            </w:pPr>
            <w:r>
              <w:rPr>
                <w:szCs w:val="21"/>
              </w:rPr>
              <w:t>Enjoy some pictures</w:t>
            </w:r>
            <w:r>
              <w:rPr>
                <w:rFonts w:hint="eastAsia"/>
                <w:szCs w:val="21"/>
              </w:rPr>
              <w:t>引出主题</w:t>
            </w:r>
          </w:p>
          <w:p w:rsidR="00EB6069" w:rsidRDefault="00EB6069">
            <w:pPr>
              <w:rPr>
                <w:szCs w:val="21"/>
              </w:rPr>
            </w:pPr>
            <w:r>
              <w:rPr>
                <w:szCs w:val="21"/>
              </w:rPr>
              <w:t>We are different.</w:t>
            </w:r>
          </w:p>
          <w:p w:rsidR="00EB6069" w:rsidRDefault="00EB6069">
            <w:pPr>
              <w:numPr>
                <w:ilvl w:val="0"/>
                <w:numId w:val="4"/>
              </w:numPr>
              <w:rPr>
                <w:szCs w:val="21"/>
              </w:rPr>
            </w:pPr>
            <w:r>
              <w:rPr>
                <w:szCs w:val="21"/>
              </w:rPr>
              <w:t>Say more about different.</w:t>
            </w:r>
          </w:p>
          <w:p w:rsidR="00EB6069" w:rsidRDefault="00EB6069">
            <w:pPr>
              <w:rPr>
                <w:szCs w:val="21"/>
              </w:rPr>
            </w:pPr>
            <w:r>
              <w:rPr>
                <w:szCs w:val="21"/>
              </w:rPr>
              <w:lastRenderedPageBreak/>
              <w:t>Name, age, from,live,looks, like,can...</w:t>
            </w:r>
          </w:p>
        </w:tc>
        <w:tc>
          <w:tcPr>
            <w:tcW w:w="2693" w:type="dxa"/>
            <w:gridSpan w:val="2"/>
            <w:tcBorders>
              <w:top w:val="single" w:sz="12" w:space="0" w:color="auto"/>
              <w:left w:val="single" w:sz="12" w:space="0" w:color="auto"/>
              <w:bottom w:val="single" w:sz="12" w:space="0" w:color="auto"/>
              <w:right w:val="single" w:sz="12" w:space="0" w:color="auto"/>
            </w:tcBorders>
          </w:tcPr>
          <w:p w:rsidR="00EB6069" w:rsidRDefault="00EB6069">
            <w:pPr>
              <w:numPr>
                <w:ilvl w:val="0"/>
                <w:numId w:val="5"/>
              </w:numPr>
              <w:rPr>
                <w:szCs w:val="21"/>
              </w:rPr>
            </w:pPr>
            <w:r>
              <w:rPr>
                <w:szCs w:val="21"/>
              </w:rPr>
              <w:lastRenderedPageBreak/>
              <w:t>Enjoy some pictures</w:t>
            </w:r>
          </w:p>
          <w:p w:rsidR="00EB6069" w:rsidRDefault="00EB6069">
            <w:pPr>
              <w:rPr>
                <w:szCs w:val="21"/>
              </w:rPr>
            </w:pPr>
            <w:r>
              <w:rPr>
                <w:szCs w:val="21"/>
              </w:rPr>
              <w:t>Learn wear glasses</w:t>
            </w:r>
          </w:p>
          <w:p w:rsidR="00EB6069" w:rsidRDefault="00EB6069">
            <w:pPr>
              <w:numPr>
                <w:ilvl w:val="0"/>
                <w:numId w:val="5"/>
              </w:numPr>
              <w:rPr>
                <w:szCs w:val="21"/>
              </w:rPr>
            </w:pPr>
            <w:r>
              <w:rPr>
                <w:szCs w:val="21"/>
              </w:rPr>
              <w:t xml:space="preserve">Self think and talk. </w:t>
            </w:r>
            <w:r>
              <w:rPr>
                <w:szCs w:val="21"/>
              </w:rPr>
              <w:lastRenderedPageBreak/>
              <w:t>(Group work)</w:t>
            </w:r>
          </w:p>
        </w:tc>
        <w:tc>
          <w:tcPr>
            <w:tcW w:w="2272" w:type="dxa"/>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rFonts w:hint="eastAsia"/>
                <w:szCs w:val="21"/>
              </w:rPr>
              <w:lastRenderedPageBreak/>
              <w:t>通过师生交流导出</w:t>
            </w:r>
            <w:r>
              <w:rPr>
                <w:szCs w:val="21"/>
              </w:rPr>
              <w:t>We are different</w:t>
            </w:r>
            <w:r>
              <w:rPr>
                <w:rFonts w:hint="eastAsia"/>
                <w:szCs w:val="21"/>
              </w:rPr>
              <w:t>以及</w:t>
            </w:r>
            <w:r>
              <w:rPr>
                <w:szCs w:val="21"/>
              </w:rPr>
              <w:t xml:space="preserve">different </w:t>
            </w:r>
            <w:r>
              <w:rPr>
                <w:rFonts w:hint="eastAsia"/>
                <w:szCs w:val="21"/>
              </w:rPr>
              <w:t>某些纬度</w:t>
            </w:r>
          </w:p>
          <w:p w:rsidR="00EB6069" w:rsidRDefault="00EB6069">
            <w:pPr>
              <w:rPr>
                <w:szCs w:val="21"/>
              </w:rPr>
            </w:pPr>
            <w:r>
              <w:rPr>
                <w:rFonts w:hint="eastAsia"/>
                <w:szCs w:val="21"/>
              </w:rPr>
              <w:lastRenderedPageBreak/>
              <w:t>达成目标</w:t>
            </w:r>
            <w:r>
              <w:rPr>
                <w:szCs w:val="21"/>
              </w:rPr>
              <w:t>2</w:t>
            </w:r>
          </w:p>
        </w:tc>
      </w:tr>
      <w:tr w:rsidR="00EB6069">
        <w:trPr>
          <w:trHeight w:val="1063"/>
        </w:trPr>
        <w:tc>
          <w:tcPr>
            <w:tcW w:w="720" w:type="dxa"/>
            <w:vMerge/>
            <w:tcBorders>
              <w:left w:val="single" w:sz="12" w:space="0" w:color="auto"/>
              <w:right w:val="single" w:sz="12" w:space="0" w:color="auto"/>
            </w:tcBorders>
            <w:vAlign w:val="center"/>
          </w:tcPr>
          <w:p w:rsidR="00EB6069" w:rsidRDefault="00EB6069">
            <w:pPr>
              <w:adjustRightInd w:val="0"/>
              <w:snapToGrid w:val="0"/>
              <w:spacing w:line="240" w:lineRule="exact"/>
              <w:jc w:val="center"/>
              <w:rPr>
                <w:rFonts w:ascii="仿宋_GB2312" w:eastAsia="仿宋_GB2312"/>
                <w:szCs w:val="21"/>
              </w:rPr>
            </w:pPr>
          </w:p>
        </w:tc>
        <w:tc>
          <w:tcPr>
            <w:tcW w:w="701" w:type="dxa"/>
            <w:vMerge w:val="restart"/>
            <w:tcBorders>
              <w:top w:val="single" w:sz="12" w:space="0" w:color="auto"/>
              <w:left w:val="single" w:sz="12" w:space="0" w:color="auto"/>
              <w:right w:val="single" w:sz="12" w:space="0" w:color="auto"/>
            </w:tcBorders>
            <w:vAlign w:val="center"/>
          </w:tcPr>
          <w:p w:rsidR="00EB6069" w:rsidRDefault="00EB6069">
            <w:pPr>
              <w:adjustRightInd w:val="0"/>
              <w:snapToGrid w:val="0"/>
              <w:rPr>
                <w:szCs w:val="21"/>
              </w:rPr>
            </w:pPr>
            <w:r>
              <w:rPr>
                <w:rFonts w:hint="eastAsia"/>
                <w:szCs w:val="21"/>
              </w:rPr>
              <w:t>核心过程</w:t>
            </w:r>
          </w:p>
        </w:tc>
        <w:tc>
          <w:tcPr>
            <w:tcW w:w="919" w:type="dxa"/>
            <w:tcBorders>
              <w:top w:val="single" w:sz="12" w:space="0" w:color="auto"/>
              <w:left w:val="single" w:sz="12" w:space="0" w:color="auto"/>
              <w:right w:val="single" w:sz="12" w:space="0" w:color="auto"/>
            </w:tcBorders>
            <w:vAlign w:val="center"/>
          </w:tcPr>
          <w:p w:rsidR="00EB6069" w:rsidRDefault="00EB6069">
            <w:pPr>
              <w:adjustRightInd w:val="0"/>
              <w:snapToGrid w:val="0"/>
              <w:rPr>
                <w:bCs/>
                <w:szCs w:val="21"/>
              </w:rPr>
            </w:pPr>
            <w:r>
              <w:rPr>
                <w:bCs/>
                <w:szCs w:val="21"/>
              </w:rPr>
              <w:t>Step3</w:t>
            </w:r>
            <w:r>
              <w:rPr>
                <w:szCs w:val="21"/>
              </w:rPr>
              <w:t xml:space="preserve"> While-reading</w:t>
            </w:r>
            <w:r>
              <w:rPr>
                <w:rFonts w:hint="eastAsia"/>
                <w:bCs/>
                <w:szCs w:val="21"/>
              </w:rPr>
              <w:t>回忆相关知识，初步运用结构</w:t>
            </w:r>
          </w:p>
          <w:p w:rsidR="00EB6069" w:rsidRDefault="00EB6069">
            <w:pPr>
              <w:adjustRightInd w:val="0"/>
              <w:snapToGrid w:val="0"/>
              <w:rPr>
                <w:bCs/>
                <w:szCs w:val="21"/>
              </w:rPr>
            </w:pPr>
          </w:p>
        </w:tc>
        <w:tc>
          <w:tcPr>
            <w:tcW w:w="3135" w:type="dxa"/>
            <w:gridSpan w:val="3"/>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szCs w:val="21"/>
              </w:rPr>
              <w:t>1</w:t>
            </w:r>
            <w:r>
              <w:rPr>
                <w:rFonts w:hint="eastAsia"/>
                <w:szCs w:val="21"/>
              </w:rPr>
              <w:t>、</w:t>
            </w:r>
            <w:r>
              <w:rPr>
                <w:szCs w:val="21"/>
              </w:rPr>
              <w:t>Say more about themselves.</w:t>
            </w:r>
          </w:p>
          <w:p w:rsidR="00EB6069" w:rsidRDefault="00EB6069">
            <w:pPr>
              <w:rPr>
                <w:szCs w:val="21"/>
              </w:rPr>
            </w:pPr>
          </w:p>
          <w:p w:rsidR="00EB6069" w:rsidRDefault="00EB6069">
            <w:pPr>
              <w:rPr>
                <w:szCs w:val="21"/>
              </w:rPr>
            </w:pPr>
            <w:r>
              <w:rPr>
                <w:szCs w:val="21"/>
              </w:rPr>
              <w:t>2</w:t>
            </w:r>
            <w:r>
              <w:rPr>
                <w:rFonts w:hint="eastAsia"/>
                <w:szCs w:val="21"/>
              </w:rPr>
              <w:t>、</w:t>
            </w:r>
            <w:r>
              <w:rPr>
                <w:szCs w:val="21"/>
              </w:rPr>
              <w:t>What or who can be friends?</w:t>
            </w:r>
          </w:p>
          <w:p w:rsidR="00EB6069" w:rsidRDefault="00EB6069">
            <w:pPr>
              <w:rPr>
                <w:szCs w:val="21"/>
              </w:rPr>
            </w:pPr>
            <w:r>
              <w:rPr>
                <w:szCs w:val="21"/>
              </w:rPr>
              <w:t>Guess the teacher’s friend.</w:t>
            </w:r>
          </w:p>
          <w:p w:rsidR="00EB6069" w:rsidRDefault="00EB6069">
            <w:pPr>
              <w:rPr>
                <w:szCs w:val="21"/>
              </w:rPr>
            </w:pPr>
            <w:r>
              <w:rPr>
                <w:szCs w:val="21"/>
              </w:rPr>
              <w:t>3</w:t>
            </w:r>
            <w:r>
              <w:rPr>
                <w:rFonts w:hint="eastAsia"/>
                <w:szCs w:val="21"/>
              </w:rPr>
              <w:t>、</w:t>
            </w:r>
            <w:r>
              <w:rPr>
                <w:szCs w:val="21"/>
              </w:rPr>
              <w:t>Talk about their friends</w:t>
            </w:r>
          </w:p>
          <w:p w:rsidR="00EB6069" w:rsidRDefault="00EB6069">
            <w:pPr>
              <w:rPr>
                <w:szCs w:val="21"/>
              </w:rPr>
            </w:pPr>
            <w:r>
              <w:rPr>
                <w:szCs w:val="21"/>
              </w:rPr>
              <w:t>4</w:t>
            </w:r>
            <w:r>
              <w:rPr>
                <w:rFonts w:hint="eastAsia"/>
                <w:szCs w:val="21"/>
              </w:rPr>
              <w:t>、</w:t>
            </w:r>
            <w:r>
              <w:rPr>
                <w:szCs w:val="21"/>
              </w:rPr>
              <w:t>Show teacher’s introduction about friend.</w:t>
            </w:r>
          </w:p>
          <w:p w:rsidR="00EB6069" w:rsidRDefault="00EB6069">
            <w:pPr>
              <w:rPr>
                <w:szCs w:val="21"/>
              </w:rPr>
            </w:pPr>
            <w:r>
              <w:rPr>
                <w:szCs w:val="21"/>
              </w:rPr>
              <w:t>5</w:t>
            </w:r>
            <w:r>
              <w:rPr>
                <w:rFonts w:hint="eastAsia"/>
                <w:szCs w:val="21"/>
              </w:rPr>
              <w:t>、</w:t>
            </w:r>
            <w:r>
              <w:rPr>
                <w:szCs w:val="21"/>
              </w:rPr>
              <w:t xml:space="preserve"> Discuss the structure about the passage.</w:t>
            </w:r>
          </w:p>
          <w:p w:rsidR="00EB6069" w:rsidRDefault="00EB6069">
            <w:pPr>
              <w:rPr>
                <w:szCs w:val="21"/>
              </w:rPr>
            </w:pPr>
            <w:r>
              <w:rPr>
                <w:szCs w:val="21"/>
              </w:rPr>
              <w:t>Basic information, looks, like, can/..</w:t>
            </w:r>
          </w:p>
        </w:tc>
        <w:tc>
          <w:tcPr>
            <w:tcW w:w="2693" w:type="dxa"/>
            <w:gridSpan w:val="2"/>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szCs w:val="21"/>
              </w:rPr>
              <w:t>Say more about themselves. (Pair work)</w:t>
            </w:r>
          </w:p>
          <w:p w:rsidR="00EB6069" w:rsidRDefault="00EB6069">
            <w:pPr>
              <w:rPr>
                <w:szCs w:val="21"/>
              </w:rPr>
            </w:pPr>
            <w:r>
              <w:rPr>
                <w:szCs w:val="21"/>
              </w:rPr>
              <w:t>Think about what or who can be friend. (Pair work)</w:t>
            </w:r>
          </w:p>
          <w:p w:rsidR="00EB6069" w:rsidRDefault="00EB6069">
            <w:pPr>
              <w:rPr>
                <w:szCs w:val="21"/>
              </w:rPr>
            </w:pPr>
            <w:r>
              <w:rPr>
                <w:szCs w:val="21"/>
              </w:rPr>
              <w:t>Talk. (Pair work)</w:t>
            </w:r>
          </w:p>
          <w:p w:rsidR="00EB6069" w:rsidRDefault="00EB6069">
            <w:pPr>
              <w:rPr>
                <w:szCs w:val="21"/>
              </w:rPr>
            </w:pPr>
            <w:r>
              <w:rPr>
                <w:szCs w:val="21"/>
              </w:rPr>
              <w:t>Listen to the teacher’s introduction.</w:t>
            </w:r>
          </w:p>
          <w:p w:rsidR="00EB6069" w:rsidRDefault="00EB6069">
            <w:pPr>
              <w:rPr>
                <w:szCs w:val="21"/>
              </w:rPr>
            </w:pPr>
            <w:r>
              <w:rPr>
                <w:szCs w:val="21"/>
              </w:rPr>
              <w:t>Discuss the structure about the passage. (group work)</w:t>
            </w:r>
          </w:p>
          <w:p w:rsidR="00EB6069" w:rsidRDefault="00EB6069">
            <w:pPr>
              <w:rPr>
                <w:szCs w:val="21"/>
              </w:rPr>
            </w:pPr>
          </w:p>
        </w:tc>
        <w:tc>
          <w:tcPr>
            <w:tcW w:w="2272" w:type="dxa"/>
            <w:tcBorders>
              <w:top w:val="single" w:sz="12" w:space="0" w:color="auto"/>
              <w:left w:val="single" w:sz="12" w:space="0" w:color="auto"/>
              <w:bottom w:val="single" w:sz="12" w:space="0" w:color="auto"/>
              <w:right w:val="single" w:sz="12" w:space="0" w:color="auto"/>
            </w:tcBorders>
          </w:tcPr>
          <w:p w:rsidR="00EB6069" w:rsidRDefault="00EB6069">
            <w:pPr>
              <w:rPr>
                <w:szCs w:val="21"/>
              </w:rPr>
            </w:pPr>
          </w:p>
          <w:p w:rsidR="00EB6069" w:rsidRDefault="00EB6069">
            <w:pPr>
              <w:rPr>
                <w:szCs w:val="21"/>
              </w:rPr>
            </w:pPr>
            <w:r>
              <w:rPr>
                <w:rFonts w:hint="eastAsia"/>
                <w:szCs w:val="21"/>
              </w:rPr>
              <w:t>通过猜测，谈论，描述朋友，提高孩子的思维，表达能力并逐步清晰</w:t>
            </w:r>
            <w:r>
              <w:rPr>
                <w:szCs w:val="21"/>
              </w:rPr>
              <w:t>is are,he his she her</w:t>
            </w:r>
            <w:r>
              <w:rPr>
                <w:rFonts w:hint="eastAsia"/>
                <w:szCs w:val="21"/>
              </w:rPr>
              <w:t>的用法</w:t>
            </w:r>
            <w:r>
              <w:rPr>
                <w:szCs w:val="21"/>
              </w:rPr>
              <w:t>.</w:t>
            </w:r>
            <w:r>
              <w:rPr>
                <w:rFonts w:hint="eastAsia"/>
                <w:szCs w:val="21"/>
              </w:rPr>
              <w:t>通过教师的文章激活思维，进一步清晰介绍他人的逻辑结构，提升表达的有序性。达成目标</w:t>
            </w:r>
            <w:r>
              <w:rPr>
                <w:szCs w:val="21"/>
              </w:rPr>
              <w:t>3</w:t>
            </w:r>
          </w:p>
        </w:tc>
      </w:tr>
      <w:tr w:rsidR="00EB6069">
        <w:trPr>
          <w:trHeight w:val="1339"/>
        </w:trPr>
        <w:tc>
          <w:tcPr>
            <w:tcW w:w="720" w:type="dxa"/>
            <w:vMerge/>
            <w:tcBorders>
              <w:left w:val="single" w:sz="12" w:space="0" w:color="auto"/>
              <w:right w:val="single" w:sz="12" w:space="0" w:color="auto"/>
            </w:tcBorders>
            <w:vAlign w:val="center"/>
          </w:tcPr>
          <w:p w:rsidR="00EB6069" w:rsidRDefault="00EB6069">
            <w:pPr>
              <w:adjustRightInd w:val="0"/>
              <w:snapToGrid w:val="0"/>
              <w:spacing w:line="240" w:lineRule="exact"/>
              <w:jc w:val="center"/>
              <w:rPr>
                <w:rFonts w:ascii="仿宋_GB2312" w:eastAsia="仿宋_GB2312"/>
                <w:szCs w:val="21"/>
              </w:rPr>
            </w:pPr>
          </w:p>
        </w:tc>
        <w:tc>
          <w:tcPr>
            <w:tcW w:w="701" w:type="dxa"/>
            <w:vMerge/>
            <w:tcBorders>
              <w:left w:val="single" w:sz="12" w:space="0" w:color="auto"/>
              <w:right w:val="single" w:sz="12" w:space="0" w:color="auto"/>
            </w:tcBorders>
            <w:vAlign w:val="center"/>
          </w:tcPr>
          <w:p w:rsidR="00EB6069" w:rsidRDefault="00EB6069">
            <w:pPr>
              <w:adjustRightInd w:val="0"/>
              <w:snapToGrid w:val="0"/>
              <w:rPr>
                <w:bCs/>
                <w:szCs w:val="21"/>
              </w:rPr>
            </w:pPr>
          </w:p>
        </w:tc>
        <w:tc>
          <w:tcPr>
            <w:tcW w:w="919" w:type="dxa"/>
            <w:tcBorders>
              <w:left w:val="single" w:sz="12" w:space="0" w:color="auto"/>
              <w:right w:val="single" w:sz="12" w:space="0" w:color="auto"/>
            </w:tcBorders>
            <w:vAlign w:val="center"/>
          </w:tcPr>
          <w:p w:rsidR="00EB6069" w:rsidRDefault="00EB6069">
            <w:pPr>
              <w:adjustRightInd w:val="0"/>
              <w:snapToGrid w:val="0"/>
              <w:rPr>
                <w:bCs/>
                <w:szCs w:val="21"/>
              </w:rPr>
            </w:pPr>
            <w:r>
              <w:rPr>
                <w:szCs w:val="21"/>
              </w:rPr>
              <w:t>Step4</w:t>
            </w:r>
            <w:r>
              <w:rPr>
                <w:rFonts w:hint="eastAsia"/>
                <w:bCs/>
                <w:szCs w:val="21"/>
              </w:rPr>
              <w:t>呈现刺激材料，活用结构</w:t>
            </w:r>
          </w:p>
        </w:tc>
        <w:tc>
          <w:tcPr>
            <w:tcW w:w="3135" w:type="dxa"/>
            <w:gridSpan w:val="3"/>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szCs w:val="21"/>
              </w:rPr>
              <w:t>Imitate the teacher to introduce the friend.</w:t>
            </w:r>
          </w:p>
        </w:tc>
        <w:tc>
          <w:tcPr>
            <w:tcW w:w="2693" w:type="dxa"/>
            <w:gridSpan w:val="2"/>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szCs w:val="21"/>
              </w:rPr>
              <w:t>Introduce the friend.</w:t>
            </w:r>
          </w:p>
          <w:p w:rsidR="00EB6069" w:rsidRDefault="00EB6069">
            <w:pPr>
              <w:rPr>
                <w:szCs w:val="21"/>
              </w:rPr>
            </w:pPr>
            <w:r>
              <w:rPr>
                <w:szCs w:val="21"/>
              </w:rPr>
              <w:t>(Pair work)</w:t>
            </w:r>
          </w:p>
        </w:tc>
        <w:tc>
          <w:tcPr>
            <w:tcW w:w="2272" w:type="dxa"/>
            <w:tcBorders>
              <w:top w:val="single" w:sz="12" w:space="0" w:color="auto"/>
              <w:left w:val="single" w:sz="12" w:space="0" w:color="auto"/>
              <w:bottom w:val="single" w:sz="12" w:space="0" w:color="auto"/>
              <w:right w:val="single" w:sz="12" w:space="0" w:color="auto"/>
            </w:tcBorders>
          </w:tcPr>
          <w:p w:rsidR="00EB6069" w:rsidRDefault="00EB6069" w:rsidP="00357E3F">
            <w:pPr>
              <w:ind w:leftChars="1" w:left="36" w:hangingChars="16" w:hanging="34"/>
              <w:jc w:val="left"/>
              <w:rPr>
                <w:szCs w:val="21"/>
              </w:rPr>
            </w:pPr>
            <w:r>
              <w:rPr>
                <w:rFonts w:hint="eastAsia"/>
                <w:szCs w:val="21"/>
              </w:rPr>
              <w:t>通过介绍自己的朋友活用结构。</w:t>
            </w:r>
          </w:p>
          <w:p w:rsidR="00EB6069" w:rsidRDefault="00EB6069" w:rsidP="00357E3F">
            <w:pPr>
              <w:ind w:leftChars="1" w:left="36" w:hangingChars="16" w:hanging="34"/>
              <w:jc w:val="left"/>
              <w:rPr>
                <w:szCs w:val="21"/>
              </w:rPr>
            </w:pPr>
            <w:r>
              <w:rPr>
                <w:rFonts w:hint="eastAsia"/>
                <w:szCs w:val="21"/>
              </w:rPr>
              <w:t>达成目标</w:t>
            </w:r>
            <w:r>
              <w:rPr>
                <w:szCs w:val="21"/>
              </w:rPr>
              <w:t>4</w:t>
            </w:r>
          </w:p>
        </w:tc>
      </w:tr>
      <w:tr w:rsidR="00EB6069">
        <w:trPr>
          <w:trHeight w:val="1399"/>
        </w:trPr>
        <w:tc>
          <w:tcPr>
            <w:tcW w:w="720" w:type="dxa"/>
            <w:vMerge/>
            <w:tcBorders>
              <w:left w:val="single" w:sz="12" w:space="0" w:color="auto"/>
              <w:bottom w:val="single" w:sz="12" w:space="0" w:color="auto"/>
              <w:right w:val="single" w:sz="12" w:space="0" w:color="auto"/>
            </w:tcBorders>
            <w:vAlign w:val="center"/>
          </w:tcPr>
          <w:p w:rsidR="00EB6069" w:rsidRDefault="00EB6069">
            <w:pPr>
              <w:adjustRightInd w:val="0"/>
              <w:snapToGrid w:val="0"/>
              <w:spacing w:line="240" w:lineRule="exact"/>
              <w:jc w:val="center"/>
              <w:rPr>
                <w:rFonts w:ascii="仿宋_GB2312" w:eastAsia="仿宋_GB2312"/>
                <w:szCs w:val="21"/>
              </w:rPr>
            </w:pPr>
          </w:p>
        </w:tc>
        <w:tc>
          <w:tcPr>
            <w:tcW w:w="701" w:type="dxa"/>
            <w:vMerge/>
            <w:tcBorders>
              <w:left w:val="single" w:sz="12" w:space="0" w:color="auto"/>
              <w:bottom w:val="single" w:sz="12" w:space="0" w:color="auto"/>
              <w:right w:val="single" w:sz="12" w:space="0" w:color="auto"/>
            </w:tcBorders>
            <w:vAlign w:val="center"/>
          </w:tcPr>
          <w:p w:rsidR="00EB6069" w:rsidRDefault="00EB6069">
            <w:pPr>
              <w:adjustRightInd w:val="0"/>
              <w:snapToGrid w:val="0"/>
              <w:rPr>
                <w:rFonts w:ascii="仿宋_GB2312" w:eastAsia="仿宋_GB2312"/>
                <w:szCs w:val="21"/>
              </w:rPr>
            </w:pPr>
          </w:p>
        </w:tc>
        <w:tc>
          <w:tcPr>
            <w:tcW w:w="919" w:type="dxa"/>
            <w:tcBorders>
              <w:left w:val="single" w:sz="12" w:space="0" w:color="auto"/>
              <w:bottom w:val="single" w:sz="12" w:space="0" w:color="auto"/>
              <w:right w:val="single" w:sz="12" w:space="0" w:color="auto"/>
            </w:tcBorders>
            <w:vAlign w:val="center"/>
          </w:tcPr>
          <w:p w:rsidR="00EB6069" w:rsidRDefault="00EB6069">
            <w:pPr>
              <w:snapToGrid w:val="0"/>
              <w:rPr>
                <w:szCs w:val="21"/>
              </w:rPr>
            </w:pPr>
            <w:r>
              <w:rPr>
                <w:szCs w:val="21"/>
              </w:rPr>
              <w:t>Step5</w:t>
            </w:r>
          </w:p>
          <w:p w:rsidR="00EB6069" w:rsidRDefault="00EB6069">
            <w:pPr>
              <w:adjustRightInd w:val="0"/>
              <w:snapToGrid w:val="0"/>
              <w:rPr>
                <w:rFonts w:ascii="仿宋_GB2312" w:eastAsia="仿宋_GB2312"/>
                <w:szCs w:val="21"/>
              </w:rPr>
            </w:pPr>
            <w:r>
              <w:rPr>
                <w:rFonts w:hint="eastAsia"/>
                <w:bCs/>
                <w:szCs w:val="21"/>
              </w:rPr>
              <w:t>引发期待行为，强化结构</w:t>
            </w:r>
          </w:p>
        </w:tc>
        <w:tc>
          <w:tcPr>
            <w:tcW w:w="3135" w:type="dxa"/>
            <w:gridSpan w:val="3"/>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szCs w:val="21"/>
              </w:rPr>
              <w:t>Ask Ss to try to remember some expressions and sentences to describe the differences of human features</w:t>
            </w:r>
          </w:p>
        </w:tc>
        <w:tc>
          <w:tcPr>
            <w:tcW w:w="2693" w:type="dxa"/>
            <w:gridSpan w:val="2"/>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szCs w:val="21"/>
              </w:rPr>
              <w:t>Read the expressions and sentences.</w:t>
            </w:r>
          </w:p>
        </w:tc>
        <w:tc>
          <w:tcPr>
            <w:tcW w:w="2272" w:type="dxa"/>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rFonts w:hint="eastAsia"/>
                <w:szCs w:val="21"/>
              </w:rPr>
              <w:t>通过操练，学生记住描述人物特征的词汇和句型。达成目标</w:t>
            </w:r>
            <w:r>
              <w:rPr>
                <w:szCs w:val="21"/>
              </w:rPr>
              <w:t>5</w:t>
            </w:r>
          </w:p>
        </w:tc>
      </w:tr>
      <w:tr w:rsidR="00EB6069">
        <w:trPr>
          <w:trHeight w:val="2421"/>
        </w:trPr>
        <w:tc>
          <w:tcPr>
            <w:tcW w:w="720" w:type="dxa"/>
            <w:tcBorders>
              <w:top w:val="single" w:sz="12" w:space="0" w:color="auto"/>
              <w:left w:val="single" w:sz="12" w:space="0" w:color="auto"/>
              <w:bottom w:val="single" w:sz="12" w:space="0" w:color="auto"/>
              <w:right w:val="single" w:sz="12" w:space="0" w:color="auto"/>
            </w:tcBorders>
            <w:vAlign w:val="center"/>
          </w:tcPr>
          <w:p w:rsidR="00EB6069" w:rsidRDefault="00EB6069">
            <w:pPr>
              <w:spacing w:line="360" w:lineRule="auto"/>
              <w:rPr>
                <w:szCs w:val="21"/>
              </w:rPr>
            </w:pPr>
            <w:r>
              <w:rPr>
                <w:szCs w:val="21"/>
              </w:rPr>
              <w:t>6</w:t>
            </w:r>
          </w:p>
          <w:p w:rsidR="00EB6069" w:rsidRDefault="00EB6069">
            <w:pPr>
              <w:adjustRightInd w:val="0"/>
              <w:snapToGrid w:val="0"/>
              <w:spacing w:line="240" w:lineRule="exact"/>
              <w:rPr>
                <w:rFonts w:ascii="仿宋_GB2312" w:eastAsia="仿宋_GB2312"/>
                <w:szCs w:val="21"/>
              </w:rPr>
            </w:pPr>
            <w:r>
              <w:rPr>
                <w:szCs w:val="21"/>
              </w:rPr>
              <w:t>min</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rsidR="00EB6069" w:rsidRDefault="00EB6069">
            <w:pPr>
              <w:snapToGrid w:val="0"/>
              <w:rPr>
                <w:szCs w:val="21"/>
              </w:rPr>
            </w:pPr>
            <w:r>
              <w:rPr>
                <w:szCs w:val="21"/>
              </w:rPr>
              <w:t>Step6</w:t>
            </w:r>
          </w:p>
          <w:p w:rsidR="00EB6069" w:rsidRDefault="00EB6069">
            <w:pPr>
              <w:snapToGrid w:val="0"/>
              <w:rPr>
                <w:szCs w:val="21"/>
              </w:rPr>
            </w:pPr>
            <w:r>
              <w:rPr>
                <w:szCs w:val="21"/>
              </w:rPr>
              <w:t>Post–task</w:t>
            </w:r>
          </w:p>
          <w:p w:rsidR="00EB6069" w:rsidRDefault="00EB6069">
            <w:pPr>
              <w:snapToGrid w:val="0"/>
              <w:rPr>
                <w:rFonts w:ascii="宋体"/>
                <w:szCs w:val="21"/>
              </w:rPr>
            </w:pPr>
            <w:r>
              <w:rPr>
                <w:rFonts w:hint="eastAsia"/>
                <w:bCs/>
                <w:szCs w:val="21"/>
              </w:rPr>
              <w:t>提供反馈评价，巩固结构</w:t>
            </w:r>
          </w:p>
        </w:tc>
        <w:tc>
          <w:tcPr>
            <w:tcW w:w="3135" w:type="dxa"/>
            <w:gridSpan w:val="3"/>
            <w:tcBorders>
              <w:top w:val="single" w:sz="12" w:space="0" w:color="auto"/>
              <w:left w:val="single" w:sz="12" w:space="0" w:color="auto"/>
              <w:bottom w:val="single" w:sz="12" w:space="0" w:color="auto"/>
              <w:right w:val="single" w:sz="12" w:space="0" w:color="auto"/>
            </w:tcBorders>
          </w:tcPr>
          <w:p w:rsidR="00EB6069" w:rsidRDefault="00EB6069">
            <w:pPr>
              <w:tabs>
                <w:tab w:val="left" w:pos="720"/>
              </w:tabs>
              <w:rPr>
                <w:szCs w:val="21"/>
              </w:rPr>
            </w:pPr>
            <w:r>
              <w:rPr>
                <w:szCs w:val="21"/>
              </w:rPr>
              <w:t>1.Show the different tasks  let the students to choose one to finish it.</w:t>
            </w:r>
          </w:p>
          <w:p w:rsidR="00EB6069" w:rsidRDefault="00EB6069">
            <w:pPr>
              <w:tabs>
                <w:tab w:val="left" w:pos="720"/>
              </w:tabs>
              <w:rPr>
                <w:szCs w:val="21"/>
              </w:rPr>
            </w:pPr>
            <w:r>
              <w:rPr>
                <w:szCs w:val="21"/>
              </w:rPr>
              <w:t xml:space="preserve">2.Check the passage by themselves </w:t>
            </w:r>
          </w:p>
          <w:p w:rsidR="00EB6069" w:rsidRDefault="00EB6069">
            <w:pPr>
              <w:tabs>
                <w:tab w:val="left" w:pos="720"/>
              </w:tabs>
              <w:rPr>
                <w:szCs w:val="21"/>
              </w:rPr>
            </w:pPr>
            <w:r>
              <w:rPr>
                <w:szCs w:val="21"/>
              </w:rPr>
              <w:t>3.Choose two or three students’ passages to discuss</w:t>
            </w:r>
          </w:p>
        </w:tc>
        <w:tc>
          <w:tcPr>
            <w:tcW w:w="2693" w:type="dxa"/>
            <w:gridSpan w:val="2"/>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szCs w:val="21"/>
              </w:rPr>
              <w:t>Choose a task to write.</w:t>
            </w:r>
          </w:p>
          <w:p w:rsidR="00EB6069" w:rsidRDefault="00EB6069">
            <w:pPr>
              <w:rPr>
                <w:szCs w:val="21"/>
              </w:rPr>
            </w:pPr>
            <w:r>
              <w:rPr>
                <w:szCs w:val="21"/>
              </w:rPr>
              <w:t>(1)Me  (2)My friend</w:t>
            </w:r>
          </w:p>
          <w:p w:rsidR="00EB6069" w:rsidRDefault="00EB6069">
            <w:pPr>
              <w:tabs>
                <w:tab w:val="left" w:pos="720"/>
              </w:tabs>
              <w:rPr>
                <w:szCs w:val="21"/>
              </w:rPr>
            </w:pPr>
            <w:r>
              <w:rPr>
                <w:szCs w:val="21"/>
              </w:rPr>
              <w:t>(3)My friend and I</w:t>
            </w:r>
          </w:p>
          <w:p w:rsidR="00EB6069" w:rsidRDefault="00EB6069">
            <w:pPr>
              <w:tabs>
                <w:tab w:val="left" w:pos="720"/>
              </w:tabs>
              <w:rPr>
                <w:szCs w:val="21"/>
              </w:rPr>
            </w:pPr>
            <w:r>
              <w:rPr>
                <w:szCs w:val="21"/>
              </w:rPr>
              <w:t>Self think &amp; check (pair work)</w:t>
            </w:r>
          </w:p>
          <w:p w:rsidR="00EB6069" w:rsidRDefault="00EB6069">
            <w:pPr>
              <w:tabs>
                <w:tab w:val="left" w:pos="720"/>
              </w:tabs>
              <w:rPr>
                <w:szCs w:val="21"/>
              </w:rPr>
            </w:pPr>
            <w:r>
              <w:rPr>
                <w:szCs w:val="21"/>
              </w:rPr>
              <w:t>Learn more from others.</w:t>
            </w:r>
          </w:p>
          <w:p w:rsidR="00EB6069" w:rsidRDefault="00EB6069">
            <w:pPr>
              <w:tabs>
                <w:tab w:val="left" w:pos="720"/>
              </w:tabs>
              <w:rPr>
                <w:szCs w:val="21"/>
              </w:rPr>
            </w:pPr>
            <w:r>
              <w:rPr>
                <w:szCs w:val="21"/>
              </w:rPr>
              <w:t>(Class work)</w:t>
            </w:r>
          </w:p>
        </w:tc>
        <w:tc>
          <w:tcPr>
            <w:tcW w:w="2272" w:type="dxa"/>
            <w:tcBorders>
              <w:top w:val="single" w:sz="12" w:space="0" w:color="auto"/>
              <w:left w:val="single" w:sz="12" w:space="0" w:color="auto"/>
              <w:bottom w:val="single" w:sz="12" w:space="0" w:color="auto"/>
              <w:right w:val="single" w:sz="12" w:space="0" w:color="auto"/>
            </w:tcBorders>
          </w:tcPr>
          <w:p w:rsidR="00EB6069" w:rsidRDefault="00EB6069">
            <w:pPr>
              <w:rPr>
                <w:szCs w:val="21"/>
              </w:rPr>
            </w:pPr>
            <w:r>
              <w:rPr>
                <w:rFonts w:hint="eastAsia"/>
                <w:szCs w:val="21"/>
              </w:rPr>
              <w:t>通过分层写话满足不同层次学生的需求，提高孩子们的综合表达能力和写话能力。</w:t>
            </w:r>
          </w:p>
          <w:p w:rsidR="00EB6069" w:rsidRDefault="00EB6069">
            <w:pPr>
              <w:rPr>
                <w:szCs w:val="21"/>
              </w:rPr>
            </w:pPr>
            <w:r>
              <w:rPr>
                <w:rFonts w:hint="eastAsia"/>
                <w:szCs w:val="21"/>
              </w:rPr>
              <w:t>通过自查同桌互查，全班点评等方式进一步巩固结构，突破难点。</w:t>
            </w:r>
          </w:p>
          <w:p w:rsidR="00EB6069" w:rsidRDefault="00EB6069">
            <w:pPr>
              <w:rPr>
                <w:szCs w:val="21"/>
              </w:rPr>
            </w:pPr>
            <w:r>
              <w:rPr>
                <w:rFonts w:hint="eastAsia"/>
                <w:szCs w:val="21"/>
              </w:rPr>
              <w:t>达成目标</w:t>
            </w:r>
            <w:bookmarkStart w:id="0" w:name="_GoBack"/>
            <w:bookmarkEnd w:id="0"/>
            <w:r>
              <w:rPr>
                <w:szCs w:val="21"/>
              </w:rPr>
              <w:t>6</w:t>
            </w:r>
          </w:p>
        </w:tc>
      </w:tr>
      <w:tr w:rsidR="00EB6069">
        <w:trPr>
          <w:trHeight w:val="1532"/>
        </w:trPr>
        <w:tc>
          <w:tcPr>
            <w:tcW w:w="2340" w:type="dxa"/>
            <w:gridSpan w:val="3"/>
            <w:tcBorders>
              <w:top w:val="single" w:sz="12" w:space="0" w:color="auto"/>
              <w:left w:val="single" w:sz="12" w:space="0" w:color="auto"/>
              <w:bottom w:val="single" w:sz="12" w:space="0" w:color="auto"/>
              <w:right w:val="single" w:sz="12" w:space="0" w:color="auto"/>
            </w:tcBorders>
            <w:vAlign w:val="center"/>
          </w:tcPr>
          <w:p w:rsidR="00EB6069" w:rsidRDefault="00EB6069">
            <w:pPr>
              <w:spacing w:line="400" w:lineRule="exact"/>
              <w:rPr>
                <w:rFonts w:ascii="仿宋_GB2312" w:eastAsia="仿宋_GB2312" w:hAnsi="宋体"/>
                <w:sz w:val="24"/>
              </w:rPr>
            </w:pPr>
            <w:r>
              <w:rPr>
                <w:rFonts w:ascii="仿宋_GB2312" w:eastAsia="仿宋_GB2312" w:hAnsi="宋体" w:hint="eastAsia"/>
                <w:sz w:val="24"/>
              </w:rPr>
              <w:t>板书设计</w:t>
            </w:r>
          </w:p>
        </w:tc>
        <w:tc>
          <w:tcPr>
            <w:tcW w:w="8100" w:type="dxa"/>
            <w:gridSpan w:val="6"/>
            <w:tcBorders>
              <w:top w:val="single" w:sz="12" w:space="0" w:color="auto"/>
              <w:left w:val="single" w:sz="12" w:space="0" w:color="auto"/>
              <w:bottom w:val="single" w:sz="12" w:space="0" w:color="auto"/>
              <w:right w:val="single" w:sz="12" w:space="0" w:color="auto"/>
            </w:tcBorders>
          </w:tcPr>
          <w:p w:rsidR="00EB6069" w:rsidRDefault="00EB6069" w:rsidP="00357E3F">
            <w:pPr>
              <w:ind w:firstLineChars="150" w:firstLine="420"/>
              <w:rPr>
                <w:sz w:val="24"/>
              </w:rPr>
            </w:pPr>
            <w:r>
              <w:rPr>
                <w:sz w:val="28"/>
                <w:szCs w:val="28"/>
              </w:rPr>
              <w:t xml:space="preserve">      </w:t>
            </w:r>
            <w:r>
              <w:rPr>
                <w:sz w:val="24"/>
              </w:rPr>
              <w:t xml:space="preserve"> Unit 8 Dolls     We are different </w:t>
            </w:r>
          </w:p>
          <w:p w:rsidR="00EB6069" w:rsidRDefault="00EB6069" w:rsidP="00357E3F">
            <w:pPr>
              <w:ind w:firstLineChars="150" w:firstLine="360"/>
              <w:rPr>
                <w:sz w:val="24"/>
              </w:rPr>
            </w:pPr>
            <w:r>
              <w:rPr>
                <w:sz w:val="24"/>
              </w:rPr>
              <w:t xml:space="preserve">                   Period 5</w:t>
            </w:r>
          </w:p>
          <w:p w:rsidR="00EB6069" w:rsidRDefault="00EB6069" w:rsidP="00357E3F">
            <w:pPr>
              <w:ind w:firstLineChars="150" w:firstLine="360"/>
              <w:rPr>
                <w:sz w:val="24"/>
              </w:rPr>
            </w:pPr>
            <w:r>
              <w:rPr>
                <w:sz w:val="24"/>
              </w:rPr>
              <w:t>I’m...  My ...is... My ...are...</w:t>
            </w:r>
          </w:p>
          <w:p w:rsidR="00EB6069" w:rsidRDefault="00EB6069" w:rsidP="00357E3F">
            <w:pPr>
              <w:ind w:firstLineChars="150" w:firstLine="360"/>
              <w:rPr>
                <w:sz w:val="24"/>
              </w:rPr>
            </w:pPr>
            <w:r>
              <w:rPr>
                <w:sz w:val="24"/>
              </w:rPr>
              <w:t>He’s...  His...is... His...are</w:t>
            </w:r>
          </w:p>
          <w:p w:rsidR="00EB6069" w:rsidRDefault="00EB6069" w:rsidP="00357E3F">
            <w:pPr>
              <w:ind w:firstLineChars="150" w:firstLine="360"/>
              <w:rPr>
                <w:sz w:val="24"/>
              </w:rPr>
            </w:pPr>
            <w:r>
              <w:rPr>
                <w:sz w:val="24"/>
              </w:rPr>
              <w:t>She’s... Her...is... Her... are</w:t>
            </w:r>
          </w:p>
          <w:p w:rsidR="00EB6069" w:rsidRDefault="00EB6069" w:rsidP="00357E3F">
            <w:pPr>
              <w:ind w:firstLineChars="150" w:firstLine="315"/>
              <w:rPr>
                <w:szCs w:val="21"/>
              </w:rPr>
            </w:pPr>
          </w:p>
          <w:p w:rsidR="00EB6069" w:rsidRDefault="00DE1F82" w:rsidP="00357E3F">
            <w:pPr>
              <w:ind w:firstLineChars="150" w:firstLine="315"/>
              <w:rPr>
                <w:szCs w:val="21"/>
              </w:rPr>
            </w:pPr>
            <w:r w:rsidRPr="00DE1F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图片1" style="position:absolute;left:0;text-align:left;margin-left:3pt;margin-top:1.7pt;width:212.95pt;height:182.25pt;z-index:-1">
                  <v:imagedata r:id="rId7" o:title=""/>
                </v:shape>
              </w:pict>
            </w:r>
          </w:p>
          <w:p w:rsidR="00EB6069" w:rsidRDefault="00EB6069" w:rsidP="00357E3F">
            <w:pPr>
              <w:ind w:firstLineChars="150" w:firstLine="315"/>
              <w:rPr>
                <w:szCs w:val="21"/>
              </w:rPr>
            </w:pPr>
            <w:r>
              <w:rPr>
                <w:szCs w:val="21"/>
              </w:rPr>
              <w:t xml:space="preserve">                                            ________________ Title</w:t>
            </w:r>
          </w:p>
          <w:p w:rsidR="00EB6069" w:rsidRDefault="00EB6069" w:rsidP="00357E3F">
            <w:pPr>
              <w:ind w:firstLineChars="150" w:firstLine="315"/>
              <w:rPr>
                <w:szCs w:val="21"/>
              </w:rPr>
            </w:pPr>
            <w:r>
              <w:rPr>
                <w:szCs w:val="21"/>
              </w:rPr>
              <w:t xml:space="preserve">                                          </w:t>
            </w:r>
          </w:p>
          <w:p w:rsidR="00EB6069" w:rsidRDefault="00EB6069" w:rsidP="00357E3F">
            <w:pPr>
              <w:ind w:firstLineChars="150" w:firstLine="315"/>
              <w:rPr>
                <w:szCs w:val="21"/>
              </w:rPr>
            </w:pPr>
            <w:r>
              <w:rPr>
                <w:szCs w:val="21"/>
              </w:rPr>
              <w:t xml:space="preserve">                                         xxxxxxxxxxxxxxxxxxxxxxxxx</w:t>
            </w:r>
          </w:p>
          <w:p w:rsidR="00EB6069" w:rsidRDefault="00EB6069" w:rsidP="00357E3F">
            <w:pPr>
              <w:ind w:firstLineChars="150" w:firstLine="315"/>
              <w:rPr>
                <w:szCs w:val="21"/>
              </w:rPr>
            </w:pPr>
            <w:r>
              <w:rPr>
                <w:szCs w:val="21"/>
              </w:rPr>
              <w:t xml:space="preserve">                                     Xxxxxxxxxxxxx(Basic information)</w:t>
            </w:r>
          </w:p>
          <w:p w:rsidR="00EB6069" w:rsidRDefault="00EB6069" w:rsidP="00357E3F">
            <w:pPr>
              <w:ind w:firstLineChars="150" w:firstLine="315"/>
              <w:rPr>
                <w:szCs w:val="21"/>
              </w:rPr>
            </w:pPr>
            <w:r>
              <w:rPr>
                <w:szCs w:val="21"/>
              </w:rPr>
              <w:t xml:space="preserve">                                         xxxxxxxxxxxxxxxxxxxxxxxx</w:t>
            </w:r>
          </w:p>
          <w:p w:rsidR="00EB6069" w:rsidRDefault="00EB6069" w:rsidP="00357E3F">
            <w:pPr>
              <w:ind w:firstLineChars="150" w:firstLine="315"/>
              <w:rPr>
                <w:szCs w:val="21"/>
              </w:rPr>
            </w:pPr>
            <w:r>
              <w:rPr>
                <w:szCs w:val="21"/>
              </w:rPr>
              <w:t xml:space="preserve">                                      Xxxxxxxxxxxx(Looks)</w:t>
            </w:r>
          </w:p>
          <w:p w:rsidR="00EB6069" w:rsidRDefault="00EB6069" w:rsidP="00357E3F">
            <w:pPr>
              <w:ind w:firstLineChars="150" w:firstLine="315"/>
              <w:rPr>
                <w:szCs w:val="21"/>
              </w:rPr>
            </w:pPr>
            <w:r>
              <w:rPr>
                <w:szCs w:val="21"/>
              </w:rPr>
              <w:t xml:space="preserve">                                          Xxxxxxxxxxxxxxxxxxxxxx</w:t>
            </w:r>
          </w:p>
          <w:p w:rsidR="00EB6069" w:rsidRDefault="00EB6069" w:rsidP="00357E3F">
            <w:pPr>
              <w:ind w:firstLineChars="150" w:firstLine="315"/>
              <w:rPr>
                <w:szCs w:val="21"/>
              </w:rPr>
            </w:pPr>
            <w:r>
              <w:rPr>
                <w:szCs w:val="21"/>
              </w:rPr>
              <w:t xml:space="preserve">                                     Xxxxxxxxxxxxxxxx(like can)</w:t>
            </w:r>
          </w:p>
          <w:p w:rsidR="00EB6069" w:rsidRDefault="00EB6069" w:rsidP="00357E3F">
            <w:pPr>
              <w:ind w:firstLineChars="150" w:firstLine="315"/>
              <w:rPr>
                <w:szCs w:val="21"/>
              </w:rPr>
            </w:pPr>
            <w:r>
              <w:rPr>
                <w:szCs w:val="21"/>
              </w:rPr>
              <w:t xml:space="preserve">                                           Xxxxxxxxxxxxxxxxxxxxx</w:t>
            </w:r>
          </w:p>
          <w:p w:rsidR="00EB6069" w:rsidRDefault="00EB6069" w:rsidP="00357E3F">
            <w:pPr>
              <w:ind w:firstLineChars="150" w:firstLine="315"/>
              <w:rPr>
                <w:szCs w:val="21"/>
              </w:rPr>
            </w:pPr>
            <w:r>
              <w:rPr>
                <w:szCs w:val="21"/>
              </w:rPr>
              <w:t xml:space="preserve">                                   Xxxxxxxxxxxxxxxxxxx(The end)</w:t>
            </w:r>
          </w:p>
          <w:p w:rsidR="00EB6069" w:rsidRDefault="00EB6069">
            <w:pPr>
              <w:rPr>
                <w:szCs w:val="21"/>
              </w:rPr>
            </w:pPr>
          </w:p>
        </w:tc>
      </w:tr>
    </w:tbl>
    <w:p w:rsidR="00EB6069" w:rsidRDefault="00EB6069"/>
    <w:sectPr w:rsidR="00EB6069" w:rsidSect="003E2CD0">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72" w:rsidRDefault="00360472" w:rsidP="00357E3F">
      <w:r>
        <w:separator/>
      </w:r>
    </w:p>
  </w:endnote>
  <w:endnote w:type="continuationSeparator" w:id="1">
    <w:p w:rsidR="00360472" w:rsidRDefault="00360472" w:rsidP="00357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72" w:rsidRDefault="00360472" w:rsidP="00357E3F">
      <w:r>
        <w:separator/>
      </w:r>
    </w:p>
  </w:footnote>
  <w:footnote w:type="continuationSeparator" w:id="1">
    <w:p w:rsidR="00360472" w:rsidRDefault="00360472" w:rsidP="00357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49C6F"/>
    <w:multiLevelType w:val="singleLevel"/>
    <w:tmpl w:val="56749C6F"/>
    <w:lvl w:ilvl="0">
      <w:start w:val="1"/>
      <w:numFmt w:val="decimal"/>
      <w:suff w:val="nothing"/>
      <w:lvlText w:val="%1、"/>
      <w:lvlJc w:val="left"/>
      <w:rPr>
        <w:rFonts w:cs="Times New Roman"/>
      </w:rPr>
    </w:lvl>
  </w:abstractNum>
  <w:abstractNum w:abstractNumId="1">
    <w:nsid w:val="56749CA8"/>
    <w:multiLevelType w:val="singleLevel"/>
    <w:tmpl w:val="56749CA8"/>
    <w:lvl w:ilvl="0">
      <w:start w:val="1"/>
      <w:numFmt w:val="decimal"/>
      <w:suff w:val="nothing"/>
      <w:lvlText w:val="%1、"/>
      <w:lvlJc w:val="left"/>
      <w:rPr>
        <w:rFonts w:cs="Times New Roman"/>
      </w:rPr>
    </w:lvl>
  </w:abstractNum>
  <w:abstractNum w:abstractNumId="2">
    <w:nsid w:val="5674B79D"/>
    <w:multiLevelType w:val="singleLevel"/>
    <w:tmpl w:val="5674B79D"/>
    <w:lvl w:ilvl="0">
      <w:start w:val="3"/>
      <w:numFmt w:val="decimal"/>
      <w:suff w:val="nothing"/>
      <w:lvlText w:val="%1、"/>
      <w:lvlJc w:val="left"/>
      <w:rPr>
        <w:rFonts w:cs="Times New Roman"/>
      </w:rPr>
    </w:lvl>
  </w:abstractNum>
  <w:abstractNum w:abstractNumId="3">
    <w:nsid w:val="5677736B"/>
    <w:multiLevelType w:val="singleLevel"/>
    <w:tmpl w:val="5677736B"/>
    <w:lvl w:ilvl="0">
      <w:start w:val="1"/>
      <w:numFmt w:val="chineseCounting"/>
      <w:suff w:val="nothing"/>
      <w:lvlText w:val="%1、"/>
      <w:lvlJc w:val="left"/>
      <w:rPr>
        <w:rFonts w:cs="Times New Roman"/>
      </w:rPr>
    </w:lvl>
  </w:abstractNum>
  <w:abstractNum w:abstractNumId="4">
    <w:nsid w:val="56777404"/>
    <w:multiLevelType w:val="singleLevel"/>
    <w:tmpl w:val="56777404"/>
    <w:lvl w:ilvl="0">
      <w:start w:val="1"/>
      <w:numFmt w:val="decimal"/>
      <w:suff w:val="nothing"/>
      <w:lvlText w:val="(%1)"/>
      <w:lvlJc w:val="left"/>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FE1"/>
    <w:rsid w:val="00011C21"/>
    <w:rsid w:val="0004468C"/>
    <w:rsid w:val="0011192E"/>
    <w:rsid w:val="001514A0"/>
    <w:rsid w:val="001C415B"/>
    <w:rsid w:val="001C4E4F"/>
    <w:rsid w:val="002407CD"/>
    <w:rsid w:val="002673E5"/>
    <w:rsid w:val="0026749F"/>
    <w:rsid w:val="00296832"/>
    <w:rsid w:val="0032188C"/>
    <w:rsid w:val="00321C05"/>
    <w:rsid w:val="00357E3F"/>
    <w:rsid w:val="00360472"/>
    <w:rsid w:val="00386F41"/>
    <w:rsid w:val="00387E4E"/>
    <w:rsid w:val="003B2549"/>
    <w:rsid w:val="003E2CD0"/>
    <w:rsid w:val="004078D7"/>
    <w:rsid w:val="00416549"/>
    <w:rsid w:val="00450CE9"/>
    <w:rsid w:val="00470DD6"/>
    <w:rsid w:val="004B7E9D"/>
    <w:rsid w:val="00520481"/>
    <w:rsid w:val="00525C1B"/>
    <w:rsid w:val="00546683"/>
    <w:rsid w:val="00565F79"/>
    <w:rsid w:val="005E686D"/>
    <w:rsid w:val="0061324A"/>
    <w:rsid w:val="00625CDA"/>
    <w:rsid w:val="00677669"/>
    <w:rsid w:val="006D4D10"/>
    <w:rsid w:val="007622EF"/>
    <w:rsid w:val="0076551E"/>
    <w:rsid w:val="00780074"/>
    <w:rsid w:val="00814D09"/>
    <w:rsid w:val="0082083E"/>
    <w:rsid w:val="00820E6D"/>
    <w:rsid w:val="0086681D"/>
    <w:rsid w:val="00886D5B"/>
    <w:rsid w:val="008B5D47"/>
    <w:rsid w:val="008D343B"/>
    <w:rsid w:val="00935A83"/>
    <w:rsid w:val="00941B38"/>
    <w:rsid w:val="00946B9B"/>
    <w:rsid w:val="00966453"/>
    <w:rsid w:val="00985B12"/>
    <w:rsid w:val="009B4FE1"/>
    <w:rsid w:val="009C7969"/>
    <w:rsid w:val="009D36FB"/>
    <w:rsid w:val="009D64EC"/>
    <w:rsid w:val="009F41EA"/>
    <w:rsid w:val="00A04965"/>
    <w:rsid w:val="00A05701"/>
    <w:rsid w:val="00A14E3D"/>
    <w:rsid w:val="00A23231"/>
    <w:rsid w:val="00A6435B"/>
    <w:rsid w:val="00A7292B"/>
    <w:rsid w:val="00A748AD"/>
    <w:rsid w:val="00A92CE8"/>
    <w:rsid w:val="00AC174C"/>
    <w:rsid w:val="00AF079B"/>
    <w:rsid w:val="00AF7563"/>
    <w:rsid w:val="00B031E7"/>
    <w:rsid w:val="00B31169"/>
    <w:rsid w:val="00B4722D"/>
    <w:rsid w:val="00B74B28"/>
    <w:rsid w:val="00B907E2"/>
    <w:rsid w:val="00BB29AB"/>
    <w:rsid w:val="00BD38D8"/>
    <w:rsid w:val="00C6686C"/>
    <w:rsid w:val="00CA4258"/>
    <w:rsid w:val="00CD5414"/>
    <w:rsid w:val="00CD5425"/>
    <w:rsid w:val="00CE312C"/>
    <w:rsid w:val="00CE5365"/>
    <w:rsid w:val="00D120EB"/>
    <w:rsid w:val="00D20715"/>
    <w:rsid w:val="00D50686"/>
    <w:rsid w:val="00D547C7"/>
    <w:rsid w:val="00DB05D5"/>
    <w:rsid w:val="00DC3E7D"/>
    <w:rsid w:val="00DD1F2D"/>
    <w:rsid w:val="00DE1F82"/>
    <w:rsid w:val="00E14B4E"/>
    <w:rsid w:val="00E50C2B"/>
    <w:rsid w:val="00EB6069"/>
    <w:rsid w:val="00EF3761"/>
    <w:rsid w:val="00EF4683"/>
    <w:rsid w:val="00F73F48"/>
    <w:rsid w:val="00FA1ACE"/>
    <w:rsid w:val="00FB10D4"/>
    <w:rsid w:val="00FE0FE2"/>
    <w:rsid w:val="00FF1E31"/>
    <w:rsid w:val="00FF28F4"/>
    <w:rsid w:val="01626D55"/>
    <w:rsid w:val="02285819"/>
    <w:rsid w:val="045525AB"/>
    <w:rsid w:val="049C4F1D"/>
    <w:rsid w:val="05806815"/>
    <w:rsid w:val="064033D0"/>
    <w:rsid w:val="065F2600"/>
    <w:rsid w:val="070C4D8E"/>
    <w:rsid w:val="072A0DCF"/>
    <w:rsid w:val="07F7141C"/>
    <w:rsid w:val="083A448F"/>
    <w:rsid w:val="088B2F95"/>
    <w:rsid w:val="09BB3687"/>
    <w:rsid w:val="0A5A448A"/>
    <w:rsid w:val="0AAC0A11"/>
    <w:rsid w:val="0BEA0098"/>
    <w:rsid w:val="0C506B43"/>
    <w:rsid w:val="0DD621C2"/>
    <w:rsid w:val="0E0E7D9E"/>
    <w:rsid w:val="0E806DD8"/>
    <w:rsid w:val="0EA8251A"/>
    <w:rsid w:val="0EE000F6"/>
    <w:rsid w:val="0F2478E6"/>
    <w:rsid w:val="0FF56939"/>
    <w:rsid w:val="10FB3C68"/>
    <w:rsid w:val="11AB3E0C"/>
    <w:rsid w:val="120D282C"/>
    <w:rsid w:val="121F3DCB"/>
    <w:rsid w:val="1298498E"/>
    <w:rsid w:val="130D494D"/>
    <w:rsid w:val="13EF4F40"/>
    <w:rsid w:val="14173F06"/>
    <w:rsid w:val="144349CA"/>
    <w:rsid w:val="14763F1F"/>
    <w:rsid w:val="14AC43F9"/>
    <w:rsid w:val="15B56E2A"/>
    <w:rsid w:val="162D57EF"/>
    <w:rsid w:val="163B0388"/>
    <w:rsid w:val="19042D9A"/>
    <w:rsid w:val="19472589"/>
    <w:rsid w:val="194E1F14"/>
    <w:rsid w:val="1A003F36"/>
    <w:rsid w:val="1A6F586F"/>
    <w:rsid w:val="1BB73608"/>
    <w:rsid w:val="1C215235"/>
    <w:rsid w:val="1CA6768D"/>
    <w:rsid w:val="1CE44F73"/>
    <w:rsid w:val="1F5514F4"/>
    <w:rsid w:val="1F7C542F"/>
    <w:rsid w:val="1FE47ADF"/>
    <w:rsid w:val="201054AB"/>
    <w:rsid w:val="21DE69A0"/>
    <w:rsid w:val="22731412"/>
    <w:rsid w:val="22AE7F72"/>
    <w:rsid w:val="22D86BB8"/>
    <w:rsid w:val="23070CB3"/>
    <w:rsid w:val="24B31941"/>
    <w:rsid w:val="25AE66E1"/>
    <w:rsid w:val="2697665E"/>
    <w:rsid w:val="26C713AC"/>
    <w:rsid w:val="28312B7C"/>
    <w:rsid w:val="28FC354A"/>
    <w:rsid w:val="29DE193E"/>
    <w:rsid w:val="2B305A68"/>
    <w:rsid w:val="2B490B90"/>
    <w:rsid w:val="2C0B1F53"/>
    <w:rsid w:val="2C1E78EF"/>
    <w:rsid w:val="2DD82143"/>
    <w:rsid w:val="2EA61897"/>
    <w:rsid w:val="2F475B9D"/>
    <w:rsid w:val="2F747966"/>
    <w:rsid w:val="30665FF5"/>
    <w:rsid w:val="309A7748"/>
    <w:rsid w:val="31494069"/>
    <w:rsid w:val="31BA0EA5"/>
    <w:rsid w:val="328C11FD"/>
    <w:rsid w:val="339D6ABC"/>
    <w:rsid w:val="34A53A6B"/>
    <w:rsid w:val="35216C38"/>
    <w:rsid w:val="36653A4C"/>
    <w:rsid w:val="374A7542"/>
    <w:rsid w:val="38B7551A"/>
    <w:rsid w:val="38BB3F20"/>
    <w:rsid w:val="3BA8586D"/>
    <w:rsid w:val="3C826855"/>
    <w:rsid w:val="3D114E3F"/>
    <w:rsid w:val="3D3F6C08"/>
    <w:rsid w:val="3E9B4946"/>
    <w:rsid w:val="3EB3456B"/>
    <w:rsid w:val="3F6E020E"/>
    <w:rsid w:val="3FB60916"/>
    <w:rsid w:val="40C83C56"/>
    <w:rsid w:val="41BA6A61"/>
    <w:rsid w:val="42F83EEA"/>
    <w:rsid w:val="454E1E40"/>
    <w:rsid w:val="4561305F"/>
    <w:rsid w:val="45B83A6E"/>
    <w:rsid w:val="46C53FAB"/>
    <w:rsid w:val="47112DA6"/>
    <w:rsid w:val="47F23719"/>
    <w:rsid w:val="49023556"/>
    <w:rsid w:val="49CE19A5"/>
    <w:rsid w:val="49FC6FF1"/>
    <w:rsid w:val="4B96350F"/>
    <w:rsid w:val="4BA24DA3"/>
    <w:rsid w:val="4DE904E0"/>
    <w:rsid w:val="4E7613C9"/>
    <w:rsid w:val="4EC7464B"/>
    <w:rsid w:val="4F94051C"/>
    <w:rsid w:val="4FA15633"/>
    <w:rsid w:val="4FD56D87"/>
    <w:rsid w:val="50CA0599"/>
    <w:rsid w:val="524E6196"/>
    <w:rsid w:val="533C259B"/>
    <w:rsid w:val="545B29F3"/>
    <w:rsid w:val="548D0C44"/>
    <w:rsid w:val="54CC3FAC"/>
    <w:rsid w:val="5761526A"/>
    <w:rsid w:val="57C24009"/>
    <w:rsid w:val="58801E3E"/>
    <w:rsid w:val="58B27195"/>
    <w:rsid w:val="59001493"/>
    <w:rsid w:val="5C695FAC"/>
    <w:rsid w:val="5E583259"/>
    <w:rsid w:val="5FFC3909"/>
    <w:rsid w:val="6171346B"/>
    <w:rsid w:val="622F4B23"/>
    <w:rsid w:val="635A680F"/>
    <w:rsid w:val="64312FEF"/>
    <w:rsid w:val="6598383A"/>
    <w:rsid w:val="65F94B59"/>
    <w:rsid w:val="67DB2AF0"/>
    <w:rsid w:val="682B15F5"/>
    <w:rsid w:val="68F954C6"/>
    <w:rsid w:val="69756114"/>
    <w:rsid w:val="6AC7223E"/>
    <w:rsid w:val="6B730158"/>
    <w:rsid w:val="6BE62696"/>
    <w:rsid w:val="6C0D6CD2"/>
    <w:rsid w:val="6C411AAB"/>
    <w:rsid w:val="6D932351"/>
    <w:rsid w:val="6DD30BBC"/>
    <w:rsid w:val="6E671430"/>
    <w:rsid w:val="6F3D238D"/>
    <w:rsid w:val="6FA974BD"/>
    <w:rsid w:val="6FF5793D"/>
    <w:rsid w:val="6FFD27CB"/>
    <w:rsid w:val="704760C2"/>
    <w:rsid w:val="715F110D"/>
    <w:rsid w:val="7165689A"/>
    <w:rsid w:val="71BF242C"/>
    <w:rsid w:val="72072820"/>
    <w:rsid w:val="72E13808"/>
    <w:rsid w:val="7652572E"/>
    <w:rsid w:val="77700104"/>
    <w:rsid w:val="77D01422"/>
    <w:rsid w:val="781C021C"/>
    <w:rsid w:val="7869031C"/>
    <w:rsid w:val="79664D3B"/>
    <w:rsid w:val="799D7414"/>
    <w:rsid w:val="79EE0117"/>
    <w:rsid w:val="7BC4481A"/>
    <w:rsid w:val="7C432B6A"/>
    <w:rsid w:val="7D106A3B"/>
    <w:rsid w:val="7F2B00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3E2CD0"/>
    <w:rPr>
      <w:sz w:val="18"/>
      <w:szCs w:val="18"/>
    </w:rPr>
  </w:style>
  <w:style w:type="character" w:customStyle="1" w:styleId="Char">
    <w:name w:val="批注框文本 Char"/>
    <w:basedOn w:val="a0"/>
    <w:link w:val="a3"/>
    <w:uiPriority w:val="99"/>
    <w:locked/>
    <w:rsid w:val="003E2CD0"/>
    <w:rPr>
      <w:rFonts w:cs="Times New Roman"/>
      <w:kern w:val="2"/>
      <w:sz w:val="18"/>
      <w:szCs w:val="18"/>
    </w:rPr>
  </w:style>
  <w:style w:type="paragraph" w:styleId="a4">
    <w:name w:val="footer"/>
    <w:basedOn w:val="a"/>
    <w:link w:val="Char0"/>
    <w:uiPriority w:val="99"/>
    <w:rsid w:val="003E2CD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E2CD0"/>
    <w:rPr>
      <w:rFonts w:cs="Times New Roman"/>
      <w:kern w:val="2"/>
      <w:sz w:val="18"/>
      <w:szCs w:val="18"/>
    </w:rPr>
  </w:style>
  <w:style w:type="paragraph" w:styleId="a5">
    <w:name w:val="header"/>
    <w:basedOn w:val="a"/>
    <w:link w:val="Char1"/>
    <w:uiPriority w:val="99"/>
    <w:rsid w:val="003E2C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3E2CD0"/>
    <w:rPr>
      <w:rFonts w:cs="Times New Roman"/>
      <w:kern w:val="2"/>
      <w:sz w:val="18"/>
      <w:szCs w:val="18"/>
    </w:rPr>
  </w:style>
  <w:style w:type="table" w:styleId="a6">
    <w:name w:val="Table Grid"/>
    <w:basedOn w:val="a1"/>
    <w:uiPriority w:val="99"/>
    <w:rsid w:val="003E2C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3E2CD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苏春花</dc:creator>
  <cp:keywords/>
  <dc:description/>
  <cp:lastModifiedBy>liu</cp:lastModifiedBy>
  <cp:revision>22</cp:revision>
  <cp:lastPrinted>2015-11-04T07:04:00Z</cp:lastPrinted>
  <dcterms:created xsi:type="dcterms:W3CDTF">2015-11-05T02:05:00Z</dcterms:created>
  <dcterms:modified xsi:type="dcterms:W3CDTF">2016-06-22T03:01:00Z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