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做一名无愧于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圩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小的教师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高为师，身正为范</w:t>
      </w:r>
      <w:r>
        <w:rPr>
          <w:rFonts w:hint="eastAsia" w:ascii="宋体" w:hAnsi="宋体" w:eastAsia="宋体" w:cs="宋体"/>
          <w:sz w:val="24"/>
          <w:szCs w:val="24"/>
        </w:rPr>
        <w:t>”——师德是师德师风建设的永恒主题。我们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圩小的每一位教师都</w:t>
      </w:r>
      <w:r>
        <w:rPr>
          <w:rFonts w:hint="eastAsia" w:ascii="宋体" w:hAnsi="宋体" w:eastAsia="宋体" w:cs="宋体"/>
          <w:sz w:val="24"/>
          <w:szCs w:val="24"/>
        </w:rPr>
        <w:t>应当崇尚高尚师德，力行师德规范。为此，在第33个教师节来临之际，谨向全体教师发出如下倡议：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一、牢记教师使命，发扬奉献精神。</w:t>
      </w:r>
      <w:r>
        <w:rPr>
          <w:rFonts w:hint="eastAsia" w:ascii="宋体" w:hAnsi="宋体" w:eastAsia="宋体" w:cs="宋体"/>
          <w:sz w:val="24"/>
          <w:szCs w:val="24"/>
        </w:rPr>
        <w:t>教育是神圣的事业，教师是光荣的职业，选择了教师职业，就是选择了奉献。甘为人梯、引领未来、为人师表的教师使命要求我们倾情奉献。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二、专注课堂教学，拒绝有偿家教。</w:t>
      </w:r>
      <w:r>
        <w:rPr>
          <w:rFonts w:hint="eastAsia" w:ascii="宋体" w:hAnsi="宋体" w:eastAsia="宋体" w:cs="宋体"/>
          <w:sz w:val="24"/>
          <w:szCs w:val="24"/>
        </w:rPr>
        <w:t>我们要将全部的心智、热情、能力集中到课堂中来，集中到教学中来，不从事有偿家教，不校外办班，不擅离教育教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学岗位，以我们全力的付出，实践“学生的发展是我们的责任”的庄严承诺。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三、尊重学生人格，杜绝体罚现象。</w:t>
      </w:r>
      <w:r>
        <w:rPr>
          <w:rFonts w:hint="eastAsia" w:ascii="宋体" w:hAnsi="宋体" w:eastAsia="宋体" w:cs="宋体"/>
          <w:sz w:val="24"/>
          <w:szCs w:val="24"/>
        </w:rPr>
        <w:t>决不体罚或变相体罚学生，不做损害学生身心健康的事。要尊重学生的个性差异，努力让每个学生都学有所获、学有所成、学有发展。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、树立学习观念，强化创新意识。</w:t>
      </w:r>
      <w:r>
        <w:rPr>
          <w:rFonts w:hint="eastAsia" w:ascii="宋体" w:hAnsi="宋体" w:eastAsia="宋体" w:cs="宋体"/>
          <w:sz w:val="24"/>
          <w:szCs w:val="24"/>
        </w:rPr>
        <w:t>昨天，我们曾说：要给学生一杯水，教师必须有一桶水；今天，我们要说，要给学生一杯水，教师要拥有源头活水。我们要不断以新的知识充实自己，成为热爱学习、善于学习和终身学习的楷模。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老师们，国运兴盛，系于教育；三尺讲台，关系未来。我们要弘扬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奉献</w:t>
      </w:r>
      <w:r>
        <w:rPr>
          <w:rFonts w:hint="eastAsia" w:ascii="宋体" w:hAnsi="宋体" w:eastAsia="宋体" w:cs="宋体"/>
          <w:sz w:val="24"/>
          <w:szCs w:val="24"/>
        </w:rPr>
        <w:t>精神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树立高尚的师德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做人民满意的教师，我们任重道远。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A379A"/>
    <w:rsid w:val="4BDA3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Administrator</dc:creator>
  <cp:lastModifiedBy>Administrator</cp:lastModifiedBy>
  <dcterms:modified xsi:type="dcterms:W3CDTF">2017-09-08T08:53:00Z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