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05" w:rsidRPr="0040662D" w:rsidRDefault="003A2B05">
      <w:pPr>
        <w:autoSpaceDE w:val="0"/>
        <w:autoSpaceDN w:val="0"/>
        <w:adjustRightInd w:val="0"/>
        <w:jc w:val="center"/>
        <w:rPr>
          <w:rFonts w:ascii="宋体" w:cs="黑体"/>
          <w:b/>
          <w:bCs/>
          <w:szCs w:val="21"/>
          <w:lang w:val="zh-CN"/>
        </w:rPr>
      </w:pPr>
      <w:r w:rsidRPr="0040662D">
        <w:rPr>
          <w:rFonts w:ascii="宋体" w:hAnsi="宋体" w:cs="黑体" w:hint="eastAsia"/>
          <w:b/>
          <w:bCs/>
          <w:szCs w:val="21"/>
          <w:lang w:val="zh-CN"/>
        </w:rPr>
        <w:t>教</w:t>
      </w:r>
      <w:r w:rsidRPr="0040662D">
        <w:rPr>
          <w:rFonts w:ascii="宋体" w:hAnsi="宋体" w:cs="黑体"/>
          <w:b/>
          <w:bCs/>
          <w:szCs w:val="21"/>
          <w:lang w:val="zh-CN"/>
        </w:rPr>
        <w:t xml:space="preserve"> </w:t>
      </w:r>
      <w:r w:rsidRPr="0040662D">
        <w:rPr>
          <w:rFonts w:ascii="宋体" w:hAnsi="宋体" w:cs="黑体" w:hint="eastAsia"/>
          <w:b/>
          <w:bCs/>
          <w:szCs w:val="21"/>
          <w:lang w:val="zh-CN"/>
        </w:rPr>
        <w:t>学</w:t>
      </w:r>
      <w:r w:rsidRPr="0040662D">
        <w:rPr>
          <w:rFonts w:ascii="宋体" w:hAnsi="宋体" w:cs="黑体"/>
          <w:b/>
          <w:bCs/>
          <w:szCs w:val="21"/>
          <w:lang w:val="zh-CN"/>
        </w:rPr>
        <w:t xml:space="preserve"> </w:t>
      </w:r>
      <w:r w:rsidRPr="0040662D">
        <w:rPr>
          <w:rFonts w:ascii="宋体" w:hAnsi="宋体" w:cs="黑体" w:hint="eastAsia"/>
          <w:b/>
          <w:bCs/>
          <w:szCs w:val="21"/>
          <w:lang w:val="zh-CN"/>
        </w:rPr>
        <w:t>设</w:t>
      </w:r>
      <w:r w:rsidRPr="0040662D">
        <w:rPr>
          <w:rFonts w:ascii="宋体" w:hAnsi="宋体" w:cs="黑体"/>
          <w:b/>
          <w:bCs/>
          <w:szCs w:val="21"/>
          <w:lang w:val="zh-CN"/>
        </w:rPr>
        <w:t xml:space="preserve"> </w:t>
      </w:r>
      <w:r w:rsidRPr="0040662D">
        <w:rPr>
          <w:rFonts w:ascii="宋体" w:hAnsi="宋体" w:cs="黑体" w:hint="eastAsia"/>
          <w:b/>
          <w:bCs/>
          <w:szCs w:val="21"/>
          <w:lang w:val="zh-CN"/>
        </w:rPr>
        <w:t>计</w:t>
      </w:r>
      <w:r w:rsidRPr="0040662D">
        <w:rPr>
          <w:rFonts w:ascii="宋体" w:hAnsi="宋体" w:cs="黑体"/>
          <w:b/>
          <w:bCs/>
          <w:szCs w:val="21"/>
          <w:lang w:val="zh-CN"/>
        </w:rPr>
        <w:t xml:space="preserve"> </w:t>
      </w:r>
      <w:r w:rsidRPr="0040662D">
        <w:rPr>
          <w:rFonts w:ascii="宋体" w:hAnsi="宋体" w:cs="黑体" w:hint="eastAsia"/>
          <w:b/>
          <w:bCs/>
          <w:szCs w:val="21"/>
          <w:lang w:val="zh-CN"/>
        </w:rPr>
        <w:t>方</w:t>
      </w:r>
      <w:r w:rsidRPr="0040662D">
        <w:rPr>
          <w:rFonts w:ascii="宋体" w:hAnsi="宋体" w:cs="黑体"/>
          <w:b/>
          <w:bCs/>
          <w:szCs w:val="21"/>
          <w:lang w:val="zh-CN"/>
        </w:rPr>
        <w:t xml:space="preserve"> </w:t>
      </w:r>
      <w:r w:rsidRPr="0040662D">
        <w:rPr>
          <w:rFonts w:ascii="宋体" w:hAnsi="宋体" w:cs="黑体" w:hint="eastAsia"/>
          <w:b/>
          <w:bCs/>
          <w:szCs w:val="21"/>
          <w:lang w:val="zh-CN"/>
        </w:rPr>
        <w:t>案</w:t>
      </w:r>
    </w:p>
    <w:tbl>
      <w:tblPr>
        <w:tblW w:w="10173" w:type="dxa"/>
        <w:tblLayout w:type="fixed"/>
        <w:tblLook w:val="0000"/>
      </w:tblPr>
      <w:tblGrid>
        <w:gridCol w:w="909"/>
        <w:gridCol w:w="171"/>
        <w:gridCol w:w="1807"/>
        <w:gridCol w:w="899"/>
        <w:gridCol w:w="8"/>
        <w:gridCol w:w="891"/>
        <w:gridCol w:w="899"/>
        <w:gridCol w:w="761"/>
        <w:gridCol w:w="338"/>
        <w:gridCol w:w="1093"/>
        <w:gridCol w:w="2397"/>
      </w:tblGrid>
      <w:tr w:rsidR="003A2B05" w:rsidRPr="0040662D" w:rsidTr="00C722DA"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学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校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proofErr w:type="gramStart"/>
            <w:r w:rsidRPr="0040662D">
              <w:rPr>
                <w:rFonts w:ascii="宋体" w:hAnsi="宋体" w:cs="宋体" w:hint="eastAsia"/>
                <w:szCs w:val="21"/>
                <w:lang w:val="zh-CN"/>
              </w:rPr>
              <w:t>圩塘中心</w:t>
            </w:r>
            <w:proofErr w:type="gramEnd"/>
            <w:r w:rsidRPr="0040662D">
              <w:rPr>
                <w:rFonts w:ascii="宋体" w:hAnsi="宋体" w:cs="宋体" w:hint="eastAsia"/>
                <w:szCs w:val="21"/>
                <w:lang w:val="zh-CN"/>
              </w:rPr>
              <w:t>小学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班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级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 w:rsidRPr="0040662D">
              <w:rPr>
                <w:rFonts w:ascii="宋体" w:hAnsi="宋体" w:cs="宋体" w:hint="eastAsia"/>
                <w:szCs w:val="21"/>
                <w:lang w:val="zh-CN"/>
              </w:rPr>
              <w:t>五（</w:t>
            </w:r>
            <w:r w:rsidR="00632F81">
              <w:rPr>
                <w:rFonts w:ascii="宋体" w:hAnsi="宋体" w:hint="eastAsia"/>
                <w:szCs w:val="21"/>
              </w:rPr>
              <w:t>6</w:t>
            </w:r>
            <w:r w:rsidRPr="0040662D">
              <w:rPr>
                <w:rFonts w:ascii="宋体" w:hAnsi="宋体" w:cs="宋体" w:hint="eastAsia"/>
                <w:szCs w:val="21"/>
                <w:lang w:val="zh-CN"/>
              </w:rPr>
              <w:t>）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人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数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ind w:firstLine="10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学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科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ind w:firstLine="315"/>
              <w:rPr>
                <w:rFonts w:ascii="宋体"/>
                <w:szCs w:val="21"/>
              </w:rPr>
            </w:pPr>
            <w:r w:rsidRPr="0040662D">
              <w:rPr>
                <w:rFonts w:ascii="宋体" w:hAnsi="宋体" w:cs="宋体" w:hint="eastAsia"/>
                <w:szCs w:val="21"/>
                <w:lang w:val="zh-CN"/>
              </w:rPr>
              <w:t>数学</w:t>
            </w:r>
          </w:p>
        </w:tc>
      </w:tr>
      <w:tr w:rsidR="003A2B05" w:rsidRPr="0040662D" w:rsidTr="00C722DA"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课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题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F130E9">
            <w:pPr>
              <w:autoSpaceDE w:val="0"/>
              <w:autoSpaceDN w:val="0"/>
              <w:adjustRightInd w:val="0"/>
              <w:spacing w:line="360" w:lineRule="auto"/>
              <w:ind w:right="62"/>
              <w:jc w:val="center"/>
              <w:rPr>
                <w:rFonts w:ascii="宋体" w:cs="黑体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  <w:szCs w:val="21"/>
                <w:lang w:val="zh-CN"/>
              </w:rPr>
              <w:t>分数的意义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教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时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ind w:firstLine="103"/>
              <w:jc w:val="center"/>
              <w:rPr>
                <w:rFonts w:ascii="宋体" w:hAnsi="宋体"/>
                <w:szCs w:val="21"/>
              </w:rPr>
            </w:pPr>
            <w:r w:rsidRPr="0040662D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执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教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F130E9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张锋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日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期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F130E9" w:rsidP="00F130E9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7E691A" w:rsidRPr="0040662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16</w:t>
            </w:r>
            <w:r w:rsidR="007E691A" w:rsidRPr="0040662D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A2B05" w:rsidRPr="0040662D" w:rsidTr="00C722DA">
        <w:trPr>
          <w:trHeight w:val="640"/>
        </w:trPr>
        <w:tc>
          <w:tcPr>
            <w:tcW w:w="10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>
            <w:pPr>
              <w:tabs>
                <w:tab w:val="left" w:pos="2145"/>
              </w:tabs>
              <w:autoSpaceDE w:val="0"/>
              <w:autoSpaceDN w:val="0"/>
              <w:adjustRightInd w:val="0"/>
              <w:spacing w:line="360" w:lineRule="exact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教学目标：</w:t>
            </w:r>
            <w:r w:rsidRPr="0040662D">
              <w:rPr>
                <w:rFonts w:ascii="宋体"/>
                <w:b/>
                <w:bCs/>
                <w:szCs w:val="21"/>
              </w:rPr>
              <w:tab/>
            </w:r>
          </w:p>
          <w:p w:rsidR="00E10A14" w:rsidRPr="006A31F2" w:rsidRDefault="00E10A14" w:rsidP="00E10A14">
            <w:r w:rsidRPr="006A31F2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6A31F2">
              <w:rPr>
                <w:rFonts w:hint="eastAsia"/>
              </w:rPr>
              <w:t>通过具体情境初步理解单位“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6A31F2">
                <w:rPr>
                  <w:rFonts w:hint="eastAsia"/>
                </w:rPr>
                <w:t>1</w:t>
              </w:r>
              <w:r w:rsidRPr="006A31F2">
                <w:rPr>
                  <w:rFonts w:hint="eastAsia"/>
                </w:rPr>
                <w:t>”</w:t>
              </w:r>
            </w:smartTag>
            <w:r w:rsidRPr="006A31F2">
              <w:rPr>
                <w:rFonts w:hint="eastAsia"/>
              </w:rPr>
              <w:t>和分数单位的含义，经历分数意义的概括过程，进一步理解分数的意义。（进一步认识小数和分数，认识百分数）</w:t>
            </w:r>
          </w:p>
          <w:p w:rsidR="00E10A14" w:rsidRPr="006A31F2" w:rsidRDefault="00E10A14" w:rsidP="00E10A14">
            <w:r w:rsidRPr="006A31F2">
              <w:rPr>
                <w:rFonts w:hint="eastAsia"/>
              </w:rPr>
              <w:t>2</w:t>
            </w:r>
            <w:r>
              <w:rPr>
                <w:rFonts w:hint="eastAsia"/>
              </w:rPr>
              <w:t>、能</w:t>
            </w:r>
            <w:r w:rsidRPr="006A31F2">
              <w:rPr>
                <w:rFonts w:hint="eastAsia"/>
              </w:rPr>
              <w:t>在说明所表示的分数意义的过程中，进一步培养分析、综合与抽象、概括的能力。</w:t>
            </w:r>
          </w:p>
          <w:p w:rsidR="00E10A14" w:rsidRDefault="00E10A14" w:rsidP="00E10A14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tLeast"/>
              <w:jc w:val="left"/>
            </w:pPr>
            <w:r w:rsidRPr="006A31F2">
              <w:rPr>
                <w:rFonts w:hint="eastAsia"/>
              </w:rPr>
              <w:t>3</w:t>
            </w:r>
            <w:r w:rsidRPr="006A31F2">
              <w:rPr>
                <w:rFonts w:hint="eastAsia"/>
              </w:rPr>
              <w:t>、学生通过练习感受分数与生活的联系，增强数学学习的信心。</w:t>
            </w:r>
          </w:p>
          <w:p w:rsidR="00E10A14" w:rsidRPr="002967F0" w:rsidRDefault="00E10A14" w:rsidP="00E10A14">
            <w:pPr>
              <w:tabs>
                <w:tab w:val="left" w:pos="1444"/>
              </w:tabs>
              <w:spacing w:line="3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2967F0">
              <w:rPr>
                <w:rFonts w:ascii="宋体" w:hAnsi="宋体" w:cs="宋体" w:hint="eastAsia"/>
                <w:b/>
                <w:color w:val="000000"/>
                <w:szCs w:val="21"/>
              </w:rPr>
              <w:t>教学重点：</w:t>
            </w:r>
            <w:r w:rsidRPr="002967F0">
              <w:rPr>
                <w:rFonts w:ascii="宋体" w:hAnsi="宋体" w:cs="宋体" w:hint="eastAsia"/>
                <w:szCs w:val="21"/>
              </w:rPr>
              <w:t>理解和掌握分数的意义。</w:t>
            </w:r>
          </w:p>
          <w:p w:rsidR="003A2B05" w:rsidRPr="00535DDE" w:rsidRDefault="00E10A14" w:rsidP="00535DDE">
            <w:pPr>
              <w:tabs>
                <w:tab w:val="left" w:pos="1444"/>
              </w:tabs>
              <w:spacing w:line="3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2967F0">
              <w:rPr>
                <w:rFonts w:ascii="宋体" w:hAnsi="宋体" w:cs="宋体" w:hint="eastAsia"/>
                <w:b/>
                <w:color w:val="000000"/>
                <w:szCs w:val="21"/>
              </w:rPr>
              <w:t>教学难点</w:t>
            </w:r>
            <w:r w:rsidRPr="002967F0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2967F0">
              <w:rPr>
                <w:rFonts w:ascii="宋体" w:hAnsi="宋体" w:cs="宋体" w:hint="eastAsia"/>
                <w:szCs w:val="21"/>
              </w:rPr>
              <w:t>认识分数单位以及对单位“1”的理解。</w:t>
            </w:r>
          </w:p>
        </w:tc>
      </w:tr>
      <w:tr w:rsidR="003A2B05" w:rsidRPr="0040662D" w:rsidTr="00C722DA">
        <w:tc>
          <w:tcPr>
            <w:tcW w:w="10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B05" w:rsidRPr="0040662D" w:rsidRDefault="003A2B05" w:rsidP="00E95A3B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/>
                <w:b/>
                <w:bCs/>
                <w:szCs w:val="21"/>
              </w:rPr>
            </w:pP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教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    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学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    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过</w:t>
            </w:r>
            <w:r w:rsidRPr="0040662D">
              <w:rPr>
                <w:rFonts w:ascii="宋体" w:hAnsi="宋体"/>
                <w:b/>
                <w:bCs/>
                <w:szCs w:val="21"/>
              </w:rPr>
              <w:t xml:space="preserve">      </w:t>
            </w:r>
            <w:r w:rsidRPr="0040662D"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程</w:t>
            </w:r>
          </w:p>
        </w:tc>
      </w:tr>
      <w:tr w:rsidR="00E10A14" w:rsidRPr="0040662D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A14" w:rsidRPr="006A31F2" w:rsidRDefault="00E10A14" w:rsidP="00E10A14">
            <w:pPr>
              <w:jc w:val="center"/>
            </w:pPr>
            <w:r w:rsidRPr="006A31F2">
              <w:rPr>
                <w:rFonts w:hint="eastAsia"/>
              </w:rPr>
              <w:t>活动板块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A14" w:rsidRPr="006A31F2" w:rsidRDefault="00E10A14" w:rsidP="00E10A14">
            <w:pPr>
              <w:jc w:val="center"/>
            </w:pPr>
            <w:r w:rsidRPr="006A31F2">
              <w:rPr>
                <w:rFonts w:hint="eastAsia"/>
              </w:rPr>
              <w:t>活动内容与呈现方式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A14" w:rsidRPr="006A31F2" w:rsidRDefault="00E10A14" w:rsidP="00E10A14">
            <w:pPr>
              <w:jc w:val="center"/>
            </w:pPr>
            <w:r w:rsidRPr="006A31F2">
              <w:rPr>
                <w:rFonts w:hint="eastAsia"/>
              </w:rPr>
              <w:t>学生活动方式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A14" w:rsidRPr="006A31F2" w:rsidRDefault="00E10A14" w:rsidP="00E10A14">
            <w:pPr>
              <w:jc w:val="center"/>
            </w:pPr>
            <w:r w:rsidRPr="006A31F2">
              <w:rPr>
                <w:rFonts w:hint="eastAsia"/>
              </w:rPr>
              <w:t>交流方式</w:t>
            </w:r>
          </w:p>
        </w:tc>
      </w:tr>
      <w:tr w:rsidR="00E10A14" w:rsidRPr="0086718A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18A" w:rsidRPr="0086718A" w:rsidRDefault="0086718A" w:rsidP="0086718A">
            <w:pPr>
              <w:jc w:val="left"/>
            </w:pPr>
            <w:r w:rsidRPr="0086718A">
              <w:rPr>
                <w:rFonts w:hint="eastAsia"/>
              </w:rPr>
              <w:t>活动</w:t>
            </w:r>
            <w:r>
              <w:t>一</w:t>
            </w:r>
            <w:r>
              <w:rPr>
                <w:rFonts w:hint="eastAsia"/>
              </w:rPr>
              <w:t>、</w:t>
            </w:r>
            <w:r w:rsidRPr="0086718A">
              <w:t>由</w:t>
            </w:r>
            <w:r w:rsidRPr="0086718A">
              <w:t>1</w:t>
            </w:r>
            <w:r w:rsidRPr="0086718A">
              <w:t>到</w:t>
            </w:r>
            <w:r w:rsidRPr="0086718A">
              <w:t>“1”</w:t>
            </w:r>
          </w:p>
          <w:p w:rsidR="00E10A14" w:rsidRPr="0086718A" w:rsidRDefault="00E10A14" w:rsidP="0086718A">
            <w:pPr>
              <w:jc w:val="left"/>
            </w:pP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8A" w:rsidRDefault="0086718A" w:rsidP="0086718A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86718A">
              <w:rPr>
                <w:rFonts w:hint="eastAsia"/>
              </w:rPr>
              <w:t>想想我们周围，还有哪些物体的数量也可以用</w:t>
            </w:r>
            <w:r w:rsidRPr="0086718A">
              <w:rPr>
                <w:rFonts w:hint="eastAsia"/>
              </w:rPr>
              <w:t>1</w:t>
            </w:r>
            <w:r w:rsidRPr="0086718A">
              <w:rPr>
                <w:rFonts w:hint="eastAsia"/>
              </w:rPr>
              <w:t>来表示</w:t>
            </w:r>
            <w:r w:rsidRPr="0086718A">
              <w:rPr>
                <w:rFonts w:hint="eastAsia"/>
              </w:rPr>
              <w:t>?</w:t>
            </w:r>
          </w:p>
          <w:p w:rsidR="0086718A" w:rsidRPr="0086718A" w:rsidRDefault="0086718A" w:rsidP="0086718A">
            <w:pPr>
              <w:jc w:val="left"/>
            </w:pPr>
          </w:p>
          <w:p w:rsidR="00E10A14" w:rsidRDefault="0086718A" w:rsidP="0086718A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除了刚才同学们所列举的这一个物体可以用1来表示，还有什么也能用1来表示?</w:t>
            </w:r>
          </w:p>
          <w:p w:rsidR="0086718A" w:rsidRPr="0086718A" w:rsidRDefault="0086718A" w:rsidP="0086718A">
            <w:pPr>
              <w:jc w:val="left"/>
            </w:pPr>
          </w:p>
          <w:p w:rsidR="0086718A" w:rsidRPr="0086718A" w:rsidRDefault="0086718A" w:rsidP="0086718A">
            <w:pPr>
              <w:jc w:val="left"/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A14" w:rsidRDefault="0086718A" w:rsidP="0086718A">
            <w:pPr>
              <w:jc w:val="left"/>
            </w:pPr>
            <w:r>
              <w:rPr>
                <w:rFonts w:hint="eastAsia"/>
              </w:rPr>
              <w:t>独立思考</w:t>
            </w:r>
          </w:p>
          <w:p w:rsidR="0086718A" w:rsidRDefault="0086718A" w:rsidP="0086718A">
            <w:pPr>
              <w:jc w:val="left"/>
            </w:pPr>
          </w:p>
          <w:p w:rsidR="0086718A" w:rsidRDefault="0086718A" w:rsidP="0086718A">
            <w:pPr>
              <w:jc w:val="left"/>
            </w:pPr>
          </w:p>
          <w:p w:rsidR="0086718A" w:rsidRDefault="0086718A" w:rsidP="0086718A">
            <w:pPr>
              <w:jc w:val="left"/>
            </w:pPr>
          </w:p>
          <w:p w:rsidR="0086718A" w:rsidRDefault="0086718A" w:rsidP="0086718A">
            <w:pPr>
              <w:jc w:val="left"/>
            </w:pPr>
          </w:p>
          <w:p w:rsidR="0086718A" w:rsidRDefault="0086718A" w:rsidP="0086718A">
            <w:pPr>
              <w:jc w:val="left"/>
            </w:pPr>
            <w:r>
              <w:rPr>
                <w:rFonts w:hint="eastAsia"/>
              </w:rPr>
              <w:t>独立思考</w:t>
            </w:r>
          </w:p>
          <w:p w:rsidR="0086718A" w:rsidRDefault="0086718A" w:rsidP="0086718A">
            <w:pPr>
              <w:jc w:val="left"/>
            </w:pPr>
          </w:p>
          <w:p w:rsidR="0086718A" w:rsidRDefault="0086718A" w:rsidP="0086718A">
            <w:pPr>
              <w:jc w:val="left"/>
            </w:pPr>
          </w:p>
          <w:p w:rsidR="0086718A" w:rsidRDefault="0086718A" w:rsidP="0086718A">
            <w:pPr>
              <w:jc w:val="left"/>
            </w:pPr>
          </w:p>
          <w:p w:rsidR="0086718A" w:rsidRDefault="0086718A" w:rsidP="0086718A">
            <w:pPr>
              <w:jc w:val="left"/>
            </w:pPr>
          </w:p>
          <w:p w:rsidR="0086718A" w:rsidRPr="0086718A" w:rsidRDefault="0086718A" w:rsidP="0086718A">
            <w:pPr>
              <w:jc w:val="left"/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A14" w:rsidRDefault="0086718A" w:rsidP="008671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指名回答：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一个苹果、一张桌子、一把直尺……</w:t>
            </w:r>
          </w:p>
          <w:p w:rsidR="0086718A" w:rsidRDefault="0086718A" w:rsidP="008671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指名回答</w:t>
            </w:r>
          </w:p>
          <w:p w:rsidR="0086718A" w:rsidRPr="00931892" w:rsidRDefault="0086718A" w:rsidP="0086718A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这时的l和我们一年级时所认识的1一样吗?</w:t>
            </w:r>
          </w:p>
          <w:p w:rsidR="0086718A" w:rsidRDefault="0086718A" w:rsidP="0086718A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指名回答</w:t>
            </w:r>
          </w:p>
          <w:p w:rsidR="0086718A" w:rsidRPr="00931892" w:rsidRDefault="0086718A" w:rsidP="0086718A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总结：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现在这个1不但可以表示1个物体，还可以表示由一些物体组成的整体。</w:t>
            </w:r>
          </w:p>
          <w:p w:rsidR="0086718A" w:rsidRPr="0086718A" w:rsidRDefault="0086718A" w:rsidP="008671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6718A" w:rsidRPr="0086718A" w:rsidRDefault="0086718A" w:rsidP="0086718A">
            <w:pPr>
              <w:jc w:val="left"/>
            </w:pPr>
          </w:p>
        </w:tc>
      </w:tr>
      <w:tr w:rsidR="00E10A14" w:rsidRPr="0040662D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18A" w:rsidRPr="00931892" w:rsidRDefault="0086718A" w:rsidP="0086718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二、揭示单位“1”</w:t>
            </w:r>
          </w:p>
          <w:p w:rsidR="00E10A14" w:rsidRPr="00302432" w:rsidRDefault="00E10A14" w:rsidP="0086718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A14" w:rsidRDefault="00C722DA" w:rsidP="0086718A">
            <w:pPr>
              <w:tabs>
                <w:tab w:val="left" w:pos="660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3个苹果，能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吗?</w:t>
            </w:r>
          </w:p>
          <w:p w:rsidR="00C722DA" w:rsidRDefault="00C722DA" w:rsidP="0086718A">
            <w:pPr>
              <w:tabs>
                <w:tab w:val="left" w:pos="660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Default="00A53B48" w:rsidP="0086718A">
            <w:pPr>
              <w:tabs>
                <w:tab w:val="left" w:pos="660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="00C722DA" w:rsidRPr="00931892">
              <w:rPr>
                <w:rFonts w:ascii="宋体" w:hAnsi="宋体" w:cs="宋体" w:hint="eastAsia"/>
                <w:kern w:val="0"/>
                <w:szCs w:val="21"/>
              </w:rPr>
              <w:t>3个苹果可以</w:t>
            </w:r>
            <w:proofErr w:type="gramStart"/>
            <w:r w:rsidR="00C722DA"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="00C722DA" w:rsidRPr="00931892">
              <w:rPr>
                <w:rFonts w:ascii="宋体" w:hAnsi="宋体" w:cs="宋体" w:hint="eastAsia"/>
                <w:kern w:val="0"/>
                <w:szCs w:val="21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722DA"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="00C722DA" w:rsidRPr="00931892">
              <w:rPr>
                <w:rFonts w:ascii="宋体" w:hAnsi="宋体" w:cs="宋体" w:hint="eastAsia"/>
                <w:kern w:val="0"/>
                <w:szCs w:val="21"/>
              </w:rPr>
              <w:t>，那么6个苹果呢?9个、12个苹果呢?</w:t>
            </w:r>
          </w:p>
          <w:p w:rsidR="00C722DA" w:rsidRDefault="00C722DA" w:rsidP="0086718A">
            <w:pPr>
              <w:tabs>
                <w:tab w:val="left" w:pos="660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53B48" w:rsidRPr="00535DDE" w:rsidRDefault="00A53B48" w:rsidP="0086718A">
            <w:pPr>
              <w:tabs>
                <w:tab w:val="left" w:pos="660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这样看来，在这里，3个苹果所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的“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，其实不就成了一个计量的单位?</w:t>
            </w:r>
          </w:p>
          <w:p w:rsidR="00C722DA" w:rsidRPr="00302432" w:rsidRDefault="00A53B48" w:rsidP="00A53B48">
            <w:pPr>
              <w:tabs>
                <w:tab w:val="left" w:pos="660"/>
              </w:tabs>
              <w:jc w:val="left"/>
              <w:rPr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可别小看这样的单位“1”，今天的学习，我们就将从这里开始。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A14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口答</w:t>
            </w: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Default="00A53B48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独立思考</w:t>
            </w: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Default="00A53B48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独立思考</w:t>
            </w: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722DA" w:rsidRPr="00302432" w:rsidRDefault="00C722DA" w:rsidP="00A53B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A14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有没有什么办法，能让我们一眼看上去就像个“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?</w:t>
            </w: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讨论</w:t>
            </w:r>
          </w:p>
          <w:p w:rsidR="00C722DA" w:rsidRDefault="00C722DA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将3个苹果圈成一个整体</w:t>
            </w:r>
          </w:p>
          <w:p w:rsidR="00A53B48" w:rsidRPr="00931892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说得真好!如果有5个这样的“1”呢?8个这样的“1”呢?10个这样的“1”呢?一句话，有几个这样的“1”——</w:t>
            </w:r>
          </w:p>
          <w:p w:rsidR="00C722DA" w:rsidRPr="00A53B48" w:rsidRDefault="00A53B48" w:rsidP="0086718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正因为如此，数学上，我们就把这样的“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又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叫单位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A53B48" w:rsidRPr="00931892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想想看，为什么会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叫单位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呢?</w:t>
            </w:r>
          </w:p>
          <w:p w:rsidR="00C722DA" w:rsidRPr="00302432" w:rsidRDefault="00A53B48" w:rsidP="00A53B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指名回答</w:t>
            </w:r>
          </w:p>
        </w:tc>
      </w:tr>
      <w:tr w:rsidR="00E10A14" w:rsidRPr="0040662D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B48" w:rsidRPr="00931892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三、沟通“1”、整数、分数的联系</w:t>
            </w:r>
          </w:p>
          <w:p w:rsidR="00E10A14" w:rsidRPr="00A53B48" w:rsidRDefault="00E10A14" w:rsidP="00E10A1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48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1、月饼</w:t>
            </w:r>
          </w:p>
          <w:p w:rsidR="00A53B48" w:rsidRPr="00931892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把1个月饼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单位“1”，那么，下面这些月饼，(课件出示5个月饼)又该用哪个数来表示呢?</w:t>
            </w:r>
          </w:p>
          <w:p w:rsidR="00E10A14" w:rsidRDefault="00E10A14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  <w:p w:rsidR="00A53B48" w:rsidRPr="00A53B48" w:rsidRDefault="00A53B48" w:rsidP="00E10A14">
            <w:pPr>
              <w:tabs>
                <w:tab w:val="left" w:pos="660"/>
              </w:tabs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A14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独立思考</w:t>
            </w: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53B48" w:rsidRPr="00302432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B48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交流月饼：</w:t>
            </w:r>
          </w:p>
          <w:p w:rsidR="00A53B48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5个、3个、1个</w:t>
            </w:r>
          </w:p>
          <w:p w:rsidR="00A53B48" w:rsidRDefault="00A53B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</w:t>
            </w:r>
            <w:r w:rsidR="009A47A2"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奇怪，同样都是月饼，为什么刚才大家都用整数来表示，而现在却选择了分数?</w:t>
            </w:r>
          </w:p>
          <w:p w:rsidR="009A47A2" w:rsidRPr="00931892" w:rsidRDefault="009A47A2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集体交流</w:t>
            </w:r>
          </w:p>
          <w:p w:rsidR="00E10A14" w:rsidRPr="009A47A2" w:rsidRDefault="009A47A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追问2;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有道理!不过，分数有很多，大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lastRenderedPageBreak/>
              <w:t>家为什么都选择用3/4来表示呢?</w:t>
            </w:r>
          </w:p>
          <w:p w:rsidR="00A53B48" w:rsidRDefault="00A53B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9A47A2" w:rsidRPr="00931892" w:rsidRDefault="009A47A2" w:rsidP="009A47A2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总结：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回顾刚才的学习，同学们一定已经发现，把1个月饼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单位“1”，有几个单位“1”，就是几；而不足一个单位“1”的，就可以用分数来表示。</w:t>
            </w:r>
          </w:p>
          <w:p w:rsidR="00A53B48" w:rsidRPr="00A53B48" w:rsidRDefault="00A53B48" w:rsidP="00AD1150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D1150" w:rsidRPr="0040662D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1150" w:rsidRPr="00931892" w:rsidRDefault="00AD1150" w:rsidP="00AD115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活动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四、建构3/4的意义</w:t>
            </w: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50" w:rsidRPr="00931892" w:rsidRDefault="00AD1150" w:rsidP="00AD115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把1个长方形、</w:t>
            </w:r>
            <w:smartTag w:uri="urn:schemas-microsoft-com:office:smarttags" w:element="chmetcnv">
              <w:smartTagPr>
                <w:attr w:name="UnitName" w:val="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1米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这样的长度单位、8个圆片组成的整体分别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单位“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，下面的括号里又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该分别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用怎样的数来表示呢?(课件出示下图)</w:t>
            </w:r>
          </w:p>
          <w:p w:rsidR="009D2A37" w:rsidRPr="00931892" w:rsidRDefault="009D2A37" w:rsidP="009D2A37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继续观察四幅图。如果整体来看一看，你有没有什么新发现?</w:t>
            </w:r>
          </w:p>
          <w:p w:rsidR="008425C7" w:rsidRDefault="008425C7" w:rsidP="008425C7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的确都可以用3/4来表示。不过，仔细观察每幅图，单位“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一样吗?</w:t>
            </w:r>
          </w:p>
          <w:p w:rsidR="008425C7" w:rsidRPr="00931892" w:rsidRDefault="008425C7" w:rsidP="008425C7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 xml:space="preserve"> 单位“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各不相同，为什么涂色部分都可以用3/4表示呢?</w:t>
            </w:r>
          </w:p>
          <w:p w:rsidR="00AD1150" w:rsidRPr="008425C7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E72C2" w:rsidRPr="00931892" w:rsidRDefault="00CE72C2" w:rsidP="00CE72C2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把0到1这一段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单位“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，3/4该如何表示呢?</w:t>
            </w:r>
          </w:p>
          <w:p w:rsidR="00AD1150" w:rsidRPr="00134030" w:rsidRDefault="00CE72C2" w:rsidP="00CE72C2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那我们以前所认识的2、3、4……这些整数，它们又该在这条线的什么位置呢?你能试着找一找吗?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150" w:rsidRDefault="009D2A37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生试填</w:t>
            </w:r>
            <w:proofErr w:type="gramEnd"/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9D2A37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独立观察，同桌交流</w:t>
            </w: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8425C7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独立思考</w:t>
            </w:r>
          </w:p>
          <w:p w:rsidR="00AD1150" w:rsidRDefault="00AD1150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独立思考</w:t>
            </w: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E72C2" w:rsidRPr="00AD1150" w:rsidRDefault="00CE72C2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37" w:rsidRDefault="009D2A37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师巡视并作指导。</w:t>
            </w:r>
          </w:p>
          <w:p w:rsidR="00AD1150" w:rsidRDefault="009D2A37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交流结果时，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师引导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学生就每组图的最后一幅，具体说一说思考的过程，丰富学生感性认识</w:t>
            </w: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8425C7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集体交流</w:t>
            </w: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8425C7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集体交流</w:t>
            </w:r>
          </w:p>
          <w:p w:rsidR="008425C7" w:rsidRDefault="008425C7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追问1：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这样看来，能不能用3/4表示，与把什么</w:t>
            </w:r>
            <w:proofErr w:type="gramStart"/>
            <w:r w:rsidRPr="00931892">
              <w:rPr>
                <w:rFonts w:ascii="宋体" w:hAnsi="宋体" w:cs="宋体" w:hint="eastAsia"/>
                <w:kern w:val="0"/>
                <w:szCs w:val="21"/>
              </w:rPr>
              <w:t>看做</w:t>
            </w:r>
            <w:proofErr w:type="gramEnd"/>
            <w:r w:rsidRPr="00931892">
              <w:rPr>
                <w:rFonts w:ascii="宋体" w:hAnsi="宋体" w:cs="宋体" w:hint="eastAsia"/>
                <w:kern w:val="0"/>
                <w:szCs w:val="21"/>
              </w:rPr>
              <w:t>单位“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931892">
              <w:rPr>
                <w:rFonts w:ascii="宋体" w:hAnsi="宋体" w:cs="宋体" w:hint="eastAsia"/>
                <w:kern w:val="0"/>
                <w:szCs w:val="21"/>
              </w:rPr>
              <w:t>有没有什么关系?</w:t>
            </w:r>
          </w:p>
          <w:p w:rsidR="00AD1150" w:rsidRDefault="008425C7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追问2：</w:t>
            </w:r>
            <w:r w:rsidR="00CE72C2" w:rsidRPr="00931892">
              <w:rPr>
                <w:rFonts w:ascii="宋体" w:hAnsi="宋体" w:cs="宋体" w:hint="eastAsia"/>
                <w:kern w:val="0"/>
                <w:szCs w:val="21"/>
              </w:rPr>
              <w:t>既然能不能用3/4表示与单位“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E72C2"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="00CE72C2" w:rsidRPr="00931892">
              <w:rPr>
                <w:rFonts w:ascii="宋体" w:hAnsi="宋体" w:cs="宋体" w:hint="eastAsia"/>
                <w:kern w:val="0"/>
                <w:szCs w:val="21"/>
              </w:rPr>
              <w:t>是什么没啥关系，那么，我们能不能就直接用0到1这样的一条线段来表示这里的每一个单位“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E72C2" w:rsidRPr="00931892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="00CE72C2" w:rsidRPr="00931892">
              <w:rPr>
                <w:rFonts w:ascii="宋体" w:hAnsi="宋体" w:cs="宋体" w:hint="eastAsia"/>
                <w:kern w:val="0"/>
                <w:szCs w:val="21"/>
              </w:rPr>
              <w:t>?</w:t>
            </w:r>
          </w:p>
          <w:p w:rsidR="00CE72C2" w:rsidRDefault="00CE72C2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集体交流</w:t>
            </w:r>
          </w:p>
          <w:p w:rsidR="00AD1150" w:rsidRDefault="00CE72C2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1892">
              <w:rPr>
                <w:rFonts w:ascii="宋体" w:hAnsi="宋体" w:cs="宋体" w:hint="eastAsia"/>
                <w:kern w:val="0"/>
                <w:szCs w:val="21"/>
              </w:rPr>
              <w:t>在0到1这一段中，我们倒是找到了3/4的位置，那2/4、1/4呢?</w:t>
            </w: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AD1150" w:rsidRDefault="00AD1150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72C2" w:rsidRPr="0040662D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2C2" w:rsidRPr="00931892" w:rsidRDefault="00CE72C2" w:rsidP="00CE72C2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</w:t>
            </w:r>
            <w:r w:rsidRPr="00931892">
              <w:rPr>
                <w:rFonts w:ascii="宋体" w:hAnsi="宋体" w:cs="宋体" w:hint="eastAsia"/>
                <w:kern w:val="0"/>
                <w:szCs w:val="21"/>
              </w:rPr>
              <w:t>五、拓展分数的意义</w:t>
            </w:r>
          </w:p>
          <w:p w:rsidR="00CE72C2" w:rsidRDefault="00CE72C2" w:rsidP="00AD115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2C2" w:rsidRDefault="00CE72C2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</w:p>
          <w:p w:rsidR="007B5148" w:rsidRDefault="00293CB3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 w:rsidR="007B5148">
              <w:rPr>
                <w:rFonts w:ascii="宋体" w:hAnsi="宋体" w:cs="宋体" w:hint="eastAsia"/>
                <w:szCs w:val="21"/>
              </w:rPr>
              <w:t>填一填，说一说</w:t>
            </w: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0" distR="0">
                  <wp:extent cx="1504950" cy="361950"/>
                  <wp:effectExtent l="19050" t="0" r="0" b="0"/>
                  <wp:docPr id="3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CB3" w:rsidRDefault="00293CB3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</w:p>
          <w:p w:rsidR="00293CB3" w:rsidRDefault="00293CB3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</w:p>
          <w:p w:rsidR="00293CB3" w:rsidRDefault="00293CB3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2、在每个图里涂色表示</w:t>
            </w:r>
            <m:oMath>
              <m:f>
                <m:fPr>
                  <m:ctrlPr>
                    <w:rPr>
                      <w:rFonts w:ascii="Cambria Math" w:hAnsi="Cambria Math" w:cs="宋体"/>
                      <w:sz w:val="4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40"/>
                      <w:szCs w:val="21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40"/>
                      <w:szCs w:val="21"/>
                    </w:rPr>
                    <m:t>3</m:t>
                  </m:r>
                </m:den>
              </m:f>
            </m:oMath>
          </w:p>
          <w:p w:rsidR="00293CB3" w:rsidRDefault="00293CB3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57785</wp:posOffset>
                  </wp:positionV>
                  <wp:extent cx="1445895" cy="286385"/>
                  <wp:effectExtent l="19050" t="0" r="1905" b="0"/>
                  <wp:wrapNone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3CB3" w:rsidRDefault="00293CB3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</w:p>
          <w:p w:rsidR="00293CB3" w:rsidRDefault="00FB0E8E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</w:t>
            </w:r>
            <w:r w:rsidRPr="00FB0E8E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1562100" cy="361950"/>
                  <wp:effectExtent l="19050" t="0" r="0" b="0"/>
                  <wp:docPr id="5" name="对象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534400" cy="1600200"/>
                            <a:chOff x="381000" y="2514600"/>
                            <a:chExt cx="8534400" cy="1600200"/>
                          </a:xfrm>
                        </a:grpSpPr>
                        <a:grpSp>
                          <a:nvGrpSpPr>
                            <a:cNvPr id="7173" name="Group 3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81000" y="2514600"/>
                              <a:ext cx="2590800" cy="1600200"/>
                              <a:chOff x="412" y="2160"/>
                              <a:chExt cx="1632" cy="1008"/>
                            </a:xfrm>
                          </a:grpSpPr>
                          <a:sp>
                            <a:nvSpPr>
                              <a:cNvPr id="7207" name="Oval 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2" y="2160"/>
                                <a:ext cx="1632" cy="1008"/>
                              </a:xfrm>
                              <a:prstGeom prst="ellipse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8" name="Rectangle 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6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9" name="Rectangle 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6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10" name="Rectangle 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00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11" name="Rectangle 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00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12" name="Rectangle 1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4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13" name="Rectangle 1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4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14" name="Rectangle 1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8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15" name="Rectangle 1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8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16" name="Line 14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200" y="2160"/>
                                <a:ext cx="0" cy="100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</a:grpSp>
                        <a:grpSp>
                          <a:nvGrpSpPr>
                            <a:cNvPr id="7174" name="Group 3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429000" y="2514600"/>
                              <a:ext cx="2590800" cy="1600200"/>
                              <a:chOff x="412" y="2160"/>
                              <a:chExt cx="1632" cy="1008"/>
                            </a:xfrm>
                          </a:grpSpPr>
                          <a:sp>
                            <a:nvSpPr>
                              <a:cNvPr id="7197" name="Oval 4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2" y="2160"/>
                                <a:ext cx="1632" cy="1008"/>
                              </a:xfrm>
                              <a:prstGeom prst="ellipse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8" name="Rectangle 4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6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9" name="Rectangle 4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6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0" name="Rectangle 4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00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1" name="Rectangle 4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00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2" name="Rectangle 4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4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3" name="Rectangle 4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4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4" name="Rectangle 4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8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5" name="Rectangle 4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8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206" name="Line 4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200" y="2160"/>
                                <a:ext cx="0" cy="100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</a:grpSp>
                        <a:grpSp>
                          <a:nvGrpSpPr>
                            <a:cNvPr id="7175" name="Group 50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6324600" y="2514600"/>
                              <a:ext cx="2590800" cy="1600200"/>
                              <a:chOff x="412" y="2160"/>
                              <a:chExt cx="1632" cy="1008"/>
                            </a:xfrm>
                          </a:grpSpPr>
                          <a:sp>
                            <a:nvSpPr>
                              <a:cNvPr id="7187" name="Oval 5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2" y="2160"/>
                                <a:ext cx="1632" cy="1008"/>
                              </a:xfrm>
                              <a:prstGeom prst="ellipse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88" name="Rectangle 5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6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89" name="Rectangle 5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6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0" name="Rectangle 5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00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1" name="Rectangle 5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00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2" name="Rectangle 5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4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3" name="Rectangle 5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24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4" name="Rectangle 5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88" y="2352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5" name="Rectangle 5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88" y="2736"/>
                                <a:ext cx="144" cy="24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6" name="Line 6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200" y="2160"/>
                                <a:ext cx="0" cy="100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zh-CN"/>
                                  </a:defPPr>
                                  <a:lvl1pPr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1pPr>
                                  <a:lvl2pPr marL="4572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2pPr>
                                  <a:lvl3pPr marL="9144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3pPr>
                                  <a:lvl4pPr marL="13716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4pPr>
                                  <a:lvl5pPr marL="1828800" algn="ctr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宋体" pitchFamily="2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zh-CN" altLang="en-US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293CB3" w:rsidRPr="0032747F" w:rsidRDefault="00293CB3" w:rsidP="007B51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2C2" w:rsidRDefault="007B5148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独立填，同桌互说</w:t>
            </w: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FB0E8E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独立涂</w:t>
            </w: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678AD" w:rsidRDefault="00E678AD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FB0E8E" w:rsidRDefault="00FB0E8E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口答</w:t>
            </w:r>
          </w:p>
          <w:p w:rsidR="00FB0E8E" w:rsidRPr="00FB0E8E" w:rsidRDefault="00FB0E8E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FB0E8E" w:rsidRDefault="00FB0E8E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FB0E8E" w:rsidRPr="00931892" w:rsidRDefault="00FB0E8E" w:rsidP="00E10A1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2C2" w:rsidRDefault="007B5148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口答</w:t>
            </w:r>
          </w:p>
          <w:p w:rsidR="007B5148" w:rsidRDefault="007B5148" w:rsidP="0013403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B5148">
              <w:rPr>
                <w:rFonts w:ascii="宋体" w:hAnsi="宋体" w:cs="宋体" w:hint="eastAsia"/>
                <w:kern w:val="0"/>
                <w:szCs w:val="21"/>
              </w:rPr>
              <w:t>我把（   ）看作单位“1”，平均分成了（  ）份，涂色部分</w:t>
            </w:r>
            <w:r w:rsidR="00134030">
              <w:rPr>
                <w:rFonts w:ascii="宋体" w:hAnsi="宋体" w:cs="宋体" w:hint="eastAsia"/>
                <w:kern w:val="0"/>
                <w:szCs w:val="21"/>
              </w:rPr>
              <w:t>表示</w:t>
            </w:r>
            <w:r w:rsidRPr="007B5148">
              <w:rPr>
                <w:rFonts w:ascii="宋体" w:hAnsi="宋体" w:cs="宋体" w:hint="eastAsia"/>
                <w:kern w:val="0"/>
                <w:szCs w:val="21"/>
              </w:rPr>
              <w:t xml:space="preserve">其中的（  ）份，是  </w:t>
            </w:r>
            <w:r w:rsidR="00134030">
              <w:rPr>
                <w:rFonts w:ascii="宋体" w:hAnsi="宋体" w:cs="宋体" w:hint="eastAsia"/>
                <w:kern w:val="0"/>
                <w:szCs w:val="21"/>
              </w:rPr>
              <w:t>它的</w:t>
            </w:r>
            <w:r w:rsidR="00293CB3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47650" cy="333375"/>
                  <wp:effectExtent l="0" t="0" r="0" b="0"/>
                  <wp:docPr id="3" name="对象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对象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/>
                          <a:srcRect l="-28291" t="-24527" r="-27701" b="-11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148">
              <w:rPr>
                <w:rFonts w:ascii="宋体" w:hAnsi="宋体" w:cs="宋体" w:hint="eastAsia"/>
                <w:kern w:val="0"/>
                <w:szCs w:val="21"/>
              </w:rPr>
              <w:t xml:space="preserve">  。</w:t>
            </w:r>
          </w:p>
          <w:p w:rsidR="00293CB3" w:rsidRDefault="00293CB3" w:rsidP="0013403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揭示分数意义和分数单位</w:t>
            </w:r>
          </w:p>
          <w:p w:rsidR="00E678AD" w:rsidRDefault="00E678AD" w:rsidP="0013403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集体校对</w:t>
            </w:r>
          </w:p>
          <w:p w:rsidR="00E678AD" w:rsidRDefault="00E678AD" w:rsidP="0013403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追问：</w:t>
            </w:r>
            <w:r w:rsidRPr="00E678AD">
              <w:rPr>
                <w:rFonts w:ascii="宋体" w:hAnsi="宋体" w:cs="宋体" w:hint="eastAsia"/>
                <w:kern w:val="0"/>
                <w:szCs w:val="21"/>
              </w:rPr>
              <w:t xml:space="preserve">   同样是</w:t>
            </w:r>
            <m:oMath>
              <m:f>
                <m:fPr>
                  <m:ctrlPr>
                    <w:rPr>
                      <w:rFonts w:ascii="Cambria Math" w:hAnsi="Cambria Math" w:cs="宋体"/>
                      <w:sz w:val="4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40"/>
                      <w:szCs w:val="21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宋体"/>
                      <w:sz w:val="40"/>
                      <w:szCs w:val="21"/>
                    </w:rPr>
                    <m:t>3</m:t>
                  </m:r>
                </m:den>
              </m:f>
            </m:oMath>
            <w:r w:rsidRPr="00E678AD">
              <w:rPr>
                <w:rFonts w:ascii="宋体" w:hAnsi="宋体" w:cs="宋体" w:hint="eastAsia"/>
                <w:kern w:val="0"/>
                <w:szCs w:val="21"/>
              </w:rPr>
              <w:t>，为什么被涂色桃的</w:t>
            </w:r>
            <w:r w:rsidRPr="00E678AD">
              <w:rPr>
                <w:rFonts w:ascii="宋体" w:hAnsi="宋体" w:cs="宋体" w:hint="eastAsia"/>
                <w:kern w:val="0"/>
                <w:szCs w:val="21"/>
              </w:rPr>
              <w:lastRenderedPageBreak/>
              <w:t>个数不同？</w:t>
            </w:r>
          </w:p>
          <w:p w:rsidR="00E678AD" w:rsidRPr="00E678AD" w:rsidRDefault="00E678AD" w:rsidP="0013403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0E8E" w:rsidRPr="00CF4A61" w:rsidRDefault="00FB0E8E" w:rsidP="00FB0E8E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追问2：</w:t>
            </w:r>
            <w:r w:rsidRPr="00CF4A61">
              <w:rPr>
                <w:rFonts w:ascii="宋体" w:hAnsi="宋体" w:cs="宋体" w:hint="eastAsia"/>
                <w:kern w:val="0"/>
                <w:szCs w:val="21"/>
              </w:rPr>
              <w:t>这一回，单位“1”一样吗?涂色部分的正方形个数呢?为什么表示的分数却各不相同呢?</w:t>
            </w:r>
          </w:p>
          <w:p w:rsidR="00E678AD" w:rsidRDefault="00367AF9" w:rsidP="0013403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集体讨论</w:t>
            </w:r>
          </w:p>
          <w:p w:rsidR="00E678AD" w:rsidRPr="00367AF9" w:rsidRDefault="00367AF9" w:rsidP="00134030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总结：</w:t>
            </w:r>
            <w:r w:rsidRPr="00CF4A61">
              <w:rPr>
                <w:rFonts w:ascii="宋体" w:hAnsi="宋体" w:cs="宋体" w:hint="eastAsia"/>
                <w:kern w:val="0"/>
                <w:szCs w:val="21"/>
              </w:rPr>
              <w:t>这样看来，要准确表示一个分数，我们既要关注单位“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CF4A61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CF4A61">
              <w:rPr>
                <w:rFonts w:ascii="宋体" w:hAnsi="宋体" w:cs="宋体" w:hint="eastAsia"/>
                <w:kern w:val="0"/>
                <w:szCs w:val="21"/>
              </w:rPr>
              <w:t>是什么，还要关注单位“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CF4A61">
                <w:rPr>
                  <w:rFonts w:ascii="宋体" w:hAnsi="宋体" w:cs="宋体" w:hint="eastAsia"/>
                  <w:kern w:val="0"/>
                  <w:szCs w:val="21"/>
                </w:rPr>
                <w:t>1”</w:t>
              </w:r>
            </w:smartTag>
            <w:r w:rsidRPr="00CF4A61">
              <w:rPr>
                <w:rFonts w:ascii="宋体" w:hAnsi="宋体" w:cs="宋体" w:hint="eastAsia"/>
                <w:kern w:val="0"/>
                <w:szCs w:val="21"/>
              </w:rPr>
              <w:t>被平均分成了几份，表示了这样的几份。</w:t>
            </w:r>
          </w:p>
        </w:tc>
      </w:tr>
      <w:tr w:rsidR="00367AF9" w:rsidRPr="0040662D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AF9" w:rsidRDefault="00367AF9" w:rsidP="00CE72C2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活动六、练习巩固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AF9" w:rsidRPr="00367AF9" w:rsidRDefault="00367AF9" w:rsidP="00367AF9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1、我会填</w:t>
            </w:r>
          </w:p>
          <w:p w:rsidR="00367AF9" w:rsidRDefault="00367AF9" w:rsidP="0032747F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2、我会说</w:t>
            </w:r>
          </w:p>
          <w:p w:rsidR="00367AF9" w:rsidRDefault="00367AF9" w:rsidP="0032747F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67AF9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562100" cy="923925"/>
                  <wp:effectExtent l="19050" t="0" r="0" b="0"/>
                  <wp:docPr id="6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126" cy="92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AF9" w:rsidRDefault="00367AF9" w:rsidP="0032747F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32747F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3、我会想</w:t>
            </w:r>
          </w:p>
          <w:p w:rsidR="00367AF9" w:rsidRPr="00367AF9" w:rsidRDefault="00367AF9" w:rsidP="0032747F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595230" cy="228600"/>
                  <wp:effectExtent l="19050" t="0" r="4970" b="0"/>
                  <wp:docPr id="3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23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同桌互说</w:t>
            </w:r>
          </w:p>
          <w:p w:rsidR="00367AF9" w:rsidRDefault="00367AF9" w:rsidP="00367AF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同桌互说</w:t>
            </w:r>
          </w:p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67AF9" w:rsidRPr="00931892" w:rsidRDefault="00367AF9" w:rsidP="00AB489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独立填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AF9" w:rsidRDefault="00367AF9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集体交流</w:t>
            </w:r>
          </w:p>
          <w:p w:rsidR="00367AF9" w:rsidRPr="00367AF9" w:rsidRDefault="00367AF9" w:rsidP="00367AF9">
            <w:pPr>
              <w:wordWrap w:val="0"/>
              <w:spacing w:line="36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交流问题：</w:t>
            </w:r>
            <w:r w:rsidRPr="00367AF9">
              <w:rPr>
                <w:rFonts w:hint="eastAsia"/>
                <w:bCs/>
                <w:szCs w:val="21"/>
              </w:rPr>
              <w:t>把（</w:t>
            </w:r>
            <w:r w:rsidRPr="00367AF9">
              <w:rPr>
                <w:rFonts w:hint="eastAsia"/>
                <w:bCs/>
                <w:szCs w:val="21"/>
              </w:rPr>
              <w:t xml:space="preserve">    </w:t>
            </w:r>
            <w:r w:rsidRPr="00367AF9">
              <w:rPr>
                <w:rFonts w:hint="eastAsia"/>
                <w:bCs/>
                <w:szCs w:val="21"/>
              </w:rPr>
              <w:t>）看作单位“</w:t>
            </w:r>
            <w:r w:rsidRPr="00367AF9">
              <w:rPr>
                <w:rFonts w:hint="eastAsia"/>
                <w:bCs/>
                <w:szCs w:val="21"/>
              </w:rPr>
              <w:t>1</w:t>
            </w:r>
            <w:r w:rsidRPr="00367AF9">
              <w:rPr>
                <w:rFonts w:hint="eastAsia"/>
                <w:bCs/>
                <w:szCs w:val="21"/>
              </w:rPr>
              <w:t>”，平均分成（</w:t>
            </w:r>
            <w:r w:rsidRPr="00367AF9">
              <w:rPr>
                <w:rFonts w:hint="eastAsia"/>
                <w:bCs/>
                <w:szCs w:val="21"/>
              </w:rPr>
              <w:t xml:space="preserve">    </w:t>
            </w:r>
            <w:r w:rsidRPr="00367AF9">
              <w:rPr>
                <w:rFonts w:hint="eastAsia"/>
                <w:bCs/>
                <w:szCs w:val="21"/>
              </w:rPr>
              <w:t>）份，（</w:t>
            </w:r>
            <w:r w:rsidRPr="00367AF9">
              <w:rPr>
                <w:rFonts w:hint="eastAsia"/>
                <w:bCs/>
                <w:szCs w:val="21"/>
              </w:rPr>
              <w:t xml:space="preserve">    </w:t>
            </w:r>
            <w:r w:rsidRPr="00367AF9">
              <w:rPr>
                <w:rFonts w:hint="eastAsia"/>
                <w:bCs/>
                <w:szCs w:val="21"/>
              </w:rPr>
              <w:t>）是这样的（</w:t>
            </w:r>
            <w:r w:rsidRPr="00367AF9">
              <w:rPr>
                <w:rFonts w:hint="eastAsia"/>
                <w:bCs/>
                <w:szCs w:val="21"/>
              </w:rPr>
              <w:t xml:space="preserve">    </w:t>
            </w:r>
            <w:r w:rsidRPr="00367AF9">
              <w:rPr>
                <w:rFonts w:hint="eastAsia"/>
                <w:bCs/>
                <w:szCs w:val="21"/>
              </w:rPr>
              <w:t>）份。</w:t>
            </w:r>
          </w:p>
          <w:p w:rsidR="00367AF9" w:rsidRDefault="00367AF9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67AF9" w:rsidRDefault="00367AF9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交流</w:t>
            </w:r>
          </w:p>
          <w:p w:rsidR="00367AF9" w:rsidRPr="00367AF9" w:rsidRDefault="00367AF9" w:rsidP="00A53B48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7AF9" w:rsidRPr="0040662D" w:rsidTr="00C722DA"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AF9" w:rsidRPr="006A31F2" w:rsidRDefault="0048486D" w:rsidP="00E10A14">
            <w:r>
              <w:rPr>
                <w:rFonts w:hint="eastAsia"/>
              </w:rPr>
              <w:t>拓展练习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86D" w:rsidRDefault="0048486D" w:rsidP="00E10A14">
            <w:r w:rsidRPr="0048486D">
              <w:rPr>
                <w:rFonts w:hint="eastAsia"/>
              </w:rPr>
              <w:t>把</w:t>
            </w:r>
            <w:r w:rsidRPr="0048486D">
              <w:t>4</w:t>
            </w:r>
            <w:r w:rsidRPr="0048486D">
              <w:rPr>
                <w:rFonts w:hint="eastAsia"/>
              </w:rPr>
              <w:t>米长的铁丝，平均分成</w:t>
            </w:r>
            <w:r w:rsidRPr="0048486D">
              <w:t>5</w:t>
            </w:r>
            <w:r w:rsidRPr="0048486D">
              <w:rPr>
                <w:rFonts w:hint="eastAsia"/>
              </w:rPr>
              <w:t>段，每段是这条铁丝的（</w:t>
            </w:r>
            <w:r w:rsidRPr="0048486D">
              <w:rPr>
                <w:rFonts w:hint="eastAsia"/>
              </w:rPr>
              <w:t xml:space="preserve">  </w:t>
            </w:r>
            <w:r w:rsidRPr="0048486D">
              <w:rPr>
                <w:rFonts w:hint="eastAsia"/>
              </w:rPr>
              <w:t xml:space="preserve">　　</w:t>
            </w:r>
            <w:proofErr w:type="gramStart"/>
            <w:r w:rsidRPr="0048486D">
              <w:rPr>
                <w:rFonts w:hint="eastAsia"/>
              </w:rPr>
              <w:t xml:space="preserve">　</w:t>
            </w:r>
            <w:proofErr w:type="gramEnd"/>
            <w:r w:rsidRPr="0048486D">
              <w:rPr>
                <w:rFonts w:hint="eastAsia"/>
              </w:rPr>
              <w:t xml:space="preserve">   </w:t>
            </w:r>
            <w:r w:rsidRPr="0048486D">
              <w:rPr>
                <w:rFonts w:hint="eastAsia"/>
              </w:rPr>
              <w:t>）</w:t>
            </w:r>
          </w:p>
          <w:p w:rsidR="0048486D" w:rsidRDefault="0048486D" w:rsidP="00E10A14"/>
          <w:p w:rsidR="00367AF9" w:rsidRPr="006A31F2" w:rsidRDefault="00367AF9" w:rsidP="00E10A14">
            <w:r w:rsidRPr="006A31F2">
              <w:rPr>
                <w:rFonts w:hint="eastAsia"/>
              </w:rPr>
              <w:t>提问：通过今天的学习，你对分数有了什么新的认识？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AF9" w:rsidRPr="006A31F2" w:rsidRDefault="00367AF9" w:rsidP="00E10A14"/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AF9" w:rsidRPr="006A31F2" w:rsidRDefault="00367AF9" w:rsidP="00E10A14">
            <w:r w:rsidRPr="006A31F2">
              <w:rPr>
                <w:rFonts w:hint="eastAsia"/>
              </w:rPr>
              <w:t>学生汇报交流</w:t>
            </w:r>
          </w:p>
        </w:tc>
      </w:tr>
      <w:tr w:rsidR="00367AF9" w:rsidRPr="0040662D" w:rsidTr="00535DDE">
        <w:trPr>
          <w:trHeight w:val="1315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67AF9" w:rsidRPr="006A31F2" w:rsidRDefault="00367AF9" w:rsidP="00E95A3B">
            <w:pPr>
              <w:jc w:val="center"/>
            </w:pPr>
            <w:r w:rsidRPr="006A31F2">
              <w:rPr>
                <w:rFonts w:hint="eastAsia"/>
              </w:rPr>
              <w:t>板书设计</w:t>
            </w:r>
          </w:p>
        </w:tc>
        <w:tc>
          <w:tcPr>
            <w:tcW w:w="9093" w:type="dxa"/>
            <w:gridSpan w:val="9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367AF9" w:rsidRPr="006A31F2" w:rsidRDefault="00367AF9" w:rsidP="00E95A3B">
            <w:pPr>
              <w:ind w:firstLineChars="1550" w:firstLine="3255"/>
            </w:pPr>
            <w:r w:rsidRPr="006A31F2">
              <w:rPr>
                <w:rFonts w:hint="eastAsia"/>
              </w:rPr>
              <w:t>分数的意义</w:t>
            </w:r>
          </w:p>
          <w:p w:rsidR="00367AF9" w:rsidRPr="006A31F2" w:rsidRDefault="00367AF9" w:rsidP="00E95A3B">
            <w:r w:rsidRPr="006A31F2">
              <w:rPr>
                <w:rFonts w:hint="eastAsia"/>
              </w:rPr>
              <w:t>单位“</w:t>
            </w:r>
            <w:r w:rsidRPr="006A31F2">
              <w:rPr>
                <w:rFonts w:hint="eastAsia"/>
              </w:rPr>
              <w:t>1</w:t>
            </w:r>
            <w:r w:rsidRPr="006A31F2">
              <w:rPr>
                <w:rFonts w:hint="eastAsia"/>
              </w:rPr>
              <w:t>”——一个物体，或多个物体</w:t>
            </w:r>
          </w:p>
          <w:p w:rsidR="00367AF9" w:rsidRPr="006A31F2" w:rsidRDefault="00367AF9" w:rsidP="00E95A3B">
            <w:r w:rsidRPr="006A31F2">
              <w:rPr>
                <w:rFonts w:hint="eastAsia"/>
              </w:rPr>
              <w:t>把单位“</w:t>
            </w:r>
            <w:r w:rsidRPr="006A31F2">
              <w:rPr>
                <w:rFonts w:hint="eastAsia"/>
              </w:rPr>
              <w:t>1</w:t>
            </w:r>
            <w:r w:rsidRPr="006A31F2">
              <w:rPr>
                <w:rFonts w:hint="eastAsia"/>
              </w:rPr>
              <w:t>”平均分成若干份，表示这样的一份或几份的数叫做分数。</w:t>
            </w:r>
          </w:p>
          <w:p w:rsidR="00367AF9" w:rsidRPr="006A31F2" w:rsidRDefault="00367AF9" w:rsidP="00E95A3B">
            <w:r w:rsidRPr="006A31F2">
              <w:rPr>
                <w:rFonts w:hint="eastAsia"/>
              </w:rPr>
              <w:t>把单位“</w:t>
            </w:r>
            <w:r w:rsidRPr="006A31F2">
              <w:rPr>
                <w:rFonts w:hint="eastAsia"/>
              </w:rPr>
              <w:t>1</w:t>
            </w:r>
            <w:r w:rsidRPr="006A31F2">
              <w:rPr>
                <w:rFonts w:hint="eastAsia"/>
              </w:rPr>
              <w:t>”平均分成若干份，表示其中</w:t>
            </w:r>
            <w:r w:rsidRPr="006A31F2">
              <w:rPr>
                <w:rFonts w:hint="eastAsia"/>
              </w:rPr>
              <w:t>1</w:t>
            </w:r>
            <w:r w:rsidRPr="006A31F2">
              <w:rPr>
                <w:rFonts w:hint="eastAsia"/>
              </w:rPr>
              <w:t>份的数，叫做分数单位。</w:t>
            </w:r>
          </w:p>
          <w:p w:rsidR="00367AF9" w:rsidRPr="006A31F2" w:rsidRDefault="00367AF9" w:rsidP="00E95A3B"/>
        </w:tc>
      </w:tr>
      <w:tr w:rsidR="00367AF9" w:rsidRPr="0040662D" w:rsidTr="00EC63B8">
        <w:trPr>
          <w:trHeight w:val="170"/>
        </w:trPr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AF9" w:rsidRPr="0040662D" w:rsidRDefault="00367AF9" w:rsidP="00535DD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szCs w:val="21"/>
              </w:rPr>
            </w:pPr>
            <w:r w:rsidRPr="0040662D">
              <w:rPr>
                <w:rFonts w:ascii="宋体" w:hAnsi="宋体" w:cs="宋体" w:hint="eastAsia"/>
                <w:szCs w:val="21"/>
                <w:lang w:val="zh-CN"/>
              </w:rPr>
              <w:t>反思</w:t>
            </w:r>
          </w:p>
          <w:p w:rsidR="00367AF9" w:rsidRPr="0040662D" w:rsidRDefault="00367AF9" w:rsidP="00535DDE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szCs w:val="21"/>
              </w:rPr>
            </w:pPr>
            <w:r w:rsidRPr="0040662D">
              <w:rPr>
                <w:rFonts w:ascii="宋体" w:hAnsi="宋体" w:cs="宋体" w:hint="eastAsia"/>
                <w:szCs w:val="21"/>
                <w:lang w:val="zh-CN"/>
              </w:rPr>
              <w:t>重建</w:t>
            </w:r>
          </w:p>
        </w:tc>
        <w:tc>
          <w:tcPr>
            <w:tcW w:w="9093" w:type="dxa"/>
            <w:gridSpan w:val="9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BF" w:rsidRPr="000036BF" w:rsidRDefault="000036BF" w:rsidP="00535DDE">
            <w:pPr>
              <w:widowControl/>
              <w:tabs>
                <w:tab w:val="num" w:pos="-1080"/>
              </w:tabs>
              <w:spacing w:line="240" w:lineRule="exact"/>
              <w:rPr>
                <w:rFonts w:ascii="宋体" w:cs="宋体" w:hint="eastAsia"/>
                <w:kern w:val="0"/>
                <w:szCs w:val="21"/>
              </w:rPr>
            </w:pPr>
            <w:r w:rsidRPr="000036BF">
              <w:rPr>
                <w:rFonts w:ascii="宋体" w:cs="宋体" w:hint="eastAsia"/>
                <w:kern w:val="0"/>
                <w:szCs w:val="21"/>
              </w:rPr>
              <w:t>在本次教学实践中我不仅收获了很多，也悟出了一些道理。在认识单位“1”时，学生能先将一些物体看成一个整体，把一个整体用自然数1表示，这样为认识单位“1”，突破本节课的难点，奠定了很好的基础。对于五年级的学生来说，数学概念还是抽象的。他们形成数学概念，一般都要求有相应的感性经验为基础，从许多有一定联系的材料中，通过自己操作、思维活动逐步建立起事物一般的表象，从而分出事物的主要的本质特征。</w:t>
            </w:r>
          </w:p>
          <w:p w:rsidR="000036BF" w:rsidRPr="000036BF" w:rsidRDefault="000036BF" w:rsidP="00535DDE">
            <w:pPr>
              <w:widowControl/>
              <w:tabs>
                <w:tab w:val="num" w:pos="-1080"/>
              </w:tabs>
              <w:spacing w:line="240" w:lineRule="exact"/>
              <w:rPr>
                <w:rFonts w:ascii="宋体" w:cs="宋体" w:hint="eastAsia"/>
                <w:kern w:val="0"/>
                <w:szCs w:val="21"/>
              </w:rPr>
            </w:pPr>
            <w:r w:rsidRPr="000036BF">
              <w:rPr>
                <w:rFonts w:ascii="宋体" w:cs="宋体" w:hint="eastAsia"/>
                <w:kern w:val="0"/>
                <w:szCs w:val="21"/>
              </w:rPr>
              <w:t>在经历了动手操作、自我创造等活动后，让学生归纳概括分数的意义这个环节还可以这样去设计：只给一个分数，如 ，让学生举例交流它的含义，之后给学生这样两个分数 和 让学生再去交流它们的含义，从而让学生概括出分数的意义，并理解“分成若干份”和“表示这样的一份或几份的数”这些关键词语。</w:t>
            </w:r>
          </w:p>
          <w:p w:rsidR="00367AF9" w:rsidRPr="0040662D" w:rsidRDefault="000036BF" w:rsidP="00535DDE">
            <w:pPr>
              <w:widowControl/>
              <w:tabs>
                <w:tab w:val="num" w:pos="-1080"/>
              </w:tabs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0036BF">
              <w:rPr>
                <w:rFonts w:ascii="宋体" w:cs="宋体" w:hint="eastAsia"/>
                <w:kern w:val="0"/>
                <w:szCs w:val="21"/>
              </w:rPr>
              <w:t>在认识分数单位这个环节还可以这样设计，让学生先阅读课本自学，随后学生交流自学成果，通过适当的练习及时巩固学生自学效果，从而逐步培养学生自学能力和信心。</w:t>
            </w:r>
          </w:p>
        </w:tc>
      </w:tr>
    </w:tbl>
    <w:p w:rsidR="003A2B05" w:rsidRDefault="003A2B05">
      <w:pPr>
        <w:autoSpaceDE w:val="0"/>
        <w:autoSpaceDN w:val="0"/>
        <w:adjustRightInd w:val="0"/>
        <w:rPr>
          <w:rFonts w:ascii="宋体"/>
          <w:szCs w:val="21"/>
        </w:rPr>
      </w:pPr>
    </w:p>
    <w:p w:rsidR="00293CB3" w:rsidRPr="0040662D" w:rsidRDefault="00293CB3">
      <w:pPr>
        <w:autoSpaceDE w:val="0"/>
        <w:autoSpaceDN w:val="0"/>
        <w:adjustRightInd w:val="0"/>
        <w:rPr>
          <w:rFonts w:ascii="宋体"/>
          <w:szCs w:val="21"/>
        </w:rPr>
      </w:pPr>
    </w:p>
    <w:sectPr w:rsidR="00293CB3" w:rsidRPr="0040662D" w:rsidSect="00C722DA">
      <w:headerReference w:type="default" r:id="rId12"/>
      <w:pgSz w:w="12240" w:h="15840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59E" w:rsidRDefault="0077059E">
      <w:r>
        <w:separator/>
      </w:r>
    </w:p>
  </w:endnote>
  <w:endnote w:type="continuationSeparator" w:id="0">
    <w:p w:rsidR="0077059E" w:rsidRDefault="00770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59E" w:rsidRDefault="0077059E">
      <w:r>
        <w:separator/>
      </w:r>
    </w:p>
  </w:footnote>
  <w:footnote w:type="continuationSeparator" w:id="0">
    <w:p w:rsidR="0077059E" w:rsidRDefault="00770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1B" w:rsidRPr="006579FF" w:rsidRDefault="0034311B" w:rsidP="0034311B">
    <w:pPr>
      <w:pStyle w:val="a3"/>
      <w:jc w:val="both"/>
      <w:rPr>
        <w:sz w:val="21"/>
        <w:szCs w:val="21"/>
      </w:rPr>
    </w:pPr>
    <w:r w:rsidRPr="006579FF">
      <w:rPr>
        <w:rFonts w:hint="eastAsia"/>
        <w:sz w:val="21"/>
        <w:szCs w:val="21"/>
      </w:rPr>
      <w:t>活动类</w:t>
    </w:r>
    <w:r w:rsidRPr="006579FF">
      <w:rPr>
        <w:sz w:val="21"/>
        <w:szCs w:val="21"/>
      </w:rPr>
      <w:t>.</w:t>
    </w:r>
    <w:r w:rsidRPr="006579FF">
      <w:rPr>
        <w:rFonts w:hint="eastAsia"/>
        <w:sz w:val="21"/>
        <w:szCs w:val="21"/>
      </w:rPr>
      <w:t>课题研究课堂教学研讨活动</w:t>
    </w:r>
  </w:p>
  <w:p w:rsidR="0040662D" w:rsidRDefault="0040662D" w:rsidP="0034311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DC5"/>
    <w:rsid w:val="000036BF"/>
    <w:rsid w:val="00134030"/>
    <w:rsid w:val="00176E68"/>
    <w:rsid w:val="001A0802"/>
    <w:rsid w:val="001E291A"/>
    <w:rsid w:val="00293CB3"/>
    <w:rsid w:val="00301AE3"/>
    <w:rsid w:val="0030792C"/>
    <w:rsid w:val="0032747F"/>
    <w:rsid w:val="0034311B"/>
    <w:rsid w:val="00367AF9"/>
    <w:rsid w:val="003A2B05"/>
    <w:rsid w:val="003A5071"/>
    <w:rsid w:val="0040662D"/>
    <w:rsid w:val="00415B75"/>
    <w:rsid w:val="0048486D"/>
    <w:rsid w:val="004D5002"/>
    <w:rsid w:val="005072C6"/>
    <w:rsid w:val="00512464"/>
    <w:rsid w:val="00535DDE"/>
    <w:rsid w:val="005914E6"/>
    <w:rsid w:val="005B0692"/>
    <w:rsid w:val="005E59B3"/>
    <w:rsid w:val="00600077"/>
    <w:rsid w:val="00632F81"/>
    <w:rsid w:val="006579FF"/>
    <w:rsid w:val="0077059E"/>
    <w:rsid w:val="007B5148"/>
    <w:rsid w:val="007E691A"/>
    <w:rsid w:val="008306CE"/>
    <w:rsid w:val="008425C7"/>
    <w:rsid w:val="0086718A"/>
    <w:rsid w:val="00911677"/>
    <w:rsid w:val="009A47A2"/>
    <w:rsid w:val="009D2A37"/>
    <w:rsid w:val="00A53B48"/>
    <w:rsid w:val="00AD1150"/>
    <w:rsid w:val="00C04DC5"/>
    <w:rsid w:val="00C2431D"/>
    <w:rsid w:val="00C722DA"/>
    <w:rsid w:val="00CA765B"/>
    <w:rsid w:val="00CE72C2"/>
    <w:rsid w:val="00E10A14"/>
    <w:rsid w:val="00E6137B"/>
    <w:rsid w:val="00E678AD"/>
    <w:rsid w:val="00E95A3B"/>
    <w:rsid w:val="00EC63B8"/>
    <w:rsid w:val="00F130E9"/>
    <w:rsid w:val="00F46DC6"/>
    <w:rsid w:val="00FB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06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92C"/>
    <w:rPr>
      <w:sz w:val="18"/>
      <w:szCs w:val="18"/>
    </w:rPr>
  </w:style>
  <w:style w:type="paragraph" w:styleId="a4">
    <w:name w:val="footer"/>
    <w:basedOn w:val="a"/>
    <w:link w:val="Char0"/>
    <w:uiPriority w:val="99"/>
    <w:rsid w:val="00406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78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78AD"/>
    <w:rPr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E678AD"/>
    <w:rPr>
      <w:color w:val="808080"/>
    </w:rPr>
  </w:style>
  <w:style w:type="paragraph" w:styleId="a7">
    <w:name w:val="Normal (Web)"/>
    <w:basedOn w:val="a"/>
    <w:uiPriority w:val="99"/>
    <w:semiHidden/>
    <w:unhideWhenUsed/>
    <w:rsid w:val="00367A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317F5-E8DB-41A7-B95A-0EB0BF4F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活动类</dc:title>
  <dc:creator>zhangf</dc:creator>
  <cp:lastModifiedBy>zhangf</cp:lastModifiedBy>
  <cp:revision>10</cp:revision>
  <dcterms:created xsi:type="dcterms:W3CDTF">2016-03-14T13:26:00Z</dcterms:created>
  <dcterms:modified xsi:type="dcterms:W3CDTF">2016-05-04T05:47:00Z</dcterms:modified>
</cp:coreProperties>
</file>