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C3" w:rsidRDefault="000519C3" w:rsidP="000519C3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>
        <w:rPr>
          <w:rFonts w:hint="eastAsia"/>
          <w:sz w:val="28"/>
          <w:szCs w:val="28"/>
        </w:rPr>
        <w:t>评课</w:t>
      </w:r>
    </w:p>
    <w:p w:rsidR="000519C3" w:rsidRDefault="000519C3" w:rsidP="000519C3">
      <w:pPr>
        <w:ind w:firstLineChars="1200" w:firstLine="3360"/>
        <w:rPr>
          <w:rFonts w:hint="eastAsia"/>
          <w:sz w:val="28"/>
          <w:szCs w:val="28"/>
        </w:rPr>
      </w:pPr>
    </w:p>
    <w:p w:rsidR="000519C3" w:rsidRPr="000519C3" w:rsidRDefault="000519C3" w:rsidP="000519C3">
      <w:pPr>
        <w:ind w:firstLineChars="300" w:firstLine="840"/>
        <w:rPr>
          <w:rFonts w:hint="eastAsia"/>
          <w:sz w:val="28"/>
          <w:szCs w:val="28"/>
        </w:rPr>
      </w:pPr>
      <w:r w:rsidRPr="000519C3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>老</w:t>
      </w:r>
      <w:r w:rsidRPr="000519C3">
        <w:rPr>
          <w:rFonts w:hint="eastAsia"/>
          <w:sz w:val="28"/>
          <w:szCs w:val="28"/>
        </w:rPr>
        <w:t>师的课容量很大，课堂推进却是严谨自然，层层递进。传记类文章我们要让学生知道文章体现了传主什么品格？作者有什么评价？事迹对我们有什么启迪等，赵老师通过抓文中作者的评论，让学生在认识议论句、发现叙议结合的手法的过程中，反复诵读理解，感悟人物品格，感受议论句的魅力，达到预期的教学目标。教学过程中，赵老师多次以追问方式推进课堂教学，如：在品读骚塞的回信时，教师补充了当时男权社会的背景后，让学生谈感想，学生认为是骚塞对夏洛蒂的偏见，师追问：仅仅是骚塞对夏洛蒂的偏见吗？生思考后答：是社会对夏洛蒂的偏见，师继续追问，是社会对夏洛蒂一个人的偏见吗？引导学生得出是社会对妇女的偏见，从而理解小草和大树的含义，教学语言的巧妙让人赞叹。</w:t>
      </w:r>
    </w:p>
    <w:p w:rsidR="00651881" w:rsidRPr="000519C3" w:rsidRDefault="000519C3" w:rsidP="000519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赵老师的语文基本功非常扎实，在课堂上驾轻就熟，往往能引人入胜，把学生带入美妙的艺术境界，带入有声有色的语言王国。优秀的语文老师往往能让孩子体会到语文的无穷魅力。教学如果能更为灵动些就更出色了，课堂上学生的学习热情还不够高涨。</w:t>
      </w:r>
    </w:p>
    <w:sectPr w:rsidR="00651881" w:rsidRPr="0005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C3"/>
    <w:rsid w:val="000519C3"/>
    <w:rsid w:val="006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2018-09-14T05:17:00Z</dcterms:created>
  <dcterms:modified xsi:type="dcterms:W3CDTF">2018-09-14T05:22:00Z</dcterms:modified>
</cp:coreProperties>
</file>