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FF" w:rsidRDefault="00110D9B" w:rsidP="006934E3">
      <w:pPr>
        <w:ind w:firstLineChars="900" w:firstLine="2520"/>
        <w:rPr>
          <w:rFonts w:hint="eastAsia"/>
          <w:sz w:val="28"/>
          <w:szCs w:val="28"/>
        </w:rPr>
      </w:pPr>
      <w:r w:rsidRPr="00110D9B">
        <w:rPr>
          <w:sz w:val="28"/>
          <w:szCs w:val="28"/>
        </w:rPr>
        <w:t>9</w:t>
      </w:r>
      <w:r w:rsidRPr="00110D9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反思</w:t>
      </w:r>
    </w:p>
    <w:p w:rsidR="006934E3" w:rsidRPr="006934E3" w:rsidRDefault="006934E3" w:rsidP="006934E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6934E3">
        <w:rPr>
          <w:rFonts w:hint="eastAsia"/>
          <w:sz w:val="28"/>
          <w:szCs w:val="28"/>
        </w:rPr>
        <w:t>池上》是一首反映儿童生活，充满儿童情趣的小诗，读来朗朗上口。课堂上老师通过这首小诗应该教给学生什么呢？我想到了“童年”的话题。因为这是表现古代儿童生活的古诗。现在的孩子正处于无忧无虑的儿童时期，更易激起孩子情感的共鸣。</w:t>
      </w:r>
    </w:p>
    <w:p w:rsidR="006934E3" w:rsidRDefault="006934E3" w:rsidP="006934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6934E3">
        <w:rPr>
          <w:rFonts w:hint="eastAsia"/>
          <w:sz w:val="28"/>
          <w:szCs w:val="28"/>
        </w:rPr>
        <w:t>虽然这首古诗难度不大，学生初读便能理解大意，但对诗中的意境及一些关键词的正确理解还是有难度的。如《池上》中“偷”学生如果不能正确理解，将会影响对诗主旨的把握。尤其是如何通过这首诗的学习让学生掌握学习古诗的一般方法呢？于是，我把“诗中有画”的审美方法巧妙地融于整堂课的教学之中。“诗中有画，画中有诗”是苏轼对诗人王维诗的评价，它代表着诗与画互相融合的完美境界。而这首小诗就用浅显的诗句描绘了一幅幅优美生动的画面。《池上》就好比一组镜头，摄下一个小孩儿偷采白莲的情景。从诗的小主人公撑船进入画面，到他离去只留下被划开的一片浮萍，有景有色，有行动描写，有心理刻画，细致逼真，富有情趣。而这个小主人公的天真、活泼淘气的可爱形象，也就栩栩如生，跃然纸上了。教学《池上》时，我让学生先美美地欣赏一组表现荷塘美景和小娃偷采白莲的画面，然后。学生很快进入了诗歌描绘的意境之中，在想象中领悟了“偷”字的真正含义，体会到了小儿天真无邪的特点和白居易对孩童的喜爱之情。</w:t>
      </w:r>
    </w:p>
    <w:p w:rsidR="006934E3" w:rsidRPr="006934E3" w:rsidRDefault="006934E3" w:rsidP="008B31E5">
      <w:pPr>
        <w:widowControl/>
        <w:spacing w:after="330" w:line="420" w:lineRule="atLeast"/>
        <w:ind w:firstLineChars="300" w:firstLine="84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6934E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另外为了丰富学生的拓展和积累，我还特意引导学生在预习的时候搜集有关写儿童的诗，比如《村居》草长莺飞二月天，拂堤杨柳</w:t>
      </w:r>
      <w:r w:rsidRPr="006934E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醉春烟。儿童散学归来早，忙趁东风放纸</w:t>
      </w:r>
      <w:r w:rsidR="008B31E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鸢。《小儿垂钓》蓬头稚子学垂纶，侧坐莓苔草映身，路人借问遥招手，怕得鱼惊不应人。”</w:t>
      </w:r>
      <w:bookmarkStart w:id="0" w:name="_GoBack"/>
      <w:bookmarkEnd w:id="0"/>
    </w:p>
    <w:p w:rsidR="00110D9B" w:rsidRPr="00110D9B" w:rsidRDefault="00110D9B" w:rsidP="00110D9B">
      <w:pPr>
        <w:ind w:firstLineChars="100" w:firstLine="280"/>
        <w:rPr>
          <w:sz w:val="28"/>
          <w:szCs w:val="28"/>
        </w:rPr>
      </w:pPr>
    </w:p>
    <w:sectPr w:rsidR="00110D9B" w:rsidRPr="0011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9B"/>
    <w:rsid w:val="00110D9B"/>
    <w:rsid w:val="003B2077"/>
    <w:rsid w:val="006934E3"/>
    <w:rsid w:val="00893AFF"/>
    <w:rsid w:val="008B31E5"/>
    <w:rsid w:val="009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545658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5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2018-09-14T05:35:00Z</dcterms:created>
  <dcterms:modified xsi:type="dcterms:W3CDTF">2018-09-14T05:35:00Z</dcterms:modified>
</cp:coreProperties>
</file>