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AE" w:rsidRPr="003A5212" w:rsidRDefault="000510AE" w:rsidP="00AA6563">
      <w:pPr>
        <w:widowControl/>
        <w:shd w:val="clear" w:color="auto" w:fill="FFFFFF"/>
        <w:spacing w:line="440" w:lineRule="exact"/>
        <w:ind w:right="120"/>
        <w:jc w:val="center"/>
        <w:rPr>
          <w:rFonts w:ascii="宋体" w:cs="宋体"/>
          <w:b/>
          <w:bCs/>
          <w:spacing w:val="8"/>
          <w:kern w:val="0"/>
          <w:sz w:val="32"/>
          <w:szCs w:val="32"/>
        </w:rPr>
      </w:pPr>
      <w:r w:rsidRPr="003A5212">
        <w:rPr>
          <w:rFonts w:ascii="宋体" w:hAnsi="宋体" w:cs="宋体" w:hint="eastAsia"/>
          <w:b/>
          <w:bCs/>
          <w:spacing w:val="8"/>
          <w:kern w:val="0"/>
          <w:sz w:val="32"/>
          <w:szCs w:val="32"/>
        </w:rPr>
        <w:t>英才教育，势在必行</w:t>
      </w:r>
    </w:p>
    <w:p w:rsidR="000510AE" w:rsidRDefault="000510AE" w:rsidP="00C76D2A">
      <w:pPr>
        <w:widowControl/>
        <w:shd w:val="clear" w:color="auto" w:fill="FFFFFF"/>
        <w:spacing w:line="440" w:lineRule="exact"/>
        <w:ind w:right="120" w:firstLineChars="1200" w:firstLine="3373"/>
        <w:rPr>
          <w:rFonts w:ascii="宋体" w:cs="宋体"/>
          <w:spacing w:val="8"/>
          <w:kern w:val="0"/>
          <w:sz w:val="28"/>
          <w:szCs w:val="28"/>
        </w:rPr>
      </w:pPr>
      <w:r w:rsidRPr="003A5212">
        <w:rPr>
          <w:rFonts w:ascii="宋体" w:hAnsi="宋体" w:cs="宋体" w:hint="eastAsia"/>
          <w:b/>
          <w:bCs/>
          <w:kern w:val="0"/>
          <w:sz w:val="28"/>
          <w:szCs w:val="28"/>
        </w:rPr>
        <w:t>主讲：赵国琴</w:t>
      </w:r>
      <w:r w:rsidRPr="003A5212">
        <w:rPr>
          <w:rFonts w:ascii="宋体" w:hAnsi="宋体" w:cs="宋体"/>
          <w:b/>
          <w:bCs/>
          <w:kern w:val="0"/>
          <w:sz w:val="28"/>
          <w:szCs w:val="28"/>
        </w:rPr>
        <w:t xml:space="preserve">  2016.</w:t>
      </w:r>
      <w:r>
        <w:rPr>
          <w:rFonts w:ascii="宋体" w:hAnsi="宋体" w:cs="宋体"/>
          <w:b/>
          <w:bCs/>
          <w:kern w:val="0"/>
          <w:sz w:val="28"/>
          <w:szCs w:val="28"/>
        </w:rPr>
        <w:t>6</w:t>
      </w:r>
    </w:p>
    <w:p w:rsidR="000510AE" w:rsidRPr="003A5212" w:rsidRDefault="000510AE" w:rsidP="00C76D2A">
      <w:pPr>
        <w:widowControl/>
        <w:shd w:val="clear" w:color="auto" w:fill="FFFFFF"/>
        <w:spacing w:line="440" w:lineRule="exact"/>
        <w:ind w:right="120" w:firstLineChars="200" w:firstLine="420"/>
      </w:pPr>
      <w:r w:rsidRPr="003A5212">
        <w:rPr>
          <w:rFonts w:hint="eastAsia"/>
        </w:rPr>
        <w:t>在国家“建设人力资源强国”的战略选择下，超常教育作为创新人才培养的一种模式，其必要性、可行性、重要性已经被越来越多的人认识到。培养高素质的人才需要高质量的教育，更需要高质量的教师。东北育才学校（以下简称“东北育才”）自</w:t>
      </w:r>
      <w:r w:rsidRPr="003A5212">
        <w:t>1986</w:t>
      </w:r>
      <w:r w:rsidRPr="003A5212">
        <w:rPr>
          <w:rFonts w:hint="eastAsia"/>
        </w:rPr>
        <w:t>年开始超常教育实验以来，坚持“科学人文、重德求知、和谐发展”的育人理念，注重以教师的科学精神、思维品质、人文底蕴，引领超常少儿的全面和谐、有特色、可持续发展，在历时</w:t>
      </w:r>
      <w:r w:rsidRPr="003A5212">
        <w:t>32</w:t>
      </w:r>
      <w:r w:rsidRPr="003A5212">
        <w:rPr>
          <w:rFonts w:hint="eastAsia"/>
        </w:rPr>
        <w:t>年的超常教育探索和实践中，打造出一支业务精湛、充满活力，具有国际视野和可持续发展能力的教师队伍。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Chars="200" w:firstLine="482"/>
        <w:jc w:val="both"/>
        <w:textAlignment w:val="center"/>
        <w:rPr>
          <w:spacing w:val="8"/>
        </w:rPr>
      </w:pPr>
      <w:r w:rsidRPr="003A5212">
        <w:rPr>
          <w:rStyle w:val="Strong"/>
          <w:rFonts w:cs="宋体" w:hint="eastAsia"/>
          <w:bdr w:val="none" w:sz="0" w:space="0" w:color="auto" w:frame="1"/>
          <w:shd w:val="clear" w:color="auto" w:fill="B6E4FD"/>
        </w:rPr>
        <w:t>匹配时代要求</w:t>
      </w:r>
      <w:r w:rsidRPr="003A5212">
        <w:rPr>
          <w:rFonts w:hint="eastAsia"/>
          <w:spacing w:val="8"/>
        </w:rPr>
        <w:t>：</w:t>
      </w:r>
      <w:r w:rsidRPr="003A5212">
        <w:rPr>
          <w:rStyle w:val="Strong"/>
          <w:rFonts w:cs="宋体" w:hint="eastAsia"/>
          <w:spacing w:val="8"/>
        </w:rPr>
        <w:t>明确“超常规”教师队伍培养标准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Chars="200" w:firstLine="512"/>
        <w:jc w:val="both"/>
        <w:textAlignment w:val="center"/>
        <w:rPr>
          <w:spacing w:val="8"/>
        </w:rPr>
      </w:pPr>
      <w:r w:rsidRPr="003A5212">
        <w:rPr>
          <w:rFonts w:hint="eastAsia"/>
          <w:spacing w:val="8"/>
        </w:rPr>
        <w:t>当前，在教育呈现国际化、信息化、终身化发展趋势的时代背景下，超常教育需要怎样的教师？这成为东北育才在拔尖创新人才培养过程中必须解答的问题。笔者认为，超常教育的专业性和特殊性，要求教师必须适应和满足超常少儿成长的需要，在敬业爱生的基本职业道德基础上，接受更新教育教学理念、转变育人思维模式、提升教育教学能力等方面全新的挑战和考验。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="480"/>
        <w:jc w:val="both"/>
        <w:rPr>
          <w:spacing w:val="8"/>
        </w:rPr>
      </w:pPr>
      <w:r w:rsidRPr="003A5212">
        <w:rPr>
          <w:rFonts w:hint="eastAsia"/>
          <w:spacing w:val="8"/>
        </w:rPr>
        <w:t>具体来说，在超常教育教师的选拔和培养过程中，东北育才重点关注以下四个方面。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="480"/>
        <w:jc w:val="both"/>
        <w:rPr>
          <w:spacing w:val="8"/>
        </w:rPr>
      </w:pPr>
      <w:r w:rsidRPr="003A5212">
        <w:rPr>
          <w:rFonts w:hint="eastAsia"/>
          <w:spacing w:val="8"/>
        </w:rPr>
        <w:t>第一，教师要拥有丰富的学科知识和教学经验，以及强烈的求知欲和活跃的创造性思维，能接受学校超常教育实验部五年循环授课的挑战，带领学生进入本学科更高层次的学习，这是超常教育教师胜任育人任务的基本要求。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="480"/>
        <w:jc w:val="both"/>
        <w:rPr>
          <w:spacing w:val="8"/>
        </w:rPr>
      </w:pPr>
      <w:r w:rsidRPr="003A5212">
        <w:rPr>
          <w:rFonts w:hint="eastAsia"/>
          <w:spacing w:val="8"/>
        </w:rPr>
        <w:t>第二，教师要具备先进的理念，对超常少儿的成长规律及特殊发展需求有独到的理解，并以此作为自己教育教学行为的基本出发点，这是超常教育教师能够紧跟时代发展步伐的根本保障。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="480"/>
        <w:jc w:val="both"/>
        <w:rPr>
          <w:spacing w:val="8"/>
        </w:rPr>
      </w:pPr>
      <w:r w:rsidRPr="003A5212">
        <w:rPr>
          <w:rFonts w:hint="eastAsia"/>
          <w:spacing w:val="8"/>
        </w:rPr>
        <w:t>第三，教师要能够实现自身角色的转变，包括由知识的传授者转变为学习的引导者和促进者，由课程的实施者转变为课程的设计者和建设者等，这是超常教育教师专业发展的具体目标。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="480"/>
        <w:jc w:val="both"/>
        <w:rPr>
          <w:spacing w:val="8"/>
        </w:rPr>
      </w:pPr>
      <w:r w:rsidRPr="003A5212">
        <w:rPr>
          <w:rFonts w:hint="eastAsia"/>
          <w:spacing w:val="8"/>
        </w:rPr>
        <w:t>第四，教师要成为终身的学习者和对教育研究的痴迷者，让深度学习成为教师发展新方式，这是超常教育教师专业发展的根本途径。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/>
        <w:jc w:val="both"/>
        <w:rPr>
          <w:spacing w:val="8"/>
        </w:rPr>
      </w:pPr>
      <w:r w:rsidRPr="003A5212">
        <w:rPr>
          <w:spacing w:val="8"/>
        </w:rPr>
        <w:t> </w:t>
      </w:r>
      <w:r w:rsidRPr="003A5212">
        <w:rPr>
          <w:rStyle w:val="Strong"/>
          <w:rFonts w:cs="宋体" w:hint="eastAsia"/>
          <w:bdr w:val="none" w:sz="0" w:space="0" w:color="auto" w:frame="1"/>
          <w:shd w:val="clear" w:color="auto" w:fill="B6E4FD"/>
        </w:rPr>
        <w:t>多角度立体锤炼</w:t>
      </w:r>
      <w:r w:rsidRPr="003A5212">
        <w:rPr>
          <w:rFonts w:hint="eastAsia"/>
          <w:spacing w:val="8"/>
        </w:rPr>
        <w:t>：</w:t>
      </w:r>
      <w:r w:rsidRPr="003A5212">
        <w:rPr>
          <w:rStyle w:val="Strong"/>
          <w:rFonts w:cs="宋体" w:hint="eastAsia"/>
          <w:spacing w:val="8"/>
        </w:rPr>
        <w:t>构建“超越式”学习型教师团队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="480"/>
        <w:jc w:val="both"/>
        <w:rPr>
          <w:spacing w:val="8"/>
        </w:rPr>
      </w:pPr>
      <w:r w:rsidRPr="003A5212">
        <w:rPr>
          <w:rFonts w:hint="eastAsia"/>
          <w:spacing w:val="8"/>
        </w:rPr>
        <w:t>多年来，东北育才始终注重对超常教育教师专业发展的引领和推动，鼓励教师“超越自我，追求卓越”，积极构建复合型、学习型、研究型教师团队，帮助教师实现突破性发展。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="480"/>
        <w:jc w:val="both"/>
        <w:rPr>
          <w:spacing w:val="8"/>
        </w:rPr>
      </w:pPr>
      <w:r w:rsidRPr="003A5212">
        <w:rPr>
          <w:rStyle w:val="Strong"/>
          <w:rFonts w:cs="宋体"/>
          <w:spacing w:val="8"/>
        </w:rPr>
        <w:t xml:space="preserve">1. </w:t>
      </w:r>
      <w:r w:rsidRPr="003A5212">
        <w:rPr>
          <w:rStyle w:val="Strong"/>
          <w:rFonts w:cs="宋体" w:hint="eastAsia"/>
          <w:spacing w:val="8"/>
        </w:rPr>
        <w:t>以精神引领，凝练“追求卓越”的教师文化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Chars="200" w:firstLine="512"/>
        <w:jc w:val="both"/>
        <w:rPr>
          <w:spacing w:val="8"/>
        </w:rPr>
      </w:pPr>
      <w:r w:rsidRPr="003A5212">
        <w:rPr>
          <w:rFonts w:hint="eastAsia"/>
          <w:spacing w:val="8"/>
        </w:rPr>
        <w:t>学校的内涵决定着教师队伍的风格气质，教师队伍的内涵也影响着学校的理念文化。自建校以来，东北育才就以“追求卓越”作为学校的精神内涵和工作准则。实际工作中，学校坚持引导教师以精神成长促进专业发展，通过广泛开展“教师职业理想、职业精神和职业道德大讨论”“讲述育才人自己的故事”等宣讲活动，不断激发教师对于自身行为的反思，提升教师教书育人的荣誉感、立德树人的责任感和为人师表的使命感。在这样的精神引领和行动支持下，教师们不断梳理、总结在超常教育实验探索中的有益经验，在各自的工作岗位上凝心聚气，发扬创新精神、科学精神、超越精神，不断推动学校育人质量的整体提升。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Chars="200" w:firstLine="514"/>
        <w:jc w:val="both"/>
        <w:rPr>
          <w:spacing w:val="8"/>
        </w:rPr>
      </w:pPr>
      <w:r w:rsidRPr="003A5212">
        <w:rPr>
          <w:rStyle w:val="Strong"/>
          <w:rFonts w:cs="宋体"/>
          <w:spacing w:val="8"/>
        </w:rPr>
        <w:t xml:space="preserve">2. </w:t>
      </w:r>
      <w:r w:rsidRPr="003A5212">
        <w:rPr>
          <w:rStyle w:val="Strong"/>
          <w:rFonts w:cs="宋体" w:hint="eastAsia"/>
          <w:spacing w:val="8"/>
        </w:rPr>
        <w:t>以课程重组，提升教师课程领导力和创造力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Chars="200" w:firstLine="512"/>
        <w:jc w:val="both"/>
        <w:rPr>
          <w:spacing w:val="8"/>
        </w:rPr>
      </w:pPr>
      <w:r w:rsidRPr="003A5212">
        <w:rPr>
          <w:rFonts w:hint="eastAsia"/>
          <w:spacing w:val="8"/>
        </w:rPr>
        <w:t>学校坚持将课程改革作为提升超常少儿培养质量的突破口，这对教师的课程构建、课程实施、课程评价等能力提出了更高的要求。为了保证新课改下东北育才超常教育培养的层次和规格，学校组织骨干教师编写了《国家课程校本化纲要及实施方案》，并在此基础上，充分发挥学校超常教育实验部课程发展委员会的力量，积极打造匹配超常少儿发展的课程，逐步构建了包括科学探究、人文艺术、发展力、身心健康在内的四个学科群。同时，为了满足超常少儿的多元化、个性化发展需求，学部教师引入</w:t>
      </w:r>
      <w:r w:rsidRPr="003A5212">
        <w:rPr>
          <w:spacing w:val="8"/>
        </w:rPr>
        <w:t>IB</w:t>
      </w:r>
      <w:r w:rsidRPr="003A5212">
        <w:rPr>
          <w:rFonts w:hint="eastAsia"/>
          <w:spacing w:val="8"/>
        </w:rPr>
        <w:t>、</w:t>
      </w:r>
      <w:r w:rsidRPr="003A5212">
        <w:rPr>
          <w:spacing w:val="8"/>
        </w:rPr>
        <w:t>AP</w:t>
      </w:r>
      <w:r w:rsidRPr="003A5212">
        <w:rPr>
          <w:rFonts w:hint="eastAsia"/>
          <w:spacing w:val="8"/>
        </w:rPr>
        <w:t>、</w:t>
      </w:r>
      <w:r w:rsidRPr="003A5212">
        <w:rPr>
          <w:spacing w:val="8"/>
        </w:rPr>
        <w:t>SDP</w:t>
      </w:r>
      <w:r w:rsidRPr="003A5212">
        <w:rPr>
          <w:rFonts w:hint="eastAsia"/>
          <w:spacing w:val="8"/>
        </w:rPr>
        <w:t>等国际课程以及</w:t>
      </w:r>
      <w:r w:rsidRPr="003A5212">
        <w:rPr>
          <w:spacing w:val="8"/>
        </w:rPr>
        <w:t>CDIO</w:t>
      </w:r>
      <w:r w:rsidRPr="003A5212">
        <w:rPr>
          <w:rFonts w:hint="eastAsia"/>
          <w:spacing w:val="8"/>
        </w:rPr>
        <w:t>（构思</w:t>
      </w:r>
      <w:r w:rsidRPr="003A5212">
        <w:rPr>
          <w:spacing w:val="8"/>
        </w:rPr>
        <w:t>Conceive</w:t>
      </w:r>
      <w:r w:rsidRPr="003A5212">
        <w:rPr>
          <w:rFonts w:hint="eastAsia"/>
          <w:spacing w:val="8"/>
        </w:rPr>
        <w:t>、设计</w:t>
      </w:r>
      <w:r w:rsidRPr="003A5212">
        <w:rPr>
          <w:spacing w:val="8"/>
        </w:rPr>
        <w:t>Design</w:t>
      </w:r>
      <w:r w:rsidRPr="003A5212">
        <w:rPr>
          <w:rFonts w:hint="eastAsia"/>
          <w:spacing w:val="8"/>
        </w:rPr>
        <w:t>、实现</w:t>
      </w:r>
      <w:r w:rsidRPr="003A5212">
        <w:rPr>
          <w:spacing w:val="8"/>
        </w:rPr>
        <w:t>Implement</w:t>
      </w:r>
      <w:r w:rsidRPr="003A5212">
        <w:rPr>
          <w:rFonts w:hint="eastAsia"/>
          <w:spacing w:val="8"/>
        </w:rPr>
        <w:t>、运作</w:t>
      </w:r>
      <w:r w:rsidRPr="003A5212">
        <w:rPr>
          <w:spacing w:val="8"/>
        </w:rPr>
        <w:t>Operate</w:t>
      </w:r>
      <w:r w:rsidRPr="003A5212">
        <w:rPr>
          <w:rFonts w:hint="eastAsia"/>
          <w:spacing w:val="8"/>
        </w:rPr>
        <w:t>）工程教育模式，促成了国际课程校本化和校本课程国际化的超常教育课程发展模式。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="480"/>
        <w:jc w:val="both"/>
        <w:rPr>
          <w:spacing w:val="8"/>
        </w:rPr>
      </w:pPr>
      <w:r w:rsidRPr="003A5212">
        <w:rPr>
          <w:rFonts w:hint="eastAsia"/>
          <w:spacing w:val="8"/>
        </w:rPr>
        <w:t>系统化的课程开发与构建，促使教师在课程的设计、建设和实施过程中，逐渐由被动应对变为主动创造，进而将情感与智慧全部融入其中。</w:t>
      </w:r>
      <w:r w:rsidRPr="003A5212">
        <w:rPr>
          <w:spacing w:val="8"/>
        </w:rPr>
        <w:t>2015</w:t>
      </w:r>
      <w:r w:rsidRPr="003A5212">
        <w:rPr>
          <w:rFonts w:hint="eastAsia"/>
          <w:spacing w:val="8"/>
        </w:rPr>
        <w:t>年，东北育才成功加入全国“</w:t>
      </w:r>
      <w:r w:rsidRPr="003A5212">
        <w:rPr>
          <w:spacing w:val="8"/>
        </w:rPr>
        <w:t>C20 STEAM</w:t>
      </w:r>
      <w:r w:rsidRPr="003A5212">
        <w:rPr>
          <w:rFonts w:hint="eastAsia"/>
          <w:spacing w:val="8"/>
        </w:rPr>
        <w:t>创新课程实验共同体”，学校以此为契机，鼓励教师以</w:t>
      </w:r>
      <w:r w:rsidRPr="003A5212">
        <w:rPr>
          <w:spacing w:val="8"/>
        </w:rPr>
        <w:t>STEAM</w:t>
      </w:r>
      <w:r w:rsidRPr="003A5212">
        <w:rPr>
          <w:rFonts w:hint="eastAsia"/>
          <w:spacing w:val="8"/>
        </w:rPr>
        <w:t>教育理念服务拔尖创新人才培养，尤其强调教师对学科课程的整合与建设。目前，数学学科教师团队主动与中国科学院院士建立联系，借助专家力量对初高中数学课程内容进行解构重组，建立起匹配超常儿童认知模式的课程体系，帮助学生提升数学运用意识，促进创新思维发展。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="480"/>
        <w:jc w:val="both"/>
        <w:rPr>
          <w:spacing w:val="8"/>
        </w:rPr>
      </w:pPr>
      <w:r w:rsidRPr="003A5212">
        <w:rPr>
          <w:rStyle w:val="Strong"/>
          <w:rFonts w:cs="宋体"/>
          <w:spacing w:val="8"/>
        </w:rPr>
        <w:t xml:space="preserve">3. </w:t>
      </w:r>
      <w:r w:rsidRPr="003A5212">
        <w:rPr>
          <w:rStyle w:val="Strong"/>
          <w:rFonts w:cs="宋体" w:hint="eastAsia"/>
          <w:spacing w:val="8"/>
        </w:rPr>
        <w:t>以思辨式课堂，提升超常师生思维水平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="480"/>
        <w:jc w:val="both"/>
        <w:rPr>
          <w:spacing w:val="8"/>
        </w:rPr>
      </w:pPr>
      <w:r w:rsidRPr="003A5212">
        <w:rPr>
          <w:rFonts w:hint="eastAsia"/>
          <w:spacing w:val="8"/>
        </w:rPr>
        <w:t>超常教育真正的实践在课堂，为此，学校将教师的专业发展聚焦到课堂教学改进上。通过科研引路、理念提升、典型探路、走向常态、总结反思、提炼成果等环节，教师们不断更新教学理念，围绕培养“具有战略视野的科学家”的超常学生培养目标，整合中西方课堂教学优势，逐步构建起以“激趣、质疑、生长”为核心的思辨式课堂。扎实的课堂教学改进有效促进了教师教学理念的转变，在今天的超常教育课堂上，教师们将学习的主动权还给学生，鼓励学生独立思考，引导学生在思辨中提升思维水平，使学生成为真实问题和情境问题的发现者与探究者。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="480"/>
        <w:jc w:val="both"/>
        <w:rPr>
          <w:spacing w:val="8"/>
        </w:rPr>
      </w:pPr>
      <w:r w:rsidRPr="003A5212">
        <w:rPr>
          <w:rStyle w:val="Strong"/>
          <w:rFonts w:cs="宋体"/>
          <w:spacing w:val="8"/>
        </w:rPr>
        <w:t xml:space="preserve">4. </w:t>
      </w:r>
      <w:r w:rsidRPr="003A5212">
        <w:rPr>
          <w:rStyle w:val="Strong"/>
          <w:rFonts w:cs="宋体" w:hint="eastAsia"/>
          <w:spacing w:val="8"/>
        </w:rPr>
        <w:t>以互联网</w:t>
      </w:r>
      <w:r w:rsidRPr="003A5212">
        <w:rPr>
          <w:rStyle w:val="Strong"/>
          <w:rFonts w:cs="宋体"/>
          <w:spacing w:val="8"/>
        </w:rPr>
        <w:t>+</w:t>
      </w:r>
      <w:r w:rsidRPr="003A5212">
        <w:rPr>
          <w:rStyle w:val="Strong"/>
          <w:rFonts w:cs="宋体" w:hint="eastAsia"/>
          <w:spacing w:val="8"/>
        </w:rPr>
        <w:t>教育，助推教师育人方式的根本转变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="480"/>
        <w:jc w:val="both"/>
        <w:rPr>
          <w:spacing w:val="8"/>
        </w:rPr>
      </w:pPr>
      <w:r w:rsidRPr="003A5212">
        <w:rPr>
          <w:rFonts w:hint="eastAsia"/>
          <w:spacing w:val="8"/>
        </w:rPr>
        <w:t>教育信息化时代的到来为超常教育发展带来了新趋势和新动力，信息素养也成为超常教育教师必须具备的重要专业素养。因此，学校围绕“大数据背景下的教育方式变革”这一命题，主动探索在以开放、互动、共享为特征的教育新环境下，提升教师信息素养服务学校教育教学的方法和途径。一方面，学校积极搭建创新项目国际化孵化平台，有效整合优秀校友资源和国内外专家学者的力量，促成他们与校内教师线上、线下的对接与沟通，发挥其对于学校教师的引领和激励作用，促进教师教育教学理念的提升和教育方式的根本转变。另一方面，学校以发展“指尖上的课程”为切入点，加强对教师的专项培训，充分利用无所不在的移动技术，推进基于网络的教师学习和互动，为实现教学模式的变革做好技术储备和教师思想转变。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="480"/>
        <w:jc w:val="both"/>
        <w:rPr>
          <w:spacing w:val="8"/>
        </w:rPr>
      </w:pPr>
      <w:r w:rsidRPr="003A5212">
        <w:rPr>
          <w:rStyle w:val="Strong"/>
          <w:rFonts w:cs="宋体"/>
          <w:spacing w:val="8"/>
        </w:rPr>
        <w:t xml:space="preserve">5. </w:t>
      </w:r>
      <w:r w:rsidRPr="003A5212">
        <w:rPr>
          <w:rStyle w:val="Strong"/>
          <w:rFonts w:cs="宋体" w:hint="eastAsia"/>
          <w:spacing w:val="8"/>
        </w:rPr>
        <w:t>以校本国际化培训，增强教师的国际理解教育水平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="480"/>
        <w:jc w:val="both"/>
        <w:rPr>
          <w:spacing w:val="8"/>
        </w:rPr>
      </w:pPr>
      <w:r w:rsidRPr="003A5212">
        <w:rPr>
          <w:rFonts w:hint="eastAsia"/>
          <w:spacing w:val="8"/>
        </w:rPr>
        <w:t>拔尖创新人才需要具备国际素养，而教师的国际化水平对于提升学生国际素养至关重要。因此学校面向全体教师开展基于校本的国际化培训，通过启动“教师海外培训计划”，选派教师参加</w:t>
      </w:r>
      <w:r w:rsidRPr="003A5212">
        <w:rPr>
          <w:spacing w:val="8"/>
        </w:rPr>
        <w:t>IB</w:t>
      </w:r>
      <w:r w:rsidRPr="003A5212">
        <w:rPr>
          <w:rFonts w:hint="eastAsia"/>
          <w:spacing w:val="8"/>
        </w:rPr>
        <w:t>、</w:t>
      </w:r>
      <w:r w:rsidRPr="003A5212">
        <w:rPr>
          <w:spacing w:val="8"/>
        </w:rPr>
        <w:t>SDP</w:t>
      </w:r>
      <w:r w:rsidRPr="003A5212">
        <w:rPr>
          <w:rFonts w:hint="eastAsia"/>
          <w:spacing w:val="8"/>
        </w:rPr>
        <w:t>等国际课程专项培训；争取开展学科示范教学、组织承办国际活动等机会，促成教师从受训者向施训者的角色转变，由此进一步提升了教师在学习和理解国际教育理念、驾驭学科课程等方面的能力。此外，学校还充分利用外籍教师资源，通过开展中外教师“同课异构”“同主题异构”等课堂教学研讨活动，进一步推进国际课程理念、教育技能的本土化转变。</w:t>
      </w:r>
      <w:r w:rsidRPr="003A5212">
        <w:rPr>
          <w:spacing w:val="8"/>
        </w:rPr>
        <w:t xml:space="preserve">   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="480"/>
        <w:jc w:val="both"/>
        <w:rPr>
          <w:spacing w:val="8"/>
        </w:rPr>
      </w:pPr>
      <w:r w:rsidRPr="003A5212">
        <w:rPr>
          <w:rStyle w:val="Strong"/>
          <w:rFonts w:cs="宋体"/>
          <w:spacing w:val="8"/>
        </w:rPr>
        <w:t xml:space="preserve">6. </w:t>
      </w:r>
      <w:r w:rsidRPr="003A5212">
        <w:rPr>
          <w:rStyle w:val="Strong"/>
          <w:rFonts w:cs="宋体" w:hint="eastAsia"/>
          <w:spacing w:val="8"/>
        </w:rPr>
        <w:t>以学习共同体，实现教师个体与团队的共同提升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="480"/>
        <w:jc w:val="both"/>
        <w:rPr>
          <w:spacing w:val="8"/>
        </w:rPr>
      </w:pPr>
      <w:r w:rsidRPr="003A5212">
        <w:rPr>
          <w:rFonts w:hint="eastAsia"/>
          <w:spacing w:val="8"/>
        </w:rPr>
        <w:t>东北育才坚持分层分类开展教师专业化培训，鼓励教师深度学习，提升理性思维。对于教师个体发展，学校着力做好“新师重塑”工作。基于时代发展对教师专业成长的新要求，学校通过出台以项目驱动引领教师成长的“青年教师培养计划”“超常教育专家培养计划”等，建设教师自我成长的长效动力机制，唤醒教师的发展自觉，激发教师的成长动力和创新精神。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="480"/>
        <w:jc w:val="both"/>
        <w:rPr>
          <w:spacing w:val="8"/>
        </w:rPr>
      </w:pPr>
      <w:r w:rsidRPr="003A5212">
        <w:rPr>
          <w:rFonts w:hint="eastAsia"/>
          <w:spacing w:val="8"/>
        </w:rPr>
        <w:t>在此基础上，学校更强调教师群体的整体提升。东北育才以扶持特色教师、特殊项目等方式，推进“教师学术社团”和“学习型科组”建设；同时，学校还注重提升教师的课题研究意识与能力，鼓励教师开展扎实的教育研究。例如：学校的“求师得”数位学习组在全国基础教育领域首创“慕课先修”模式，为师生提供了一个自学与助学融合、虚拟和现实结合的学习平台。目前，该团队影响力已辐射至全国。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right="240" w:firstLineChars="100" w:firstLine="241"/>
        <w:jc w:val="both"/>
        <w:rPr>
          <w:spacing w:val="8"/>
        </w:rPr>
      </w:pPr>
      <w:r w:rsidRPr="003A5212">
        <w:rPr>
          <w:rStyle w:val="Strong"/>
          <w:rFonts w:cs="宋体" w:hint="eastAsia"/>
          <w:bdr w:val="none" w:sz="0" w:space="0" w:color="auto" w:frame="1"/>
          <w:shd w:val="clear" w:color="auto" w:fill="B6E4FD"/>
        </w:rPr>
        <w:t>营造创新包容的学术氛围</w:t>
      </w:r>
      <w:r w:rsidRPr="003A5212">
        <w:rPr>
          <w:rFonts w:hint="eastAsia"/>
          <w:spacing w:val="8"/>
        </w:rPr>
        <w:t>：</w:t>
      </w:r>
      <w:r w:rsidRPr="003A5212">
        <w:rPr>
          <w:rStyle w:val="Strong"/>
          <w:rFonts w:cs="宋体" w:hint="eastAsia"/>
          <w:spacing w:val="8"/>
        </w:rPr>
        <w:t>推动教师可持续发展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="480"/>
        <w:jc w:val="both"/>
        <w:rPr>
          <w:spacing w:val="8"/>
        </w:rPr>
      </w:pPr>
      <w:r w:rsidRPr="003A5212">
        <w:rPr>
          <w:rFonts w:hint="eastAsia"/>
          <w:spacing w:val="8"/>
        </w:rPr>
        <w:t>学校管理的核心是“以人为本”，而“以人为本”的前提是尊重，关键是包容和解放。东北育才重视营造鼓励创新、宽容个性发展的学校氛围，并以评价制度改革推进教师可持续发展。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="480"/>
        <w:jc w:val="both"/>
        <w:rPr>
          <w:spacing w:val="8"/>
        </w:rPr>
      </w:pPr>
      <w:r w:rsidRPr="003A5212">
        <w:rPr>
          <w:rFonts w:hint="eastAsia"/>
          <w:spacing w:val="8"/>
        </w:rPr>
        <w:t>学校一直鼓励教师解放思想，大胆尝试，勇于实践，并为教师的成长型举措“买单”</w:t>
      </w:r>
      <w:r w:rsidRPr="003A5212">
        <w:rPr>
          <w:spacing w:val="8"/>
        </w:rPr>
        <w:t>——</w:t>
      </w:r>
      <w:r w:rsidRPr="003A5212">
        <w:rPr>
          <w:rFonts w:hint="eastAsia"/>
          <w:spacing w:val="8"/>
        </w:rPr>
        <w:t>在保持正常工资待遇的情况下，轮流为工作表现突出、热衷从事超常教育研究的教师安排“学术年假”（单次年假为期一年，两次年假需间隔至少五年）。学校鼓励教师深入开展以课题为载体的专题性学术研究，让科研不仅成为教师凝练教育思想、实现专业提升的重要手段，更成为每名教师的基本工作习惯和常态工作方式。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="480"/>
        <w:jc w:val="both"/>
        <w:rPr>
          <w:spacing w:val="8"/>
        </w:rPr>
      </w:pPr>
      <w:r w:rsidRPr="003A5212">
        <w:rPr>
          <w:rFonts w:hint="eastAsia"/>
          <w:spacing w:val="8"/>
        </w:rPr>
        <w:t>东北育才以启动“超常教育名师培养工程”为契机，积极探索教师评价体系的理想形态，逐步构建了评价主体多元化（教师不仅是被评者，更是自评和评价他人的主体）、评价内容专业化（建立了凸显超常教育特色的教师专业发展评价体系，特别强调学术研究的评价比重）、评价过程动态化（注重对教师教育教学工作细节、教师专业发展过程的多维度评价）；评价方式多样化（分层考评、点面结合、形成性评价与终结性评价结合）的教师发展性评价体系。</w:t>
      </w:r>
    </w:p>
    <w:p w:rsidR="000510AE" w:rsidRPr="003A5212" w:rsidRDefault="000510AE" w:rsidP="00415781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="480"/>
        <w:jc w:val="both"/>
        <w:rPr>
          <w:spacing w:val="8"/>
        </w:rPr>
      </w:pPr>
      <w:r w:rsidRPr="003A5212">
        <w:rPr>
          <w:rFonts w:hint="eastAsia"/>
          <w:spacing w:val="8"/>
        </w:rPr>
        <w:t>在名师工程的推进实施中，学校以“突出发展、突出主体、突出过程”为指导思想，关注每一位教师的专业发展现状及未来发展走向，并为处于不同发展阶段的教师提出不同的发展要求：如胜任、骨干教师侧重专业发展规划的制定，学科带头人侧重教育教学论文的撰写，名师、首席教师侧重个人教学思想的梳理等。这样的要求对于以上三类教师而言，是对当下的总结和梳理，更是对未来专业发展思考和提升的过程，对新任教师、青年教师来讲，也起到专业发展的榜样引领作用。</w:t>
      </w:r>
    </w:p>
    <w:p w:rsidR="000510AE" w:rsidRPr="006E3415" w:rsidRDefault="000510AE" w:rsidP="006E3415">
      <w:pPr>
        <w:pStyle w:val="NormalWeb"/>
        <w:shd w:val="clear" w:color="auto" w:fill="FFFFFF"/>
        <w:spacing w:before="0" w:beforeAutospacing="0" w:after="0" w:afterAutospacing="0" w:line="440" w:lineRule="exact"/>
        <w:ind w:left="240" w:right="240" w:firstLine="480"/>
        <w:jc w:val="both"/>
        <w:rPr>
          <w:spacing w:val="8"/>
        </w:rPr>
      </w:pPr>
      <w:r w:rsidRPr="003A5212">
        <w:rPr>
          <w:rFonts w:hint="eastAsia"/>
        </w:rPr>
        <w:t>学校还鼓励教师参加心理咨询师、生涯规划师等方面内容的专业学习与培训，不断提升与时代发展相匹配的教育专业素养，以更好地胜任超常教育教师的职责。</w:t>
      </w:r>
    </w:p>
    <w:sectPr w:rsidR="000510AE" w:rsidRPr="006E3415" w:rsidSect="004046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0AE" w:rsidRDefault="000510AE" w:rsidP="004046E0">
      <w:r>
        <w:separator/>
      </w:r>
    </w:p>
  </w:endnote>
  <w:endnote w:type="continuationSeparator" w:id="0">
    <w:p w:rsidR="000510AE" w:rsidRDefault="000510AE" w:rsidP="00404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0AE" w:rsidRDefault="000510AE" w:rsidP="008C33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10AE" w:rsidRDefault="000510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0AE" w:rsidRDefault="000510AE" w:rsidP="008C33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510AE" w:rsidRDefault="000510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0AE" w:rsidRDefault="000510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0AE" w:rsidRDefault="000510AE" w:rsidP="004046E0">
      <w:r>
        <w:separator/>
      </w:r>
    </w:p>
  </w:footnote>
  <w:footnote w:type="continuationSeparator" w:id="0">
    <w:p w:rsidR="000510AE" w:rsidRDefault="000510AE" w:rsidP="00404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0AE" w:rsidRDefault="000510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0AE" w:rsidRDefault="000510AE" w:rsidP="00C76D2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0AE" w:rsidRDefault="000510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B8D"/>
    <w:rsid w:val="00004031"/>
    <w:rsid w:val="00005851"/>
    <w:rsid w:val="00007EDB"/>
    <w:rsid w:val="0001344E"/>
    <w:rsid w:val="0002499C"/>
    <w:rsid w:val="0002766C"/>
    <w:rsid w:val="000400ED"/>
    <w:rsid w:val="00043B08"/>
    <w:rsid w:val="000510AE"/>
    <w:rsid w:val="000826D1"/>
    <w:rsid w:val="000B3299"/>
    <w:rsid w:val="000B6A1C"/>
    <w:rsid w:val="000B7524"/>
    <w:rsid w:val="000C2966"/>
    <w:rsid w:val="000E6C5E"/>
    <w:rsid w:val="001147E7"/>
    <w:rsid w:val="00124CDE"/>
    <w:rsid w:val="00125C7D"/>
    <w:rsid w:val="0013625F"/>
    <w:rsid w:val="00145AC5"/>
    <w:rsid w:val="0014743E"/>
    <w:rsid w:val="00176ECA"/>
    <w:rsid w:val="00183662"/>
    <w:rsid w:val="00183D34"/>
    <w:rsid w:val="00196F96"/>
    <w:rsid w:val="001A3107"/>
    <w:rsid w:val="001A38E9"/>
    <w:rsid w:val="001C24B5"/>
    <w:rsid w:val="001C4EF3"/>
    <w:rsid w:val="001D183C"/>
    <w:rsid w:val="001D1A00"/>
    <w:rsid w:val="001D6BA4"/>
    <w:rsid w:val="001E7FAA"/>
    <w:rsid w:val="001F317A"/>
    <w:rsid w:val="001F327C"/>
    <w:rsid w:val="001F6CAC"/>
    <w:rsid w:val="001F772A"/>
    <w:rsid w:val="00201884"/>
    <w:rsid w:val="00201FDF"/>
    <w:rsid w:val="002133DF"/>
    <w:rsid w:val="002178A4"/>
    <w:rsid w:val="0024290E"/>
    <w:rsid w:val="00250C57"/>
    <w:rsid w:val="00265E08"/>
    <w:rsid w:val="00271E6F"/>
    <w:rsid w:val="0027364A"/>
    <w:rsid w:val="00281F86"/>
    <w:rsid w:val="002872A7"/>
    <w:rsid w:val="002877EB"/>
    <w:rsid w:val="002909C7"/>
    <w:rsid w:val="00290F46"/>
    <w:rsid w:val="002956F6"/>
    <w:rsid w:val="002A2F85"/>
    <w:rsid w:val="002A3183"/>
    <w:rsid w:val="002A38F8"/>
    <w:rsid w:val="002A49F9"/>
    <w:rsid w:val="002B1D09"/>
    <w:rsid w:val="002B5677"/>
    <w:rsid w:val="002B6DE1"/>
    <w:rsid w:val="002D639B"/>
    <w:rsid w:val="002F6379"/>
    <w:rsid w:val="00313D9A"/>
    <w:rsid w:val="0032154C"/>
    <w:rsid w:val="00326EBF"/>
    <w:rsid w:val="003319EE"/>
    <w:rsid w:val="00334AD9"/>
    <w:rsid w:val="00336700"/>
    <w:rsid w:val="00337667"/>
    <w:rsid w:val="00342D97"/>
    <w:rsid w:val="00346603"/>
    <w:rsid w:val="00352A20"/>
    <w:rsid w:val="00371D2A"/>
    <w:rsid w:val="00372F4A"/>
    <w:rsid w:val="003766E9"/>
    <w:rsid w:val="003834F4"/>
    <w:rsid w:val="00394A5A"/>
    <w:rsid w:val="003A5212"/>
    <w:rsid w:val="003A5CBC"/>
    <w:rsid w:val="003C563E"/>
    <w:rsid w:val="003D359B"/>
    <w:rsid w:val="003E30EE"/>
    <w:rsid w:val="003E4823"/>
    <w:rsid w:val="003F3C4E"/>
    <w:rsid w:val="0040431D"/>
    <w:rsid w:val="004046E0"/>
    <w:rsid w:val="00415781"/>
    <w:rsid w:val="004165C6"/>
    <w:rsid w:val="004235FF"/>
    <w:rsid w:val="00425353"/>
    <w:rsid w:val="00440C07"/>
    <w:rsid w:val="00450E63"/>
    <w:rsid w:val="004618F7"/>
    <w:rsid w:val="0046517E"/>
    <w:rsid w:val="00470714"/>
    <w:rsid w:val="00475F6D"/>
    <w:rsid w:val="00476B8D"/>
    <w:rsid w:val="00490A84"/>
    <w:rsid w:val="00491C5F"/>
    <w:rsid w:val="00492130"/>
    <w:rsid w:val="00496F7C"/>
    <w:rsid w:val="00497B26"/>
    <w:rsid w:val="004A16C2"/>
    <w:rsid w:val="004A71B7"/>
    <w:rsid w:val="004B4C6C"/>
    <w:rsid w:val="004C247B"/>
    <w:rsid w:val="004C6F41"/>
    <w:rsid w:val="004D13E3"/>
    <w:rsid w:val="004E1544"/>
    <w:rsid w:val="004F064F"/>
    <w:rsid w:val="004F1E05"/>
    <w:rsid w:val="004F6945"/>
    <w:rsid w:val="00503BAA"/>
    <w:rsid w:val="00513E6D"/>
    <w:rsid w:val="00515042"/>
    <w:rsid w:val="005151AC"/>
    <w:rsid w:val="005178C2"/>
    <w:rsid w:val="00522620"/>
    <w:rsid w:val="00535265"/>
    <w:rsid w:val="005412BC"/>
    <w:rsid w:val="005420A2"/>
    <w:rsid w:val="00580140"/>
    <w:rsid w:val="0058381A"/>
    <w:rsid w:val="005857D3"/>
    <w:rsid w:val="00585C15"/>
    <w:rsid w:val="0058710D"/>
    <w:rsid w:val="00592FA9"/>
    <w:rsid w:val="005B4900"/>
    <w:rsid w:val="005B5AED"/>
    <w:rsid w:val="005B6338"/>
    <w:rsid w:val="005C2EBE"/>
    <w:rsid w:val="005D0010"/>
    <w:rsid w:val="005F254F"/>
    <w:rsid w:val="006037DA"/>
    <w:rsid w:val="00613CD9"/>
    <w:rsid w:val="00621EC4"/>
    <w:rsid w:val="0062778D"/>
    <w:rsid w:val="00627AEF"/>
    <w:rsid w:val="00631F75"/>
    <w:rsid w:val="00634856"/>
    <w:rsid w:val="006370C8"/>
    <w:rsid w:val="006422A9"/>
    <w:rsid w:val="00643BB0"/>
    <w:rsid w:val="00646746"/>
    <w:rsid w:val="00653D1D"/>
    <w:rsid w:val="00654809"/>
    <w:rsid w:val="00665EBD"/>
    <w:rsid w:val="006672C1"/>
    <w:rsid w:val="00671CC5"/>
    <w:rsid w:val="006720C5"/>
    <w:rsid w:val="00681C27"/>
    <w:rsid w:val="0068781A"/>
    <w:rsid w:val="006A63CB"/>
    <w:rsid w:val="006B3DD9"/>
    <w:rsid w:val="006B44C6"/>
    <w:rsid w:val="006C1CBF"/>
    <w:rsid w:val="006C265F"/>
    <w:rsid w:val="006C3631"/>
    <w:rsid w:val="006D681F"/>
    <w:rsid w:val="006D7838"/>
    <w:rsid w:val="006E27AD"/>
    <w:rsid w:val="006E3415"/>
    <w:rsid w:val="007133F2"/>
    <w:rsid w:val="00724D77"/>
    <w:rsid w:val="00726107"/>
    <w:rsid w:val="0074085F"/>
    <w:rsid w:val="00746DDD"/>
    <w:rsid w:val="0076777B"/>
    <w:rsid w:val="00777F79"/>
    <w:rsid w:val="00777FFC"/>
    <w:rsid w:val="00793681"/>
    <w:rsid w:val="00797855"/>
    <w:rsid w:val="007A694F"/>
    <w:rsid w:val="007B243C"/>
    <w:rsid w:val="007C3D7D"/>
    <w:rsid w:val="007E5CB8"/>
    <w:rsid w:val="007F14FF"/>
    <w:rsid w:val="007F5E21"/>
    <w:rsid w:val="00800A0F"/>
    <w:rsid w:val="00824EEF"/>
    <w:rsid w:val="00837490"/>
    <w:rsid w:val="008651F7"/>
    <w:rsid w:val="00871045"/>
    <w:rsid w:val="00880FD3"/>
    <w:rsid w:val="008858B3"/>
    <w:rsid w:val="00886D5B"/>
    <w:rsid w:val="00895690"/>
    <w:rsid w:val="008A54FD"/>
    <w:rsid w:val="008B1A86"/>
    <w:rsid w:val="008B3D2C"/>
    <w:rsid w:val="008C33DF"/>
    <w:rsid w:val="008D00FF"/>
    <w:rsid w:val="008D0C82"/>
    <w:rsid w:val="008D3B02"/>
    <w:rsid w:val="008D3B86"/>
    <w:rsid w:val="008D41DD"/>
    <w:rsid w:val="008E6440"/>
    <w:rsid w:val="008F2639"/>
    <w:rsid w:val="008F47AD"/>
    <w:rsid w:val="008F606E"/>
    <w:rsid w:val="00902F46"/>
    <w:rsid w:val="00906399"/>
    <w:rsid w:val="00945749"/>
    <w:rsid w:val="00946207"/>
    <w:rsid w:val="009609BA"/>
    <w:rsid w:val="00965986"/>
    <w:rsid w:val="0097313E"/>
    <w:rsid w:val="00980A29"/>
    <w:rsid w:val="00997A5C"/>
    <w:rsid w:val="009A4097"/>
    <w:rsid w:val="009B20A1"/>
    <w:rsid w:val="009B48FF"/>
    <w:rsid w:val="009D1F3D"/>
    <w:rsid w:val="009D7E09"/>
    <w:rsid w:val="009F49FC"/>
    <w:rsid w:val="009F7972"/>
    <w:rsid w:val="00A138CE"/>
    <w:rsid w:val="00A21348"/>
    <w:rsid w:val="00A21F45"/>
    <w:rsid w:val="00A46833"/>
    <w:rsid w:val="00A60D40"/>
    <w:rsid w:val="00A62A13"/>
    <w:rsid w:val="00A674D3"/>
    <w:rsid w:val="00A83B2E"/>
    <w:rsid w:val="00A86366"/>
    <w:rsid w:val="00A87C9A"/>
    <w:rsid w:val="00A97043"/>
    <w:rsid w:val="00AA6563"/>
    <w:rsid w:val="00AB47F0"/>
    <w:rsid w:val="00AB534F"/>
    <w:rsid w:val="00AB6DC1"/>
    <w:rsid w:val="00AC0F25"/>
    <w:rsid w:val="00AC4BC2"/>
    <w:rsid w:val="00AD4EEE"/>
    <w:rsid w:val="00B242CC"/>
    <w:rsid w:val="00B324A1"/>
    <w:rsid w:val="00B356C7"/>
    <w:rsid w:val="00B36615"/>
    <w:rsid w:val="00B42825"/>
    <w:rsid w:val="00B505F1"/>
    <w:rsid w:val="00B52BCF"/>
    <w:rsid w:val="00B542D6"/>
    <w:rsid w:val="00B63DF5"/>
    <w:rsid w:val="00B6433D"/>
    <w:rsid w:val="00B67C63"/>
    <w:rsid w:val="00B72F4B"/>
    <w:rsid w:val="00B86B7D"/>
    <w:rsid w:val="00B91A12"/>
    <w:rsid w:val="00B93959"/>
    <w:rsid w:val="00B962E4"/>
    <w:rsid w:val="00B97385"/>
    <w:rsid w:val="00BB24E1"/>
    <w:rsid w:val="00BB2DCD"/>
    <w:rsid w:val="00BB494E"/>
    <w:rsid w:val="00BD0CFD"/>
    <w:rsid w:val="00BD65B4"/>
    <w:rsid w:val="00BD72F1"/>
    <w:rsid w:val="00BE67AE"/>
    <w:rsid w:val="00BF1767"/>
    <w:rsid w:val="00C16D68"/>
    <w:rsid w:val="00C22015"/>
    <w:rsid w:val="00C24EF2"/>
    <w:rsid w:val="00C30410"/>
    <w:rsid w:val="00C31CF7"/>
    <w:rsid w:val="00C3248C"/>
    <w:rsid w:val="00C360C9"/>
    <w:rsid w:val="00C421CD"/>
    <w:rsid w:val="00C42B2B"/>
    <w:rsid w:val="00C52795"/>
    <w:rsid w:val="00C535D2"/>
    <w:rsid w:val="00C746FA"/>
    <w:rsid w:val="00C76D2A"/>
    <w:rsid w:val="00C81C94"/>
    <w:rsid w:val="00C82CB6"/>
    <w:rsid w:val="00C86FBC"/>
    <w:rsid w:val="00C974C2"/>
    <w:rsid w:val="00CA3FED"/>
    <w:rsid w:val="00CA5038"/>
    <w:rsid w:val="00CA652E"/>
    <w:rsid w:val="00CC5EA7"/>
    <w:rsid w:val="00CD2F80"/>
    <w:rsid w:val="00CD4E31"/>
    <w:rsid w:val="00CE70E5"/>
    <w:rsid w:val="00D027CE"/>
    <w:rsid w:val="00D03DC5"/>
    <w:rsid w:val="00D06AE1"/>
    <w:rsid w:val="00D31CF7"/>
    <w:rsid w:val="00D32241"/>
    <w:rsid w:val="00D35E70"/>
    <w:rsid w:val="00D42CF6"/>
    <w:rsid w:val="00D43D86"/>
    <w:rsid w:val="00D45505"/>
    <w:rsid w:val="00D45C44"/>
    <w:rsid w:val="00D57D04"/>
    <w:rsid w:val="00D62BEC"/>
    <w:rsid w:val="00D71766"/>
    <w:rsid w:val="00D7456D"/>
    <w:rsid w:val="00D904A7"/>
    <w:rsid w:val="00DA489A"/>
    <w:rsid w:val="00DB6FFA"/>
    <w:rsid w:val="00DC0E0C"/>
    <w:rsid w:val="00DC1804"/>
    <w:rsid w:val="00DC24CD"/>
    <w:rsid w:val="00DC25C3"/>
    <w:rsid w:val="00DC301D"/>
    <w:rsid w:val="00DC5718"/>
    <w:rsid w:val="00E04B18"/>
    <w:rsid w:val="00E12D8C"/>
    <w:rsid w:val="00E14AA5"/>
    <w:rsid w:val="00E21F04"/>
    <w:rsid w:val="00E40D29"/>
    <w:rsid w:val="00E47534"/>
    <w:rsid w:val="00E571F1"/>
    <w:rsid w:val="00E57A63"/>
    <w:rsid w:val="00E634C3"/>
    <w:rsid w:val="00E6683D"/>
    <w:rsid w:val="00E80CBE"/>
    <w:rsid w:val="00E82DA3"/>
    <w:rsid w:val="00E9090F"/>
    <w:rsid w:val="00EB0BD7"/>
    <w:rsid w:val="00EB5DDE"/>
    <w:rsid w:val="00EC435C"/>
    <w:rsid w:val="00ED0A75"/>
    <w:rsid w:val="00EE5A4C"/>
    <w:rsid w:val="00EF0A56"/>
    <w:rsid w:val="00F04C19"/>
    <w:rsid w:val="00F2687B"/>
    <w:rsid w:val="00F33377"/>
    <w:rsid w:val="00F441D6"/>
    <w:rsid w:val="00F46E2C"/>
    <w:rsid w:val="00F470C5"/>
    <w:rsid w:val="00F526CD"/>
    <w:rsid w:val="00F54E3A"/>
    <w:rsid w:val="00F730CB"/>
    <w:rsid w:val="00F74155"/>
    <w:rsid w:val="00F77C75"/>
    <w:rsid w:val="00F802A3"/>
    <w:rsid w:val="00F94DC3"/>
    <w:rsid w:val="00F9563C"/>
    <w:rsid w:val="00F96809"/>
    <w:rsid w:val="00FC0317"/>
    <w:rsid w:val="00FC403F"/>
    <w:rsid w:val="00FD79B8"/>
    <w:rsid w:val="00FE5569"/>
    <w:rsid w:val="00FE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D6"/>
    <w:pPr>
      <w:widowControl w:val="0"/>
      <w:jc w:val="both"/>
    </w:pPr>
  </w:style>
  <w:style w:type="paragraph" w:styleId="Heading2">
    <w:name w:val="heading 2"/>
    <w:basedOn w:val="Normal"/>
    <w:link w:val="Heading2Char"/>
    <w:uiPriority w:val="99"/>
    <w:qFormat/>
    <w:rsid w:val="00476B8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76B8D"/>
    <w:rPr>
      <w:rFonts w:ascii="宋体" w:eastAsia="宋体" w:hAnsi="宋体" w:cs="宋体"/>
      <w:b/>
      <w:bCs/>
      <w:kern w:val="0"/>
      <w:sz w:val="36"/>
      <w:szCs w:val="36"/>
    </w:rPr>
  </w:style>
  <w:style w:type="paragraph" w:styleId="NormalWeb">
    <w:name w:val="Normal (Web)"/>
    <w:basedOn w:val="Normal"/>
    <w:uiPriority w:val="99"/>
    <w:rsid w:val="00476B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476B8D"/>
    <w:rPr>
      <w:rFonts w:cs="Times New Roman"/>
      <w:b/>
      <w:bCs/>
    </w:rPr>
  </w:style>
  <w:style w:type="character" w:customStyle="1" w:styleId="richmediameta">
    <w:name w:val="rich_media_meta"/>
    <w:basedOn w:val="DefaultParagraphFont"/>
    <w:uiPriority w:val="99"/>
    <w:rsid w:val="00476B8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76B8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476B8D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404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46E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04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46E0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8651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9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99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9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992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68709992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68709992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93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68709993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68709993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68709993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4</Pages>
  <Words>573</Words>
  <Characters>3270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微软用户</cp:lastModifiedBy>
  <cp:revision>11</cp:revision>
  <cp:lastPrinted>2018-09-27T09:49:00Z</cp:lastPrinted>
  <dcterms:created xsi:type="dcterms:W3CDTF">2018-09-18T09:35:00Z</dcterms:created>
  <dcterms:modified xsi:type="dcterms:W3CDTF">2018-09-27T09:49:00Z</dcterms:modified>
</cp:coreProperties>
</file>