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9E" w:rsidRDefault="0087319E" w:rsidP="0087319E">
      <w:pPr>
        <w:tabs>
          <w:tab w:val="left" w:pos="1632"/>
        </w:tabs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87319E" w:rsidRDefault="0087319E" w:rsidP="0087319E">
      <w:pPr>
        <w:tabs>
          <w:tab w:val="left" w:pos="1632"/>
        </w:tabs>
        <w:ind w:left="42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新北区教育发展专家</w:t>
      </w:r>
      <w:proofErr w:type="gramStart"/>
      <w:r>
        <w:rPr>
          <w:rFonts w:hint="eastAsia"/>
          <w:b/>
          <w:bCs/>
          <w:sz w:val="30"/>
          <w:szCs w:val="30"/>
        </w:rPr>
        <w:t>库成员</w:t>
      </w:r>
      <w:proofErr w:type="gramEnd"/>
      <w:r>
        <w:rPr>
          <w:rFonts w:hint="eastAsia"/>
          <w:b/>
          <w:bCs/>
          <w:sz w:val="30"/>
          <w:szCs w:val="30"/>
        </w:rPr>
        <w:t>推荐表</w:t>
      </w:r>
    </w:p>
    <w:tbl>
      <w:tblPr>
        <w:tblStyle w:val="a3"/>
        <w:tblW w:w="8600" w:type="dxa"/>
        <w:tblLayout w:type="fixed"/>
        <w:tblLook w:val="04A0"/>
      </w:tblPr>
      <w:tblGrid>
        <w:gridCol w:w="1537"/>
        <w:gridCol w:w="1611"/>
        <w:gridCol w:w="3302"/>
        <w:gridCol w:w="2150"/>
      </w:tblGrid>
      <w:tr w:rsidR="0087319E" w:rsidTr="00ED5C17">
        <w:trPr>
          <w:trHeight w:val="381"/>
        </w:trPr>
        <w:tc>
          <w:tcPr>
            <w:tcW w:w="1537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87319E" w:rsidTr="00ED5C17">
        <w:trPr>
          <w:trHeight w:val="505"/>
        </w:trPr>
        <w:tc>
          <w:tcPr>
            <w:tcW w:w="1537" w:type="dxa"/>
            <w:vMerge w:val="restart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第一类</w:t>
            </w:r>
          </w:p>
          <w:p w:rsidR="0087319E" w:rsidRDefault="0087319E" w:rsidP="00ED5C17">
            <w:pPr>
              <w:tabs>
                <w:tab w:val="left" w:pos="1632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学校发展</w:t>
            </w:r>
          </w:p>
          <w:p w:rsidR="0087319E" w:rsidRDefault="0087319E" w:rsidP="00ED5C17">
            <w:pPr>
              <w:tabs>
                <w:tab w:val="left" w:pos="1632"/>
              </w:tabs>
              <w:jc w:val="center"/>
            </w:pPr>
            <w:r>
              <w:rPr>
                <w:rFonts w:hint="eastAsia"/>
                <w:b/>
                <w:bCs/>
              </w:rPr>
              <w:t>指导专家</w:t>
            </w:r>
          </w:p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505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505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505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505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505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 w:val="restart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第二类</w:t>
            </w:r>
          </w:p>
          <w:p w:rsidR="0087319E" w:rsidRDefault="0087319E" w:rsidP="00ED5C17">
            <w:pPr>
              <w:tabs>
                <w:tab w:val="left" w:pos="1632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学科发展</w:t>
            </w:r>
          </w:p>
          <w:p w:rsidR="0087319E" w:rsidRDefault="0087319E" w:rsidP="00ED5C17">
            <w:pPr>
              <w:tabs>
                <w:tab w:val="left" w:pos="1632"/>
              </w:tabs>
              <w:jc w:val="center"/>
            </w:pPr>
            <w:r>
              <w:rPr>
                <w:rFonts w:hint="eastAsia"/>
                <w:b/>
                <w:bCs/>
              </w:rPr>
              <w:t>指导专家</w:t>
            </w:r>
          </w:p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ED5C17">
        <w:trPr>
          <w:trHeight w:val="381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7319E" w:rsidTr="0087319E">
        <w:trPr>
          <w:trHeight w:val="195"/>
        </w:trPr>
        <w:tc>
          <w:tcPr>
            <w:tcW w:w="1537" w:type="dxa"/>
            <w:vMerge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3302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87319E" w:rsidRDefault="0087319E" w:rsidP="00ED5C17">
            <w:pPr>
              <w:tabs>
                <w:tab w:val="left" w:pos="1632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</w:tbl>
    <w:p w:rsidR="00271881" w:rsidRPr="0087319E" w:rsidRDefault="00271881" w:rsidP="0087319E">
      <w:pPr>
        <w:tabs>
          <w:tab w:val="left" w:pos="1632"/>
        </w:tabs>
        <w:rPr>
          <w:b/>
          <w:bCs/>
          <w:sz w:val="30"/>
          <w:szCs w:val="30"/>
        </w:rPr>
      </w:pPr>
    </w:p>
    <w:sectPr w:rsidR="00271881" w:rsidRPr="0087319E" w:rsidSect="00F4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A3DC0D"/>
    <w:multiLevelType w:val="singleLevel"/>
    <w:tmpl w:val="AAA3DC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DBA6BE"/>
    <w:multiLevelType w:val="singleLevel"/>
    <w:tmpl w:val="E1DBA6B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19E"/>
    <w:rsid w:val="00271881"/>
    <w:rsid w:val="0087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19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873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2018-05-28T06:05:00Z</dcterms:created>
  <dcterms:modified xsi:type="dcterms:W3CDTF">2018-05-28T06:07:00Z</dcterms:modified>
</cp:coreProperties>
</file>