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关于新北区幼儿园科学核心组开展第十四次活动的通知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各幼儿园：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区科学核心组将组织开展第十四次研讨活动，将具体情况通知如下：</w:t>
      </w:r>
    </w:p>
    <w:p>
      <w:pPr>
        <w:spacing w:line="560" w:lineRule="exact"/>
        <w:ind w:firstLine="602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一、活动时间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8年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 23 日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星期二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下午</w:t>
      </w:r>
      <w:r>
        <w:rPr>
          <w:rFonts w:ascii="仿宋_GB2312" w:eastAsia="仿宋_GB2312"/>
          <w:sz w:val="30"/>
          <w:szCs w:val="30"/>
        </w:rPr>
        <w:t>13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，时间半天</w:t>
      </w:r>
    </w:p>
    <w:p>
      <w:pPr>
        <w:spacing w:line="560" w:lineRule="exact"/>
        <w:ind w:firstLine="602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二、活动地点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常州市新北区汤庄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桥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幼儿园 </w:t>
      </w:r>
    </w:p>
    <w:p>
      <w:pPr>
        <w:spacing w:line="560" w:lineRule="exact"/>
        <w:ind w:firstLine="602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三、参加人员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区幼儿园科学核心组成员</w:t>
      </w:r>
    </w:p>
    <w:p>
      <w:pPr>
        <w:spacing w:line="560" w:lineRule="exact"/>
        <w:ind w:firstLine="602" w:firstLineChars="2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四、活动安排</w:t>
      </w:r>
    </w:p>
    <w:tbl>
      <w:tblPr>
        <w:tblStyle w:val="5"/>
        <w:tblpPr w:leftFromText="180" w:rightFromText="180" w:vertAnchor="text" w:horzAnchor="page" w:tblpX="1342" w:tblpY="367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134"/>
        <w:gridCol w:w="1562"/>
        <w:gridCol w:w="1191"/>
      </w:tblGrid>
      <w:tr>
        <w:trPr>
          <w:trHeight w:val="642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5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执教者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（主持人）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地点</w:t>
            </w:r>
          </w:p>
        </w:tc>
      </w:tr>
      <w:tr>
        <w:trPr>
          <w:trHeight w:val="776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30—13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团队小游戏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卞玉霞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19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13:50—14:20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书籍导读：《幼儿园科学领域教育精要》第四章----生命科学：学习活动的设计与指导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印惠琴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19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14:20—14:50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案例分享：自然角中的小故事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陈英杰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19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50—15:10</w:t>
            </w:r>
          </w:p>
        </w:tc>
        <w:tc>
          <w:tcPr>
            <w:tcW w:w="513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大班科学：生活中的纸牌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谈丽花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9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10—15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结合课例，围绕“在科学活动中的有效组织</w:t>
            </w:r>
            <w:r>
              <w:rPr>
                <w:rFonts w:ascii="仿宋_GB2312" w:hAnsi="仿宋_GB2312" w:eastAsia="仿宋_GB2312" w:cs="仿宋_GB2312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主题沙龙研讨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卞玉霞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19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15:40—16:10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专业提升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重点工作布置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徐志娟</w:t>
            </w: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新北区</w:t>
      </w:r>
      <w:r>
        <w:rPr>
          <w:rFonts w:hint="eastAsia" w:ascii="仿宋_GB2312" w:eastAsia="仿宋_GB2312"/>
          <w:sz w:val="30"/>
          <w:szCs w:val="30"/>
        </w:rPr>
        <w:t>教研室</w:t>
      </w:r>
    </w:p>
    <w:p>
      <w:pPr>
        <w:spacing w:line="560" w:lineRule="exact"/>
        <w:jc w:val="right"/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8年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月17日</w:t>
      </w:r>
    </w:p>
    <w:sectPr>
      <w:headerReference r:id="rId3" w:type="default"/>
      <w:pgSz w:w="11906" w:h="16838"/>
      <w:pgMar w:top="1418" w:right="1134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2018-01-17T15:37:00Z</dcterms:created>
  <dc:creator>Administrator</dc:creator>
  <cp:lastModifiedBy>便便</cp:lastModifiedBy>
  <dcterms:modified xsi:type="dcterms:W3CDTF">2018-01-17T18:06:26Z</dcterms:modified>
  <dc:title>关于新北区幼儿园科学核心组开展第八次活动的通知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