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C8" w:rsidRPr="00D579C8" w:rsidRDefault="00D579C8" w:rsidP="00D579C8">
      <w:pPr>
        <w:jc w:val="center"/>
        <w:rPr>
          <w:rFonts w:asciiTheme="majorEastAsia" w:eastAsiaTheme="majorEastAsia" w:hAnsiTheme="majorEastAsia" w:hint="eastAsia"/>
          <w:sz w:val="32"/>
          <w:szCs w:val="32"/>
        </w:rPr>
      </w:pPr>
      <w:r w:rsidRPr="00D579C8">
        <w:rPr>
          <w:rFonts w:asciiTheme="majorEastAsia" w:eastAsiaTheme="majorEastAsia" w:hAnsiTheme="majorEastAsia" w:hint="eastAsia"/>
          <w:sz w:val="32"/>
          <w:szCs w:val="32"/>
        </w:rPr>
        <w:t>《万历十五年》读后感</w:t>
      </w:r>
    </w:p>
    <w:p w:rsidR="005D6C24" w:rsidRDefault="005D6C24" w:rsidP="005D6C24">
      <w:proofErr w:type="gramStart"/>
      <w:r>
        <w:rPr>
          <w:rFonts w:hint="eastAsia"/>
        </w:rPr>
        <w:t>怠</w:t>
      </w:r>
      <w:proofErr w:type="gramEnd"/>
      <w:r>
        <w:rPr>
          <w:rFonts w:hint="eastAsia"/>
        </w:rPr>
        <w:t>政的背后——万历从阳到阴</w:t>
      </w:r>
    </w:p>
    <w:p w:rsidR="005D6C24" w:rsidRDefault="005D6C24" w:rsidP="005D6C24">
      <w:pPr>
        <w:ind w:firstLineChars="200" w:firstLine="420"/>
      </w:pPr>
      <w:r>
        <w:rPr>
          <w:rFonts w:hint="eastAsia"/>
        </w:rPr>
        <w:t>自汉代儒家思想上升成为意识形态之后，历来统治者的目标都是一致的：用道德来保障乡土社会基本秩序，而不去顾及经济技术上的进步。事实上，道德以及它的外在准则</w:t>
      </w:r>
      <w:r>
        <w:rPr>
          <w:rFonts w:hint="eastAsia"/>
        </w:rPr>
        <w:t>"</w:t>
      </w:r>
      <w:r>
        <w:rPr>
          <w:rFonts w:hint="eastAsia"/>
        </w:rPr>
        <w:t>礼</w:t>
      </w:r>
      <w:r>
        <w:rPr>
          <w:rFonts w:hint="eastAsia"/>
        </w:rPr>
        <w:t>"</w:t>
      </w:r>
      <w:r>
        <w:rPr>
          <w:rFonts w:hint="eastAsia"/>
        </w:rPr>
        <w:t>务求人与人之间的和谐相处，力图摒弃一切竞争因素，鄙视任何经济和技术上的努力，其结果是几千年来乡土社会几乎是静止的，历代皇朝更替不过是历史的简单循环。黄仁宇指出在这样的社会中，法律极端落后，但并不表明国家的运行是无序的，相反，它依照道德和</w:t>
      </w:r>
      <w:r>
        <w:rPr>
          <w:rFonts w:hint="eastAsia"/>
        </w:rPr>
        <w:t>"</w:t>
      </w:r>
      <w:r>
        <w:rPr>
          <w:rFonts w:hint="eastAsia"/>
        </w:rPr>
        <w:t>礼</w:t>
      </w:r>
      <w:r>
        <w:rPr>
          <w:rFonts w:hint="eastAsia"/>
        </w:rPr>
        <w:t>"</w:t>
      </w:r>
      <w:r>
        <w:rPr>
          <w:rFonts w:hint="eastAsia"/>
        </w:rPr>
        <w:t>的秩序运行。</w:t>
      </w:r>
      <w:proofErr w:type="gramStart"/>
      <w:r>
        <w:rPr>
          <w:rFonts w:hint="eastAsia"/>
        </w:rPr>
        <w:t>明朝到</w:t>
      </w:r>
      <w:proofErr w:type="gramEnd"/>
      <w:r>
        <w:rPr>
          <w:rFonts w:hint="eastAsia"/>
        </w:rPr>
        <w:t>万历年代所面临的问题在于表面上倡导的道德与人们实际上的行为已经严重脱节，这个矛盾已经严重到人们对道德和</w:t>
      </w:r>
      <w:r>
        <w:rPr>
          <w:rFonts w:hint="eastAsia"/>
        </w:rPr>
        <w:t>"</w:t>
      </w:r>
      <w:r>
        <w:rPr>
          <w:rFonts w:hint="eastAsia"/>
        </w:rPr>
        <w:t>礼</w:t>
      </w:r>
      <w:r>
        <w:rPr>
          <w:rFonts w:hint="eastAsia"/>
        </w:rPr>
        <w:t>"</w:t>
      </w:r>
      <w:r>
        <w:rPr>
          <w:rFonts w:hint="eastAsia"/>
        </w:rPr>
        <w:t>丧失信心并且无法维持下去。比如万历皇帝看透了道德与行为不符合的阴阳之别，拒绝用</w:t>
      </w:r>
      <w:r>
        <w:rPr>
          <w:rFonts w:hint="eastAsia"/>
        </w:rPr>
        <w:t>"</w:t>
      </w:r>
      <w:r>
        <w:rPr>
          <w:rFonts w:hint="eastAsia"/>
        </w:rPr>
        <w:t>礼</w:t>
      </w:r>
      <w:r>
        <w:rPr>
          <w:rFonts w:hint="eastAsia"/>
        </w:rPr>
        <w:t>"</w:t>
      </w:r>
      <w:r>
        <w:rPr>
          <w:rFonts w:hint="eastAsia"/>
        </w:rPr>
        <w:t>来表率天下，使得朝野上下对道德进一步失去信心，更加肆无忌惮地发挥</w:t>
      </w:r>
      <w:r>
        <w:rPr>
          <w:rFonts w:hint="eastAsia"/>
        </w:rPr>
        <w:t>"</w:t>
      </w:r>
      <w:r>
        <w:rPr>
          <w:rFonts w:hint="eastAsia"/>
        </w:rPr>
        <w:t>阴</w:t>
      </w:r>
      <w:r>
        <w:rPr>
          <w:rFonts w:hint="eastAsia"/>
        </w:rPr>
        <w:t>"</w:t>
      </w:r>
      <w:r>
        <w:rPr>
          <w:rFonts w:hint="eastAsia"/>
        </w:rPr>
        <w:t>的一面。</w:t>
      </w:r>
    </w:p>
    <w:p w:rsidR="005D6C24" w:rsidRDefault="005D6C24" w:rsidP="005D6C24">
      <w:pPr>
        <w:ind w:firstLineChars="200" w:firstLine="420"/>
      </w:pPr>
      <w:r>
        <w:rPr>
          <w:rFonts w:hint="eastAsia"/>
        </w:rPr>
        <w:t>作为明朝在位时间最长的皇帝，万历皇帝曾几何时也想励精图治，甚至愿意努力去实践</w:t>
      </w:r>
      <w:r>
        <w:rPr>
          <w:rFonts w:hint="eastAsia"/>
        </w:rPr>
        <w:t>"</w:t>
      </w:r>
      <w:r>
        <w:rPr>
          <w:rFonts w:hint="eastAsia"/>
        </w:rPr>
        <w:t>礼</w:t>
      </w:r>
      <w:r>
        <w:rPr>
          <w:rFonts w:hint="eastAsia"/>
        </w:rPr>
        <w:t>"</w:t>
      </w:r>
      <w:r>
        <w:rPr>
          <w:rFonts w:hint="eastAsia"/>
        </w:rPr>
        <w:t>来建立人们对道德的信心，当他看穿了所有人的阴阳两面之后首先对道德丧失了信心。他的消极怠工并不是针对某个官员而是对这整套道德礼治体系。明朝后期道德和</w:t>
      </w:r>
      <w:r>
        <w:rPr>
          <w:rFonts w:hint="eastAsia"/>
        </w:rPr>
        <w:t>"</w:t>
      </w:r>
      <w:r>
        <w:rPr>
          <w:rFonts w:hint="eastAsia"/>
        </w:rPr>
        <w:t>礼</w:t>
      </w:r>
      <w:r>
        <w:rPr>
          <w:rFonts w:hint="eastAsia"/>
        </w:rPr>
        <w:t>"</w:t>
      </w:r>
      <w:r>
        <w:rPr>
          <w:rFonts w:hint="eastAsia"/>
        </w:rPr>
        <w:t>的确发展到畸形。这一整套道德和礼治体系一旦被建立起来就不再受人们所控制而是处处限制人们的行为。一直以为传统社会的皇帝可以为所欲为，呼风唤雨。看过《万历十五年》</w:t>
      </w:r>
      <w:proofErr w:type="gramStart"/>
      <w:r>
        <w:rPr>
          <w:rFonts w:hint="eastAsia"/>
        </w:rPr>
        <w:t>才根本</w:t>
      </w:r>
      <w:proofErr w:type="gramEnd"/>
      <w:r>
        <w:rPr>
          <w:rFonts w:hint="eastAsia"/>
        </w:rPr>
        <w:t>改变了我的看法，皇帝不过是</w:t>
      </w:r>
      <w:proofErr w:type="gramStart"/>
      <w:r>
        <w:rPr>
          <w:rFonts w:hint="eastAsia"/>
        </w:rPr>
        <w:t>整套制度</w:t>
      </w:r>
      <w:proofErr w:type="gramEnd"/>
      <w:r>
        <w:rPr>
          <w:rFonts w:hint="eastAsia"/>
        </w:rPr>
        <w:t>系统当中的一个角色，而且最受整套系统的压抑和控制。</w:t>
      </w:r>
    </w:p>
    <w:p w:rsidR="005D6C24" w:rsidRDefault="005D6C24" w:rsidP="005D6C24">
      <w:r>
        <w:rPr>
          <w:rFonts w:hint="eastAsia"/>
        </w:rPr>
        <w:t>有些史学家，粗鄙地认为万历皇帝是慵懒的。其实，他是睿智的，看透了体制的本质。他是优柔的，放弃了对体制束缚的抗争。</w:t>
      </w:r>
    </w:p>
    <w:p w:rsidR="005D6C24" w:rsidRDefault="005D6C24" w:rsidP="005D6C24"/>
    <w:p w:rsidR="005D6C24" w:rsidRDefault="005D6C24" w:rsidP="005D6C24">
      <w:r>
        <w:rPr>
          <w:rFonts w:hint="eastAsia"/>
        </w:rPr>
        <w:t>饕餮悲剧</w:t>
      </w:r>
    </w:p>
    <w:p w:rsidR="005D6C24" w:rsidRDefault="005D6C24" w:rsidP="005D6C24">
      <w:pPr>
        <w:ind w:firstLineChars="200" w:firstLine="420"/>
      </w:pPr>
      <w:r>
        <w:rPr>
          <w:rFonts w:hint="eastAsia"/>
        </w:rPr>
        <w:t>至于其他人如抗倭名将戚继光、清官海瑞等等没有一个不是这样一套制度下的悲情人物。</w:t>
      </w:r>
    </w:p>
    <w:p w:rsidR="005D6C24" w:rsidRDefault="005D6C24" w:rsidP="005D6C24">
      <w:r>
        <w:rPr>
          <w:rFonts w:hint="eastAsia"/>
        </w:rPr>
        <w:t>在《万历十五年》中，我们可以看到由于私人道德和公共道德相混淆，对人的</w:t>
      </w:r>
      <w:proofErr w:type="gramStart"/>
      <w:r>
        <w:rPr>
          <w:rFonts w:hint="eastAsia"/>
        </w:rPr>
        <w:t>一切评价</w:t>
      </w:r>
      <w:proofErr w:type="gramEnd"/>
      <w:r>
        <w:rPr>
          <w:rFonts w:hint="eastAsia"/>
        </w:rPr>
        <w:t>最终归结到道德问题，人们就不得不生活在虚伪的面具下，所有人都隐瞒私欲表现出道德崇高的样子，加深了每个人阴阳两面的分化。阴阳两面的严重分化的结果就是表面上一套实际上一套，令所有人都不再相信道德。黄仁宇指出，儒家思想的道德力量在人们对它相信的时候是具有非常强大的作用的，像文天</w:t>
      </w:r>
      <w:proofErr w:type="gramStart"/>
      <w:r>
        <w:rPr>
          <w:rFonts w:hint="eastAsia"/>
        </w:rPr>
        <w:t>祥</w:t>
      </w:r>
      <w:proofErr w:type="gramEnd"/>
      <w:r>
        <w:rPr>
          <w:rFonts w:hint="eastAsia"/>
        </w:rPr>
        <w:t>这样文弱书生杀身成仁舍生取义的例子是举不胜举的。而当所有的文官集团和所有的民众都不再相信道德时，这样的统治就岌岌可危了。所以问题的根本不在于以德治国有问题，而在于私人道德渗透在生活的方方面面压抑了人性和自由，但压制不了的私欲以</w:t>
      </w:r>
      <w:r>
        <w:rPr>
          <w:rFonts w:hint="eastAsia"/>
        </w:rPr>
        <w:t>"</w:t>
      </w:r>
      <w:r>
        <w:rPr>
          <w:rFonts w:hint="eastAsia"/>
        </w:rPr>
        <w:t>阴</w:t>
      </w:r>
      <w:r>
        <w:rPr>
          <w:rFonts w:hint="eastAsia"/>
        </w:rPr>
        <w:t>"</w:t>
      </w:r>
      <w:r>
        <w:rPr>
          <w:rFonts w:hint="eastAsia"/>
        </w:rPr>
        <w:t>的一面存在和膨胀。</w:t>
      </w:r>
    </w:p>
    <w:p w:rsidR="005D6C24" w:rsidRDefault="005D6C24" w:rsidP="005D6C24">
      <w:pPr>
        <w:ind w:firstLineChars="200" w:firstLine="420"/>
      </w:pPr>
      <w:r>
        <w:rPr>
          <w:rFonts w:hint="eastAsia"/>
        </w:rPr>
        <w:t>事实上，道德都成为了最美妙的工具，自大汉王朝开始，就以道德为根基建构社会制度，但德治始终是遥不可及的梦想，当管理体系中的大多数成员都把道德当成有效手段，整个社会呈两幅画面，一方面，道德追求是人人挂在口头的目标，然而私下大家都非常默契对追求自己的私欲。出了清官就是楷模——楷模本身就意味着稀有罕见，然后大家都怀着万分景仰的心态仰望海瑞，心中却想着自己的勾当，却谁也不肯去做海瑞，这就是中国政界的现状。这也是中国整个社会状况的缩影，绝大多数人都将仁义道德披上，穿上这件漂亮绚烂的衣服，以高尚的名义，行苟且之事。</w:t>
      </w:r>
    </w:p>
    <w:p w:rsidR="005D6C24" w:rsidRDefault="005D6C24" w:rsidP="005D6C24"/>
    <w:p w:rsidR="005D6C24" w:rsidRDefault="005D6C24" w:rsidP="005D6C24">
      <w:r>
        <w:rPr>
          <w:rFonts w:hint="eastAsia"/>
        </w:rPr>
        <w:t>史海回眸</w:t>
      </w:r>
    </w:p>
    <w:p w:rsidR="005D6C24" w:rsidRDefault="005D6C24" w:rsidP="005D6C24">
      <w:pPr>
        <w:ind w:firstLineChars="200" w:firstLine="420"/>
      </w:pPr>
      <w:r>
        <w:rPr>
          <w:rFonts w:hint="eastAsia"/>
        </w:rPr>
        <w:t>历史就是这样神奇，总能创造出匪夷所思的故事留与后人去猜。</w:t>
      </w:r>
    </w:p>
    <w:p w:rsidR="005D6C24" w:rsidRDefault="005D6C24" w:rsidP="005D6C24">
      <w:pPr>
        <w:ind w:firstLineChars="200" w:firstLine="420"/>
      </w:pPr>
      <w:r>
        <w:rPr>
          <w:rFonts w:hint="eastAsia"/>
        </w:rPr>
        <w:t>历史，就是这么客观地前行。放宽历史的眼界，伸展历史的触角，历史的书写应该还原历史发展真实的轨迹。历史的真相往往隐藏在细节中，需要我们去体会和研习，而不需要他人直接的结论。</w:t>
      </w:r>
    </w:p>
    <w:p w:rsidR="005D6C24" w:rsidRDefault="005D6C24" w:rsidP="005D6C24">
      <w:pPr>
        <w:ind w:firstLineChars="200" w:firstLine="420"/>
      </w:pPr>
      <w:r>
        <w:rPr>
          <w:rFonts w:hint="eastAsia"/>
        </w:rPr>
        <w:lastRenderedPageBreak/>
        <w:t>感谢黄仁宇先生，献给我们这么好的一本书，更感谢他独特的历史视觉。不同的人看《万历十五年》能看出不同的东西，甚至有人从中悟出了许多管理学方面的心得，我更关心的是黄仁宇在解释历史事件和历史人物时对当时的中国社会结构的深层次分析。</w:t>
      </w:r>
    </w:p>
    <w:p w:rsidR="000D4C86" w:rsidRPr="005D6C24" w:rsidRDefault="005D6C24" w:rsidP="005D6C24">
      <w:pPr>
        <w:ind w:firstLineChars="200" w:firstLine="420"/>
      </w:pPr>
      <w:r>
        <w:rPr>
          <w:rFonts w:hint="eastAsia"/>
        </w:rPr>
        <w:t>从《万历十五年》读出的不仅仅是明朝万历年间的中国社会更是当前中国社会的影子，我们需要做更多这样的工作才能更好地理解中国社会面临的种种特殊的问题。</w:t>
      </w:r>
    </w:p>
    <w:sectPr w:rsidR="000D4C86" w:rsidRPr="005D6C24" w:rsidSect="000D4C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0FC" w:rsidRDefault="003660FC" w:rsidP="005D6C24">
      <w:r>
        <w:separator/>
      </w:r>
    </w:p>
  </w:endnote>
  <w:endnote w:type="continuationSeparator" w:id="0">
    <w:p w:rsidR="003660FC" w:rsidRDefault="003660FC" w:rsidP="005D6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0FC" w:rsidRDefault="003660FC" w:rsidP="005D6C24">
      <w:r>
        <w:separator/>
      </w:r>
    </w:p>
  </w:footnote>
  <w:footnote w:type="continuationSeparator" w:id="0">
    <w:p w:rsidR="003660FC" w:rsidRDefault="003660FC" w:rsidP="005D6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C24"/>
    <w:rsid w:val="000D4C86"/>
    <w:rsid w:val="003660FC"/>
    <w:rsid w:val="005D6C24"/>
    <w:rsid w:val="00C15150"/>
    <w:rsid w:val="00D579C8"/>
    <w:rsid w:val="00F23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C24"/>
    <w:rPr>
      <w:sz w:val="18"/>
      <w:szCs w:val="18"/>
    </w:rPr>
  </w:style>
  <w:style w:type="paragraph" w:styleId="a4">
    <w:name w:val="footer"/>
    <w:basedOn w:val="a"/>
    <w:link w:val="Char0"/>
    <w:uiPriority w:val="99"/>
    <w:semiHidden/>
    <w:unhideWhenUsed/>
    <w:rsid w:val="005D6C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C24"/>
    <w:rPr>
      <w:sz w:val="18"/>
      <w:szCs w:val="18"/>
    </w:rPr>
  </w:style>
</w:styles>
</file>

<file path=word/webSettings.xml><?xml version="1.0" encoding="utf-8"?>
<w:webSettings xmlns:r="http://schemas.openxmlformats.org/officeDocument/2006/relationships" xmlns:w="http://schemas.openxmlformats.org/wordprocessingml/2006/main">
  <w:divs>
    <w:div w:id="5787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91BF6-49CF-46EA-B9B3-4F26C79F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2016-09-13T07:49:00Z</dcterms:created>
  <dcterms:modified xsi:type="dcterms:W3CDTF">2016-09-14T06:05:00Z</dcterms:modified>
</cp:coreProperties>
</file>