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4A79" w14:textId="77777777" w:rsidR="002942C2" w:rsidRPr="00A50995" w:rsidRDefault="002942C2" w:rsidP="002942C2">
      <w:pPr>
        <w:jc w:val="center"/>
        <w:rPr>
          <w:rFonts w:ascii="黑体" w:eastAsia="黑体" w:hAnsi="黑体" w:hint="eastAsia"/>
          <w:sz w:val="32"/>
        </w:rPr>
      </w:pPr>
      <w:r w:rsidRPr="00A50995">
        <w:rPr>
          <w:rFonts w:ascii="黑体" w:eastAsia="黑体" w:hAnsi="黑体" w:hint="eastAsia"/>
          <w:sz w:val="32"/>
        </w:rPr>
        <w:t>年届“不惑” 日趋“</w:t>
      </w:r>
      <w:r w:rsidR="005776D6" w:rsidRPr="00A50995">
        <w:rPr>
          <w:rFonts w:ascii="黑体" w:eastAsia="黑体" w:hAnsi="黑体" w:hint="eastAsia"/>
          <w:sz w:val="32"/>
        </w:rPr>
        <w:t>真</w:t>
      </w:r>
      <w:r w:rsidRPr="00A50995">
        <w:rPr>
          <w:rFonts w:ascii="黑体" w:eastAsia="黑体" w:hAnsi="黑体" w:hint="eastAsia"/>
          <w:sz w:val="32"/>
        </w:rPr>
        <w:t>淳”</w:t>
      </w:r>
    </w:p>
    <w:p w14:paraId="54C3D64D" w14:textId="77777777" w:rsidR="002942C2" w:rsidRDefault="002942C2" w:rsidP="002942C2">
      <w:pPr>
        <w:jc w:val="center"/>
        <w:rPr>
          <w:rFonts w:hint="eastAsia"/>
        </w:rPr>
      </w:pPr>
      <w:r>
        <w:rPr>
          <w:rFonts w:hint="eastAsia"/>
        </w:rPr>
        <w:t>——</w:t>
      </w:r>
      <w:r>
        <w:rPr>
          <w:rFonts w:hint="eastAsia"/>
        </w:rPr>
        <w:t>2015-2016</w:t>
      </w:r>
      <w:r>
        <w:rPr>
          <w:rFonts w:hint="eastAsia"/>
        </w:rPr>
        <w:t>学年述职报告</w:t>
      </w:r>
    </w:p>
    <w:p w14:paraId="780139B6" w14:textId="77777777" w:rsidR="00EA72A0" w:rsidRDefault="002942C2" w:rsidP="002942C2">
      <w:pPr>
        <w:jc w:val="center"/>
        <w:rPr>
          <w:rFonts w:hint="eastAsia"/>
        </w:rPr>
      </w:pPr>
      <w:r>
        <w:rPr>
          <w:rFonts w:hint="eastAsia"/>
        </w:rPr>
        <w:t>常州市新北区新桥实验小学</w:t>
      </w:r>
      <w:r>
        <w:rPr>
          <w:rFonts w:hint="eastAsia"/>
        </w:rPr>
        <w:t xml:space="preserve">  </w:t>
      </w:r>
      <w:r>
        <w:rPr>
          <w:rFonts w:hint="eastAsia"/>
        </w:rPr>
        <w:t>任丽芳</w:t>
      </w:r>
    </w:p>
    <w:p w14:paraId="189C9C63" w14:textId="739D2E43" w:rsidR="005776D6" w:rsidRDefault="0076468F" w:rsidP="00A50995">
      <w:pPr>
        <w:spacing w:line="360" w:lineRule="auto"/>
        <w:ind w:firstLineChars="200" w:firstLine="480"/>
        <w:jc w:val="left"/>
        <w:rPr>
          <w:rFonts w:hint="eastAsia"/>
        </w:rPr>
      </w:pPr>
      <w:r>
        <w:rPr>
          <w:rFonts w:hint="eastAsia"/>
        </w:rPr>
        <w:t>当岁月踏上年轮的</w:t>
      </w:r>
      <w:r w:rsidR="002942C2">
        <w:rPr>
          <w:rFonts w:hint="eastAsia"/>
        </w:rPr>
        <w:t>加速度，再也不奢望撩挽时间之流时，已</w:t>
      </w:r>
      <w:r>
        <w:rPr>
          <w:rFonts w:hint="eastAsia"/>
        </w:rPr>
        <w:t>年届不惑。</w:t>
      </w:r>
      <w:r>
        <w:rPr>
          <w:rFonts w:hint="eastAsia"/>
        </w:rPr>
        <w:t>17</w:t>
      </w:r>
      <w:r>
        <w:rPr>
          <w:rFonts w:hint="eastAsia"/>
        </w:rPr>
        <w:t>年的工作经历让我愈发沉静，愈发</w:t>
      </w:r>
      <w:r w:rsidR="005776D6">
        <w:rPr>
          <w:rFonts w:hint="eastAsia"/>
        </w:rPr>
        <w:t>澄明，以更好地把握教育生涯的航向，透过迷雾重重的洋面，探溯理想的彼岸——人生无他，唯真淳尔。在对自己进行梳理整顿，准备再出发的这一年里，我依然谨守这样的信条：老老实实治学，</w:t>
      </w:r>
      <w:r w:rsidR="00DC70ED">
        <w:rPr>
          <w:rFonts w:hint="eastAsia"/>
        </w:rPr>
        <w:t>安安静静</w:t>
      </w:r>
      <w:r w:rsidR="005776D6">
        <w:rPr>
          <w:rFonts w:hint="eastAsia"/>
        </w:rPr>
        <w:t>做人。</w:t>
      </w:r>
    </w:p>
    <w:p w14:paraId="4B283537" w14:textId="77777777" w:rsidR="00DC70ED" w:rsidRPr="00A50995" w:rsidRDefault="00DC70ED" w:rsidP="00A50995">
      <w:pPr>
        <w:spacing w:line="360" w:lineRule="auto"/>
        <w:ind w:firstLineChars="200" w:firstLine="519"/>
        <w:jc w:val="left"/>
        <w:rPr>
          <w:rFonts w:hint="eastAsia"/>
          <w:b/>
        </w:rPr>
      </w:pPr>
      <w:r w:rsidRPr="00A50995">
        <w:rPr>
          <w:rFonts w:hint="eastAsia"/>
          <w:b/>
        </w:rPr>
        <w:t>一、“治”自身之“学”</w:t>
      </w:r>
    </w:p>
    <w:p w14:paraId="608E621C" w14:textId="77777777" w:rsidR="00DC70ED" w:rsidRDefault="00DC70ED" w:rsidP="00A50995">
      <w:pPr>
        <w:spacing w:line="360" w:lineRule="auto"/>
        <w:ind w:firstLineChars="200" w:firstLine="480"/>
        <w:jc w:val="left"/>
        <w:rPr>
          <w:rFonts w:hint="eastAsia"/>
        </w:rPr>
      </w:pPr>
      <w:r>
        <w:rPr>
          <w:rFonts w:hint="eastAsia"/>
        </w:rPr>
        <w:t>学习让我永远充满向阳的动力。这一年，上级部门和学校给予我很好的学习平台，我通过常州市课程创新项目有幸考察了英国的基础教育，并在曼彻斯特城市城市大学倾听了英国教育课程，打开了我的教育眼界；我通过吴江盛泽小学的跟岗学习切身体验到特级教师薛法根的日常研究生活，并在参与该校的教研活动中接触到台湾与大陆不同的课堂模式；我通过区综合督</w:t>
      </w:r>
      <w:r w:rsidR="00753CB0">
        <w:rPr>
          <w:rFonts w:hint="eastAsia"/>
        </w:rPr>
        <w:t>导评估的契机认真解读了兄弟学校的教育现场，在对比中认识本校的教育现状……可以说，这些实践学习促使我将之前学习的理论进行融会贯通，以更好地把握教育规律。</w:t>
      </w:r>
    </w:p>
    <w:p w14:paraId="5156B1EC" w14:textId="77777777" w:rsidR="00DC70ED" w:rsidRDefault="00753CB0" w:rsidP="00A50995">
      <w:pPr>
        <w:spacing w:line="360" w:lineRule="auto"/>
        <w:ind w:firstLineChars="200" w:firstLine="480"/>
        <w:jc w:val="left"/>
        <w:rPr>
          <w:rFonts w:hint="eastAsia"/>
        </w:rPr>
      </w:pPr>
      <w:r>
        <w:rPr>
          <w:rFonts w:hint="eastAsia"/>
        </w:rPr>
        <w:t>除了实践之“学”，我也沉浸到书本之“学”中。这一年，我系统地读了一些清朝史和民国史的书籍，如《饥饿的盛世》《段祺瑞政府》等，还搜集了关于教育热词“核心素养”“语用”的文献资料进行学习，当我用一种历史的眼光看待今天的教育时，我明显变得更加平和，更有耐心和信心。因为，</w:t>
      </w:r>
      <w:r w:rsidR="00B060E5">
        <w:rPr>
          <w:rFonts w:hint="eastAsia"/>
        </w:rPr>
        <w:t>一种对于教育、课程、教学的自我认识在我心中逐步形成，我明白了自己可以在应对未来发展时做出怎样的努力。正因为自我的价值小宇宙在集聚，所以我的内心的力量也从未如此蓬勃。</w:t>
      </w:r>
    </w:p>
    <w:p w14:paraId="05F49E34" w14:textId="472165BA" w:rsidR="00B060E5" w:rsidRDefault="00B060E5" w:rsidP="00A50995">
      <w:pPr>
        <w:spacing w:line="360" w:lineRule="auto"/>
        <w:ind w:firstLineChars="200" w:firstLine="480"/>
        <w:jc w:val="left"/>
        <w:rPr>
          <w:rFonts w:hint="eastAsia"/>
        </w:rPr>
      </w:pPr>
      <w:r>
        <w:rPr>
          <w:rFonts w:hint="eastAsia"/>
        </w:rPr>
        <w:t>这一年，在自身治学方面虽然没有大突破，但是依然有很多积累让我满足。在常州大市</w:t>
      </w:r>
      <w:r>
        <w:rPr>
          <w:rFonts w:hint="eastAsia"/>
        </w:rPr>
        <w:t>2</w:t>
      </w:r>
      <w:r>
        <w:rPr>
          <w:rFonts w:hint="eastAsia"/>
        </w:rPr>
        <w:t>次作五年级语文教材培训，在常州市名师大学堂上示范课、作专题讲座，在常州市青语年会上执教示范课，</w:t>
      </w:r>
      <w:r w:rsidR="00615199">
        <w:rPr>
          <w:rFonts w:hint="eastAsia"/>
        </w:rPr>
        <w:t>在江苏省精品课题现场结题会上执教观摩课，</w:t>
      </w:r>
      <w:r>
        <w:rPr>
          <w:rFonts w:hint="eastAsia"/>
        </w:rPr>
        <w:t>完成学校主课题结题报告、学校课程建设报告、学校儿童诗课程专项报告，</w:t>
      </w:r>
      <w:r w:rsidR="00615199">
        <w:rPr>
          <w:rFonts w:hint="eastAsia"/>
        </w:rPr>
        <w:t>圆满</w:t>
      </w:r>
      <w:r>
        <w:rPr>
          <w:rFonts w:hint="eastAsia"/>
        </w:rPr>
        <w:t>完成</w:t>
      </w:r>
      <w:r w:rsidR="00236022">
        <w:rPr>
          <w:rFonts w:hint="eastAsia"/>
        </w:rPr>
        <w:t>区优秀教师培育室工作、培育室课题等。承蒙大家的支持，我还冲破重重关卡，通过了常州市第五届特级教师后备人才的评选。</w:t>
      </w:r>
      <w:r w:rsidR="00615199">
        <w:rPr>
          <w:rFonts w:hint="eastAsia"/>
        </w:rPr>
        <w:t>这一次次</w:t>
      </w:r>
      <w:r w:rsidR="00236022">
        <w:rPr>
          <w:rFonts w:hint="eastAsia"/>
        </w:rPr>
        <w:t>节点</w:t>
      </w:r>
      <w:r w:rsidR="00615199">
        <w:rPr>
          <w:rFonts w:hint="eastAsia"/>
        </w:rPr>
        <w:t>，如果说可以视作我治学的成果，毋宁说是我治学的经历。</w:t>
      </w:r>
      <w:r w:rsidR="00236022">
        <w:rPr>
          <w:rFonts w:hint="eastAsia"/>
        </w:rPr>
        <w:t xml:space="preserve"> </w:t>
      </w:r>
    </w:p>
    <w:p w14:paraId="1465E0D9" w14:textId="77777777" w:rsidR="00DC70ED" w:rsidRDefault="00DC70ED" w:rsidP="00A50995">
      <w:pPr>
        <w:spacing w:line="360" w:lineRule="auto"/>
        <w:ind w:firstLineChars="200" w:firstLine="480"/>
        <w:jc w:val="left"/>
        <w:rPr>
          <w:rFonts w:hint="eastAsia"/>
        </w:rPr>
      </w:pPr>
      <w:r>
        <w:rPr>
          <w:rFonts w:hint="eastAsia"/>
        </w:rPr>
        <w:lastRenderedPageBreak/>
        <w:t>二、“治”学生之“学”</w:t>
      </w:r>
    </w:p>
    <w:p w14:paraId="2250C00E" w14:textId="319B6962" w:rsidR="00476096" w:rsidRDefault="00476096" w:rsidP="00A50995">
      <w:pPr>
        <w:spacing w:line="360" w:lineRule="auto"/>
        <w:ind w:firstLineChars="200" w:firstLine="480"/>
        <w:jc w:val="left"/>
        <w:rPr>
          <w:rFonts w:hint="eastAsia"/>
        </w:rPr>
      </w:pPr>
      <w:r>
        <w:rPr>
          <w:rFonts w:hint="eastAsia"/>
        </w:rPr>
        <w:t>“治”自身之“学”的根本还是为了更好地“治”学生之“学”。教完一轮六年级后，本学年执教三年级</w:t>
      </w:r>
      <w:r>
        <w:rPr>
          <w:rFonts w:hint="eastAsia"/>
        </w:rPr>
        <w:t>8</w:t>
      </w:r>
      <w:r>
        <w:rPr>
          <w:rFonts w:hint="eastAsia"/>
        </w:rPr>
        <w:t>班的语文。跟第一次教三年级相比，这一年的我更具有长程的意识，更清楚对于学生未来发展来说必须积淀哪些学生素养。尽管由于各种校内外活动的冲突，我的语文课常常不能按正常时间上，但是只要第二天要上语文课，我都坚持晚上备好课，做好课件共享到三语教研群，并在第二天开放自己的课堂。基本做到上下两册，每篇课文都开放教学。这不仅是希望用自己的专业去引领</w:t>
      </w:r>
      <w:r w:rsidR="008E7120">
        <w:rPr>
          <w:rFonts w:hint="eastAsia"/>
        </w:rPr>
        <w:t>组内青年教师，更是对自己专业成长的鞭策。这种“自虐”的举措让我对教材解读和教学设计更加熟练，也让我进一步锤炼了日常课的教学技艺，尤其让我在挖掘文本的语用价值方面做出了很多行之有效的探索。同时，也让我的语文课呈现出学生灵动的思维和灵性的语言。</w:t>
      </w:r>
    </w:p>
    <w:p w14:paraId="3226992A" w14:textId="778F59AB" w:rsidR="008E7120" w:rsidRDefault="008E7120" w:rsidP="00A50995">
      <w:pPr>
        <w:spacing w:line="360" w:lineRule="auto"/>
        <w:ind w:firstLineChars="200" w:firstLine="480"/>
        <w:jc w:val="left"/>
        <w:rPr>
          <w:rFonts w:hint="eastAsia"/>
        </w:rPr>
      </w:pPr>
      <w:r>
        <w:rPr>
          <w:rFonts w:hint="eastAsia"/>
        </w:rPr>
        <w:t>“治”学生之“学”光凭学校一己之力是远远不够的，所以我从学科学习的特性出发，指导家长提高家庭教育的质量。为了帮助三年级学生尽早实现习作入门，我多次编写习作指南提供给家长，如《如何不写流水账》《如何写好人物外貌》《如何观察水果》《如何写好游戏》等，用生动的案例和浅显的语言让学生和家长感受到应该怎样进行事物观察和具体描摹。我还多次组织家长打印作文稿，然后由我集中汇编成作文册，共享到家长群中相互交流。这使得我们班形成了良好的习作氛围，一批写作小能手脱颖而出，大部分同学都平稳地度过了写作入门期。</w:t>
      </w:r>
    </w:p>
    <w:p w14:paraId="516FE896" w14:textId="3792812B" w:rsidR="008E7120" w:rsidRDefault="00395C07" w:rsidP="00A50995">
      <w:pPr>
        <w:spacing w:line="360" w:lineRule="auto"/>
        <w:ind w:firstLineChars="200" w:firstLine="480"/>
        <w:jc w:val="left"/>
        <w:rPr>
          <w:rFonts w:hint="eastAsia"/>
        </w:rPr>
      </w:pPr>
      <w:r>
        <w:rPr>
          <w:rFonts w:hint="eastAsia"/>
        </w:rPr>
        <w:t>本届三年级新教师占大多数，为了缩小年级组之间的差距，整体提升三年级学生的学习水平。在年级组长和教研组长的带领下，我适时发挥调和和点拨作用，亲自审定每个单元的知识点和单元过关卷，主动分享我班的优秀习作，与教学课件一起，积累起一套三年级教学的资料。在这样的团队影响下，青年教师也很快入门，教学能力和命题能力有明显提升。潘玲霞和张璇两位老师还分获省蓝天杯教学设计一、二等奖和区蓝天杯赛课一、二等奖。班级之间的教学质量差异也处于可控范围之内。更可贵的是，团队教师齐心协力，能为着提升学生的学业水平不断提高自己的业务水平。</w:t>
      </w:r>
    </w:p>
    <w:p w14:paraId="5D0B67E8" w14:textId="5EA286F8" w:rsidR="00DC70ED" w:rsidRDefault="00DC70ED" w:rsidP="00395C07">
      <w:pPr>
        <w:spacing w:line="360" w:lineRule="auto"/>
        <w:ind w:firstLine="480"/>
        <w:jc w:val="left"/>
        <w:rPr>
          <w:rFonts w:hint="eastAsia"/>
        </w:rPr>
      </w:pPr>
      <w:r>
        <w:rPr>
          <w:rFonts w:hint="eastAsia"/>
        </w:rPr>
        <w:t>三、“治”学校之“学”</w:t>
      </w:r>
    </w:p>
    <w:p w14:paraId="6A1C66D9" w14:textId="74A24D2E" w:rsidR="00395C07" w:rsidRDefault="00395C07" w:rsidP="00395C07">
      <w:pPr>
        <w:spacing w:line="360" w:lineRule="auto"/>
        <w:ind w:firstLine="480"/>
        <w:jc w:val="left"/>
        <w:rPr>
          <w:rFonts w:hint="eastAsia"/>
        </w:rPr>
      </w:pPr>
      <w:r>
        <w:rPr>
          <w:rFonts w:hint="eastAsia"/>
        </w:rPr>
        <w:t>过去三年</w:t>
      </w:r>
      <w:r w:rsidR="000D76B3">
        <w:rPr>
          <w:rFonts w:hint="eastAsia"/>
        </w:rPr>
        <w:t>的锻炼，让我积累起很多分管教学和科研的</w:t>
      </w:r>
      <w:r>
        <w:rPr>
          <w:rFonts w:hint="eastAsia"/>
        </w:rPr>
        <w:t>经验</w:t>
      </w:r>
      <w:r w:rsidR="000D76B3">
        <w:rPr>
          <w:rFonts w:hint="eastAsia"/>
        </w:rPr>
        <w:t>。本轮聘期的开始，适逢又一个教育大变革时期的到来。外界的各种改革如火如荼，尤其在课程领域可谓大刀阔斧。对于这样的热潮，我怀着冷静的态度，审时度势地作出自己的判断和选择，目的是为了更好地“治”学校之“学”——要现实生存也要未来发展。</w:t>
      </w:r>
    </w:p>
    <w:p w14:paraId="4932C5AF" w14:textId="37EECFC5" w:rsidR="000D76B3" w:rsidRDefault="000D76B3" w:rsidP="00395C07">
      <w:pPr>
        <w:spacing w:line="360" w:lineRule="auto"/>
        <w:ind w:firstLine="480"/>
        <w:jc w:val="left"/>
        <w:rPr>
          <w:rFonts w:hint="eastAsia"/>
        </w:rPr>
      </w:pPr>
      <w:r>
        <w:rPr>
          <w:rFonts w:hint="eastAsia"/>
        </w:rPr>
        <w:t>学校课程需要顶层设计，更需要扎实实践。这一年，少了许多坐而论道，多了许多实践探索。比如，我不仅是学校期初课程主要的顶层设计者，更是期初课程的实践者、反思者。从总方案——年级课程手册——班级课程实施——学生课程评价——学校课程实施情况总结，我亲历了完整的实践过程，因而也有了从理论到实践每个层面的体悟。再比如，从“诗意儿童文化”课程到田园课程，学校该</w:t>
      </w:r>
      <w:r w:rsidR="00577D5E">
        <w:rPr>
          <w:rFonts w:hint="eastAsia"/>
        </w:rPr>
        <w:t>顺应时代的发展做出怎样的回应呢？学校的课程结构始终是学校课程改革中的关键问题。是按照传统意义上的分类进行割裂的建设，还是打通课程之间的藩篱，形成学校整体的课程田园？我画过几种学校课程模型图，通过一次次的自我否定，尚未得出满意的结果，却在过程中逐步形成了学校的课程蓝图。</w:t>
      </w:r>
    </w:p>
    <w:p w14:paraId="1EBBDA59" w14:textId="44986B40" w:rsidR="00D00F1B" w:rsidRDefault="00577D5E" w:rsidP="00D00F1B">
      <w:pPr>
        <w:spacing w:line="360" w:lineRule="auto"/>
        <w:ind w:firstLine="480"/>
        <w:jc w:val="left"/>
        <w:rPr>
          <w:rFonts w:hint="eastAsia"/>
        </w:rPr>
      </w:pPr>
      <w:r>
        <w:rPr>
          <w:rFonts w:hint="eastAsia"/>
        </w:rPr>
        <w:t>学校发展的根基在教学质量，困难也在教学质量。随着学校规模的进一步扩大，教学质量不均衡的现象日益突出。通过上一年六年级教学的艰苦探索，我更清晰地认识到哪些举措对提高学校的教学质量有实效。质量标准、分层练习、过关测试等举措仍然在</w:t>
      </w:r>
      <w:r w:rsidR="00D11DBC">
        <w:rPr>
          <w:rFonts w:hint="eastAsia"/>
        </w:rPr>
        <w:t>各年级</w:t>
      </w:r>
      <w:r>
        <w:rPr>
          <w:rFonts w:hint="eastAsia"/>
        </w:rPr>
        <w:t>实施，但是一次次</w:t>
      </w:r>
      <w:r w:rsidR="00D11DBC">
        <w:rPr>
          <w:rFonts w:hint="eastAsia"/>
        </w:rPr>
        <w:t>校、</w:t>
      </w:r>
      <w:r>
        <w:rPr>
          <w:rFonts w:hint="eastAsia"/>
        </w:rPr>
        <w:t>区、市</w:t>
      </w:r>
      <w:r w:rsidR="00D11DBC">
        <w:rPr>
          <w:rFonts w:hint="eastAsia"/>
        </w:rPr>
        <w:t>检测却一次次为我们敲响警钟。我终于明白，“治”学校之“学”的关键在于提升每一位教师的学科理解力和执行力，将那些僵死的标准、练习活化到课堂中去，用思维去碰撞思维，用思维去提升思维。所以，我挤出时间广泛地深入到课堂中去，通过一百多节的课堂观察，我对语文、数学、英语日常课的形态形成了基本的判断，也与每一位被听课老师和团队交换我的建议。但是这样点对点的交流效率是不佳的，我在三年级试点跨学科听课，走进异域让学科老师自己发现问题，相互学习，但是这样的影响仍然不足以引起课堂的大变革。</w:t>
      </w:r>
      <w:r w:rsidR="00D00F1B">
        <w:rPr>
          <w:rFonts w:hint="eastAsia"/>
        </w:rPr>
        <w:t>对于教学常规管理，我们也在推出新的举措，将年级组的自主管理与学校的集中督查相结合，但是实践的执行力还不够。所有的这一切都让我清醒地认识到，提升日常教学的品质、形成师生发展的良性机制应该成为下一学年的焦点。</w:t>
      </w:r>
      <w:bookmarkStart w:id="0" w:name="_GoBack"/>
      <w:bookmarkEnd w:id="0"/>
    </w:p>
    <w:p w14:paraId="26574274" w14:textId="51144C6A" w:rsidR="00D00F1B" w:rsidRDefault="00D00F1B" w:rsidP="00D00F1B">
      <w:pPr>
        <w:spacing w:line="360" w:lineRule="auto"/>
        <w:ind w:firstLine="480"/>
        <w:jc w:val="left"/>
        <w:rPr>
          <w:rFonts w:hint="eastAsia"/>
        </w:rPr>
      </w:pPr>
      <w:r>
        <w:rPr>
          <w:rFonts w:hint="eastAsia"/>
        </w:rPr>
        <w:t>这一年，时间很短，问题很多。我想：正因为我认真地过每一个日子，每一个日子才带给我岁月流过的痕迹。这痕迹是一根白发，一道皱纹，更是内心的丰盈和周围因我的变化。</w:t>
      </w:r>
    </w:p>
    <w:p w14:paraId="199E071A" w14:textId="77777777" w:rsidR="00DC70ED" w:rsidRDefault="00DC70ED" w:rsidP="00A50995">
      <w:pPr>
        <w:spacing w:line="360" w:lineRule="auto"/>
        <w:ind w:firstLineChars="200" w:firstLine="480"/>
        <w:jc w:val="left"/>
        <w:rPr>
          <w:rFonts w:hint="eastAsia"/>
        </w:rPr>
      </w:pPr>
    </w:p>
    <w:p w14:paraId="5E831F6C" w14:textId="77777777" w:rsidR="00DC70ED" w:rsidRDefault="00DC70ED" w:rsidP="00A50995">
      <w:pPr>
        <w:ind w:firstLineChars="200" w:firstLine="480"/>
        <w:jc w:val="left"/>
        <w:rPr>
          <w:rFonts w:hint="eastAsia"/>
        </w:rPr>
      </w:pPr>
    </w:p>
    <w:p w14:paraId="67596E2A" w14:textId="77777777" w:rsidR="005776D6" w:rsidRDefault="005776D6" w:rsidP="00A50995">
      <w:pPr>
        <w:ind w:firstLineChars="200" w:firstLine="480"/>
        <w:jc w:val="left"/>
        <w:rPr>
          <w:rFonts w:hint="eastAsia"/>
        </w:rPr>
      </w:pPr>
    </w:p>
    <w:sectPr w:rsidR="005776D6" w:rsidSect="00C10A71">
      <w:footerReference w:type="even"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9201F" w14:textId="77777777" w:rsidR="003901C2" w:rsidRDefault="003901C2" w:rsidP="003901C2">
      <w:r>
        <w:separator/>
      </w:r>
    </w:p>
  </w:endnote>
  <w:endnote w:type="continuationSeparator" w:id="0">
    <w:p w14:paraId="7F963815" w14:textId="77777777" w:rsidR="003901C2" w:rsidRDefault="003901C2" w:rsidP="0039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43B15" w14:textId="77777777" w:rsidR="003901C2" w:rsidRDefault="003901C2" w:rsidP="00365F3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AE19E5" w14:textId="77777777" w:rsidR="003901C2" w:rsidRDefault="003901C2">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40E5F" w14:textId="77777777" w:rsidR="003901C2" w:rsidRDefault="003901C2" w:rsidP="00365F3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1616E60" w14:textId="77777777" w:rsidR="003901C2" w:rsidRDefault="003901C2">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D296D" w14:textId="77777777" w:rsidR="003901C2" w:rsidRDefault="003901C2" w:rsidP="003901C2">
      <w:r>
        <w:separator/>
      </w:r>
    </w:p>
  </w:footnote>
  <w:footnote w:type="continuationSeparator" w:id="0">
    <w:p w14:paraId="35D376BF" w14:textId="77777777" w:rsidR="003901C2" w:rsidRDefault="003901C2" w:rsidP="00390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C2"/>
    <w:rsid w:val="000D76B3"/>
    <w:rsid w:val="00236022"/>
    <w:rsid w:val="002942C2"/>
    <w:rsid w:val="003901C2"/>
    <w:rsid w:val="00395C07"/>
    <w:rsid w:val="00476096"/>
    <w:rsid w:val="005776D6"/>
    <w:rsid w:val="00577D5E"/>
    <w:rsid w:val="00615199"/>
    <w:rsid w:val="00753CB0"/>
    <w:rsid w:val="0076468F"/>
    <w:rsid w:val="008E7120"/>
    <w:rsid w:val="00A50995"/>
    <w:rsid w:val="00B060E5"/>
    <w:rsid w:val="00C10A71"/>
    <w:rsid w:val="00D00F1B"/>
    <w:rsid w:val="00D11DBC"/>
    <w:rsid w:val="00DC70ED"/>
    <w:rsid w:val="00EA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6E83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01C2"/>
    <w:pPr>
      <w:tabs>
        <w:tab w:val="center" w:pos="4153"/>
        <w:tab w:val="right" w:pos="8306"/>
      </w:tabs>
      <w:snapToGrid w:val="0"/>
      <w:jc w:val="left"/>
    </w:pPr>
    <w:rPr>
      <w:sz w:val="18"/>
      <w:szCs w:val="18"/>
    </w:rPr>
  </w:style>
  <w:style w:type="character" w:customStyle="1" w:styleId="a4">
    <w:name w:val="页脚字符"/>
    <w:basedOn w:val="a0"/>
    <w:link w:val="a3"/>
    <w:uiPriority w:val="99"/>
    <w:rsid w:val="003901C2"/>
    <w:rPr>
      <w:sz w:val="18"/>
      <w:szCs w:val="18"/>
    </w:rPr>
  </w:style>
  <w:style w:type="character" w:styleId="a5">
    <w:name w:val="page number"/>
    <w:basedOn w:val="a0"/>
    <w:uiPriority w:val="99"/>
    <w:semiHidden/>
    <w:unhideWhenUsed/>
    <w:rsid w:val="003901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01C2"/>
    <w:pPr>
      <w:tabs>
        <w:tab w:val="center" w:pos="4153"/>
        <w:tab w:val="right" w:pos="8306"/>
      </w:tabs>
      <w:snapToGrid w:val="0"/>
      <w:jc w:val="left"/>
    </w:pPr>
    <w:rPr>
      <w:sz w:val="18"/>
      <w:szCs w:val="18"/>
    </w:rPr>
  </w:style>
  <w:style w:type="character" w:customStyle="1" w:styleId="a4">
    <w:name w:val="页脚字符"/>
    <w:basedOn w:val="a0"/>
    <w:link w:val="a3"/>
    <w:uiPriority w:val="99"/>
    <w:rsid w:val="003901C2"/>
    <w:rPr>
      <w:sz w:val="18"/>
      <w:szCs w:val="18"/>
    </w:rPr>
  </w:style>
  <w:style w:type="character" w:styleId="a5">
    <w:name w:val="page number"/>
    <w:basedOn w:val="a0"/>
    <w:uiPriority w:val="99"/>
    <w:semiHidden/>
    <w:unhideWhenUsed/>
    <w:rsid w:val="00390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4</Pages>
  <Words>1377</Words>
  <Characters>1377</Characters>
  <Application>Microsoft Macintosh Word</Application>
  <DocSecurity>0</DocSecurity>
  <Lines>45</Lines>
  <Paragraphs>18</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丽芳 任</dc:creator>
  <cp:keywords/>
  <dc:description/>
  <cp:lastModifiedBy>丽芳 任</cp:lastModifiedBy>
  <cp:revision>3</cp:revision>
  <dcterms:created xsi:type="dcterms:W3CDTF">2016-06-13T08:49:00Z</dcterms:created>
  <dcterms:modified xsi:type="dcterms:W3CDTF">2016-06-13T16:19:00Z</dcterms:modified>
</cp:coreProperties>
</file>