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FB" w:rsidRDefault="00CA03FB" w:rsidP="00CA03FB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CA03FB" w:rsidTr="0077228E">
        <w:trPr>
          <w:trHeight w:val="354"/>
        </w:trPr>
        <w:tc>
          <w:tcPr>
            <w:tcW w:w="100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A03FB" w:rsidTr="0077228E">
        <w:trPr>
          <w:trHeight w:val="668"/>
        </w:trPr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蔡晶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bookmarkStart w:id="0" w:name="_GoBack"/>
        <w:bookmarkEnd w:id="0"/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吴汝敏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A03FB" w:rsidTr="0077228E">
        <w:trPr>
          <w:trHeight w:val="585"/>
        </w:trPr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3FB" w:rsidTr="0077228E">
        <w:trPr>
          <w:trHeight w:val="450"/>
        </w:trPr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A03FB" w:rsidTr="0077228E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徐倩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整十数加一位数以及相应的减法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练习五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数的顺序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比较数的大小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多些、少些、多得多、少得多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5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5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3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  <w:tc>
          <w:tcPr>
            <w:tcW w:w="1394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页</w:t>
            </w:r>
          </w:p>
        </w:tc>
      </w:tr>
    </w:tbl>
    <w:p w:rsidR="00CA03FB" w:rsidRDefault="00CA03FB" w:rsidP="00CA03FB"/>
    <w:p w:rsidR="00CA03FB" w:rsidRPr="00CA03FB" w:rsidRDefault="00CA03FB" w:rsidP="00CA03F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30367" w:rsidRDefault="00930367">
      <w:pPr>
        <w:rPr>
          <w:sz w:val="28"/>
          <w:szCs w:val="28"/>
          <w:u w:val="single"/>
        </w:rPr>
      </w:pPr>
    </w:p>
    <w:p w:rsidR="00930367" w:rsidRDefault="00252237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930367">
        <w:trPr>
          <w:trHeight w:val="354"/>
        </w:trPr>
        <w:tc>
          <w:tcPr>
            <w:tcW w:w="100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30367">
        <w:trPr>
          <w:trHeight w:val="668"/>
        </w:trPr>
        <w:tc>
          <w:tcPr>
            <w:tcW w:w="1008" w:type="dxa"/>
            <w:vMerge w:val="restart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认识平面图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认识东北、西北、东南、西南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p10.11.12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930367">
        <w:tc>
          <w:tcPr>
            <w:tcW w:w="1008" w:type="dxa"/>
            <w:vMerge w:val="restart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</w:t>
            </w:r>
            <w:r>
              <w:rPr>
                <w:rFonts w:hint="eastAsia"/>
                <w:sz w:val="24"/>
                <w:szCs w:val="24"/>
              </w:rPr>
              <w:lastRenderedPageBreak/>
              <w:t>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认识平面</w:t>
            </w:r>
            <w:r>
              <w:rPr>
                <w:rFonts w:hint="eastAsia"/>
                <w:sz w:val="24"/>
                <w:szCs w:val="24"/>
              </w:rPr>
              <w:lastRenderedPageBreak/>
              <w:t>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认识东北、</w:t>
            </w:r>
            <w:r>
              <w:rPr>
                <w:rFonts w:hint="eastAsia"/>
                <w:sz w:val="24"/>
                <w:szCs w:val="24"/>
              </w:rPr>
              <w:lastRenderedPageBreak/>
              <w:t>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lastRenderedPageBreak/>
              <w:t>p10.11.12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930367">
        <w:tc>
          <w:tcPr>
            <w:tcW w:w="1008" w:type="dxa"/>
            <w:vMerge w:val="restart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认识平面图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认识东北、西北、东南、西南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p10.11.12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930367">
        <w:tc>
          <w:tcPr>
            <w:tcW w:w="1008" w:type="dxa"/>
            <w:vMerge w:val="restart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认识平面图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认识东北、西北、东南、西南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p10.11.12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930367">
        <w:tc>
          <w:tcPr>
            <w:tcW w:w="1008" w:type="dxa"/>
            <w:vMerge w:val="restart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认识平面图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认识东北、西北、东南、西南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p10.11.12</w:t>
            </w:r>
          </w:p>
        </w:tc>
      </w:tr>
      <w:tr w:rsidR="00930367">
        <w:trPr>
          <w:trHeight w:val="327"/>
        </w:trPr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930367">
        <w:trPr>
          <w:trHeight w:val="585"/>
        </w:trPr>
        <w:tc>
          <w:tcPr>
            <w:tcW w:w="1008" w:type="dxa"/>
            <w:vMerge w:val="restart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rPr>
          <w:trHeight w:val="450"/>
        </w:trPr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认识平面图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认识东北、西北、东南、西南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p10.11.12</w:t>
            </w:r>
          </w:p>
        </w:tc>
      </w:tr>
      <w:tr w:rsidR="0093036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93036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认识平面图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认识东北、西北、东南、西南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p10.11.12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930367">
        <w:tc>
          <w:tcPr>
            <w:tcW w:w="1008" w:type="dxa"/>
            <w:vMerge w:val="restart"/>
            <w:vAlign w:val="center"/>
          </w:tcPr>
          <w:p w:rsidR="00930367" w:rsidRDefault="002522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陈洁</w:t>
            </w: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评讲练习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认识东、南、西、北</w:t>
            </w: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认识平面图</w:t>
            </w:r>
          </w:p>
        </w:tc>
        <w:tc>
          <w:tcPr>
            <w:tcW w:w="1337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认识东北、西北、东南、西南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p10.11.12</w:t>
            </w:r>
          </w:p>
        </w:tc>
      </w:tr>
      <w:tr w:rsidR="00930367">
        <w:tc>
          <w:tcPr>
            <w:tcW w:w="1008" w:type="dxa"/>
            <w:vMerge/>
            <w:vAlign w:val="center"/>
          </w:tcPr>
          <w:p w:rsidR="00930367" w:rsidRDefault="00930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355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p18.19</w:t>
            </w:r>
          </w:p>
          <w:p w:rsidR="00930367" w:rsidRDefault="00930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30367" w:rsidRDefault="00252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22</w:t>
            </w:r>
          </w:p>
          <w:p w:rsidR="00930367" w:rsidRDefault="0093036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数学书</w:t>
            </w:r>
            <w:r>
              <w:rPr>
                <w:rFonts w:hint="eastAsia"/>
              </w:rPr>
              <w:t>p23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25</w:t>
            </w:r>
          </w:p>
        </w:tc>
        <w:tc>
          <w:tcPr>
            <w:tcW w:w="1394" w:type="dxa"/>
            <w:vAlign w:val="center"/>
          </w:tcPr>
          <w:p w:rsidR="00930367" w:rsidRDefault="00252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</w:tbl>
    <w:p w:rsidR="00CA03FB" w:rsidRDefault="00CA03FB" w:rsidP="00CA03F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302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751"/>
        <w:gridCol w:w="1427"/>
        <w:gridCol w:w="1582"/>
        <w:gridCol w:w="1573"/>
        <w:gridCol w:w="1480"/>
        <w:gridCol w:w="1479"/>
      </w:tblGrid>
      <w:tr w:rsidR="00CA03FB" w:rsidTr="0077228E">
        <w:trPr>
          <w:trHeight w:val="354"/>
        </w:trPr>
        <w:tc>
          <w:tcPr>
            <w:tcW w:w="101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樊燕京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CA03FB" w:rsidTr="0077228E">
        <w:tc>
          <w:tcPr>
            <w:tcW w:w="1010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奚栋娴</w:t>
            </w: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认识吨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解决问题的策略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</w:tr>
      <w:tr w:rsidR="00CA03FB" w:rsidTr="0077228E">
        <w:tc>
          <w:tcPr>
            <w:tcW w:w="1010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82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573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8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79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CA03FB" w:rsidRDefault="00CA03FB" w:rsidP="00CA03FB"/>
    <w:p w:rsidR="00930367" w:rsidRDefault="00930367"/>
    <w:p w:rsidR="00D92CE8" w:rsidRDefault="00D92CE8" w:rsidP="00D92CE8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D92CE8" w:rsidTr="0077228E">
        <w:trPr>
          <w:trHeight w:val="354"/>
        </w:trPr>
        <w:tc>
          <w:tcPr>
            <w:tcW w:w="1008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D92CE8" w:rsidTr="0077228E">
        <w:tc>
          <w:tcPr>
            <w:tcW w:w="1008" w:type="dxa"/>
            <w:vMerge w:val="restart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D92CE8" w:rsidRDefault="00D92CE8" w:rsidP="0077228E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D92CE8" w:rsidRDefault="00D92CE8" w:rsidP="0077228E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口算心算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第二单元练习课</w:t>
            </w:r>
          </w:p>
        </w:tc>
        <w:tc>
          <w:tcPr>
            <w:tcW w:w="1355" w:type="dxa"/>
            <w:vAlign w:val="center"/>
          </w:tcPr>
          <w:p w:rsidR="00D92CE8" w:rsidRDefault="00D92CE8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数的大小比较、数的改写</w:t>
            </w:r>
          </w:p>
        </w:tc>
        <w:tc>
          <w:tcPr>
            <w:tcW w:w="1350" w:type="dxa"/>
            <w:vAlign w:val="center"/>
          </w:tcPr>
          <w:p w:rsidR="00D92CE8" w:rsidRDefault="00D92CE8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近似数</w:t>
            </w:r>
          </w:p>
        </w:tc>
        <w:tc>
          <w:tcPr>
            <w:tcW w:w="1373" w:type="dxa"/>
            <w:vAlign w:val="center"/>
          </w:tcPr>
          <w:p w:rsidR="00D92CE8" w:rsidRDefault="00D92CE8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整理与复习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P13</w:t>
            </w:r>
          </w:p>
        </w:tc>
        <w:tc>
          <w:tcPr>
            <w:tcW w:w="1355" w:type="dxa"/>
            <w:vAlign w:val="center"/>
          </w:tcPr>
          <w:p w:rsidR="00D92CE8" w:rsidRDefault="00D92CE8" w:rsidP="0077228E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</w:p>
        </w:tc>
        <w:tc>
          <w:tcPr>
            <w:tcW w:w="1350" w:type="dxa"/>
            <w:vAlign w:val="center"/>
          </w:tcPr>
          <w:p w:rsidR="00D92CE8" w:rsidRDefault="00D92CE8" w:rsidP="0077228E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</w:p>
        </w:tc>
        <w:tc>
          <w:tcPr>
            <w:tcW w:w="1373" w:type="dxa"/>
            <w:vAlign w:val="center"/>
          </w:tcPr>
          <w:p w:rsidR="00D92CE8" w:rsidRDefault="00D92CE8" w:rsidP="0077228E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</w:p>
        </w:tc>
        <w:tc>
          <w:tcPr>
            <w:tcW w:w="1358" w:type="dxa"/>
            <w:vAlign w:val="center"/>
          </w:tcPr>
          <w:p w:rsidR="00D92CE8" w:rsidRDefault="00D92CE8" w:rsidP="00772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练习册</w:t>
            </w:r>
            <w:r>
              <w:rPr>
                <w:rFonts w:hint="eastAsia"/>
                <w:szCs w:val="21"/>
              </w:rPr>
              <w:t>p14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15</w:t>
            </w:r>
          </w:p>
        </w:tc>
      </w:tr>
      <w:tr w:rsidR="00D92CE8" w:rsidTr="0077228E">
        <w:tc>
          <w:tcPr>
            <w:tcW w:w="1008" w:type="dxa"/>
            <w:vMerge w:val="restart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第二单元练习课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  <w:sz w:val="24"/>
                <w:szCs w:val="24"/>
              </w:rPr>
              <w:t>数的大小比较、数的改写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近似数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练习四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  <w:szCs w:val="21"/>
              </w:rPr>
              <w:t>整理与复习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</w:tcPr>
          <w:p w:rsidR="00D92CE8" w:rsidRPr="008C7641" w:rsidRDefault="00D92CE8" w:rsidP="0077228E">
            <w:r w:rsidRPr="008C7641">
              <w:rPr>
                <w:rFonts w:hint="eastAsia"/>
              </w:rPr>
              <w:t>数补</w:t>
            </w:r>
            <w:r w:rsidRPr="008C7641">
              <w:rPr>
                <w:rFonts w:hint="eastAsia"/>
              </w:rPr>
              <w:t>P13</w:t>
            </w:r>
          </w:p>
        </w:tc>
        <w:tc>
          <w:tcPr>
            <w:tcW w:w="1355" w:type="dxa"/>
          </w:tcPr>
          <w:p w:rsidR="00D92CE8" w:rsidRPr="008C7641" w:rsidRDefault="00D92CE8" w:rsidP="0077228E">
            <w:r w:rsidRPr="008C7641">
              <w:rPr>
                <w:rFonts w:hint="eastAsia"/>
              </w:rPr>
              <w:t>数补</w:t>
            </w:r>
            <w:r w:rsidRPr="008C7641">
              <w:rPr>
                <w:rFonts w:hint="eastAsia"/>
              </w:rPr>
              <w:t>P14</w:t>
            </w:r>
            <w:r w:rsidRPr="008C7641">
              <w:rPr>
                <w:rFonts w:hint="eastAsia"/>
              </w:rPr>
              <w:t>、</w:t>
            </w:r>
            <w:r w:rsidRPr="008C7641">
              <w:rPr>
                <w:rFonts w:hint="eastAsia"/>
              </w:rPr>
              <w:t>15</w:t>
            </w:r>
          </w:p>
        </w:tc>
        <w:tc>
          <w:tcPr>
            <w:tcW w:w="1350" w:type="dxa"/>
          </w:tcPr>
          <w:p w:rsidR="00D92CE8" w:rsidRPr="008C7641" w:rsidRDefault="00D92CE8" w:rsidP="0077228E">
            <w:r w:rsidRPr="008C7641">
              <w:rPr>
                <w:rFonts w:hint="eastAsia"/>
              </w:rPr>
              <w:t>数补</w:t>
            </w:r>
            <w:r w:rsidRPr="008C7641">
              <w:rPr>
                <w:rFonts w:hint="eastAsia"/>
              </w:rPr>
              <w:t>P16</w:t>
            </w:r>
            <w:r w:rsidRPr="008C7641">
              <w:rPr>
                <w:rFonts w:hint="eastAsia"/>
              </w:rPr>
              <w:t>、</w:t>
            </w:r>
            <w:r w:rsidRPr="008C7641">
              <w:rPr>
                <w:rFonts w:hint="eastAsia"/>
              </w:rPr>
              <w:t>17</w:t>
            </w:r>
          </w:p>
        </w:tc>
        <w:tc>
          <w:tcPr>
            <w:tcW w:w="1373" w:type="dxa"/>
          </w:tcPr>
          <w:p w:rsidR="00D92CE8" w:rsidRPr="008C7641" w:rsidRDefault="00D92CE8" w:rsidP="0077228E">
            <w:r w:rsidRPr="008C7641">
              <w:rPr>
                <w:rFonts w:hint="eastAsia"/>
              </w:rPr>
              <w:t>数补</w:t>
            </w:r>
            <w:r w:rsidRPr="008C7641">
              <w:rPr>
                <w:rFonts w:hint="eastAsia"/>
              </w:rPr>
              <w:t>P18</w:t>
            </w:r>
            <w:r w:rsidRPr="008C7641">
              <w:rPr>
                <w:rFonts w:hint="eastAsia"/>
              </w:rPr>
              <w:t>、</w:t>
            </w:r>
            <w:r w:rsidRPr="008C7641">
              <w:rPr>
                <w:rFonts w:hint="eastAsia"/>
              </w:rPr>
              <w:t>19</w:t>
            </w:r>
          </w:p>
        </w:tc>
        <w:tc>
          <w:tcPr>
            <w:tcW w:w="1358" w:type="dxa"/>
          </w:tcPr>
          <w:p w:rsidR="00D92CE8" w:rsidRDefault="00D92CE8" w:rsidP="0077228E">
            <w:r w:rsidRPr="008C7641">
              <w:rPr>
                <w:rFonts w:hint="eastAsia"/>
              </w:rPr>
              <w:t>练习册</w:t>
            </w:r>
            <w:r w:rsidRPr="008C7641">
              <w:rPr>
                <w:rFonts w:hint="eastAsia"/>
              </w:rPr>
              <w:t>p14</w:t>
            </w:r>
            <w:r w:rsidRPr="008C7641">
              <w:rPr>
                <w:rFonts w:hint="eastAsia"/>
              </w:rPr>
              <w:t>、</w:t>
            </w:r>
            <w:r w:rsidRPr="008C7641">
              <w:rPr>
                <w:rFonts w:hint="eastAsia"/>
              </w:rPr>
              <w:t>15</w:t>
            </w:r>
          </w:p>
        </w:tc>
      </w:tr>
      <w:tr w:rsidR="00D92CE8" w:rsidTr="0077228E">
        <w:tc>
          <w:tcPr>
            <w:tcW w:w="1008" w:type="dxa"/>
            <w:vMerge w:val="restart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第二单元练习课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  <w:sz w:val="24"/>
                <w:szCs w:val="24"/>
              </w:rPr>
              <w:t>数的大小比较、数的改写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近似数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练习四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  <w:szCs w:val="21"/>
              </w:rPr>
              <w:t>整理与复习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</w:tcPr>
          <w:p w:rsidR="00D92CE8" w:rsidRPr="0086586D" w:rsidRDefault="00D92CE8" w:rsidP="0077228E">
            <w:r w:rsidRPr="0086586D">
              <w:rPr>
                <w:rFonts w:hint="eastAsia"/>
              </w:rPr>
              <w:t>数补</w:t>
            </w:r>
            <w:r w:rsidRPr="0086586D">
              <w:rPr>
                <w:rFonts w:hint="eastAsia"/>
              </w:rPr>
              <w:t>P13</w:t>
            </w:r>
          </w:p>
        </w:tc>
        <w:tc>
          <w:tcPr>
            <w:tcW w:w="1355" w:type="dxa"/>
          </w:tcPr>
          <w:p w:rsidR="00D92CE8" w:rsidRPr="0086586D" w:rsidRDefault="00D92CE8" w:rsidP="0077228E">
            <w:r w:rsidRPr="0086586D">
              <w:rPr>
                <w:rFonts w:hint="eastAsia"/>
              </w:rPr>
              <w:t>数补</w:t>
            </w:r>
            <w:r w:rsidRPr="0086586D">
              <w:rPr>
                <w:rFonts w:hint="eastAsia"/>
              </w:rPr>
              <w:t>P14</w:t>
            </w:r>
            <w:r w:rsidRPr="0086586D">
              <w:rPr>
                <w:rFonts w:hint="eastAsia"/>
              </w:rPr>
              <w:t>、</w:t>
            </w:r>
            <w:r w:rsidRPr="0086586D">
              <w:rPr>
                <w:rFonts w:hint="eastAsia"/>
              </w:rPr>
              <w:t>15</w:t>
            </w:r>
          </w:p>
        </w:tc>
        <w:tc>
          <w:tcPr>
            <w:tcW w:w="1350" w:type="dxa"/>
          </w:tcPr>
          <w:p w:rsidR="00D92CE8" w:rsidRPr="0086586D" w:rsidRDefault="00D92CE8" w:rsidP="0077228E">
            <w:r w:rsidRPr="0086586D">
              <w:rPr>
                <w:rFonts w:hint="eastAsia"/>
              </w:rPr>
              <w:t>数补</w:t>
            </w:r>
            <w:r w:rsidRPr="0086586D">
              <w:rPr>
                <w:rFonts w:hint="eastAsia"/>
              </w:rPr>
              <w:t>P16</w:t>
            </w:r>
            <w:r w:rsidRPr="0086586D">
              <w:rPr>
                <w:rFonts w:hint="eastAsia"/>
              </w:rPr>
              <w:t>、</w:t>
            </w:r>
            <w:r w:rsidRPr="0086586D">
              <w:rPr>
                <w:rFonts w:hint="eastAsia"/>
              </w:rPr>
              <w:t>17</w:t>
            </w:r>
          </w:p>
        </w:tc>
        <w:tc>
          <w:tcPr>
            <w:tcW w:w="1373" w:type="dxa"/>
          </w:tcPr>
          <w:p w:rsidR="00D92CE8" w:rsidRPr="0086586D" w:rsidRDefault="00D92CE8" w:rsidP="0077228E">
            <w:r w:rsidRPr="0086586D">
              <w:rPr>
                <w:rFonts w:hint="eastAsia"/>
              </w:rPr>
              <w:t>数补</w:t>
            </w:r>
            <w:r w:rsidRPr="0086586D">
              <w:rPr>
                <w:rFonts w:hint="eastAsia"/>
              </w:rPr>
              <w:t>P18</w:t>
            </w:r>
            <w:r w:rsidRPr="0086586D">
              <w:rPr>
                <w:rFonts w:hint="eastAsia"/>
              </w:rPr>
              <w:t>、</w:t>
            </w:r>
            <w:r w:rsidRPr="0086586D">
              <w:rPr>
                <w:rFonts w:hint="eastAsia"/>
              </w:rPr>
              <w:t>19</w:t>
            </w:r>
          </w:p>
        </w:tc>
        <w:tc>
          <w:tcPr>
            <w:tcW w:w="1358" w:type="dxa"/>
          </w:tcPr>
          <w:p w:rsidR="00D92CE8" w:rsidRDefault="00D92CE8" w:rsidP="0077228E">
            <w:r w:rsidRPr="0086586D">
              <w:rPr>
                <w:rFonts w:hint="eastAsia"/>
              </w:rPr>
              <w:t>练习册</w:t>
            </w:r>
            <w:r w:rsidRPr="0086586D">
              <w:rPr>
                <w:rFonts w:hint="eastAsia"/>
              </w:rPr>
              <w:t>p14</w:t>
            </w:r>
            <w:r w:rsidRPr="0086586D">
              <w:rPr>
                <w:rFonts w:hint="eastAsia"/>
              </w:rPr>
              <w:t>、</w:t>
            </w:r>
            <w:r w:rsidRPr="0086586D">
              <w:rPr>
                <w:rFonts w:hint="eastAsia"/>
              </w:rPr>
              <w:t>15</w:t>
            </w:r>
          </w:p>
        </w:tc>
      </w:tr>
      <w:tr w:rsidR="00D92CE8" w:rsidTr="0077228E">
        <w:tc>
          <w:tcPr>
            <w:tcW w:w="1008" w:type="dxa"/>
            <w:vMerge w:val="restart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郑丽萍</w:t>
            </w: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第二单元练习课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  <w:sz w:val="24"/>
                <w:szCs w:val="24"/>
              </w:rPr>
              <w:t>数的大小比较、数的改写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近似数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练习四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  <w:szCs w:val="21"/>
              </w:rPr>
              <w:t>整理与复习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</w:tcPr>
          <w:p w:rsidR="00D92CE8" w:rsidRPr="009514FD" w:rsidRDefault="00D92CE8" w:rsidP="0077228E">
            <w:r w:rsidRPr="009514FD">
              <w:rPr>
                <w:rFonts w:hint="eastAsia"/>
              </w:rPr>
              <w:t>数补</w:t>
            </w:r>
            <w:r w:rsidRPr="009514FD">
              <w:rPr>
                <w:rFonts w:hint="eastAsia"/>
              </w:rPr>
              <w:t>P13</w:t>
            </w:r>
          </w:p>
        </w:tc>
        <w:tc>
          <w:tcPr>
            <w:tcW w:w="1355" w:type="dxa"/>
          </w:tcPr>
          <w:p w:rsidR="00D92CE8" w:rsidRPr="009514FD" w:rsidRDefault="00D92CE8" w:rsidP="0077228E">
            <w:r w:rsidRPr="009514FD">
              <w:rPr>
                <w:rFonts w:hint="eastAsia"/>
              </w:rPr>
              <w:t>数补</w:t>
            </w:r>
            <w:r w:rsidRPr="009514FD">
              <w:rPr>
                <w:rFonts w:hint="eastAsia"/>
              </w:rPr>
              <w:t>P14</w:t>
            </w:r>
            <w:r w:rsidRPr="009514FD">
              <w:rPr>
                <w:rFonts w:hint="eastAsia"/>
              </w:rPr>
              <w:t>、</w:t>
            </w:r>
            <w:r w:rsidRPr="009514FD">
              <w:rPr>
                <w:rFonts w:hint="eastAsia"/>
              </w:rPr>
              <w:t>15</w:t>
            </w:r>
          </w:p>
        </w:tc>
        <w:tc>
          <w:tcPr>
            <w:tcW w:w="1350" w:type="dxa"/>
          </w:tcPr>
          <w:p w:rsidR="00D92CE8" w:rsidRPr="009514FD" w:rsidRDefault="00D92CE8" w:rsidP="0077228E">
            <w:r w:rsidRPr="009514FD">
              <w:rPr>
                <w:rFonts w:hint="eastAsia"/>
              </w:rPr>
              <w:t>数补</w:t>
            </w:r>
            <w:r w:rsidRPr="009514FD">
              <w:rPr>
                <w:rFonts w:hint="eastAsia"/>
              </w:rPr>
              <w:t>P16</w:t>
            </w:r>
            <w:r w:rsidRPr="009514FD">
              <w:rPr>
                <w:rFonts w:hint="eastAsia"/>
              </w:rPr>
              <w:t>、</w:t>
            </w:r>
            <w:r w:rsidRPr="009514FD">
              <w:rPr>
                <w:rFonts w:hint="eastAsia"/>
              </w:rPr>
              <w:t>17</w:t>
            </w:r>
          </w:p>
        </w:tc>
        <w:tc>
          <w:tcPr>
            <w:tcW w:w="1373" w:type="dxa"/>
          </w:tcPr>
          <w:p w:rsidR="00D92CE8" w:rsidRPr="009514FD" w:rsidRDefault="00D92CE8" w:rsidP="0077228E">
            <w:r w:rsidRPr="009514FD">
              <w:rPr>
                <w:rFonts w:hint="eastAsia"/>
              </w:rPr>
              <w:t>数补</w:t>
            </w:r>
            <w:r w:rsidRPr="009514FD">
              <w:rPr>
                <w:rFonts w:hint="eastAsia"/>
              </w:rPr>
              <w:t>P18</w:t>
            </w:r>
            <w:r w:rsidRPr="009514FD">
              <w:rPr>
                <w:rFonts w:hint="eastAsia"/>
              </w:rPr>
              <w:t>、</w:t>
            </w:r>
            <w:r w:rsidRPr="009514FD">
              <w:rPr>
                <w:rFonts w:hint="eastAsia"/>
              </w:rPr>
              <w:t>19</w:t>
            </w:r>
          </w:p>
        </w:tc>
        <w:tc>
          <w:tcPr>
            <w:tcW w:w="1358" w:type="dxa"/>
          </w:tcPr>
          <w:p w:rsidR="00D92CE8" w:rsidRDefault="00D92CE8" w:rsidP="0077228E">
            <w:r w:rsidRPr="009514FD">
              <w:rPr>
                <w:rFonts w:hint="eastAsia"/>
              </w:rPr>
              <w:t>练习册</w:t>
            </w:r>
            <w:r w:rsidRPr="009514FD">
              <w:rPr>
                <w:rFonts w:hint="eastAsia"/>
              </w:rPr>
              <w:t>p14</w:t>
            </w:r>
            <w:r w:rsidRPr="009514FD">
              <w:rPr>
                <w:rFonts w:hint="eastAsia"/>
              </w:rPr>
              <w:t>、</w:t>
            </w:r>
            <w:r w:rsidRPr="009514FD">
              <w:rPr>
                <w:rFonts w:hint="eastAsia"/>
              </w:rPr>
              <w:t>15</w:t>
            </w:r>
          </w:p>
        </w:tc>
      </w:tr>
      <w:tr w:rsidR="00D92CE8" w:rsidTr="0077228E">
        <w:tc>
          <w:tcPr>
            <w:tcW w:w="1008" w:type="dxa"/>
            <w:vMerge w:val="restart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第二单元练习课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  <w:sz w:val="24"/>
                <w:szCs w:val="24"/>
              </w:rPr>
              <w:t>数的大小比较、数的改写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近似数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练习四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  <w:szCs w:val="21"/>
              </w:rPr>
              <w:t>整理与复习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</w:tcPr>
          <w:p w:rsidR="00D92CE8" w:rsidRPr="0052706A" w:rsidRDefault="00D92CE8" w:rsidP="0077228E">
            <w:r w:rsidRPr="0052706A">
              <w:rPr>
                <w:rFonts w:hint="eastAsia"/>
              </w:rPr>
              <w:t>数补</w:t>
            </w:r>
            <w:r w:rsidRPr="0052706A">
              <w:rPr>
                <w:rFonts w:hint="eastAsia"/>
              </w:rPr>
              <w:t>P13</w:t>
            </w:r>
          </w:p>
        </w:tc>
        <w:tc>
          <w:tcPr>
            <w:tcW w:w="1355" w:type="dxa"/>
          </w:tcPr>
          <w:p w:rsidR="00D92CE8" w:rsidRPr="0052706A" w:rsidRDefault="00D92CE8" w:rsidP="0077228E">
            <w:r w:rsidRPr="0052706A">
              <w:rPr>
                <w:rFonts w:hint="eastAsia"/>
              </w:rPr>
              <w:t>数补</w:t>
            </w:r>
            <w:r w:rsidRPr="0052706A">
              <w:rPr>
                <w:rFonts w:hint="eastAsia"/>
              </w:rPr>
              <w:t>P14</w:t>
            </w:r>
            <w:r w:rsidRPr="0052706A">
              <w:rPr>
                <w:rFonts w:hint="eastAsia"/>
              </w:rPr>
              <w:t>、</w:t>
            </w:r>
            <w:r w:rsidRPr="0052706A">
              <w:rPr>
                <w:rFonts w:hint="eastAsia"/>
              </w:rPr>
              <w:t>15</w:t>
            </w:r>
          </w:p>
        </w:tc>
        <w:tc>
          <w:tcPr>
            <w:tcW w:w="1350" w:type="dxa"/>
          </w:tcPr>
          <w:p w:rsidR="00D92CE8" w:rsidRPr="0052706A" w:rsidRDefault="00D92CE8" w:rsidP="0077228E">
            <w:r w:rsidRPr="0052706A">
              <w:rPr>
                <w:rFonts w:hint="eastAsia"/>
              </w:rPr>
              <w:t>数补</w:t>
            </w:r>
            <w:r w:rsidRPr="0052706A">
              <w:rPr>
                <w:rFonts w:hint="eastAsia"/>
              </w:rPr>
              <w:t>P16</w:t>
            </w:r>
            <w:r w:rsidRPr="0052706A">
              <w:rPr>
                <w:rFonts w:hint="eastAsia"/>
              </w:rPr>
              <w:t>、</w:t>
            </w:r>
            <w:r w:rsidRPr="0052706A">
              <w:rPr>
                <w:rFonts w:hint="eastAsia"/>
              </w:rPr>
              <w:t>17</w:t>
            </w:r>
          </w:p>
        </w:tc>
        <w:tc>
          <w:tcPr>
            <w:tcW w:w="1373" w:type="dxa"/>
          </w:tcPr>
          <w:p w:rsidR="00D92CE8" w:rsidRPr="0052706A" w:rsidRDefault="00D92CE8" w:rsidP="0077228E">
            <w:r w:rsidRPr="0052706A">
              <w:rPr>
                <w:rFonts w:hint="eastAsia"/>
              </w:rPr>
              <w:t>数补</w:t>
            </w:r>
            <w:r w:rsidRPr="0052706A">
              <w:rPr>
                <w:rFonts w:hint="eastAsia"/>
              </w:rPr>
              <w:t>P18</w:t>
            </w:r>
            <w:r w:rsidRPr="0052706A">
              <w:rPr>
                <w:rFonts w:hint="eastAsia"/>
              </w:rPr>
              <w:t>、</w:t>
            </w:r>
            <w:r w:rsidRPr="0052706A">
              <w:rPr>
                <w:rFonts w:hint="eastAsia"/>
              </w:rPr>
              <w:t>19</w:t>
            </w:r>
          </w:p>
        </w:tc>
        <w:tc>
          <w:tcPr>
            <w:tcW w:w="1358" w:type="dxa"/>
          </w:tcPr>
          <w:p w:rsidR="00D92CE8" w:rsidRDefault="00D92CE8" w:rsidP="0077228E">
            <w:r w:rsidRPr="0052706A">
              <w:rPr>
                <w:rFonts w:hint="eastAsia"/>
              </w:rPr>
              <w:t>练习册</w:t>
            </w:r>
            <w:r w:rsidRPr="0052706A">
              <w:rPr>
                <w:rFonts w:hint="eastAsia"/>
              </w:rPr>
              <w:t>p14</w:t>
            </w:r>
            <w:r w:rsidRPr="0052706A">
              <w:rPr>
                <w:rFonts w:hint="eastAsia"/>
              </w:rPr>
              <w:t>、</w:t>
            </w:r>
            <w:r w:rsidRPr="0052706A">
              <w:rPr>
                <w:rFonts w:hint="eastAsia"/>
              </w:rPr>
              <w:t>15</w:t>
            </w:r>
          </w:p>
        </w:tc>
      </w:tr>
      <w:tr w:rsidR="00D92CE8" w:rsidTr="0077228E">
        <w:trPr>
          <w:trHeight w:val="585"/>
        </w:trPr>
        <w:tc>
          <w:tcPr>
            <w:tcW w:w="1008" w:type="dxa"/>
            <w:vMerge w:val="restart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</w:tr>
      <w:tr w:rsidR="00D92CE8" w:rsidTr="0077228E">
        <w:trPr>
          <w:trHeight w:val="450"/>
        </w:trPr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第二单元练习课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  <w:sz w:val="24"/>
                <w:szCs w:val="24"/>
              </w:rPr>
              <w:t>数的大小比较、数的改写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近似数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练习四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  <w:szCs w:val="21"/>
              </w:rPr>
              <w:t>整理与复习</w:t>
            </w:r>
          </w:p>
        </w:tc>
      </w:tr>
      <w:tr w:rsidR="00D92CE8" w:rsidTr="0077228E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</w:tcPr>
          <w:p w:rsidR="00D92CE8" w:rsidRPr="00145DA7" w:rsidRDefault="00D92CE8" w:rsidP="0077228E">
            <w:r w:rsidRPr="00145DA7">
              <w:rPr>
                <w:rFonts w:hint="eastAsia"/>
              </w:rPr>
              <w:t>数补</w:t>
            </w:r>
            <w:r w:rsidRPr="00145DA7">
              <w:rPr>
                <w:rFonts w:hint="eastAsia"/>
              </w:rPr>
              <w:t>P13</w:t>
            </w:r>
          </w:p>
        </w:tc>
        <w:tc>
          <w:tcPr>
            <w:tcW w:w="1355" w:type="dxa"/>
          </w:tcPr>
          <w:p w:rsidR="00D92CE8" w:rsidRPr="00145DA7" w:rsidRDefault="00D92CE8" w:rsidP="0077228E">
            <w:r w:rsidRPr="00145DA7">
              <w:rPr>
                <w:rFonts w:hint="eastAsia"/>
              </w:rPr>
              <w:t>数补</w:t>
            </w:r>
            <w:r w:rsidRPr="00145DA7">
              <w:rPr>
                <w:rFonts w:hint="eastAsia"/>
              </w:rPr>
              <w:t>P14</w:t>
            </w:r>
            <w:r w:rsidRPr="00145DA7">
              <w:rPr>
                <w:rFonts w:hint="eastAsia"/>
              </w:rPr>
              <w:t>、</w:t>
            </w:r>
            <w:r w:rsidRPr="00145DA7">
              <w:rPr>
                <w:rFonts w:hint="eastAsia"/>
              </w:rPr>
              <w:t>15</w:t>
            </w:r>
          </w:p>
        </w:tc>
        <w:tc>
          <w:tcPr>
            <w:tcW w:w="1350" w:type="dxa"/>
          </w:tcPr>
          <w:p w:rsidR="00D92CE8" w:rsidRPr="00145DA7" w:rsidRDefault="00D92CE8" w:rsidP="0077228E">
            <w:r w:rsidRPr="00145DA7">
              <w:rPr>
                <w:rFonts w:hint="eastAsia"/>
              </w:rPr>
              <w:t>数补</w:t>
            </w:r>
            <w:r w:rsidRPr="00145DA7">
              <w:rPr>
                <w:rFonts w:hint="eastAsia"/>
              </w:rPr>
              <w:t>P16</w:t>
            </w:r>
            <w:r w:rsidRPr="00145DA7">
              <w:rPr>
                <w:rFonts w:hint="eastAsia"/>
              </w:rPr>
              <w:t>、</w:t>
            </w:r>
            <w:r w:rsidRPr="00145DA7">
              <w:rPr>
                <w:rFonts w:hint="eastAsia"/>
              </w:rPr>
              <w:t>17</w:t>
            </w:r>
          </w:p>
        </w:tc>
        <w:tc>
          <w:tcPr>
            <w:tcW w:w="1373" w:type="dxa"/>
          </w:tcPr>
          <w:p w:rsidR="00D92CE8" w:rsidRPr="00145DA7" w:rsidRDefault="00D92CE8" w:rsidP="0077228E">
            <w:r w:rsidRPr="00145DA7">
              <w:rPr>
                <w:rFonts w:hint="eastAsia"/>
              </w:rPr>
              <w:t>数补</w:t>
            </w:r>
            <w:r w:rsidRPr="00145DA7">
              <w:rPr>
                <w:rFonts w:hint="eastAsia"/>
              </w:rPr>
              <w:t>P18</w:t>
            </w:r>
            <w:r w:rsidRPr="00145DA7">
              <w:rPr>
                <w:rFonts w:hint="eastAsia"/>
              </w:rPr>
              <w:t>、</w:t>
            </w:r>
            <w:r w:rsidRPr="00145DA7">
              <w:rPr>
                <w:rFonts w:hint="eastAsia"/>
              </w:rPr>
              <w:t>19</w:t>
            </w:r>
          </w:p>
        </w:tc>
        <w:tc>
          <w:tcPr>
            <w:tcW w:w="1358" w:type="dxa"/>
          </w:tcPr>
          <w:p w:rsidR="00D92CE8" w:rsidRDefault="00D92CE8" w:rsidP="0077228E">
            <w:r w:rsidRPr="00145DA7">
              <w:rPr>
                <w:rFonts w:hint="eastAsia"/>
              </w:rPr>
              <w:t>练习册</w:t>
            </w:r>
            <w:r w:rsidRPr="00145DA7">
              <w:rPr>
                <w:rFonts w:hint="eastAsia"/>
              </w:rPr>
              <w:t>p14</w:t>
            </w:r>
            <w:r w:rsidRPr="00145DA7">
              <w:rPr>
                <w:rFonts w:hint="eastAsia"/>
              </w:rPr>
              <w:t>、</w:t>
            </w:r>
            <w:r w:rsidRPr="00145DA7">
              <w:rPr>
                <w:rFonts w:hint="eastAsia"/>
              </w:rPr>
              <w:t>15</w:t>
            </w:r>
          </w:p>
        </w:tc>
      </w:tr>
      <w:tr w:rsidR="00D92CE8" w:rsidTr="0077228E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92CE8" w:rsidRDefault="00D92CE8" w:rsidP="0077228E">
            <w:r>
              <w:rPr>
                <w:rFonts w:hint="eastAsia"/>
              </w:rPr>
              <w:t>口算心算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</w:rPr>
              <w:t>第二单元练习课</w:t>
            </w:r>
          </w:p>
        </w:tc>
        <w:tc>
          <w:tcPr>
            <w:tcW w:w="1355" w:type="dxa"/>
          </w:tcPr>
          <w:p w:rsidR="00D92CE8" w:rsidRDefault="00D92CE8" w:rsidP="0077228E">
            <w:r>
              <w:rPr>
                <w:rFonts w:hint="eastAsia"/>
                <w:sz w:val="24"/>
                <w:szCs w:val="24"/>
              </w:rPr>
              <w:t>数的大小比较、数的改写</w:t>
            </w:r>
          </w:p>
        </w:tc>
        <w:tc>
          <w:tcPr>
            <w:tcW w:w="1350" w:type="dxa"/>
          </w:tcPr>
          <w:p w:rsidR="00D92CE8" w:rsidRDefault="00D92CE8" w:rsidP="0077228E">
            <w:r>
              <w:rPr>
                <w:rFonts w:hint="eastAsia"/>
              </w:rPr>
              <w:t>近似数</w:t>
            </w:r>
          </w:p>
        </w:tc>
        <w:tc>
          <w:tcPr>
            <w:tcW w:w="1373" w:type="dxa"/>
          </w:tcPr>
          <w:p w:rsidR="00D92CE8" w:rsidRDefault="00D92CE8" w:rsidP="0077228E">
            <w:r>
              <w:rPr>
                <w:rFonts w:hint="eastAsia"/>
              </w:rPr>
              <w:t>练习四</w:t>
            </w:r>
          </w:p>
        </w:tc>
        <w:tc>
          <w:tcPr>
            <w:tcW w:w="1358" w:type="dxa"/>
          </w:tcPr>
          <w:p w:rsidR="00D92CE8" w:rsidRDefault="00D92CE8" w:rsidP="0077228E">
            <w:r>
              <w:rPr>
                <w:rFonts w:hint="eastAsia"/>
                <w:szCs w:val="21"/>
              </w:rPr>
              <w:t>整理与复习</w:t>
            </w:r>
          </w:p>
        </w:tc>
      </w:tr>
      <w:tr w:rsidR="00D92CE8" w:rsidTr="0077228E">
        <w:tc>
          <w:tcPr>
            <w:tcW w:w="1008" w:type="dxa"/>
            <w:vMerge/>
            <w:vAlign w:val="center"/>
          </w:tcPr>
          <w:p w:rsidR="00D92CE8" w:rsidRDefault="00D92CE8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D92CE8" w:rsidRDefault="00D92CE8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</w:tcPr>
          <w:p w:rsidR="00D92CE8" w:rsidRPr="001A5791" w:rsidRDefault="00D92CE8" w:rsidP="0077228E">
            <w:r w:rsidRPr="001A5791">
              <w:rPr>
                <w:rFonts w:hint="eastAsia"/>
              </w:rPr>
              <w:t>数补</w:t>
            </w:r>
            <w:r w:rsidRPr="001A5791">
              <w:rPr>
                <w:rFonts w:hint="eastAsia"/>
              </w:rPr>
              <w:t>P13</w:t>
            </w:r>
          </w:p>
        </w:tc>
        <w:tc>
          <w:tcPr>
            <w:tcW w:w="1355" w:type="dxa"/>
          </w:tcPr>
          <w:p w:rsidR="00D92CE8" w:rsidRPr="001A5791" w:rsidRDefault="00D92CE8" w:rsidP="0077228E">
            <w:r w:rsidRPr="001A5791">
              <w:rPr>
                <w:rFonts w:hint="eastAsia"/>
              </w:rPr>
              <w:t>数补</w:t>
            </w:r>
            <w:r w:rsidRPr="001A5791">
              <w:rPr>
                <w:rFonts w:hint="eastAsia"/>
              </w:rPr>
              <w:t>P14</w:t>
            </w:r>
            <w:r w:rsidRPr="001A5791">
              <w:rPr>
                <w:rFonts w:hint="eastAsia"/>
              </w:rPr>
              <w:t>、</w:t>
            </w:r>
            <w:r w:rsidRPr="001A5791">
              <w:rPr>
                <w:rFonts w:hint="eastAsia"/>
              </w:rPr>
              <w:t>15</w:t>
            </w:r>
          </w:p>
        </w:tc>
        <w:tc>
          <w:tcPr>
            <w:tcW w:w="1350" w:type="dxa"/>
          </w:tcPr>
          <w:p w:rsidR="00D92CE8" w:rsidRPr="001A5791" w:rsidRDefault="00D92CE8" w:rsidP="0077228E">
            <w:r w:rsidRPr="001A5791">
              <w:rPr>
                <w:rFonts w:hint="eastAsia"/>
              </w:rPr>
              <w:t>数补</w:t>
            </w:r>
            <w:r w:rsidRPr="001A5791">
              <w:rPr>
                <w:rFonts w:hint="eastAsia"/>
              </w:rPr>
              <w:t>P16</w:t>
            </w:r>
            <w:r w:rsidRPr="001A5791">
              <w:rPr>
                <w:rFonts w:hint="eastAsia"/>
              </w:rPr>
              <w:t>、</w:t>
            </w:r>
            <w:r w:rsidRPr="001A5791">
              <w:rPr>
                <w:rFonts w:hint="eastAsia"/>
              </w:rPr>
              <w:t>17</w:t>
            </w:r>
          </w:p>
        </w:tc>
        <w:tc>
          <w:tcPr>
            <w:tcW w:w="1373" w:type="dxa"/>
          </w:tcPr>
          <w:p w:rsidR="00D92CE8" w:rsidRPr="001A5791" w:rsidRDefault="00D92CE8" w:rsidP="0077228E">
            <w:r w:rsidRPr="001A5791">
              <w:rPr>
                <w:rFonts w:hint="eastAsia"/>
              </w:rPr>
              <w:t>数补</w:t>
            </w:r>
            <w:r w:rsidRPr="001A5791">
              <w:rPr>
                <w:rFonts w:hint="eastAsia"/>
              </w:rPr>
              <w:t>P18</w:t>
            </w:r>
            <w:r w:rsidRPr="001A5791">
              <w:rPr>
                <w:rFonts w:hint="eastAsia"/>
              </w:rPr>
              <w:t>、</w:t>
            </w:r>
            <w:r w:rsidRPr="001A5791">
              <w:rPr>
                <w:rFonts w:hint="eastAsia"/>
              </w:rPr>
              <w:t>19</w:t>
            </w:r>
          </w:p>
        </w:tc>
        <w:tc>
          <w:tcPr>
            <w:tcW w:w="1358" w:type="dxa"/>
          </w:tcPr>
          <w:p w:rsidR="00D92CE8" w:rsidRDefault="00D92CE8" w:rsidP="0077228E">
            <w:r w:rsidRPr="001A5791">
              <w:rPr>
                <w:rFonts w:hint="eastAsia"/>
              </w:rPr>
              <w:t>练习册</w:t>
            </w:r>
            <w:r w:rsidRPr="001A5791">
              <w:rPr>
                <w:rFonts w:hint="eastAsia"/>
              </w:rPr>
              <w:t>p14</w:t>
            </w:r>
            <w:r w:rsidRPr="001A5791">
              <w:rPr>
                <w:rFonts w:hint="eastAsia"/>
              </w:rPr>
              <w:t>、</w:t>
            </w:r>
            <w:r w:rsidRPr="001A5791">
              <w:rPr>
                <w:rFonts w:hint="eastAsia"/>
              </w:rPr>
              <w:t>15</w:t>
            </w:r>
          </w:p>
        </w:tc>
      </w:tr>
    </w:tbl>
    <w:p w:rsidR="00CA03FB" w:rsidRDefault="00CA03FB" w:rsidP="00CA03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CA03FB" w:rsidTr="0077228E">
        <w:trPr>
          <w:trHeight w:val="354"/>
        </w:trPr>
        <w:tc>
          <w:tcPr>
            <w:tcW w:w="1008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钱烨雯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折线统计图练习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因数和倍数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倍数的特征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的倍数的特征练习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 xml:space="preserve"> 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折线统计图练习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因数和倍数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倍数的特征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的倍数的特征练习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lastRenderedPageBreak/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数练</w:t>
            </w:r>
            <w:r>
              <w:rPr>
                <w:rFonts w:hint="eastAsia"/>
                <w:sz w:val="24"/>
                <w:szCs w:val="24"/>
              </w:rPr>
              <w:t xml:space="preserve"> p25</w:t>
            </w:r>
            <w:r>
              <w:rPr>
                <w:rFonts w:hint="eastAsia"/>
                <w:sz w:val="24"/>
                <w:szCs w:val="24"/>
              </w:rPr>
              <w:lastRenderedPageBreak/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lastRenderedPageBreak/>
              <w:t>分）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佟学唬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折线统计图练习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因数和倍数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倍数的特征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的倍数的特征练习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 xml:space="preserve"> 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折线统计图练习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因数和倍数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倍数的特征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的倍数的特征练习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 xml:space="preserve"> 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CA03FB" w:rsidTr="0077228E"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折线统计图练习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因数和倍数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倍数的特征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的倍数的特征练习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 xml:space="preserve"> 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CA03FB" w:rsidTr="0077228E">
        <w:trPr>
          <w:trHeight w:val="585"/>
        </w:trPr>
        <w:tc>
          <w:tcPr>
            <w:tcW w:w="1008" w:type="dxa"/>
            <w:vMerge w:val="restart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rPr>
          <w:trHeight w:val="450"/>
        </w:trPr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折线统计图练习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因数和倍数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倍数的特征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的倍数的特征练习</w:t>
            </w:r>
          </w:p>
        </w:tc>
      </w:tr>
      <w:tr w:rsidR="00CA03FB" w:rsidTr="0077228E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 xml:space="preserve"> 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CA03FB" w:rsidTr="0077228E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A03FB" w:rsidRDefault="00CA03FB" w:rsidP="0077228E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折线统计图练习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因数和倍数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倍数的特征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的倍数的特征练习</w:t>
            </w:r>
          </w:p>
        </w:tc>
      </w:tr>
      <w:tr w:rsidR="00CA03FB" w:rsidTr="0077228E">
        <w:tc>
          <w:tcPr>
            <w:tcW w:w="1008" w:type="dxa"/>
            <w:vMerge/>
            <w:vAlign w:val="center"/>
          </w:tcPr>
          <w:p w:rsidR="00CA03FB" w:rsidRDefault="00CA03FB" w:rsidP="00772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3FB" w:rsidRDefault="00CA03FB" w:rsidP="00772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p24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数练</w:t>
            </w:r>
            <w:r>
              <w:rPr>
                <w:rFonts w:hint="eastAsia"/>
                <w:sz w:val="24"/>
                <w:szCs w:val="24"/>
              </w:rPr>
              <w:t xml:space="preserve"> p25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CA03FB" w:rsidRDefault="00CA03FB" w:rsidP="007722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p26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CA03FB" w:rsidRDefault="00CA03FB" w:rsidP="0077228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CA03FB" w:rsidRDefault="00CA03FB" w:rsidP="00CA03FB"/>
    <w:p w:rsidR="00930367" w:rsidRDefault="00930367"/>
    <w:p w:rsidR="00930367" w:rsidRDefault="00252237">
      <w:pPr>
        <w:jc w:val="center"/>
      </w:pPr>
      <w:r>
        <w:t xml:space="preserve"> </w:t>
      </w:r>
    </w:p>
    <w:p w:rsidR="0049439E" w:rsidRDefault="0049439E" w:rsidP="0049439E">
      <w:pPr>
        <w:jc w:val="center"/>
      </w:pPr>
      <w:r>
        <w:rPr>
          <w:rFonts w:ascii="黑体" w:eastAsia="黑体" w:hint="eastAsia"/>
          <w:sz w:val="32"/>
          <w:szCs w:val="32"/>
          <w:u w:val="single"/>
        </w:rPr>
        <w:t xml:space="preserve">   六数  </w:t>
      </w:r>
      <w:r>
        <w:rPr>
          <w:rFonts w:ascii="黑体" w:eastAsia="黑体" w:hint="eastAsia"/>
          <w:sz w:val="32"/>
          <w:szCs w:val="32"/>
        </w:rPr>
        <w:t>教研组第三周教学工作计划安排表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48"/>
        <w:gridCol w:w="1800"/>
        <w:gridCol w:w="1620"/>
        <w:gridCol w:w="1620"/>
        <w:gridCol w:w="1620"/>
      </w:tblGrid>
      <w:tr w:rsidR="0049439E" w:rsidTr="0077228E">
        <w:trPr>
          <w:trHeight w:val="923"/>
        </w:trPr>
        <w:tc>
          <w:tcPr>
            <w:tcW w:w="1420" w:type="dxa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-8255</wp:posOffset>
                      </wp:positionV>
                      <wp:extent cx="906145" cy="386715"/>
                      <wp:effectExtent l="0" t="0" r="27305" b="13335"/>
                      <wp:wrapNone/>
                      <wp:docPr id="5" name="任意多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6145" cy="386715"/>
                              </a:xfrm>
                              <a:custGeom>
                                <a:avLst/>
                                <a:gdLst>
                                  <a:gd name="T0" fmla="*/ 0 w 1427"/>
                                  <a:gd name="T1" fmla="*/ 0 h 609"/>
                                  <a:gd name="T2" fmla="*/ 1427 w 1427"/>
                                  <a:gd name="T3" fmla="*/ 609 h 6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27" h="609">
                                    <a:moveTo>
                                      <a:pt x="0" y="0"/>
                                    </a:moveTo>
                                    <a:lnTo>
                                      <a:pt x="1427" y="60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3114043" id="任意多边形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" filled="f">
                      <v:path arrowok="t" o:connecttype="custom" o:connectlocs="0,0;906145,386715" o:connectangles="0,0"/>
                    </v:polylin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290830</wp:posOffset>
                      </wp:positionV>
                      <wp:extent cx="457200" cy="291465"/>
                      <wp:effectExtent l="0" t="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39E" w:rsidRDefault="0049439E" w:rsidP="0049439E"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27pt;margin-top:22.9pt;width:36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" filled="f" stroked="f">
                      <v:textbox>
                        <w:txbxContent>
                          <w:p w:rsidR="0049439E" w:rsidRDefault="0049439E" w:rsidP="0049439E"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16510</wp:posOffset>
                      </wp:positionV>
                      <wp:extent cx="529590" cy="577215"/>
                      <wp:effectExtent l="0" t="0" r="22860" b="3238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577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E475A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191770</wp:posOffset>
                      </wp:positionV>
                      <wp:extent cx="342900" cy="49530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39E" w:rsidRDefault="0049439E" w:rsidP="0049439E">
                                  <w:r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-8.9pt;margin-top:15.1pt;width:27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ExQIAAM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" filled="f" stroked="f">
                      <v:textbox>
                        <w:txbxContent>
                          <w:p w:rsidR="0049439E" w:rsidRDefault="0049439E" w:rsidP="0049439E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-635</wp:posOffset>
                      </wp:positionV>
                      <wp:extent cx="570230" cy="291465"/>
                      <wp:effectExtent l="0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39E" w:rsidRDefault="0049439E" w:rsidP="0049439E">
                                  <w:r>
                                    <w:rPr>
                                      <w:rFonts w:hint="eastAsia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8" type="#_x0000_t202" style="position:absolute;left:0;text-align:left;margin-left:27.1pt;margin-top:-.05pt;width:44.9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" filled="f" stroked="f">
                      <v:textbox>
                        <w:txbxContent>
                          <w:p w:rsidR="0049439E" w:rsidRDefault="0049439E" w:rsidP="0049439E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49439E" w:rsidRDefault="0049439E" w:rsidP="0077228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49439E" w:rsidRDefault="0049439E" w:rsidP="0077228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49439E" w:rsidRDefault="0049439E" w:rsidP="0077228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49439E" w:rsidRDefault="0049439E" w:rsidP="0077228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49439E" w:rsidRDefault="0049439E" w:rsidP="0077228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49439E" w:rsidTr="0077228E">
        <w:trPr>
          <w:trHeight w:val="1589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李丹丹</w:t>
            </w: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450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600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630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750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495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915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585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720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525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</w:t>
            </w:r>
            <w:r>
              <w:rPr>
                <w:rFonts w:ascii="黑体" w:eastAsia="黑体" w:hint="eastAsia"/>
                <w:szCs w:val="21"/>
              </w:rPr>
              <w:lastRenderedPageBreak/>
              <w:t>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765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顾朝霞</w:t>
            </w: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480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750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480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600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630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49439E" w:rsidTr="0077228E">
        <w:trPr>
          <w:trHeight w:val="450"/>
        </w:trPr>
        <w:tc>
          <w:tcPr>
            <w:tcW w:w="1420" w:type="dxa"/>
            <w:vMerge w:val="restart"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正比例的意义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正比例图形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反比例的意义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练习十一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单元复习</w:t>
            </w:r>
          </w:p>
        </w:tc>
      </w:tr>
      <w:tr w:rsidR="0049439E" w:rsidTr="0077228E">
        <w:trPr>
          <w:trHeight w:val="795"/>
        </w:trPr>
        <w:tc>
          <w:tcPr>
            <w:tcW w:w="1420" w:type="dxa"/>
            <w:vMerge/>
          </w:tcPr>
          <w:p w:rsidR="0049439E" w:rsidRDefault="0049439E" w:rsidP="0077228E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课作：数学补充习题第42 43页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家作：数学课时作业第42页</w:t>
            </w:r>
          </w:p>
        </w:tc>
        <w:tc>
          <w:tcPr>
            <w:tcW w:w="180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家作：数补44 45。家作：课时作业第43页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课作：数学补充习题第46 47页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家作：数学课时作业第44页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课作：数学补充习题第48 49页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家作：数学课时作业第45页</w:t>
            </w:r>
          </w:p>
        </w:tc>
        <w:tc>
          <w:tcPr>
            <w:tcW w:w="1620" w:type="dxa"/>
          </w:tcPr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</w:t>
            </w:r>
          </w:p>
          <w:p w:rsidR="0049439E" w:rsidRDefault="0049439E" w:rsidP="0077228E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930367" w:rsidRPr="0049439E" w:rsidRDefault="00930367"/>
    <w:sectPr w:rsidR="00930367" w:rsidRPr="0049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9E" w:rsidRDefault="0027439E" w:rsidP="00F4704C">
      <w:r>
        <w:separator/>
      </w:r>
    </w:p>
  </w:endnote>
  <w:endnote w:type="continuationSeparator" w:id="0">
    <w:p w:rsidR="0027439E" w:rsidRDefault="0027439E" w:rsidP="00F4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9E" w:rsidRDefault="0027439E" w:rsidP="00F4704C">
      <w:r>
        <w:separator/>
      </w:r>
    </w:p>
  </w:footnote>
  <w:footnote w:type="continuationSeparator" w:id="0">
    <w:p w:rsidR="0027439E" w:rsidRDefault="0027439E" w:rsidP="00F4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67"/>
    <w:rsid w:val="00151FFA"/>
    <w:rsid w:val="00252237"/>
    <w:rsid w:val="0027439E"/>
    <w:rsid w:val="0049439E"/>
    <w:rsid w:val="00930367"/>
    <w:rsid w:val="00CA03FB"/>
    <w:rsid w:val="00D92CE8"/>
    <w:rsid w:val="00DA5788"/>
    <w:rsid w:val="00F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542E18-941D-41D7-8D69-D88BAEE6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1178</Words>
  <Characters>6720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18</cp:revision>
  <dcterms:created xsi:type="dcterms:W3CDTF">2018-03-03T23:44:00Z</dcterms:created>
  <dcterms:modified xsi:type="dcterms:W3CDTF">2018-03-09T06:43:00Z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