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  <w:rPr>
          <w:rFonts w:hint="eastAsia"/>
        </w:rPr>
      </w:pPr>
      <w:r>
        <w:rPr>
          <w:rFonts w:hint="eastAsia"/>
          <w:lang w:eastAsia="zh-CN"/>
        </w:rPr>
        <w:t>读了成尚荣系列丛书后坚信</w:t>
      </w:r>
      <w:r>
        <w:rPr>
          <w:rFonts w:hint="default"/>
        </w:rPr>
        <w:t>一席谈吐，能够点醒误入藕花深处的教育者，让听过的老师明白，教师是派到儿童世界去的文化使者，教育的过程是充满道德的，智慧是有道德的。</w:t>
      </w:r>
    </w:p>
    <w:p>
      <w:pPr>
        <w:rPr>
          <w:rFonts w:hint="default"/>
        </w:rPr>
      </w:pPr>
      <w:r>
        <w:rPr>
          <w:rFonts w:hint="default"/>
        </w:rPr>
        <w:t>一席谈吐，能够点亮着急赶路的名师的前行方向，让听过的名师知晓，失去童心，便失去真心，失去真心，便失去真人，做一个精神灿烂的人，给每个儿童提供合适的教育，是名师应有的追求。</w:t>
      </w:r>
    </w:p>
    <w:p>
      <w:pPr>
        <w:rPr>
          <w:rFonts w:hint="default"/>
        </w:rPr>
      </w:pPr>
      <w:r>
        <w:rPr>
          <w:rFonts w:hint="default"/>
        </w:rPr>
        <w:t>一席谈吐，能够点燃谋求发展的学校的办学激情，让听过的学校豁然开朗，诸如核心素养的中国表达，课程改革就像在森林中行走，无缝管理——无缝便无创新……</w:t>
      </w:r>
    </w:p>
    <w:p>
      <w:pPr>
        <w:rPr>
          <w:rFonts w:hint="default"/>
        </w:rPr>
      </w:pPr>
      <w:r>
        <w:rPr>
          <w:rFonts w:hint="default"/>
        </w:rPr>
        <w:t>这些话语的创生者便是成尚荣先生。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洑皖伟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2018.9.1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D7D05"/>
    <w:rsid w:val="4EDD7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2018-09-03T03:19:00Z</dcterms:created>
  <dc:creator>Administrator</dc:creator>
  <cp:lastModifiedBy>Administrator</cp:lastModifiedBy>
  <dcterms:modified xsi:type="dcterms:W3CDTF">2018-09-03T03:23:56Z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