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D81" w:rsidRDefault="009E5C94">
      <w:r w:rsidRPr="009E5C94">
        <w:rPr>
          <w:rFonts w:hint="eastAsia"/>
        </w:rPr>
        <w:t>深的</w:t>
      </w:r>
      <w:proofErr w:type="gramStart"/>
      <w:r w:rsidRPr="009E5C94">
        <w:rPr>
          <w:rFonts w:hint="eastAsia"/>
        </w:rPr>
        <w:t>学养让她</w:t>
      </w:r>
      <w:proofErr w:type="gramEnd"/>
      <w:r w:rsidRPr="009E5C94">
        <w:rPr>
          <w:rFonts w:hint="eastAsia"/>
        </w:rPr>
        <w:t>变得优雅，无私的追求使她更加从容。从学生一篇篇灵动的习作中，可以看到她的执着；从中层管理工作的规整中，能够折射她的严谨。舞台上，她深情朗诵，寸断了听众的心肠；课堂上，她精益求精，夺得了</w:t>
      </w:r>
      <w:proofErr w:type="gramStart"/>
      <w:r w:rsidRPr="009E5C94">
        <w:rPr>
          <w:rFonts w:hint="eastAsia"/>
        </w:rPr>
        <w:t>骏马杯</w:t>
      </w:r>
      <w:proofErr w:type="gramEnd"/>
      <w:r w:rsidRPr="009E5C94">
        <w:rPr>
          <w:rFonts w:hint="eastAsia"/>
        </w:rPr>
        <w:t>一等奖的荣耀。壁立千仞，无欲则刚，这就是郑飞老师的人生写照！</w:t>
      </w:r>
      <w:bookmarkStart w:id="0" w:name="_GoBack"/>
      <w:bookmarkEnd w:id="0"/>
    </w:p>
    <w:sectPr w:rsidR="00B86D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E5"/>
    <w:rsid w:val="006F1CE5"/>
    <w:rsid w:val="009E5C94"/>
    <w:rsid w:val="00B8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2CEEAF-D509-46D4-8B2F-7078421E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Sky123.Org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2016-12-09T00:52:00Z</dcterms:created>
  <dcterms:modified xsi:type="dcterms:W3CDTF">2016-12-09T00:52:00Z</dcterms:modified>
</cp:coreProperties>
</file>