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360" w:lineRule="auto"/>
        <w:ind w:firstLine="360" w:firstLineChars="10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运动会</w:t>
      </w:r>
    </w:p>
    <w:p>
      <w:pPr>
        <w:snapToGrid/>
        <w:spacing w:line="360" w:lineRule="auto"/>
        <w:ind w:firstLine="360" w:firstLineChars="10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三（11）班</w:t>
      </w:r>
    </w:p>
    <w:p>
      <w:pPr>
        <w:snapToGrid/>
        <w:spacing w:line="360" w:lineRule="auto"/>
        <w:ind w:firstLine="360" w:firstLineChars="10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史 成 翔</w:t>
      </w:r>
      <w:bookmarkStart w:id="0" w:name="_GoBack"/>
      <w:bookmarkEnd w:id="0"/>
    </w:p>
    <w:p>
      <w:pPr>
        <w:snapToGrid/>
        <w:spacing w:line="360" w:lineRule="auto"/>
        <w:ind w:firstLine="360" w:firstLineChars="1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下午，刚刚平静不久的操场顿时变得人山人海、热闹非凡。</w:t>
      </w:r>
    </w:p>
    <w:p>
      <w:pPr>
        <w:snapToGrid/>
        <w:spacing w:line="360" w:lineRule="auto"/>
        <w:ind w:firstLine="360" w:firstLineChars="1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下午的第一声枪响了，我们班的“飞毛腿”彭英杰一马当先，犹如一匹脱缰的野马跑了出去。其他运动员也争先恐后、向前飞奔。最终，我们班的彭英杰成为了冠军。</w:t>
      </w:r>
    </w:p>
    <w:p>
      <w:pPr>
        <w:snapToGrid/>
        <w:spacing w:line="360" w:lineRule="auto"/>
        <w:ind w:firstLine="360" w:firstLineChars="1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随后，三年级女子400米决赛开始了，我们班的另一个“飞毛腿”杨素妮也上场了。虽然一开始她落后了，但后来反败为胜，用飞驰电掣般的速度获得了冠军。</w:t>
      </w:r>
    </w:p>
    <w:p>
      <w:pPr>
        <w:snapToGrid/>
        <w:spacing w:line="360" w:lineRule="auto"/>
        <w:ind w:firstLine="360" w:firstLineChars="100"/>
        <w:rPr>
          <w:rFonts w:hint="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一场场比赛过去了，运动员们一个个挥汗如雨、气喘吁吁，但他们拼搏奋进的精神令人敬佩。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2017-05-02T22:49:41Z</dcterms:created>
  <dc:creator>朱霞的 iPhone</dc:creator>
  <cp:lastModifiedBy>朱霞的 iPhone</cp:lastModifiedBy>
  <dcterms:modified xsi:type="dcterms:W3CDTF">2017-05-02T15:00:54Z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