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562"/>
        <w:jc w:val="center"/>
        <w:rPr>
          <w:rFonts w:hint="eastAsia" w:ascii="宋体" w:hAnsi="宋体"/>
          <w:color w:val="464646"/>
          <w:sz w:val="28"/>
          <w:szCs w:val="28"/>
        </w:rPr>
      </w:pPr>
      <w:r>
        <w:rPr>
          <w:rFonts w:hint="eastAsia" w:cs="Arial"/>
          <w:b/>
          <w:color w:val="000000"/>
          <w:sz w:val="28"/>
          <w:szCs w:val="28"/>
          <w:lang w:val="en-US" w:eastAsia="zh-CN"/>
        </w:rPr>
        <w:t>2016</w:t>
      </w:r>
      <w:r>
        <w:rPr>
          <w:rFonts w:hint="eastAsia" w:cs="Arial"/>
          <w:b/>
          <w:color w:val="000000"/>
          <w:sz w:val="28"/>
          <w:szCs w:val="28"/>
        </w:rPr>
        <w:t>年</w:t>
      </w:r>
      <w:r>
        <w:rPr>
          <w:rFonts w:hint="eastAsia" w:ascii="宋体" w:hAnsi="宋体"/>
          <w:b/>
          <w:bCs/>
          <w:color w:val="464646"/>
          <w:sz w:val="28"/>
          <w:szCs w:val="28"/>
        </w:rPr>
        <w:t>法律纪律</w:t>
      </w:r>
      <w:r>
        <w:rPr>
          <w:rFonts w:ascii="宋体" w:hAnsi="宋体"/>
          <w:b/>
          <w:bCs/>
          <w:color w:val="464646"/>
          <w:sz w:val="28"/>
          <w:szCs w:val="28"/>
        </w:rPr>
        <w:t>教育</w:t>
      </w:r>
      <w:r>
        <w:rPr>
          <w:rFonts w:hint="eastAsia" w:ascii="宋体" w:hAnsi="宋体"/>
          <w:b/>
          <w:bCs/>
          <w:color w:val="464646"/>
          <w:sz w:val="28"/>
          <w:szCs w:val="28"/>
        </w:rPr>
        <w:t>总结</w:t>
      </w:r>
    </w:p>
    <w:p>
      <w:pPr>
        <w:adjustRightInd/>
        <w:snapToGrid/>
        <w:spacing w:after="0" w:line="400" w:lineRule="exact"/>
        <w:ind w:firstLine="562" w:firstLineChars="200"/>
        <w:jc w:val="center"/>
        <w:rPr>
          <w:rFonts w:ascii="宋体" w:hAnsi="宋体" w:eastAsia="宋体" w:cs="Arial"/>
          <w:b/>
          <w:color w:val="000000"/>
          <w:sz w:val="28"/>
          <w:szCs w:val="28"/>
        </w:rPr>
      </w:pPr>
      <w:r>
        <w:rPr>
          <w:rFonts w:hint="eastAsia" w:ascii="宋体" w:hAnsi="宋体" w:eastAsia="宋体" w:cs="Arial"/>
          <w:b/>
          <w:color w:val="000000"/>
          <w:sz w:val="28"/>
          <w:szCs w:val="28"/>
        </w:rPr>
        <w:t xml:space="preserve">新北区薛家中心小学 </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为学习贯彻党的十七大精神，进一步加强和推进青少年法制宣传教育，提高青少年法律意识，增强青少年法制观念。根据市教育局的通知，</w:t>
      </w:r>
      <w:r>
        <w:rPr>
          <w:rFonts w:hint="eastAsia" w:ascii="宋体" w:hAnsi="宋体" w:eastAsia="宋体" w:cs="宋体"/>
          <w:color w:val="000000" w:themeColor="text1"/>
          <w:sz w:val="24"/>
          <w:szCs w:val="24"/>
        </w:rPr>
        <w:t>3</w:t>
      </w:r>
      <w:r>
        <w:rPr>
          <w:rFonts w:ascii="宋体" w:hAnsi="宋体" w:eastAsia="宋体" w:cs="宋体"/>
          <w:color w:val="000000" w:themeColor="text1"/>
          <w:sz w:val="24"/>
          <w:szCs w:val="24"/>
        </w:rPr>
        <w:t>月份，我们紧紧围绕“五五“普法要求，开展了一系列的法制教育活动。总结如下：</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一、领导重视、任务落实</w:t>
      </w:r>
    </w:p>
    <w:p>
      <w:pPr>
        <w:adjustRightInd/>
        <w:snapToGrid/>
        <w:spacing w:after="0"/>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二</w:t>
      </w:r>
      <w:r>
        <w:rPr>
          <w:rFonts w:ascii="宋体" w:hAnsi="宋体" w:eastAsia="宋体" w:cs="宋体"/>
          <w:color w:val="000000" w:themeColor="text1"/>
          <w:sz w:val="24"/>
          <w:szCs w:val="24"/>
        </w:rPr>
        <w:t>月底，学校特别成立了法制教育领导小组，校长为组长，分管德育的副校长为副组长，</w:t>
      </w:r>
      <w:r>
        <w:rPr>
          <w:rFonts w:hint="eastAsia" w:ascii="宋体" w:hAnsi="宋体" w:eastAsia="宋体" w:cs="宋体"/>
          <w:color w:val="000000" w:themeColor="text1"/>
          <w:sz w:val="24"/>
          <w:szCs w:val="24"/>
        </w:rPr>
        <w:t>课程教学处</w:t>
      </w:r>
      <w:r>
        <w:rPr>
          <w:rFonts w:ascii="宋体" w:hAnsi="宋体" w:eastAsia="宋体" w:cs="宋体"/>
          <w:color w:val="000000" w:themeColor="text1"/>
          <w:sz w:val="24"/>
          <w:szCs w:val="24"/>
        </w:rPr>
        <w:t>、</w:t>
      </w:r>
      <w:r>
        <w:rPr>
          <w:rFonts w:hint="eastAsia" w:ascii="宋体" w:hAnsi="宋体" w:eastAsia="宋体" w:cs="宋体"/>
          <w:color w:val="000000" w:themeColor="text1"/>
          <w:sz w:val="24"/>
          <w:szCs w:val="24"/>
        </w:rPr>
        <w:t>学生工作处</w:t>
      </w:r>
      <w:r>
        <w:rPr>
          <w:rFonts w:ascii="宋体" w:hAnsi="宋体" w:eastAsia="宋体" w:cs="宋体"/>
          <w:color w:val="000000" w:themeColor="text1"/>
          <w:sz w:val="24"/>
          <w:szCs w:val="24"/>
        </w:rPr>
        <w:t>为组员，每位领导小组成员蹲点到各个年级，层层管理。大队部、</w:t>
      </w:r>
      <w:r>
        <w:rPr>
          <w:rFonts w:hint="eastAsia" w:ascii="宋体" w:hAnsi="宋体" w:eastAsia="宋体" w:cs="宋体"/>
          <w:color w:val="000000" w:themeColor="text1"/>
          <w:sz w:val="24"/>
          <w:szCs w:val="24"/>
        </w:rPr>
        <w:t>课程教学处</w:t>
      </w:r>
      <w:r>
        <w:rPr>
          <w:rFonts w:ascii="宋体" w:hAnsi="宋体" w:eastAsia="宋体" w:cs="宋体"/>
          <w:color w:val="000000" w:themeColor="text1"/>
          <w:sz w:val="24"/>
          <w:szCs w:val="24"/>
        </w:rPr>
        <w:t>、班主任等各方面，形成法制教育的合力。</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为开展此次活动的时间、地点、后勤等提供了有力的保障。为引导少先队员自觉遵守社会秩序，依法维护自身权益，预防和减少违法犯罪，牢固确立了“德育为先”的教育指导思想。</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二、加强宣传阵地建设</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我校充分发挥校红领巾广播站、校报、黑板报及手抄报等宣传阵地的作用，开辟专栏，大张旗鼓地进行宣传和教育，力求使全校师生都能做到知法、守法、护-法，依法办事。</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三、开展丰富多彩的法制教育活动</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围绕法制教育，学校</w:t>
      </w:r>
      <w:r>
        <w:rPr>
          <w:rFonts w:hint="eastAsia" w:ascii="宋体" w:hAnsi="宋体" w:eastAsia="宋体" w:cs="宋体"/>
          <w:color w:val="000000" w:themeColor="text1"/>
          <w:sz w:val="24"/>
          <w:szCs w:val="24"/>
        </w:rPr>
        <w:t>开展活动如下：</w:t>
      </w:r>
    </w:p>
    <w:p>
      <w:pPr>
        <w:spacing w:after="0"/>
        <w:ind w:left="370" w:leftChars="168" w:firstLine="120" w:firstLineChars="50"/>
        <w:rPr>
          <w:color w:val="000000" w:themeColor="text1"/>
          <w:sz w:val="24"/>
          <w:szCs w:val="24"/>
        </w:rPr>
      </w:pPr>
      <w:r>
        <w:rPr>
          <w:rFonts w:hint="eastAsia"/>
          <w:color w:val="000000" w:themeColor="text1"/>
          <w:sz w:val="24"/>
          <w:szCs w:val="24"/>
        </w:rPr>
        <w:t>1、学生工作处带领学生代表聘请新北区检察院王静暖为法制副校长，并递交聘书，同时邀请法制副校长参加我们的活动，为我们进行法制讲座。</w:t>
      </w:r>
    </w:p>
    <w:p>
      <w:pPr>
        <w:spacing w:after="0"/>
        <w:ind w:left="-719" w:leftChars="-327" w:firstLine="1200" w:firstLineChars="500"/>
        <w:rPr>
          <w:color w:val="000000" w:themeColor="text1"/>
          <w:sz w:val="24"/>
          <w:szCs w:val="24"/>
        </w:rPr>
      </w:pPr>
      <w:r>
        <w:rPr>
          <w:rFonts w:hint="eastAsia"/>
          <w:color w:val="000000" w:themeColor="text1"/>
          <w:sz w:val="24"/>
          <w:szCs w:val="24"/>
        </w:rPr>
        <w:t>2、利用各个节日开展有针对性的年级德育活动。</w:t>
      </w:r>
    </w:p>
    <w:p>
      <w:pPr>
        <w:pStyle w:val="6"/>
        <w:spacing w:after="0"/>
        <w:ind w:firstLine="480"/>
        <w:rPr>
          <w:color w:val="000000" w:themeColor="text1"/>
          <w:sz w:val="24"/>
          <w:szCs w:val="24"/>
        </w:rPr>
      </w:pPr>
      <w:r>
        <w:rPr>
          <w:rFonts w:hint="eastAsia"/>
          <w:color w:val="000000" w:themeColor="text1"/>
          <w:sz w:val="24"/>
          <w:szCs w:val="24"/>
        </w:rPr>
        <w:t>3月14日：国际警察日，带领学生到派出所、交警执勤岗进行慰问活动。</w:t>
      </w:r>
    </w:p>
    <w:p>
      <w:pPr>
        <w:pStyle w:val="6"/>
        <w:spacing w:after="0"/>
        <w:ind w:left="484" w:leftChars="220" w:firstLine="0" w:firstLineChars="0"/>
        <w:rPr>
          <w:color w:val="000000" w:themeColor="text1"/>
          <w:sz w:val="24"/>
          <w:szCs w:val="24"/>
        </w:rPr>
      </w:pPr>
      <w:r>
        <w:rPr>
          <w:rFonts w:hint="eastAsia"/>
          <w:color w:val="000000" w:themeColor="text1"/>
          <w:sz w:val="24"/>
          <w:szCs w:val="24"/>
        </w:rPr>
        <w:t>3月15日，国际消费者权益日，到各个商家宣传合法经商，为维护消费者的权益做力所能及的事。</w:t>
      </w:r>
    </w:p>
    <w:p>
      <w:pPr>
        <w:pStyle w:val="6"/>
        <w:spacing w:after="0"/>
        <w:ind w:left="484" w:leftChars="220" w:firstLine="0" w:firstLineChars="0"/>
        <w:rPr>
          <w:color w:val="000000" w:themeColor="text1"/>
          <w:sz w:val="24"/>
          <w:szCs w:val="24"/>
        </w:rPr>
      </w:pPr>
      <w:r>
        <w:rPr>
          <w:rFonts w:hint="eastAsia"/>
          <w:color w:val="000000" w:themeColor="text1"/>
          <w:sz w:val="24"/>
          <w:szCs w:val="24"/>
        </w:rPr>
        <w:t>3月最后一个星期一：全国中小学安全宣传教育日，以学生汇报演出的形式展示在校安全教育的成果。</w:t>
      </w:r>
    </w:p>
    <w:p>
      <w:pPr>
        <w:pStyle w:val="6"/>
        <w:spacing w:after="0"/>
        <w:ind w:left="484" w:leftChars="220" w:firstLine="0" w:firstLineChars="0"/>
        <w:rPr>
          <w:color w:val="000000" w:themeColor="text1"/>
          <w:sz w:val="24"/>
          <w:szCs w:val="24"/>
        </w:rPr>
      </w:pPr>
      <w:r>
        <w:rPr>
          <w:rFonts w:hint="eastAsia"/>
          <w:color w:val="000000" w:themeColor="text1"/>
          <w:sz w:val="24"/>
          <w:szCs w:val="24"/>
        </w:rPr>
        <w:t>4月22日：世界法律日，以知识竞赛的形式，让学生了解到更多的法律知识，做到知法守法，并学会用法律的武器保护自己。</w:t>
      </w:r>
    </w:p>
    <w:p>
      <w:pPr>
        <w:spacing w:after="0"/>
        <w:ind w:left="-719" w:leftChars="-327" w:firstLine="1200" w:firstLineChars="500"/>
        <w:rPr>
          <w:color w:val="000000" w:themeColor="text1"/>
          <w:sz w:val="24"/>
          <w:szCs w:val="24"/>
        </w:rPr>
      </w:pPr>
      <w:r>
        <w:rPr>
          <w:rFonts w:hint="eastAsia"/>
          <w:color w:val="000000" w:themeColor="text1"/>
          <w:sz w:val="24"/>
          <w:szCs w:val="24"/>
        </w:rPr>
        <w:t>3、举行“知荣明耻，共建和谐校园”集体宣誓和签名活动。</w:t>
      </w:r>
    </w:p>
    <w:p>
      <w:pPr>
        <w:spacing w:after="0"/>
        <w:ind w:left="491" w:leftChars="223"/>
        <w:rPr>
          <w:color w:val="000000" w:themeColor="text1"/>
          <w:sz w:val="24"/>
          <w:szCs w:val="24"/>
        </w:rPr>
      </w:pPr>
      <w:r>
        <w:rPr>
          <w:rFonts w:hint="eastAsia"/>
          <w:color w:val="000000" w:themeColor="text1"/>
          <w:sz w:val="24"/>
          <w:szCs w:val="24"/>
        </w:rPr>
        <w:t>4、班主任对学生进行《中华人民共和国未成年人保护法》《中华人民共和国预防未成年人犯罪法》两法的宣传和教育，并组织一次普法知识竞赛。</w:t>
      </w:r>
    </w:p>
    <w:p>
      <w:pPr>
        <w:spacing w:after="0"/>
        <w:ind w:left="491" w:leftChars="223"/>
        <w:rPr>
          <w:color w:val="000000" w:themeColor="text1"/>
          <w:sz w:val="24"/>
          <w:szCs w:val="24"/>
        </w:rPr>
      </w:pPr>
      <w:r>
        <w:rPr>
          <w:rFonts w:hint="eastAsia"/>
          <w:color w:val="000000" w:themeColor="text1"/>
          <w:sz w:val="24"/>
          <w:szCs w:val="24"/>
        </w:rPr>
        <w:t>5、</w:t>
      </w:r>
      <w:r>
        <w:rPr>
          <w:rFonts w:hint="eastAsia"/>
          <w:color w:val="000000" w:themeColor="text1"/>
          <w:sz w:val="24"/>
          <w:szCs w:val="24"/>
          <w:lang w:eastAsia="zh-CN"/>
        </w:rPr>
        <w:t>每一学期设置</w:t>
      </w:r>
      <w:bookmarkStart w:id="0" w:name="_GoBack"/>
      <w:bookmarkEnd w:id="0"/>
      <w:r>
        <w:rPr>
          <w:rFonts w:hint="eastAsia"/>
          <w:color w:val="000000" w:themeColor="text1"/>
          <w:sz w:val="24"/>
          <w:szCs w:val="24"/>
        </w:rPr>
        <w:t>法制宣传周，各班要在班级建立法制宣传角或设立法制知识专栏，方便交流学习。</w:t>
      </w:r>
    </w:p>
    <w:p>
      <w:pPr>
        <w:spacing w:after="0"/>
        <w:ind w:left="-719" w:leftChars="-327" w:firstLine="1200" w:firstLineChars="500"/>
        <w:rPr>
          <w:color w:val="000000" w:themeColor="text1"/>
          <w:sz w:val="24"/>
          <w:szCs w:val="24"/>
        </w:rPr>
      </w:pPr>
      <w:r>
        <w:rPr>
          <w:rFonts w:hint="eastAsia"/>
          <w:color w:val="000000" w:themeColor="text1"/>
          <w:sz w:val="24"/>
          <w:szCs w:val="24"/>
        </w:rPr>
        <w:t>6、</w:t>
      </w:r>
      <w:r>
        <w:rPr>
          <w:rFonts w:hint="eastAsia"/>
          <w:color w:val="000000" w:themeColor="text1"/>
          <w:sz w:val="24"/>
          <w:szCs w:val="24"/>
          <w:lang w:eastAsia="zh-CN"/>
        </w:rPr>
        <w:t>每一学期</w:t>
      </w:r>
      <w:r>
        <w:rPr>
          <w:rFonts w:hint="eastAsia"/>
          <w:color w:val="000000" w:themeColor="text1"/>
          <w:sz w:val="24"/>
          <w:szCs w:val="24"/>
        </w:rPr>
        <w:t>每班上一节法制教育的班队课。</w:t>
      </w:r>
    </w:p>
    <w:p>
      <w:pPr>
        <w:spacing w:after="0"/>
        <w:ind w:left="-719" w:leftChars="-327" w:firstLine="1200" w:firstLineChars="500"/>
        <w:rPr>
          <w:color w:val="000000" w:themeColor="text1"/>
          <w:sz w:val="24"/>
          <w:szCs w:val="24"/>
        </w:rPr>
      </w:pPr>
      <w:r>
        <w:rPr>
          <w:rFonts w:hint="eastAsia"/>
          <w:color w:val="000000" w:themeColor="text1"/>
          <w:sz w:val="24"/>
          <w:szCs w:val="24"/>
        </w:rPr>
        <w:t>7、人人争做法制宣传员，带动全校学生学法守法。</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四、拓宽教育渠道，借助多方力量</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五、普法活动成效显著</w:t>
      </w:r>
    </w:p>
    <w:p>
      <w:pPr>
        <w:adjustRightInd/>
        <w:snapToGrid/>
        <w:spacing w:after="0"/>
        <w:ind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spacing w:after="0"/>
        <w:rPr>
          <w:color w:val="000000" w:themeColor="text1"/>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2633B5"/>
    <w:rsid w:val="00003C0A"/>
    <w:rsid w:val="0002068B"/>
    <w:rsid w:val="0002124C"/>
    <w:rsid w:val="00022B12"/>
    <w:rsid w:val="00031072"/>
    <w:rsid w:val="00032D24"/>
    <w:rsid w:val="00044626"/>
    <w:rsid w:val="00050115"/>
    <w:rsid w:val="00050C6E"/>
    <w:rsid w:val="000544EF"/>
    <w:rsid w:val="00063A06"/>
    <w:rsid w:val="000659AA"/>
    <w:rsid w:val="00067B53"/>
    <w:rsid w:val="000853EB"/>
    <w:rsid w:val="00085662"/>
    <w:rsid w:val="00085E50"/>
    <w:rsid w:val="00087C5C"/>
    <w:rsid w:val="00096E0B"/>
    <w:rsid w:val="000A5266"/>
    <w:rsid w:val="000B780A"/>
    <w:rsid w:val="000C4E0A"/>
    <w:rsid w:val="000D2FEB"/>
    <w:rsid w:val="000F1F4C"/>
    <w:rsid w:val="000F4260"/>
    <w:rsid w:val="00110C03"/>
    <w:rsid w:val="00127A3B"/>
    <w:rsid w:val="00130C67"/>
    <w:rsid w:val="00131667"/>
    <w:rsid w:val="00160555"/>
    <w:rsid w:val="00161FC0"/>
    <w:rsid w:val="00173D61"/>
    <w:rsid w:val="001775C5"/>
    <w:rsid w:val="00187198"/>
    <w:rsid w:val="00191D84"/>
    <w:rsid w:val="0019626A"/>
    <w:rsid w:val="0019718D"/>
    <w:rsid w:val="00197344"/>
    <w:rsid w:val="001D4B2A"/>
    <w:rsid w:val="001F7969"/>
    <w:rsid w:val="00205C4D"/>
    <w:rsid w:val="002075D1"/>
    <w:rsid w:val="00207904"/>
    <w:rsid w:val="00211A91"/>
    <w:rsid w:val="002139B9"/>
    <w:rsid w:val="00224623"/>
    <w:rsid w:val="002259EC"/>
    <w:rsid w:val="002334E4"/>
    <w:rsid w:val="00242C7B"/>
    <w:rsid w:val="00246FA3"/>
    <w:rsid w:val="00260506"/>
    <w:rsid w:val="002633B5"/>
    <w:rsid w:val="002827C2"/>
    <w:rsid w:val="00286743"/>
    <w:rsid w:val="002965AA"/>
    <w:rsid w:val="002978B9"/>
    <w:rsid w:val="002A1531"/>
    <w:rsid w:val="002A3EDC"/>
    <w:rsid w:val="002B1B73"/>
    <w:rsid w:val="002B1D40"/>
    <w:rsid w:val="002B5C70"/>
    <w:rsid w:val="002C7351"/>
    <w:rsid w:val="002C763C"/>
    <w:rsid w:val="002E72CA"/>
    <w:rsid w:val="00312E08"/>
    <w:rsid w:val="00323B43"/>
    <w:rsid w:val="003331E8"/>
    <w:rsid w:val="0033729A"/>
    <w:rsid w:val="00341630"/>
    <w:rsid w:val="00342D2C"/>
    <w:rsid w:val="00350A82"/>
    <w:rsid w:val="00350C58"/>
    <w:rsid w:val="003561F5"/>
    <w:rsid w:val="003657D0"/>
    <w:rsid w:val="003761BA"/>
    <w:rsid w:val="003823BA"/>
    <w:rsid w:val="003A2AB4"/>
    <w:rsid w:val="003A7BE2"/>
    <w:rsid w:val="003B194E"/>
    <w:rsid w:val="003B3DCC"/>
    <w:rsid w:val="003B4269"/>
    <w:rsid w:val="003C20CA"/>
    <w:rsid w:val="003C3535"/>
    <w:rsid w:val="003C7CE5"/>
    <w:rsid w:val="003D37D8"/>
    <w:rsid w:val="003E0762"/>
    <w:rsid w:val="003E7D97"/>
    <w:rsid w:val="003F507F"/>
    <w:rsid w:val="0040218D"/>
    <w:rsid w:val="00410EB9"/>
    <w:rsid w:val="004201BA"/>
    <w:rsid w:val="004231B1"/>
    <w:rsid w:val="00426C55"/>
    <w:rsid w:val="004358AB"/>
    <w:rsid w:val="00436002"/>
    <w:rsid w:val="004420E2"/>
    <w:rsid w:val="00451618"/>
    <w:rsid w:val="00475F93"/>
    <w:rsid w:val="0048050B"/>
    <w:rsid w:val="00487AB3"/>
    <w:rsid w:val="0049237F"/>
    <w:rsid w:val="0049596D"/>
    <w:rsid w:val="004A15A4"/>
    <w:rsid w:val="004A5754"/>
    <w:rsid w:val="004C10C5"/>
    <w:rsid w:val="004C7F6B"/>
    <w:rsid w:val="004D7113"/>
    <w:rsid w:val="004F370C"/>
    <w:rsid w:val="00515D09"/>
    <w:rsid w:val="005236A2"/>
    <w:rsid w:val="00524568"/>
    <w:rsid w:val="00534A80"/>
    <w:rsid w:val="005641ED"/>
    <w:rsid w:val="00566AA9"/>
    <w:rsid w:val="00572441"/>
    <w:rsid w:val="00575344"/>
    <w:rsid w:val="0058014A"/>
    <w:rsid w:val="005815B8"/>
    <w:rsid w:val="005874CF"/>
    <w:rsid w:val="0059306E"/>
    <w:rsid w:val="00596076"/>
    <w:rsid w:val="00596BA4"/>
    <w:rsid w:val="005A24B5"/>
    <w:rsid w:val="005C4107"/>
    <w:rsid w:val="005E22BB"/>
    <w:rsid w:val="005F5E25"/>
    <w:rsid w:val="00605560"/>
    <w:rsid w:val="00607D96"/>
    <w:rsid w:val="00617B24"/>
    <w:rsid w:val="0063065B"/>
    <w:rsid w:val="00630E2C"/>
    <w:rsid w:val="006347D0"/>
    <w:rsid w:val="00634AF4"/>
    <w:rsid w:val="006818D7"/>
    <w:rsid w:val="00683187"/>
    <w:rsid w:val="006850A1"/>
    <w:rsid w:val="006864F6"/>
    <w:rsid w:val="0068710C"/>
    <w:rsid w:val="00694FC3"/>
    <w:rsid w:val="00695BCE"/>
    <w:rsid w:val="006B0C23"/>
    <w:rsid w:val="006B621A"/>
    <w:rsid w:val="006C19E4"/>
    <w:rsid w:val="006C5DDF"/>
    <w:rsid w:val="006D24C1"/>
    <w:rsid w:val="006D4793"/>
    <w:rsid w:val="006D53E3"/>
    <w:rsid w:val="006D7A69"/>
    <w:rsid w:val="0070282C"/>
    <w:rsid w:val="00725D4E"/>
    <w:rsid w:val="007524C5"/>
    <w:rsid w:val="007557AF"/>
    <w:rsid w:val="0075761C"/>
    <w:rsid w:val="007768A0"/>
    <w:rsid w:val="007775CB"/>
    <w:rsid w:val="00785385"/>
    <w:rsid w:val="007944AE"/>
    <w:rsid w:val="007B14E9"/>
    <w:rsid w:val="007C0B4F"/>
    <w:rsid w:val="007E251A"/>
    <w:rsid w:val="007E32E4"/>
    <w:rsid w:val="007E76EA"/>
    <w:rsid w:val="00800651"/>
    <w:rsid w:val="008009FE"/>
    <w:rsid w:val="00801126"/>
    <w:rsid w:val="008012B8"/>
    <w:rsid w:val="0081169B"/>
    <w:rsid w:val="00834121"/>
    <w:rsid w:val="0084268C"/>
    <w:rsid w:val="00842C5C"/>
    <w:rsid w:val="00854000"/>
    <w:rsid w:val="00854A79"/>
    <w:rsid w:val="008556B0"/>
    <w:rsid w:val="0085612E"/>
    <w:rsid w:val="0087328E"/>
    <w:rsid w:val="00877072"/>
    <w:rsid w:val="008843CF"/>
    <w:rsid w:val="008B2EBF"/>
    <w:rsid w:val="008B3A9B"/>
    <w:rsid w:val="008B3BE7"/>
    <w:rsid w:val="008B4C72"/>
    <w:rsid w:val="008B7726"/>
    <w:rsid w:val="008D3431"/>
    <w:rsid w:val="008F3E31"/>
    <w:rsid w:val="00902C6B"/>
    <w:rsid w:val="0091437D"/>
    <w:rsid w:val="009175AC"/>
    <w:rsid w:val="00922131"/>
    <w:rsid w:val="00935B81"/>
    <w:rsid w:val="009477C7"/>
    <w:rsid w:val="00961033"/>
    <w:rsid w:val="009662FE"/>
    <w:rsid w:val="00974EE9"/>
    <w:rsid w:val="00975811"/>
    <w:rsid w:val="00981CDB"/>
    <w:rsid w:val="00991FE8"/>
    <w:rsid w:val="009A0131"/>
    <w:rsid w:val="009D5786"/>
    <w:rsid w:val="009D61D2"/>
    <w:rsid w:val="009E0DCD"/>
    <w:rsid w:val="009E110A"/>
    <w:rsid w:val="00A10EF6"/>
    <w:rsid w:val="00A11D1D"/>
    <w:rsid w:val="00A17C4E"/>
    <w:rsid w:val="00A3766F"/>
    <w:rsid w:val="00A42DAF"/>
    <w:rsid w:val="00A648BC"/>
    <w:rsid w:val="00A66279"/>
    <w:rsid w:val="00A74700"/>
    <w:rsid w:val="00A775D5"/>
    <w:rsid w:val="00A86ABC"/>
    <w:rsid w:val="00AA4172"/>
    <w:rsid w:val="00AB3F1B"/>
    <w:rsid w:val="00AB57C7"/>
    <w:rsid w:val="00AE1388"/>
    <w:rsid w:val="00AE4407"/>
    <w:rsid w:val="00AF7321"/>
    <w:rsid w:val="00B03E43"/>
    <w:rsid w:val="00B05BDA"/>
    <w:rsid w:val="00B1530C"/>
    <w:rsid w:val="00B31BE2"/>
    <w:rsid w:val="00B40645"/>
    <w:rsid w:val="00B42114"/>
    <w:rsid w:val="00B51167"/>
    <w:rsid w:val="00B52571"/>
    <w:rsid w:val="00B563D8"/>
    <w:rsid w:val="00B6028A"/>
    <w:rsid w:val="00B66A94"/>
    <w:rsid w:val="00B903FE"/>
    <w:rsid w:val="00B91A72"/>
    <w:rsid w:val="00BA0BC8"/>
    <w:rsid w:val="00BA7DE0"/>
    <w:rsid w:val="00BB24B1"/>
    <w:rsid w:val="00BB4DD8"/>
    <w:rsid w:val="00BD147A"/>
    <w:rsid w:val="00BF14DA"/>
    <w:rsid w:val="00C05C2A"/>
    <w:rsid w:val="00C14935"/>
    <w:rsid w:val="00C17078"/>
    <w:rsid w:val="00C24E4A"/>
    <w:rsid w:val="00C31277"/>
    <w:rsid w:val="00C42722"/>
    <w:rsid w:val="00C53671"/>
    <w:rsid w:val="00C63801"/>
    <w:rsid w:val="00C75BE6"/>
    <w:rsid w:val="00C777F5"/>
    <w:rsid w:val="00C93BBE"/>
    <w:rsid w:val="00CA5B44"/>
    <w:rsid w:val="00CA7B47"/>
    <w:rsid w:val="00CC151C"/>
    <w:rsid w:val="00CC7EB0"/>
    <w:rsid w:val="00CD04EF"/>
    <w:rsid w:val="00CD0A20"/>
    <w:rsid w:val="00CF2EB8"/>
    <w:rsid w:val="00CF4968"/>
    <w:rsid w:val="00CF5123"/>
    <w:rsid w:val="00D22076"/>
    <w:rsid w:val="00D254B0"/>
    <w:rsid w:val="00D34BF2"/>
    <w:rsid w:val="00D447AC"/>
    <w:rsid w:val="00D45704"/>
    <w:rsid w:val="00D55206"/>
    <w:rsid w:val="00D60EFE"/>
    <w:rsid w:val="00D623AD"/>
    <w:rsid w:val="00D623FF"/>
    <w:rsid w:val="00D74A68"/>
    <w:rsid w:val="00D77A07"/>
    <w:rsid w:val="00D93D5D"/>
    <w:rsid w:val="00DA617C"/>
    <w:rsid w:val="00DA6F45"/>
    <w:rsid w:val="00DB0C24"/>
    <w:rsid w:val="00DB0F77"/>
    <w:rsid w:val="00DD1F48"/>
    <w:rsid w:val="00DD74BB"/>
    <w:rsid w:val="00DF5DA1"/>
    <w:rsid w:val="00E00AE5"/>
    <w:rsid w:val="00E02A48"/>
    <w:rsid w:val="00E20E74"/>
    <w:rsid w:val="00E35D1D"/>
    <w:rsid w:val="00E37E05"/>
    <w:rsid w:val="00E531EF"/>
    <w:rsid w:val="00E5615C"/>
    <w:rsid w:val="00E62B19"/>
    <w:rsid w:val="00E763C7"/>
    <w:rsid w:val="00E802D6"/>
    <w:rsid w:val="00E859AA"/>
    <w:rsid w:val="00E939C4"/>
    <w:rsid w:val="00EA1A78"/>
    <w:rsid w:val="00EA3177"/>
    <w:rsid w:val="00EA6D93"/>
    <w:rsid w:val="00EB0229"/>
    <w:rsid w:val="00EB1765"/>
    <w:rsid w:val="00EC0058"/>
    <w:rsid w:val="00EC7DD7"/>
    <w:rsid w:val="00ED556B"/>
    <w:rsid w:val="00ED7CC4"/>
    <w:rsid w:val="00F04E9F"/>
    <w:rsid w:val="00F07958"/>
    <w:rsid w:val="00F10A6C"/>
    <w:rsid w:val="00F14B69"/>
    <w:rsid w:val="00F3426B"/>
    <w:rsid w:val="00F405DB"/>
    <w:rsid w:val="00F50811"/>
    <w:rsid w:val="00F5707C"/>
    <w:rsid w:val="00F57692"/>
    <w:rsid w:val="00F57F93"/>
    <w:rsid w:val="00F9223E"/>
    <w:rsid w:val="00F9252A"/>
    <w:rsid w:val="00FA0585"/>
    <w:rsid w:val="00FA3F7E"/>
    <w:rsid w:val="00FC1886"/>
    <w:rsid w:val="00FD068A"/>
    <w:rsid w:val="00FE34FE"/>
    <w:rsid w:val="00FE7462"/>
    <w:rsid w:val="00FF1720"/>
    <w:rsid w:val="00FF530D"/>
    <w:rsid w:val="00FF7BD4"/>
    <w:rsid w:val="537C1A2E"/>
    <w:rsid w:val="6270563F"/>
    <w:rsid w:val="74312AD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pPr>
      <w:spacing w:after="0"/>
    </w:pPr>
    <w:rPr>
      <w:sz w:val="18"/>
      <w:szCs w:val="18"/>
    </w:rPr>
  </w:style>
  <w:style w:type="paragraph" w:styleId="3">
    <w:name w:val="Normal (Web)"/>
    <w:basedOn w:val="1"/>
    <w:unhideWhenUsed/>
    <w:uiPriority w:val="99"/>
    <w:pPr>
      <w:adjustRightInd/>
      <w:snapToGrid/>
      <w:spacing w:after="0"/>
    </w:pPr>
    <w:rPr>
      <w:rFonts w:ascii="宋体" w:hAnsi="宋体" w:eastAsia="宋体" w:cs="宋体"/>
      <w:sz w:val="24"/>
      <w:szCs w:val="24"/>
    </w:rPr>
  </w:style>
  <w:style w:type="paragraph" w:customStyle="1" w:styleId="6">
    <w:name w:val="List Paragraph"/>
    <w:basedOn w:val="1"/>
    <w:qFormat/>
    <w:uiPriority w:val="34"/>
    <w:pPr>
      <w:ind w:firstLine="420" w:firstLineChars="200"/>
    </w:pPr>
  </w:style>
  <w:style w:type="character" w:customStyle="1" w:styleId="7">
    <w:name w:val="批注框文本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183</Words>
  <Characters>1047</Characters>
  <Lines>8</Lines>
  <Paragraphs>2</Paragraphs>
  <ScaleCrop>false</ScaleCrop>
  <LinksUpToDate>false</LinksUpToDate>
  <CharactersWithSpaces>1228</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2014-12-24T13:25:00Z</dcterms:created>
  <dc:creator>Administrator</dc:creator>
  <cp:lastModifiedBy>Administrator</cp:lastModifiedBy>
  <cp:lastPrinted>2014-12-27T05:34:00Z</cp:lastPrinted>
  <dcterms:modified xsi:type="dcterms:W3CDTF">2016-12-09T10:13:01Z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