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84" w:rsidRDefault="00086784" w:rsidP="00086784">
      <w:pPr>
        <w:pStyle w:val="a3"/>
        <w:shd w:val="clear" w:color="auto" w:fill="B9ECFB"/>
        <w:spacing w:before="0" w:beforeAutospacing="0" w:after="0" w:afterAutospacing="0" w:line="450" w:lineRule="atLeast"/>
        <w:jc w:val="center"/>
        <w:rPr>
          <w:rFonts w:ascii="微软雅黑" w:eastAsia="微软雅黑" w:hAnsi="微软雅黑"/>
          <w:color w:val="454545"/>
          <w:sz w:val="23"/>
          <w:szCs w:val="23"/>
        </w:rPr>
      </w:pPr>
      <w:bookmarkStart w:id="0" w:name="_GoBack"/>
      <w:r>
        <w:rPr>
          <w:rStyle w:val="a4"/>
          <w:rFonts w:hint="eastAsia"/>
          <w:color w:val="454545"/>
          <w:sz w:val="29"/>
          <w:szCs w:val="29"/>
        </w:rPr>
        <w:t>省</w:t>
      </w:r>
      <w:r>
        <w:rPr>
          <w:rStyle w:val="apple-converted-space"/>
          <w:rFonts w:ascii="微软雅黑" w:eastAsia="微软雅黑" w:hAnsi="微软雅黑" w:hint="eastAsia"/>
          <w:b/>
          <w:bCs/>
          <w:color w:val="454545"/>
          <w:sz w:val="29"/>
          <w:szCs w:val="29"/>
        </w:rPr>
        <w:t> </w:t>
      </w:r>
      <w:r>
        <w:rPr>
          <w:rStyle w:val="a4"/>
          <w:rFonts w:hint="eastAsia"/>
          <w:color w:val="454545"/>
          <w:sz w:val="29"/>
          <w:szCs w:val="29"/>
        </w:rPr>
        <w:t>己</w:t>
      </w:r>
    </w:p>
    <w:p w:rsidR="00086784" w:rsidRDefault="00086784" w:rsidP="00086784">
      <w:pPr>
        <w:pStyle w:val="a3"/>
        <w:shd w:val="clear" w:color="auto" w:fill="B9ECFB"/>
        <w:spacing w:before="0" w:beforeAutospacing="0" w:after="0" w:afterAutospacing="0" w:line="450" w:lineRule="atLeast"/>
        <w:jc w:val="center"/>
        <w:rPr>
          <w:color w:val="454545"/>
          <w:sz w:val="29"/>
          <w:szCs w:val="29"/>
        </w:rPr>
      </w:pPr>
      <w:r>
        <w:rPr>
          <w:rFonts w:hint="eastAsia"/>
          <w:color w:val="454545"/>
          <w:sz w:val="29"/>
          <w:szCs w:val="29"/>
        </w:rPr>
        <w:t>——读《玫瑰与教育》有感</w:t>
      </w:r>
    </w:p>
    <w:bookmarkEnd w:id="0"/>
    <w:p w:rsidR="00086784" w:rsidRDefault="00086784" w:rsidP="00086784">
      <w:pPr>
        <w:pStyle w:val="a3"/>
        <w:shd w:val="clear" w:color="auto" w:fill="B9ECFB"/>
        <w:spacing w:before="0" w:beforeAutospacing="0" w:after="0" w:afterAutospacing="0" w:line="450" w:lineRule="atLeast"/>
        <w:jc w:val="center"/>
        <w:rPr>
          <w:rFonts w:ascii="微软雅黑" w:eastAsia="微软雅黑" w:hAnsi="微软雅黑" w:hint="eastAsia"/>
          <w:color w:val="454545"/>
          <w:sz w:val="23"/>
          <w:szCs w:val="23"/>
        </w:rPr>
      </w:pPr>
      <w:proofErr w:type="gramStart"/>
      <w:r>
        <w:rPr>
          <w:color w:val="454545"/>
          <w:sz w:val="29"/>
          <w:szCs w:val="29"/>
        </w:rPr>
        <w:t>陶榆萍</w:t>
      </w:r>
      <w:proofErr w:type="gramEnd"/>
    </w:p>
    <w:p w:rsidR="00086784" w:rsidRDefault="00086784" w:rsidP="00086784">
      <w:pPr>
        <w:pStyle w:val="a3"/>
        <w:shd w:val="clear" w:color="auto" w:fill="B9ECFB"/>
        <w:spacing w:before="0" w:beforeAutospacing="0" w:after="0" w:afterAutospacing="0" w:line="450" w:lineRule="atLeast"/>
        <w:ind w:firstLine="540"/>
        <w:rPr>
          <w:rFonts w:ascii="微软雅黑" w:eastAsia="微软雅黑" w:hAnsi="微软雅黑" w:hint="eastAsia"/>
          <w:color w:val="454545"/>
          <w:sz w:val="23"/>
          <w:szCs w:val="23"/>
        </w:rPr>
      </w:pPr>
      <w:r>
        <w:rPr>
          <w:rStyle w:val="a4"/>
          <w:rFonts w:hint="eastAsia"/>
          <w:color w:val="454545"/>
          <w:sz w:val="29"/>
          <w:szCs w:val="29"/>
        </w:rPr>
        <w:t>题外话：</w:t>
      </w:r>
      <w:r>
        <w:rPr>
          <w:rFonts w:hint="eastAsia"/>
          <w:color w:val="454545"/>
          <w:sz w:val="29"/>
          <w:szCs w:val="29"/>
        </w:rPr>
        <w:t>接到为数学组老师选一本假期书籍，我就开始想：选一本怎样的书？纯文学的，老师一定喜欢，但与教育工作的贴合度不高；纯理论的，与教育工作贴合度很高，但一部分老师会觉得枯燥乏味。如何介于两者之间，让大家在轻松读的过程中也能对自己的教育工作有哪怕一点点的启发？在网上反复论证后我决定选择特级教师窦桂梅老师的《玫瑰与教育》。起初也有顾虑，让数学老师读语文专业老师写的文章，老师们会不会不喜欢，想想走进异域或许能开阔眼界，能更有利于我们从不同的角度思考问题，于是说服内心的顾虑，就有了数学老师读语文专业书籍的经历。</w:t>
      </w:r>
    </w:p>
    <w:p w:rsidR="00086784" w:rsidRDefault="00086784" w:rsidP="00086784">
      <w:pPr>
        <w:pStyle w:val="a3"/>
        <w:shd w:val="clear" w:color="auto" w:fill="B9ECFB"/>
        <w:spacing w:before="0" w:beforeAutospacing="0" w:after="0" w:afterAutospacing="0" w:line="450" w:lineRule="atLeast"/>
        <w:ind w:firstLine="540"/>
        <w:rPr>
          <w:rFonts w:ascii="微软雅黑" w:eastAsia="微软雅黑" w:hAnsi="微软雅黑" w:hint="eastAsia"/>
          <w:color w:val="454545"/>
          <w:sz w:val="23"/>
          <w:szCs w:val="23"/>
        </w:rPr>
      </w:pPr>
      <w:r>
        <w:rPr>
          <w:rFonts w:ascii="Calibri" w:eastAsia="微软雅黑" w:hAnsi="Calibri"/>
          <w:color w:val="454545"/>
          <w:sz w:val="29"/>
          <w:szCs w:val="29"/>
        </w:rPr>
        <w:t> </w:t>
      </w:r>
    </w:p>
    <w:p w:rsidR="00086784" w:rsidRDefault="00086784" w:rsidP="00086784">
      <w:pPr>
        <w:pStyle w:val="a3"/>
        <w:shd w:val="clear" w:color="auto" w:fill="B9ECFB"/>
        <w:spacing w:before="0" w:beforeAutospacing="0" w:after="0" w:afterAutospacing="0" w:line="450" w:lineRule="atLeast"/>
        <w:ind w:firstLine="540"/>
        <w:rPr>
          <w:rFonts w:ascii="微软雅黑" w:eastAsia="微软雅黑" w:hAnsi="微软雅黑" w:hint="eastAsia"/>
          <w:color w:val="454545"/>
          <w:sz w:val="23"/>
          <w:szCs w:val="23"/>
        </w:rPr>
      </w:pPr>
      <w:r>
        <w:rPr>
          <w:rFonts w:hint="eastAsia"/>
          <w:color w:val="454545"/>
          <w:sz w:val="29"/>
          <w:szCs w:val="29"/>
        </w:rPr>
        <w:t>拿到书，第一感觉，很薄，仅有</w:t>
      </w:r>
      <w:r>
        <w:rPr>
          <w:rFonts w:ascii="Calibri" w:eastAsia="微软雅黑" w:hAnsi="Calibri"/>
          <w:color w:val="454545"/>
          <w:sz w:val="29"/>
          <w:szCs w:val="29"/>
        </w:rPr>
        <w:t>224</w:t>
      </w:r>
      <w:r>
        <w:rPr>
          <w:rFonts w:hint="eastAsia"/>
          <w:color w:val="454545"/>
          <w:sz w:val="29"/>
          <w:szCs w:val="29"/>
        </w:rPr>
        <w:t>页。读完整本书，感觉很厚，厚在你会不由自主与自己的教育行为联系起来；厚在你会审视平时再平常不过的教育现象；厚在你会在她的引领下去读更多的书籍；厚在读完这本书，你又有了新的开始。</w:t>
      </w:r>
    </w:p>
    <w:p w:rsidR="00086784" w:rsidRDefault="00086784" w:rsidP="00086784">
      <w:pPr>
        <w:pStyle w:val="a3"/>
        <w:shd w:val="clear" w:color="auto" w:fill="B9ECFB"/>
        <w:spacing w:before="0" w:beforeAutospacing="0" w:after="0" w:afterAutospacing="0" w:line="450" w:lineRule="atLeast"/>
        <w:ind w:firstLine="540"/>
        <w:rPr>
          <w:rFonts w:ascii="微软雅黑" w:eastAsia="微软雅黑" w:hAnsi="微软雅黑" w:hint="eastAsia"/>
          <w:color w:val="454545"/>
          <w:sz w:val="23"/>
          <w:szCs w:val="23"/>
        </w:rPr>
      </w:pPr>
      <w:r>
        <w:rPr>
          <w:rFonts w:hint="eastAsia"/>
          <w:color w:val="454545"/>
          <w:sz w:val="29"/>
          <w:szCs w:val="29"/>
        </w:rPr>
        <w:t>这本书真好读，一个个鲜活的案例仿佛历历在目，而又引导读者以旁观者身份看清自己；一段</w:t>
      </w:r>
      <w:proofErr w:type="gramStart"/>
      <w:r>
        <w:rPr>
          <w:rFonts w:hint="eastAsia"/>
          <w:color w:val="454545"/>
          <w:sz w:val="29"/>
          <w:szCs w:val="29"/>
        </w:rPr>
        <w:t>段</w:t>
      </w:r>
      <w:proofErr w:type="gramEnd"/>
      <w:r>
        <w:rPr>
          <w:rFonts w:hint="eastAsia"/>
          <w:color w:val="454545"/>
          <w:sz w:val="29"/>
          <w:szCs w:val="29"/>
        </w:rPr>
        <w:t>真实的经历仿佛身临其境，而又启迪读者可以怎么做。这是一本不可多得的教育行为指导书！</w:t>
      </w:r>
    </w:p>
    <w:p w:rsidR="00086784" w:rsidRDefault="00086784" w:rsidP="00086784">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9"/>
          <w:szCs w:val="29"/>
        </w:rPr>
        <w:lastRenderedPageBreak/>
        <w:t>【小红花的背后】</w:t>
      </w:r>
      <w:r>
        <w:rPr>
          <w:rStyle w:val="a4"/>
          <w:rFonts w:hint="eastAsia"/>
          <w:color w:val="454545"/>
          <w:sz w:val="29"/>
          <w:szCs w:val="29"/>
        </w:rPr>
        <w:t>省</w:t>
      </w:r>
      <w:proofErr w:type="gramStart"/>
      <w:r>
        <w:rPr>
          <w:rStyle w:val="a4"/>
          <w:rFonts w:hint="eastAsia"/>
          <w:color w:val="454545"/>
          <w:sz w:val="29"/>
          <w:szCs w:val="29"/>
        </w:rPr>
        <w:t>己教育</w:t>
      </w:r>
      <w:proofErr w:type="gramEnd"/>
      <w:r>
        <w:rPr>
          <w:rStyle w:val="a4"/>
          <w:rFonts w:hint="eastAsia"/>
          <w:color w:val="454545"/>
          <w:sz w:val="29"/>
          <w:szCs w:val="29"/>
        </w:rPr>
        <w:t>观念。</w:t>
      </w:r>
      <w:r>
        <w:rPr>
          <w:rFonts w:hint="eastAsia"/>
          <w:color w:val="454545"/>
          <w:sz w:val="29"/>
          <w:szCs w:val="29"/>
        </w:rPr>
        <w:t>当过老师的，有多少没用过“小红花”或类似“小红花”？曾多少次听过“小红花”了不起的故事。然，我们通常只看到了小红花的正面价值，却少有人会去思考其负面效应。窦桂梅老师“小红花背后”带领我们走进的辩证思维和学生立场。书中说到的“小红花”，也让我们清晰看清小红花之毒，而现实教育中除了小红花还有其他种种，我们是否能一样辩证地去看，辩证地想，而后明确做的是否妥当。而真正的学生立场在哪儿？很多时候，看起来有利的做法，却在无形中把学生的伤害从皮肤深入心脏。我们会想到一个漫不经心的表扬，会对一些孩子幼小的心灵造成伤害吗？我们会想到一朵奖励的小红花，会让一些孩子蒙上难以磨灭的阴影吗？我们会想到一次不公平的评比，会在一些学生心中种下刻骨铭心的痛苦吗？我们真的很少会静下心来想一想。其实或许这些不经意的行为恰恰是我们学生立场的缺失。</w:t>
      </w:r>
    </w:p>
    <w:p w:rsidR="00086784" w:rsidRDefault="00086784" w:rsidP="00086784">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9"/>
          <w:szCs w:val="29"/>
        </w:rPr>
        <w:t>【受教的，其实是我】</w:t>
      </w:r>
      <w:r>
        <w:rPr>
          <w:rStyle w:val="a4"/>
          <w:rFonts w:hint="eastAsia"/>
          <w:color w:val="454545"/>
          <w:sz w:val="29"/>
          <w:szCs w:val="29"/>
        </w:rPr>
        <w:t>省</w:t>
      </w:r>
      <w:proofErr w:type="gramStart"/>
      <w:r>
        <w:rPr>
          <w:rStyle w:val="a4"/>
          <w:rFonts w:hint="eastAsia"/>
          <w:color w:val="454545"/>
          <w:sz w:val="29"/>
          <w:szCs w:val="29"/>
        </w:rPr>
        <w:t>己教育</w:t>
      </w:r>
      <w:proofErr w:type="gramEnd"/>
      <w:r>
        <w:rPr>
          <w:rStyle w:val="a4"/>
          <w:rFonts w:hint="eastAsia"/>
          <w:color w:val="454545"/>
          <w:sz w:val="29"/>
          <w:szCs w:val="29"/>
        </w:rPr>
        <w:t>立场</w:t>
      </w:r>
      <w:r>
        <w:rPr>
          <w:rFonts w:hint="eastAsia"/>
          <w:color w:val="454545"/>
          <w:sz w:val="29"/>
          <w:szCs w:val="29"/>
        </w:rPr>
        <w:t>。这是窦老师一次与盲孩子上课的经历，窦老师企图通过与孩子的交流，传达奋进的力量，岂料，这群可爱的孩子用行动实践着生命的沉重和丰富的寓意，使作为老师的“我”受教了。冥冥之中，我在想：我们面对的孩子是健康的，而在有些时候的状态却远不如文中的残疾人。作为教育人的我们该帮助我们的孩子树立怎样的生命观，该以怎样的生命状态生存于</w:t>
      </w:r>
      <w:proofErr w:type="gramStart"/>
      <w:r>
        <w:rPr>
          <w:rFonts w:hint="eastAsia"/>
          <w:color w:val="454545"/>
          <w:sz w:val="29"/>
          <w:szCs w:val="29"/>
        </w:rPr>
        <w:t>世</w:t>
      </w:r>
      <w:proofErr w:type="gramEnd"/>
      <w:r>
        <w:rPr>
          <w:rFonts w:hint="eastAsia"/>
          <w:color w:val="454545"/>
          <w:sz w:val="29"/>
          <w:szCs w:val="29"/>
        </w:rPr>
        <w:t>。尽管我们很清楚：教授知识只是其中微</w:t>
      </w:r>
      <w:r>
        <w:rPr>
          <w:rFonts w:hint="eastAsia"/>
          <w:color w:val="454545"/>
          <w:sz w:val="29"/>
          <w:szCs w:val="29"/>
        </w:rPr>
        <w:lastRenderedPageBreak/>
        <w:t>不足道的一部分，关注学生的生命状态，学生能有激情、有尊严地活着远比收获知识更重要。</w:t>
      </w:r>
    </w:p>
    <w:p w:rsidR="00086784" w:rsidRDefault="00086784" w:rsidP="00086784">
      <w:pPr>
        <w:pStyle w:val="a3"/>
        <w:shd w:val="clear" w:color="auto" w:fill="B9ECFB"/>
        <w:spacing w:before="0" w:beforeAutospacing="0" w:after="0" w:afterAutospacing="0" w:line="450" w:lineRule="atLeast"/>
        <w:ind w:firstLine="420"/>
        <w:rPr>
          <w:rFonts w:ascii="微软雅黑" w:eastAsia="微软雅黑" w:hAnsi="微软雅黑" w:hint="eastAsia"/>
          <w:color w:val="454545"/>
          <w:sz w:val="23"/>
          <w:szCs w:val="23"/>
        </w:rPr>
      </w:pPr>
      <w:r>
        <w:rPr>
          <w:rFonts w:hint="eastAsia"/>
          <w:color w:val="454545"/>
          <w:sz w:val="29"/>
          <w:szCs w:val="29"/>
        </w:rPr>
        <w:t>【生命因感恩而美丽】</w:t>
      </w:r>
      <w:r>
        <w:rPr>
          <w:rStyle w:val="a4"/>
          <w:rFonts w:hint="eastAsia"/>
          <w:color w:val="454545"/>
          <w:sz w:val="29"/>
          <w:szCs w:val="29"/>
        </w:rPr>
        <w:t>省</w:t>
      </w:r>
      <w:proofErr w:type="gramStart"/>
      <w:r>
        <w:rPr>
          <w:rStyle w:val="a4"/>
          <w:rFonts w:hint="eastAsia"/>
          <w:color w:val="454545"/>
          <w:sz w:val="29"/>
          <w:szCs w:val="29"/>
        </w:rPr>
        <w:t>已教育</w:t>
      </w:r>
      <w:proofErr w:type="gramEnd"/>
      <w:r>
        <w:rPr>
          <w:rStyle w:val="a4"/>
          <w:rFonts w:hint="eastAsia"/>
          <w:color w:val="454545"/>
          <w:sz w:val="29"/>
          <w:szCs w:val="29"/>
        </w:rPr>
        <w:t>情怀。</w:t>
      </w:r>
      <w:r>
        <w:rPr>
          <w:rFonts w:hint="eastAsia"/>
          <w:color w:val="454545"/>
          <w:sz w:val="29"/>
          <w:szCs w:val="29"/>
        </w:rPr>
        <w:t>在整本书中，多次谈及“感恩”，有对学校的感恩、对同伴的感恩、对学生的感恩，对赞誉者的感恩，更有对提出批评建议者的感恩。心怀善念，便会“与人为善”。而这或许就是教育的更高境界。</w:t>
      </w:r>
    </w:p>
    <w:p w:rsidR="00086784" w:rsidRDefault="00086784" w:rsidP="00086784">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rPr>
        <w:t>四章四十三篇，篇幅不长，但读完每一篇都值得细细咀嚼，更奇妙的是第四章《在白纸黑字的沃野上》则把我又一次带进了对《活着》、《草房子》……的重温，带进了对《穆斯林的葬礼》、《生命不能承受的轻》的满心期待与迫不及待。</w:t>
      </w:r>
    </w:p>
    <w:p w:rsidR="009D2B61" w:rsidRPr="00086784" w:rsidRDefault="00086784"/>
    <w:sectPr w:rsidR="009D2B61" w:rsidRPr="00086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37"/>
    <w:rsid w:val="00086784"/>
    <w:rsid w:val="001B7119"/>
    <w:rsid w:val="001F1D3C"/>
    <w:rsid w:val="003F3FC5"/>
    <w:rsid w:val="004A1E92"/>
    <w:rsid w:val="004E1C03"/>
    <w:rsid w:val="00745A22"/>
    <w:rsid w:val="00A90F63"/>
    <w:rsid w:val="00B51B37"/>
    <w:rsid w:val="00C8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F1CCB-A071-44A8-95B0-FBA42313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784"/>
    <w:pPr>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sid w:val="00086784"/>
    <w:rPr>
      <w:b/>
      <w:bCs/>
    </w:rPr>
  </w:style>
  <w:style w:type="character" w:customStyle="1" w:styleId="apple-converted-space">
    <w:name w:val="apple-converted-space"/>
    <w:basedOn w:val="a0"/>
    <w:rsid w:val="0008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532">
      <w:bodyDiv w:val="1"/>
      <w:marLeft w:val="0"/>
      <w:marRight w:val="0"/>
      <w:marTop w:val="0"/>
      <w:marBottom w:val="0"/>
      <w:divBdr>
        <w:top w:val="none" w:sz="0" w:space="0" w:color="auto"/>
        <w:left w:val="none" w:sz="0" w:space="0" w:color="auto"/>
        <w:bottom w:val="none" w:sz="0" w:space="0" w:color="auto"/>
        <w:right w:val="none" w:sz="0" w:space="0" w:color="auto"/>
      </w:divBdr>
    </w:div>
    <w:div w:id="665669624">
      <w:bodyDiv w:val="1"/>
      <w:marLeft w:val="0"/>
      <w:marRight w:val="0"/>
      <w:marTop w:val="0"/>
      <w:marBottom w:val="0"/>
      <w:divBdr>
        <w:top w:val="none" w:sz="0" w:space="0" w:color="auto"/>
        <w:left w:val="none" w:sz="0" w:space="0" w:color="auto"/>
        <w:bottom w:val="none" w:sz="0" w:space="0" w:color="auto"/>
        <w:right w:val="none" w:sz="0" w:space="0" w:color="auto"/>
      </w:divBdr>
    </w:div>
    <w:div w:id="834229453">
      <w:bodyDiv w:val="1"/>
      <w:marLeft w:val="0"/>
      <w:marRight w:val="0"/>
      <w:marTop w:val="0"/>
      <w:marBottom w:val="0"/>
      <w:divBdr>
        <w:top w:val="none" w:sz="0" w:space="0" w:color="auto"/>
        <w:left w:val="none" w:sz="0" w:space="0" w:color="auto"/>
        <w:bottom w:val="none" w:sz="0" w:space="0" w:color="auto"/>
        <w:right w:val="none" w:sz="0" w:space="0" w:color="auto"/>
      </w:divBdr>
    </w:div>
    <w:div w:id="1822847505">
      <w:bodyDiv w:val="1"/>
      <w:marLeft w:val="0"/>
      <w:marRight w:val="0"/>
      <w:marTop w:val="0"/>
      <w:marBottom w:val="0"/>
      <w:divBdr>
        <w:top w:val="none" w:sz="0" w:space="0" w:color="auto"/>
        <w:left w:val="none" w:sz="0" w:space="0" w:color="auto"/>
        <w:bottom w:val="none" w:sz="0" w:space="0" w:color="auto"/>
        <w:right w:val="none" w:sz="0" w:space="0" w:color="auto"/>
      </w:divBdr>
    </w:div>
    <w:div w:id="1948153700">
      <w:bodyDiv w:val="1"/>
      <w:marLeft w:val="0"/>
      <w:marRight w:val="0"/>
      <w:marTop w:val="0"/>
      <w:marBottom w:val="0"/>
      <w:divBdr>
        <w:top w:val="none" w:sz="0" w:space="0" w:color="auto"/>
        <w:left w:val="none" w:sz="0" w:space="0" w:color="auto"/>
        <w:bottom w:val="none" w:sz="0" w:space="0" w:color="auto"/>
        <w:right w:val="none" w:sz="0" w:space="0" w:color="auto"/>
      </w:divBdr>
    </w:div>
    <w:div w:id="197069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王建青</cp:lastModifiedBy>
  <cp:revision>2</cp:revision>
  <dcterms:created xsi:type="dcterms:W3CDTF">2017-02-07T02:10:00Z</dcterms:created>
  <dcterms:modified xsi:type="dcterms:W3CDTF">2017-02-07T02:10:00Z</dcterms:modified>
</cp:coreProperties>
</file>