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B7D" w:rsidRDefault="007944FF">
      <w:pPr>
        <w:jc w:val="center"/>
        <w:rPr>
          <w:rFonts w:asciiTheme="minorEastAsia" w:hAnsiTheme="minorEastAsia" w:cstheme="minorEastAsia"/>
          <w:sz w:val="56"/>
          <w:szCs w:val="56"/>
        </w:rPr>
      </w:pPr>
      <w:bookmarkStart w:id="0" w:name="_GoBack"/>
      <w:r>
        <w:rPr>
          <w:rFonts w:asciiTheme="minorEastAsia" w:hAnsiTheme="minorEastAsia" w:cstheme="minorEastAsia" w:hint="eastAsia"/>
          <w:sz w:val="56"/>
          <w:szCs w:val="56"/>
        </w:rPr>
        <w:t>目录</w:t>
      </w:r>
    </w:p>
    <w:bookmarkEnd w:id="0"/>
    <w:p w:rsidR="00164B7D" w:rsidRDefault="007944FF">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发展愿景篇</w:t>
      </w:r>
    </w:p>
    <w:p w:rsidR="00164B7D" w:rsidRDefault="007944FF">
      <w:pPr>
        <w:snapToGrid w:val="0"/>
        <w:rPr>
          <w:rFonts w:asciiTheme="minorEastAsia" w:hAnsiTheme="minorEastAsia" w:cstheme="minorEastAsia"/>
          <w:sz w:val="28"/>
          <w:szCs w:val="28"/>
        </w:rPr>
      </w:pPr>
      <w:r>
        <w:rPr>
          <w:rFonts w:asciiTheme="minorEastAsia" w:hAnsiTheme="minorEastAsia" w:cstheme="minorEastAsia" w:hint="eastAsia"/>
          <w:sz w:val="28"/>
          <w:szCs w:val="28"/>
        </w:rPr>
        <w:t>常州市新北区春江中心小学章程</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学校</w:t>
      </w:r>
      <w:r>
        <w:rPr>
          <w:rFonts w:asciiTheme="minorEastAsia" w:hAnsiTheme="minorEastAsia" w:cstheme="minorEastAsia" w:hint="eastAsia"/>
          <w:sz w:val="28"/>
          <w:szCs w:val="28"/>
        </w:rPr>
        <w:t>主动发展第</w:t>
      </w:r>
      <w:r>
        <w:rPr>
          <w:rFonts w:asciiTheme="minorEastAsia" w:hAnsiTheme="minorEastAsia" w:cstheme="minorEastAsia" w:hint="eastAsia"/>
          <w:sz w:val="28"/>
          <w:szCs w:val="28"/>
        </w:rPr>
        <w:t>一</w:t>
      </w:r>
      <w:r>
        <w:rPr>
          <w:rFonts w:asciiTheme="minorEastAsia" w:hAnsiTheme="minorEastAsia" w:cstheme="minorEastAsia" w:hint="eastAsia"/>
          <w:sz w:val="28"/>
          <w:szCs w:val="28"/>
        </w:rPr>
        <w:t>轮三年规划</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学校主动发展第二轮三年规划</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学校主动发展第三轮三年规划</w:t>
      </w:r>
    </w:p>
    <w:p w:rsidR="00164B7D" w:rsidRDefault="007944FF">
      <w:pPr>
        <w:pStyle w:val="1"/>
        <w:ind w:firstLineChars="0" w:firstLine="0"/>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岗位职责篇</w:t>
      </w:r>
    </w:p>
    <w:p w:rsidR="00164B7D" w:rsidRDefault="00164B7D">
      <w:pPr>
        <w:pStyle w:val="2"/>
        <w:adjustRightInd w:val="0"/>
        <w:snapToGrid w:val="0"/>
        <w:spacing w:before="0" w:beforeAutospacing="0" w:after="0" w:afterAutospacing="0"/>
        <w:ind w:left="0" w:firstLineChars="0" w:firstLine="0"/>
        <w:rPr>
          <w:rFonts w:asciiTheme="minorEastAsia" w:eastAsiaTheme="minorEastAsia" w:hAnsiTheme="minorEastAsia" w:cstheme="minorEastAsia"/>
          <w:sz w:val="28"/>
          <w:szCs w:val="28"/>
        </w:rPr>
      </w:pPr>
      <w:hyperlink w:anchor="_Toc364951002" w:history="1">
        <w:r w:rsidR="007944FF">
          <w:rPr>
            <w:rStyle w:val="15"/>
            <w:rFonts w:asciiTheme="minorEastAsia" w:eastAsiaTheme="minorEastAsia" w:hAnsiTheme="minorEastAsia" w:cstheme="minorEastAsia" w:hint="eastAsia"/>
            <w:color w:val="auto"/>
            <w:sz w:val="28"/>
            <w:szCs w:val="28"/>
            <w:u w:val="none"/>
          </w:rPr>
          <w:t>党支部书记岗位职责</w:t>
        </w:r>
        <w:r w:rsidR="007944FF">
          <w:rPr>
            <w:rStyle w:val="a9"/>
            <w:rFonts w:asciiTheme="minorEastAsia" w:eastAsiaTheme="minorEastAsia" w:hAnsiTheme="minorEastAsia" w:cstheme="minorEastAsia" w:hint="eastAsia"/>
            <w:color w:val="auto"/>
            <w:sz w:val="28"/>
            <w:szCs w:val="28"/>
            <w:u w:val="none"/>
          </w:rPr>
          <w:tab/>
        </w:r>
      </w:hyperlink>
    </w:p>
    <w:p w:rsidR="00164B7D" w:rsidRDefault="00164B7D">
      <w:pPr>
        <w:pStyle w:val="2"/>
        <w:adjustRightInd w:val="0"/>
        <w:snapToGrid w:val="0"/>
        <w:spacing w:before="0" w:beforeAutospacing="0" w:after="0" w:afterAutospacing="0"/>
        <w:ind w:left="0" w:firstLineChars="0" w:firstLine="0"/>
        <w:rPr>
          <w:rFonts w:asciiTheme="minorEastAsia" w:eastAsiaTheme="minorEastAsia" w:hAnsiTheme="minorEastAsia" w:cstheme="minorEastAsia"/>
          <w:sz w:val="28"/>
          <w:szCs w:val="28"/>
        </w:rPr>
      </w:pPr>
      <w:hyperlink w:anchor="_Toc364951003" w:history="1">
        <w:r w:rsidR="007944FF">
          <w:rPr>
            <w:rStyle w:val="15"/>
            <w:rFonts w:asciiTheme="minorEastAsia" w:eastAsiaTheme="minorEastAsia" w:hAnsiTheme="minorEastAsia" w:cstheme="minorEastAsia" w:hint="eastAsia"/>
            <w:color w:val="auto"/>
            <w:sz w:val="28"/>
            <w:szCs w:val="28"/>
            <w:u w:val="none"/>
          </w:rPr>
          <w:t>校长岗位职责</w:t>
        </w:r>
        <w:r w:rsidR="007944FF">
          <w:rPr>
            <w:rStyle w:val="a9"/>
            <w:rFonts w:asciiTheme="minorEastAsia" w:eastAsiaTheme="minorEastAsia" w:hAnsiTheme="minorEastAsia" w:cstheme="minorEastAsia" w:hint="eastAsia"/>
            <w:color w:val="auto"/>
            <w:sz w:val="28"/>
            <w:szCs w:val="28"/>
            <w:u w:val="none"/>
          </w:rPr>
          <w:tab/>
        </w:r>
      </w:hyperlink>
    </w:p>
    <w:p w:rsidR="00164B7D" w:rsidRDefault="00164B7D">
      <w:pPr>
        <w:pStyle w:val="2"/>
        <w:adjustRightInd w:val="0"/>
        <w:snapToGrid w:val="0"/>
        <w:spacing w:before="0" w:beforeAutospacing="0" w:after="0" w:afterAutospacing="0"/>
        <w:ind w:left="0" w:firstLineChars="0" w:firstLine="0"/>
        <w:rPr>
          <w:rFonts w:asciiTheme="minorEastAsia" w:eastAsiaTheme="minorEastAsia" w:hAnsiTheme="minorEastAsia" w:cstheme="minorEastAsia"/>
          <w:sz w:val="28"/>
          <w:szCs w:val="28"/>
        </w:rPr>
      </w:pPr>
      <w:hyperlink w:anchor="_Toc364951004" w:history="1">
        <w:r w:rsidR="007944FF">
          <w:rPr>
            <w:rStyle w:val="15"/>
            <w:rFonts w:asciiTheme="minorEastAsia" w:eastAsiaTheme="minorEastAsia" w:hAnsiTheme="minorEastAsia" w:cstheme="minorEastAsia" w:hint="eastAsia"/>
            <w:color w:val="auto"/>
            <w:sz w:val="28"/>
            <w:szCs w:val="28"/>
            <w:u w:val="none"/>
          </w:rPr>
          <w:t>副校长岗位职责</w:t>
        </w:r>
      </w:hyperlink>
    </w:p>
    <w:p w:rsidR="00164B7D" w:rsidRDefault="00164B7D">
      <w:pPr>
        <w:pStyle w:val="2"/>
        <w:adjustRightInd w:val="0"/>
        <w:snapToGrid w:val="0"/>
        <w:spacing w:before="0" w:beforeAutospacing="0" w:after="0" w:afterAutospacing="0"/>
        <w:ind w:left="0" w:firstLineChars="0" w:firstLine="0"/>
        <w:rPr>
          <w:rFonts w:asciiTheme="minorEastAsia" w:eastAsiaTheme="minorEastAsia" w:hAnsiTheme="minorEastAsia" w:cstheme="minorEastAsia"/>
          <w:sz w:val="28"/>
          <w:szCs w:val="28"/>
        </w:rPr>
      </w:pPr>
      <w:hyperlink w:anchor="_Toc364951005" w:history="1">
        <w:r w:rsidR="007944FF">
          <w:rPr>
            <w:rStyle w:val="15"/>
            <w:rFonts w:asciiTheme="minorEastAsia" w:eastAsiaTheme="minorEastAsia" w:hAnsiTheme="minorEastAsia" w:cstheme="minorEastAsia" w:hint="eastAsia"/>
            <w:color w:val="auto"/>
            <w:sz w:val="28"/>
            <w:szCs w:val="28"/>
            <w:u w:val="none"/>
          </w:rPr>
          <w:t>工会主席岗位职责</w:t>
        </w:r>
        <w:r w:rsidR="007944FF">
          <w:rPr>
            <w:rStyle w:val="a9"/>
            <w:rFonts w:asciiTheme="minorEastAsia" w:eastAsiaTheme="minorEastAsia" w:hAnsiTheme="minorEastAsia" w:cstheme="minorEastAsia" w:hint="eastAsia"/>
            <w:color w:val="auto"/>
            <w:sz w:val="28"/>
            <w:szCs w:val="28"/>
            <w:u w:val="none"/>
          </w:rPr>
          <w:tab/>
        </w:r>
      </w:hyperlink>
    </w:p>
    <w:p w:rsidR="00164B7D" w:rsidRDefault="00164B7D">
      <w:pPr>
        <w:pStyle w:val="2"/>
        <w:adjustRightInd w:val="0"/>
        <w:snapToGrid w:val="0"/>
        <w:spacing w:before="0" w:beforeAutospacing="0" w:after="0" w:afterAutospacing="0"/>
        <w:ind w:left="0" w:firstLineChars="0" w:firstLine="0"/>
        <w:rPr>
          <w:rFonts w:asciiTheme="minorEastAsia" w:eastAsiaTheme="minorEastAsia" w:hAnsiTheme="minorEastAsia" w:cstheme="minorEastAsia"/>
          <w:sz w:val="28"/>
          <w:szCs w:val="28"/>
        </w:rPr>
      </w:pPr>
      <w:hyperlink w:anchor="_Toc364951006" w:history="1">
        <w:r w:rsidR="007944FF">
          <w:rPr>
            <w:rStyle w:val="15"/>
            <w:rFonts w:asciiTheme="minorEastAsia" w:eastAsiaTheme="minorEastAsia" w:hAnsiTheme="minorEastAsia" w:cstheme="minorEastAsia" w:hint="eastAsia"/>
            <w:color w:val="auto"/>
            <w:sz w:val="28"/>
            <w:szCs w:val="28"/>
            <w:u w:val="none"/>
          </w:rPr>
          <w:t>行政办公室主任职责</w:t>
        </w:r>
        <w:r w:rsidR="007944FF">
          <w:rPr>
            <w:rStyle w:val="a9"/>
            <w:rFonts w:asciiTheme="minorEastAsia" w:eastAsiaTheme="minorEastAsia" w:hAnsiTheme="minorEastAsia" w:cstheme="minorEastAsia" w:hint="eastAsia"/>
            <w:color w:val="auto"/>
            <w:sz w:val="28"/>
            <w:szCs w:val="28"/>
            <w:u w:val="none"/>
          </w:rPr>
          <w:tab/>
        </w:r>
      </w:hyperlink>
    </w:p>
    <w:p w:rsidR="00164B7D" w:rsidRDefault="00164B7D">
      <w:pPr>
        <w:pStyle w:val="2"/>
        <w:adjustRightInd w:val="0"/>
        <w:snapToGrid w:val="0"/>
        <w:spacing w:before="0" w:beforeAutospacing="0" w:after="0" w:afterAutospacing="0"/>
        <w:ind w:left="0" w:firstLineChars="0" w:firstLine="0"/>
        <w:rPr>
          <w:rFonts w:asciiTheme="minorEastAsia" w:eastAsiaTheme="minorEastAsia" w:hAnsiTheme="minorEastAsia" w:cstheme="minorEastAsia"/>
          <w:sz w:val="28"/>
          <w:szCs w:val="28"/>
        </w:rPr>
      </w:pPr>
      <w:hyperlink w:anchor="_Toc364951007" w:history="1">
        <w:r w:rsidR="007944FF">
          <w:rPr>
            <w:rStyle w:val="15"/>
            <w:rFonts w:asciiTheme="minorEastAsia" w:eastAsiaTheme="minorEastAsia" w:hAnsiTheme="minorEastAsia" w:cstheme="minorEastAsia" w:hint="eastAsia"/>
            <w:color w:val="auto"/>
            <w:sz w:val="28"/>
            <w:szCs w:val="28"/>
            <w:u w:val="none"/>
          </w:rPr>
          <w:t>课程教学中心主任岗位职责</w:t>
        </w:r>
        <w:r w:rsidR="007944FF">
          <w:rPr>
            <w:rStyle w:val="a9"/>
            <w:rFonts w:asciiTheme="minorEastAsia" w:eastAsiaTheme="minorEastAsia" w:hAnsiTheme="minorEastAsia" w:cstheme="minorEastAsia" w:hint="eastAsia"/>
            <w:color w:val="auto"/>
            <w:sz w:val="28"/>
            <w:szCs w:val="28"/>
            <w:u w:val="none"/>
          </w:rPr>
          <w:tab/>
        </w:r>
      </w:hyperlink>
    </w:p>
    <w:p w:rsidR="00164B7D" w:rsidRDefault="00164B7D">
      <w:pPr>
        <w:pStyle w:val="2"/>
        <w:adjustRightInd w:val="0"/>
        <w:snapToGrid w:val="0"/>
        <w:spacing w:before="0" w:beforeAutospacing="0" w:after="0" w:afterAutospacing="0"/>
        <w:ind w:left="0" w:firstLineChars="0" w:firstLine="0"/>
        <w:rPr>
          <w:rFonts w:asciiTheme="minorEastAsia" w:eastAsiaTheme="minorEastAsia" w:hAnsiTheme="minorEastAsia" w:cstheme="minorEastAsia"/>
          <w:sz w:val="28"/>
          <w:szCs w:val="28"/>
        </w:rPr>
      </w:pPr>
      <w:hyperlink w:anchor="_Toc364951008" w:history="1">
        <w:r w:rsidR="007944FF">
          <w:rPr>
            <w:rStyle w:val="15"/>
            <w:rFonts w:asciiTheme="minorEastAsia" w:eastAsiaTheme="minorEastAsia" w:hAnsiTheme="minorEastAsia" w:cstheme="minorEastAsia" w:hint="eastAsia"/>
            <w:color w:val="auto"/>
            <w:sz w:val="28"/>
            <w:szCs w:val="28"/>
            <w:u w:val="none"/>
          </w:rPr>
          <w:t>教师发展中心主任岗位职责</w:t>
        </w:r>
        <w:r w:rsidR="007944FF">
          <w:rPr>
            <w:rStyle w:val="a9"/>
            <w:rFonts w:asciiTheme="minorEastAsia" w:eastAsiaTheme="minorEastAsia" w:hAnsiTheme="minorEastAsia" w:cstheme="minorEastAsia" w:hint="eastAsia"/>
            <w:color w:val="auto"/>
            <w:sz w:val="28"/>
            <w:szCs w:val="28"/>
            <w:u w:val="none"/>
          </w:rPr>
          <w:tab/>
        </w:r>
      </w:hyperlink>
    </w:p>
    <w:p w:rsidR="00164B7D" w:rsidRDefault="00164B7D">
      <w:pPr>
        <w:pStyle w:val="2"/>
        <w:adjustRightInd w:val="0"/>
        <w:snapToGrid w:val="0"/>
        <w:spacing w:before="0" w:beforeAutospacing="0" w:after="0" w:afterAutospacing="0"/>
        <w:ind w:left="0" w:firstLineChars="0" w:firstLine="0"/>
        <w:rPr>
          <w:rFonts w:asciiTheme="minorEastAsia" w:eastAsiaTheme="minorEastAsia" w:hAnsiTheme="minorEastAsia" w:cstheme="minorEastAsia"/>
          <w:sz w:val="28"/>
          <w:szCs w:val="28"/>
        </w:rPr>
      </w:pPr>
      <w:hyperlink w:anchor="_Toc364951009" w:history="1">
        <w:r w:rsidR="007944FF">
          <w:rPr>
            <w:rStyle w:val="15"/>
            <w:rFonts w:asciiTheme="minorEastAsia" w:eastAsiaTheme="minorEastAsia" w:hAnsiTheme="minorEastAsia" w:cstheme="minorEastAsia" w:hint="eastAsia"/>
            <w:color w:val="auto"/>
            <w:sz w:val="28"/>
            <w:szCs w:val="28"/>
            <w:u w:val="none"/>
          </w:rPr>
          <w:t>学生发展中心主任岗位职责</w:t>
        </w:r>
        <w:r w:rsidR="007944FF">
          <w:rPr>
            <w:rStyle w:val="a9"/>
            <w:rFonts w:asciiTheme="minorEastAsia" w:eastAsiaTheme="minorEastAsia" w:hAnsiTheme="minorEastAsia" w:cstheme="minorEastAsia" w:hint="eastAsia"/>
            <w:color w:val="auto"/>
            <w:sz w:val="28"/>
            <w:szCs w:val="28"/>
            <w:u w:val="none"/>
          </w:rPr>
          <w:tab/>
        </w:r>
      </w:hyperlink>
    </w:p>
    <w:p w:rsidR="00164B7D" w:rsidRDefault="00164B7D">
      <w:pPr>
        <w:pStyle w:val="2"/>
        <w:adjustRightInd w:val="0"/>
        <w:snapToGrid w:val="0"/>
        <w:spacing w:before="0" w:beforeAutospacing="0" w:after="0" w:afterAutospacing="0"/>
        <w:ind w:left="0" w:firstLineChars="0" w:firstLine="0"/>
        <w:rPr>
          <w:rFonts w:asciiTheme="minorEastAsia" w:eastAsiaTheme="minorEastAsia" w:hAnsiTheme="minorEastAsia" w:cstheme="minorEastAsia"/>
          <w:sz w:val="28"/>
          <w:szCs w:val="28"/>
        </w:rPr>
      </w:pPr>
      <w:hyperlink w:anchor="_Toc364951010" w:history="1">
        <w:r w:rsidR="007944FF">
          <w:rPr>
            <w:rStyle w:val="15"/>
            <w:rFonts w:asciiTheme="minorEastAsia" w:eastAsiaTheme="minorEastAsia" w:hAnsiTheme="minorEastAsia" w:cstheme="minorEastAsia" w:hint="eastAsia"/>
            <w:color w:val="auto"/>
            <w:sz w:val="28"/>
            <w:szCs w:val="28"/>
            <w:u w:val="none"/>
          </w:rPr>
          <w:t>后勤保障中心主任岗位职责</w:t>
        </w:r>
        <w:r w:rsidR="007944FF">
          <w:rPr>
            <w:rStyle w:val="a9"/>
            <w:rFonts w:asciiTheme="minorEastAsia" w:eastAsiaTheme="minorEastAsia" w:hAnsiTheme="minorEastAsia" w:cstheme="minorEastAsia" w:hint="eastAsia"/>
            <w:color w:val="auto"/>
            <w:sz w:val="28"/>
            <w:szCs w:val="28"/>
            <w:u w:val="none"/>
          </w:rPr>
          <w:tab/>
        </w:r>
      </w:hyperlink>
    </w:p>
    <w:p w:rsidR="00164B7D" w:rsidRDefault="00164B7D">
      <w:pPr>
        <w:pStyle w:val="2"/>
        <w:adjustRightInd w:val="0"/>
        <w:snapToGrid w:val="0"/>
        <w:spacing w:before="0" w:beforeAutospacing="0" w:after="0" w:afterAutospacing="0"/>
        <w:ind w:left="0" w:firstLineChars="0" w:firstLine="0"/>
        <w:rPr>
          <w:rFonts w:asciiTheme="minorEastAsia" w:eastAsiaTheme="minorEastAsia" w:hAnsiTheme="minorEastAsia" w:cstheme="minorEastAsia"/>
          <w:sz w:val="28"/>
          <w:szCs w:val="28"/>
        </w:rPr>
      </w:pPr>
      <w:hyperlink w:anchor="_Toc364951011" w:history="1">
        <w:r w:rsidR="007944FF">
          <w:rPr>
            <w:rStyle w:val="15"/>
            <w:rFonts w:asciiTheme="minorEastAsia" w:eastAsiaTheme="minorEastAsia" w:hAnsiTheme="minorEastAsia" w:cstheme="minorEastAsia" w:hint="eastAsia"/>
            <w:color w:val="auto"/>
            <w:sz w:val="28"/>
            <w:szCs w:val="28"/>
            <w:u w:val="none"/>
          </w:rPr>
          <w:t>信息处岗位职责</w:t>
        </w:r>
        <w:r w:rsidR="007944FF">
          <w:rPr>
            <w:rStyle w:val="a9"/>
            <w:rFonts w:asciiTheme="minorEastAsia" w:eastAsiaTheme="minorEastAsia" w:hAnsiTheme="minorEastAsia" w:cstheme="minorEastAsia" w:hint="eastAsia"/>
            <w:color w:val="auto"/>
            <w:sz w:val="28"/>
            <w:szCs w:val="28"/>
            <w:u w:val="none"/>
          </w:rPr>
          <w:tab/>
        </w:r>
      </w:hyperlink>
    </w:p>
    <w:p w:rsidR="00164B7D" w:rsidRDefault="00164B7D">
      <w:pPr>
        <w:pStyle w:val="2"/>
        <w:adjustRightInd w:val="0"/>
        <w:snapToGrid w:val="0"/>
        <w:spacing w:before="0" w:beforeAutospacing="0" w:after="0" w:afterAutospacing="0"/>
        <w:ind w:left="0" w:firstLineChars="0" w:firstLine="0"/>
        <w:rPr>
          <w:rFonts w:asciiTheme="minorEastAsia" w:eastAsiaTheme="minorEastAsia" w:hAnsiTheme="minorEastAsia" w:cstheme="minorEastAsia"/>
          <w:sz w:val="28"/>
          <w:szCs w:val="28"/>
        </w:rPr>
      </w:pPr>
      <w:hyperlink w:anchor="_Toc364951012" w:history="1">
        <w:r w:rsidR="007944FF">
          <w:rPr>
            <w:rStyle w:val="15"/>
            <w:rFonts w:asciiTheme="minorEastAsia" w:eastAsiaTheme="minorEastAsia" w:hAnsiTheme="minorEastAsia" w:cstheme="minorEastAsia" w:hint="eastAsia"/>
            <w:color w:val="auto"/>
            <w:sz w:val="28"/>
            <w:szCs w:val="28"/>
            <w:u w:val="none"/>
          </w:rPr>
          <w:t>团支部书记岗位职责</w:t>
        </w:r>
        <w:r w:rsidR="007944FF">
          <w:rPr>
            <w:rStyle w:val="a9"/>
            <w:rFonts w:asciiTheme="minorEastAsia" w:eastAsiaTheme="minorEastAsia" w:hAnsiTheme="minorEastAsia" w:cstheme="minorEastAsia" w:hint="eastAsia"/>
            <w:color w:val="auto"/>
            <w:sz w:val="28"/>
            <w:szCs w:val="28"/>
            <w:u w:val="none"/>
          </w:rPr>
          <w:tab/>
        </w:r>
      </w:hyperlink>
    </w:p>
    <w:p w:rsidR="00164B7D" w:rsidRDefault="00164B7D">
      <w:pPr>
        <w:pStyle w:val="2"/>
        <w:adjustRightInd w:val="0"/>
        <w:snapToGrid w:val="0"/>
        <w:spacing w:before="0" w:beforeAutospacing="0" w:after="0" w:afterAutospacing="0"/>
        <w:ind w:left="0" w:firstLineChars="0" w:firstLine="0"/>
        <w:rPr>
          <w:rFonts w:asciiTheme="minorEastAsia" w:eastAsiaTheme="minorEastAsia" w:hAnsiTheme="minorEastAsia" w:cstheme="minorEastAsia"/>
          <w:sz w:val="28"/>
          <w:szCs w:val="28"/>
        </w:rPr>
      </w:pPr>
      <w:hyperlink w:anchor="_Toc364951013" w:history="1">
        <w:r w:rsidR="007944FF">
          <w:rPr>
            <w:rStyle w:val="15"/>
            <w:rFonts w:asciiTheme="minorEastAsia" w:eastAsiaTheme="minorEastAsia" w:hAnsiTheme="minorEastAsia" w:cstheme="minorEastAsia" w:hint="eastAsia"/>
            <w:color w:val="auto"/>
            <w:sz w:val="28"/>
            <w:szCs w:val="28"/>
            <w:u w:val="none"/>
          </w:rPr>
          <w:t>少先队总辅导员岗位职责</w:t>
        </w:r>
        <w:r w:rsidR="007944FF">
          <w:rPr>
            <w:rStyle w:val="a9"/>
            <w:rFonts w:asciiTheme="minorEastAsia" w:eastAsiaTheme="minorEastAsia" w:hAnsiTheme="minorEastAsia" w:cstheme="minorEastAsia" w:hint="eastAsia"/>
            <w:color w:val="auto"/>
            <w:sz w:val="28"/>
            <w:szCs w:val="28"/>
            <w:u w:val="none"/>
          </w:rPr>
          <w:tab/>
        </w:r>
      </w:hyperlink>
    </w:p>
    <w:p w:rsidR="00164B7D" w:rsidRDefault="00164B7D">
      <w:pPr>
        <w:pStyle w:val="2"/>
        <w:adjustRightInd w:val="0"/>
        <w:snapToGrid w:val="0"/>
        <w:spacing w:before="0" w:beforeAutospacing="0" w:after="0" w:afterAutospacing="0"/>
        <w:ind w:left="0" w:firstLineChars="0" w:firstLine="0"/>
        <w:rPr>
          <w:rFonts w:asciiTheme="minorEastAsia" w:eastAsiaTheme="minorEastAsia" w:hAnsiTheme="minorEastAsia" w:cstheme="minorEastAsia"/>
          <w:sz w:val="28"/>
          <w:szCs w:val="28"/>
        </w:rPr>
      </w:pPr>
      <w:hyperlink w:anchor="_Toc364951014" w:history="1">
        <w:r w:rsidR="007944FF">
          <w:rPr>
            <w:rStyle w:val="15"/>
            <w:rFonts w:asciiTheme="minorEastAsia" w:eastAsiaTheme="minorEastAsia" w:hAnsiTheme="minorEastAsia" w:cstheme="minorEastAsia" w:hint="eastAsia"/>
            <w:color w:val="auto"/>
            <w:sz w:val="28"/>
            <w:szCs w:val="28"/>
            <w:u w:val="none"/>
          </w:rPr>
          <w:t>教研组长岗位职责</w:t>
        </w:r>
        <w:r w:rsidR="007944FF">
          <w:rPr>
            <w:rStyle w:val="a9"/>
            <w:rFonts w:asciiTheme="minorEastAsia" w:eastAsiaTheme="minorEastAsia" w:hAnsiTheme="minorEastAsia" w:cstheme="minorEastAsia" w:hint="eastAsia"/>
            <w:color w:val="auto"/>
            <w:sz w:val="28"/>
            <w:szCs w:val="28"/>
            <w:u w:val="none"/>
          </w:rPr>
          <w:tab/>
        </w:r>
      </w:hyperlink>
    </w:p>
    <w:p w:rsidR="00164B7D" w:rsidRDefault="00164B7D">
      <w:pPr>
        <w:pStyle w:val="2"/>
        <w:adjustRightInd w:val="0"/>
        <w:snapToGrid w:val="0"/>
        <w:spacing w:before="0" w:beforeAutospacing="0" w:after="0" w:afterAutospacing="0"/>
        <w:ind w:left="0" w:firstLineChars="0" w:firstLine="0"/>
        <w:rPr>
          <w:rFonts w:asciiTheme="minorEastAsia" w:eastAsiaTheme="minorEastAsia" w:hAnsiTheme="minorEastAsia" w:cstheme="minorEastAsia"/>
          <w:sz w:val="28"/>
          <w:szCs w:val="28"/>
        </w:rPr>
      </w:pPr>
      <w:hyperlink w:anchor="_Toc364951015" w:history="1">
        <w:r w:rsidR="007944FF">
          <w:rPr>
            <w:rStyle w:val="15"/>
            <w:rFonts w:asciiTheme="minorEastAsia" w:eastAsiaTheme="minorEastAsia" w:hAnsiTheme="minorEastAsia" w:cstheme="minorEastAsia" w:hint="eastAsia"/>
            <w:color w:val="auto"/>
            <w:sz w:val="28"/>
            <w:szCs w:val="28"/>
            <w:u w:val="none"/>
          </w:rPr>
          <w:t>年级组长岗位职责</w:t>
        </w:r>
        <w:r w:rsidR="007944FF">
          <w:rPr>
            <w:rStyle w:val="a9"/>
            <w:rFonts w:asciiTheme="minorEastAsia" w:eastAsiaTheme="minorEastAsia" w:hAnsiTheme="minorEastAsia" w:cstheme="minorEastAsia" w:hint="eastAsia"/>
            <w:color w:val="auto"/>
            <w:sz w:val="28"/>
            <w:szCs w:val="28"/>
            <w:u w:val="none"/>
          </w:rPr>
          <w:tab/>
        </w:r>
      </w:hyperlink>
    </w:p>
    <w:p w:rsidR="00164B7D" w:rsidRDefault="00164B7D">
      <w:pPr>
        <w:pStyle w:val="2"/>
        <w:adjustRightInd w:val="0"/>
        <w:snapToGrid w:val="0"/>
        <w:spacing w:before="0" w:beforeAutospacing="0" w:after="0" w:afterAutospacing="0"/>
        <w:ind w:left="0" w:firstLineChars="0" w:firstLine="0"/>
        <w:rPr>
          <w:rFonts w:asciiTheme="minorEastAsia" w:eastAsiaTheme="minorEastAsia" w:hAnsiTheme="minorEastAsia" w:cstheme="minorEastAsia"/>
          <w:sz w:val="28"/>
          <w:szCs w:val="28"/>
        </w:rPr>
      </w:pPr>
      <w:hyperlink w:anchor="_Toc364951016" w:history="1">
        <w:r w:rsidR="007944FF">
          <w:rPr>
            <w:rStyle w:val="15"/>
            <w:rFonts w:asciiTheme="minorEastAsia" w:eastAsiaTheme="minorEastAsia" w:hAnsiTheme="minorEastAsia" w:cstheme="minorEastAsia" w:hint="eastAsia"/>
            <w:color w:val="auto"/>
            <w:sz w:val="28"/>
            <w:szCs w:val="28"/>
            <w:u w:val="none"/>
          </w:rPr>
          <w:t>教师岗位职责</w:t>
        </w:r>
        <w:r w:rsidR="007944FF">
          <w:rPr>
            <w:rStyle w:val="a9"/>
            <w:rFonts w:asciiTheme="minorEastAsia" w:eastAsiaTheme="minorEastAsia" w:hAnsiTheme="minorEastAsia" w:cstheme="minorEastAsia" w:hint="eastAsia"/>
            <w:color w:val="auto"/>
            <w:sz w:val="28"/>
            <w:szCs w:val="28"/>
            <w:u w:val="none"/>
          </w:rPr>
          <w:tab/>
        </w:r>
      </w:hyperlink>
    </w:p>
    <w:p w:rsidR="00164B7D" w:rsidRDefault="00164B7D">
      <w:pPr>
        <w:pStyle w:val="2"/>
        <w:adjustRightInd w:val="0"/>
        <w:snapToGrid w:val="0"/>
        <w:spacing w:before="0" w:beforeAutospacing="0" w:after="0" w:afterAutospacing="0"/>
        <w:ind w:left="0" w:firstLineChars="0" w:firstLine="0"/>
        <w:rPr>
          <w:rFonts w:asciiTheme="minorEastAsia" w:eastAsiaTheme="minorEastAsia" w:hAnsiTheme="minorEastAsia" w:cstheme="minorEastAsia"/>
          <w:sz w:val="28"/>
          <w:szCs w:val="28"/>
        </w:rPr>
      </w:pPr>
      <w:hyperlink w:anchor="_Toc364951017" w:history="1">
        <w:r w:rsidR="007944FF">
          <w:rPr>
            <w:rStyle w:val="15"/>
            <w:rFonts w:asciiTheme="minorEastAsia" w:eastAsiaTheme="minorEastAsia" w:hAnsiTheme="minorEastAsia" w:cstheme="minorEastAsia" w:hint="eastAsia"/>
            <w:color w:val="auto"/>
            <w:sz w:val="28"/>
            <w:szCs w:val="28"/>
            <w:u w:val="none"/>
          </w:rPr>
          <w:t>正副班主任职责（试行稿）</w:t>
        </w:r>
        <w:r w:rsidR="007944FF">
          <w:rPr>
            <w:rStyle w:val="a9"/>
            <w:rFonts w:asciiTheme="minorEastAsia" w:eastAsiaTheme="minorEastAsia" w:hAnsiTheme="minorEastAsia" w:cstheme="minorEastAsia" w:hint="eastAsia"/>
            <w:color w:val="auto"/>
            <w:sz w:val="28"/>
            <w:szCs w:val="28"/>
            <w:u w:val="none"/>
          </w:rPr>
          <w:tab/>
        </w:r>
      </w:hyperlink>
    </w:p>
    <w:p w:rsidR="00164B7D" w:rsidRDefault="00164B7D">
      <w:pPr>
        <w:pStyle w:val="2"/>
        <w:adjustRightInd w:val="0"/>
        <w:snapToGrid w:val="0"/>
        <w:spacing w:before="0" w:beforeAutospacing="0" w:after="0" w:afterAutospacing="0"/>
        <w:ind w:left="0" w:firstLineChars="0" w:firstLine="0"/>
        <w:rPr>
          <w:rFonts w:asciiTheme="minorEastAsia" w:eastAsiaTheme="minorEastAsia" w:hAnsiTheme="minorEastAsia" w:cstheme="minorEastAsia"/>
          <w:sz w:val="28"/>
          <w:szCs w:val="28"/>
        </w:rPr>
      </w:pPr>
      <w:hyperlink w:anchor="_Toc364951018" w:history="1">
        <w:r w:rsidR="007944FF">
          <w:rPr>
            <w:rStyle w:val="15"/>
            <w:rFonts w:asciiTheme="minorEastAsia" w:eastAsiaTheme="minorEastAsia" w:hAnsiTheme="minorEastAsia" w:cstheme="minorEastAsia" w:hint="eastAsia"/>
            <w:color w:val="auto"/>
            <w:sz w:val="28"/>
            <w:szCs w:val="28"/>
            <w:u w:val="none"/>
          </w:rPr>
          <w:t>图书管理员岗位职责</w:t>
        </w:r>
        <w:r w:rsidR="007944FF">
          <w:rPr>
            <w:rStyle w:val="a9"/>
            <w:rFonts w:asciiTheme="minorEastAsia" w:eastAsiaTheme="minorEastAsia" w:hAnsiTheme="minorEastAsia" w:cstheme="minorEastAsia" w:hint="eastAsia"/>
            <w:color w:val="auto"/>
            <w:sz w:val="28"/>
            <w:szCs w:val="28"/>
            <w:u w:val="none"/>
          </w:rPr>
          <w:tab/>
        </w:r>
      </w:hyperlink>
    </w:p>
    <w:p w:rsidR="00164B7D" w:rsidRDefault="00164B7D">
      <w:pPr>
        <w:pStyle w:val="2"/>
        <w:adjustRightInd w:val="0"/>
        <w:snapToGrid w:val="0"/>
        <w:spacing w:before="0" w:beforeAutospacing="0" w:after="0" w:afterAutospacing="0"/>
        <w:ind w:left="0" w:firstLineChars="0" w:firstLine="0"/>
        <w:rPr>
          <w:rFonts w:asciiTheme="minorEastAsia" w:eastAsiaTheme="minorEastAsia" w:hAnsiTheme="minorEastAsia" w:cstheme="minorEastAsia"/>
          <w:sz w:val="28"/>
          <w:szCs w:val="28"/>
        </w:rPr>
      </w:pPr>
      <w:hyperlink w:anchor="_Toc364951019" w:history="1">
        <w:r w:rsidR="007944FF">
          <w:rPr>
            <w:rStyle w:val="15"/>
            <w:rFonts w:asciiTheme="minorEastAsia" w:eastAsiaTheme="minorEastAsia" w:hAnsiTheme="minorEastAsia" w:cstheme="minorEastAsia" w:hint="eastAsia"/>
            <w:color w:val="auto"/>
            <w:sz w:val="28"/>
            <w:szCs w:val="28"/>
            <w:u w:val="none"/>
          </w:rPr>
          <w:t>保健教师岗位职责</w:t>
        </w:r>
        <w:r w:rsidR="007944FF">
          <w:rPr>
            <w:rStyle w:val="a9"/>
            <w:rFonts w:asciiTheme="minorEastAsia" w:eastAsiaTheme="minorEastAsia" w:hAnsiTheme="minorEastAsia" w:cstheme="minorEastAsia" w:hint="eastAsia"/>
            <w:color w:val="auto"/>
            <w:sz w:val="28"/>
            <w:szCs w:val="28"/>
            <w:u w:val="none"/>
          </w:rPr>
          <w:tab/>
        </w:r>
      </w:hyperlink>
    </w:p>
    <w:p w:rsidR="00164B7D" w:rsidRDefault="00164B7D">
      <w:pPr>
        <w:pStyle w:val="2"/>
        <w:adjustRightInd w:val="0"/>
        <w:snapToGrid w:val="0"/>
        <w:spacing w:before="0" w:beforeAutospacing="0" w:after="0" w:afterAutospacing="0"/>
        <w:ind w:left="0" w:firstLineChars="0" w:firstLine="0"/>
        <w:rPr>
          <w:rFonts w:asciiTheme="minorEastAsia" w:eastAsiaTheme="minorEastAsia" w:hAnsiTheme="minorEastAsia" w:cstheme="minorEastAsia"/>
          <w:sz w:val="28"/>
          <w:szCs w:val="28"/>
        </w:rPr>
      </w:pPr>
      <w:hyperlink w:anchor="_Toc364951020" w:history="1">
        <w:r w:rsidR="007944FF">
          <w:rPr>
            <w:rStyle w:val="15"/>
            <w:rFonts w:asciiTheme="minorEastAsia" w:eastAsiaTheme="minorEastAsia" w:hAnsiTheme="minorEastAsia" w:cstheme="minorEastAsia" w:hint="eastAsia"/>
            <w:color w:val="auto"/>
            <w:sz w:val="28"/>
            <w:szCs w:val="28"/>
            <w:u w:val="none"/>
          </w:rPr>
          <w:t>财会人员岗位职责</w:t>
        </w:r>
        <w:r w:rsidR="007944FF">
          <w:rPr>
            <w:rStyle w:val="a9"/>
            <w:rFonts w:asciiTheme="minorEastAsia" w:eastAsiaTheme="minorEastAsia" w:hAnsiTheme="minorEastAsia" w:cstheme="minorEastAsia" w:hint="eastAsia"/>
            <w:color w:val="auto"/>
            <w:sz w:val="28"/>
            <w:szCs w:val="28"/>
            <w:u w:val="none"/>
          </w:rPr>
          <w:tab/>
        </w:r>
      </w:hyperlink>
    </w:p>
    <w:p w:rsidR="00164B7D" w:rsidRDefault="00164B7D">
      <w:pPr>
        <w:pStyle w:val="2"/>
        <w:adjustRightInd w:val="0"/>
        <w:snapToGrid w:val="0"/>
        <w:spacing w:before="0" w:beforeAutospacing="0" w:after="0" w:afterAutospacing="0"/>
        <w:ind w:left="0" w:firstLineChars="0" w:firstLine="0"/>
        <w:rPr>
          <w:rFonts w:asciiTheme="minorEastAsia" w:eastAsiaTheme="minorEastAsia" w:hAnsiTheme="minorEastAsia" w:cstheme="minorEastAsia"/>
          <w:sz w:val="28"/>
          <w:szCs w:val="28"/>
        </w:rPr>
      </w:pPr>
      <w:hyperlink w:anchor="_Toc364951021" w:history="1">
        <w:r w:rsidR="007944FF">
          <w:rPr>
            <w:rStyle w:val="15"/>
            <w:rFonts w:asciiTheme="minorEastAsia" w:eastAsiaTheme="minorEastAsia" w:hAnsiTheme="minorEastAsia" w:cstheme="minorEastAsia" w:hint="eastAsia"/>
            <w:color w:val="auto"/>
            <w:sz w:val="28"/>
            <w:szCs w:val="28"/>
            <w:u w:val="none"/>
          </w:rPr>
          <w:t>文印室管理员岗位</w:t>
        </w:r>
        <w:r w:rsidR="007944FF">
          <w:rPr>
            <w:rStyle w:val="15"/>
            <w:rFonts w:asciiTheme="minorEastAsia" w:eastAsiaTheme="minorEastAsia" w:hAnsiTheme="minorEastAsia" w:cstheme="minorEastAsia" w:hint="eastAsia"/>
            <w:color w:val="auto"/>
            <w:sz w:val="28"/>
            <w:szCs w:val="28"/>
            <w:u w:val="none"/>
          </w:rPr>
          <w:t>职责</w:t>
        </w:r>
        <w:r w:rsidR="007944FF">
          <w:rPr>
            <w:rStyle w:val="a9"/>
            <w:rFonts w:asciiTheme="minorEastAsia" w:eastAsiaTheme="minorEastAsia" w:hAnsiTheme="minorEastAsia" w:cstheme="minorEastAsia" w:hint="eastAsia"/>
            <w:color w:val="auto"/>
            <w:sz w:val="28"/>
            <w:szCs w:val="28"/>
            <w:u w:val="none"/>
          </w:rPr>
          <w:tab/>
        </w:r>
      </w:hyperlink>
    </w:p>
    <w:p w:rsidR="00164B7D" w:rsidRDefault="00164B7D">
      <w:pPr>
        <w:pStyle w:val="2"/>
        <w:adjustRightInd w:val="0"/>
        <w:snapToGrid w:val="0"/>
        <w:spacing w:before="0" w:beforeAutospacing="0" w:after="0" w:afterAutospacing="0"/>
        <w:ind w:left="0" w:firstLineChars="0" w:firstLine="0"/>
        <w:rPr>
          <w:rFonts w:asciiTheme="minorEastAsia" w:eastAsiaTheme="minorEastAsia" w:hAnsiTheme="minorEastAsia" w:cstheme="minorEastAsia"/>
          <w:sz w:val="28"/>
          <w:szCs w:val="28"/>
        </w:rPr>
      </w:pPr>
      <w:hyperlink w:anchor="_Toc364951022" w:history="1">
        <w:r w:rsidR="007944FF">
          <w:rPr>
            <w:rStyle w:val="15"/>
            <w:rFonts w:asciiTheme="minorEastAsia" w:eastAsiaTheme="minorEastAsia" w:hAnsiTheme="minorEastAsia" w:cstheme="minorEastAsia" w:hint="eastAsia"/>
            <w:color w:val="auto"/>
            <w:sz w:val="28"/>
            <w:szCs w:val="28"/>
            <w:u w:val="none"/>
          </w:rPr>
          <w:t>档案室管理员岗位职责</w:t>
        </w:r>
        <w:r w:rsidR="007944FF">
          <w:rPr>
            <w:rStyle w:val="a9"/>
            <w:rFonts w:asciiTheme="minorEastAsia" w:eastAsiaTheme="minorEastAsia" w:hAnsiTheme="minorEastAsia" w:cstheme="minorEastAsia" w:hint="eastAsia"/>
            <w:color w:val="auto"/>
            <w:sz w:val="28"/>
            <w:szCs w:val="28"/>
            <w:u w:val="none"/>
          </w:rPr>
          <w:tab/>
        </w:r>
      </w:hyperlink>
    </w:p>
    <w:p w:rsidR="00164B7D" w:rsidRDefault="00164B7D">
      <w:pPr>
        <w:pStyle w:val="2"/>
        <w:adjustRightInd w:val="0"/>
        <w:snapToGrid w:val="0"/>
        <w:spacing w:before="0" w:beforeAutospacing="0" w:after="0" w:afterAutospacing="0"/>
        <w:ind w:left="0" w:firstLineChars="0" w:firstLine="0"/>
        <w:rPr>
          <w:rFonts w:asciiTheme="minorEastAsia" w:eastAsiaTheme="minorEastAsia" w:hAnsiTheme="minorEastAsia" w:cstheme="minorEastAsia"/>
          <w:sz w:val="28"/>
          <w:szCs w:val="28"/>
        </w:rPr>
      </w:pPr>
      <w:hyperlink w:anchor="_Toc364951023" w:history="1">
        <w:r w:rsidR="007944FF">
          <w:rPr>
            <w:rStyle w:val="15"/>
            <w:rFonts w:asciiTheme="minorEastAsia" w:eastAsiaTheme="minorEastAsia" w:hAnsiTheme="minorEastAsia" w:cstheme="minorEastAsia" w:hint="eastAsia"/>
            <w:color w:val="auto"/>
            <w:sz w:val="28"/>
            <w:szCs w:val="28"/>
            <w:u w:val="none"/>
          </w:rPr>
          <w:t>体育器材管理员岗位职责</w:t>
        </w:r>
        <w:r w:rsidR="007944FF">
          <w:rPr>
            <w:rStyle w:val="a9"/>
            <w:rFonts w:asciiTheme="minorEastAsia" w:eastAsiaTheme="minorEastAsia" w:hAnsiTheme="minorEastAsia" w:cstheme="minorEastAsia" w:hint="eastAsia"/>
            <w:color w:val="auto"/>
            <w:sz w:val="28"/>
            <w:szCs w:val="28"/>
            <w:u w:val="none"/>
          </w:rPr>
          <w:tab/>
        </w:r>
      </w:hyperlink>
    </w:p>
    <w:p w:rsidR="00164B7D" w:rsidRDefault="00164B7D">
      <w:pPr>
        <w:pStyle w:val="2"/>
        <w:adjustRightInd w:val="0"/>
        <w:snapToGrid w:val="0"/>
        <w:spacing w:before="0" w:beforeAutospacing="0" w:after="0" w:afterAutospacing="0"/>
        <w:ind w:left="0" w:firstLineChars="0" w:firstLine="0"/>
        <w:rPr>
          <w:rFonts w:asciiTheme="minorEastAsia" w:eastAsiaTheme="minorEastAsia" w:hAnsiTheme="minorEastAsia" w:cstheme="minorEastAsia"/>
          <w:sz w:val="28"/>
          <w:szCs w:val="28"/>
        </w:rPr>
      </w:pPr>
      <w:hyperlink w:anchor="_Toc364951024" w:history="1">
        <w:r w:rsidR="007944FF">
          <w:rPr>
            <w:rStyle w:val="15"/>
            <w:rFonts w:asciiTheme="minorEastAsia" w:eastAsiaTheme="minorEastAsia" w:hAnsiTheme="minorEastAsia" w:cstheme="minorEastAsia" w:hint="eastAsia"/>
            <w:color w:val="auto"/>
            <w:sz w:val="28"/>
            <w:szCs w:val="28"/>
            <w:u w:val="none"/>
          </w:rPr>
          <w:t>实验仪器室管理员岗位职责</w:t>
        </w:r>
        <w:r w:rsidR="007944FF">
          <w:rPr>
            <w:rStyle w:val="a9"/>
            <w:rFonts w:asciiTheme="minorEastAsia" w:eastAsiaTheme="minorEastAsia" w:hAnsiTheme="minorEastAsia" w:cstheme="minorEastAsia" w:hint="eastAsia"/>
            <w:color w:val="auto"/>
            <w:sz w:val="28"/>
            <w:szCs w:val="28"/>
            <w:u w:val="none"/>
          </w:rPr>
          <w:tab/>
        </w:r>
      </w:hyperlink>
    </w:p>
    <w:p w:rsidR="00164B7D" w:rsidRDefault="00164B7D">
      <w:pPr>
        <w:pStyle w:val="2"/>
        <w:adjustRightInd w:val="0"/>
        <w:snapToGrid w:val="0"/>
        <w:spacing w:before="0" w:beforeAutospacing="0" w:after="0" w:afterAutospacing="0"/>
        <w:ind w:left="0" w:firstLineChars="0" w:firstLine="0"/>
        <w:rPr>
          <w:rFonts w:asciiTheme="minorEastAsia" w:eastAsiaTheme="minorEastAsia" w:hAnsiTheme="minorEastAsia" w:cstheme="minorEastAsia"/>
          <w:sz w:val="28"/>
          <w:szCs w:val="28"/>
        </w:rPr>
      </w:pPr>
      <w:hyperlink w:anchor="_Toc364951025" w:history="1">
        <w:r w:rsidR="007944FF">
          <w:rPr>
            <w:rStyle w:val="15"/>
            <w:rFonts w:asciiTheme="minorEastAsia" w:eastAsiaTheme="minorEastAsia" w:hAnsiTheme="minorEastAsia" w:cstheme="minorEastAsia" w:hint="eastAsia"/>
            <w:color w:val="auto"/>
            <w:sz w:val="28"/>
            <w:szCs w:val="28"/>
            <w:u w:val="none"/>
          </w:rPr>
          <w:t>炊事员岗位职责</w:t>
        </w:r>
        <w:r w:rsidR="007944FF">
          <w:rPr>
            <w:rStyle w:val="a9"/>
            <w:rFonts w:asciiTheme="minorEastAsia" w:eastAsiaTheme="minorEastAsia" w:hAnsiTheme="minorEastAsia" w:cstheme="minorEastAsia" w:hint="eastAsia"/>
            <w:color w:val="auto"/>
            <w:sz w:val="28"/>
            <w:szCs w:val="28"/>
            <w:u w:val="none"/>
          </w:rPr>
          <w:tab/>
        </w:r>
      </w:hyperlink>
    </w:p>
    <w:p w:rsidR="00164B7D" w:rsidRDefault="00164B7D">
      <w:pPr>
        <w:pStyle w:val="2"/>
        <w:adjustRightInd w:val="0"/>
        <w:snapToGrid w:val="0"/>
        <w:spacing w:before="0" w:beforeAutospacing="0" w:after="0" w:afterAutospacing="0"/>
        <w:ind w:left="0" w:firstLineChars="0" w:firstLine="0"/>
        <w:rPr>
          <w:rStyle w:val="a9"/>
          <w:rFonts w:asciiTheme="minorEastAsia" w:eastAsiaTheme="minorEastAsia" w:hAnsiTheme="minorEastAsia" w:cstheme="minorEastAsia"/>
          <w:color w:val="auto"/>
          <w:sz w:val="28"/>
          <w:szCs w:val="28"/>
          <w:u w:val="none"/>
        </w:rPr>
      </w:pPr>
      <w:hyperlink w:anchor="_Toc364951026" w:history="1">
        <w:r w:rsidR="007944FF">
          <w:rPr>
            <w:rStyle w:val="15"/>
            <w:rFonts w:asciiTheme="minorEastAsia" w:eastAsiaTheme="minorEastAsia" w:hAnsiTheme="minorEastAsia" w:cstheme="minorEastAsia" w:hint="eastAsia"/>
            <w:color w:val="auto"/>
            <w:sz w:val="28"/>
            <w:szCs w:val="28"/>
            <w:u w:val="none"/>
          </w:rPr>
          <w:t>后勤人员岗位职责</w:t>
        </w:r>
        <w:r w:rsidR="007944FF">
          <w:rPr>
            <w:rStyle w:val="a9"/>
            <w:rFonts w:asciiTheme="minorEastAsia" w:eastAsiaTheme="minorEastAsia" w:hAnsiTheme="minorEastAsia" w:cstheme="minorEastAsia" w:hint="eastAsia"/>
            <w:color w:val="auto"/>
            <w:sz w:val="28"/>
            <w:szCs w:val="28"/>
            <w:u w:val="none"/>
          </w:rPr>
          <w:tab/>
        </w:r>
      </w:hyperlink>
    </w:p>
    <w:p w:rsidR="00164B7D" w:rsidRDefault="00164B7D">
      <w:pPr>
        <w:rPr>
          <w:rStyle w:val="a9"/>
          <w:rFonts w:asciiTheme="minorEastAsia" w:hAnsiTheme="minorEastAsia" w:cstheme="minorEastAsia"/>
          <w:color w:val="auto"/>
          <w:sz w:val="28"/>
          <w:szCs w:val="28"/>
          <w:u w:val="none"/>
        </w:rPr>
      </w:pPr>
    </w:p>
    <w:p w:rsidR="00164B7D" w:rsidRDefault="00164B7D">
      <w:pPr>
        <w:pStyle w:val="1"/>
        <w:tabs>
          <w:tab w:val="right" w:leader="dot" w:pos="9628"/>
        </w:tabs>
        <w:ind w:firstLineChars="0" w:firstLine="0"/>
        <w:rPr>
          <w:rFonts w:asciiTheme="minorEastAsia" w:eastAsiaTheme="minorEastAsia" w:hAnsiTheme="minorEastAsia" w:cstheme="minorEastAsia"/>
          <w:b/>
          <w:bCs/>
          <w:sz w:val="28"/>
          <w:szCs w:val="28"/>
        </w:rPr>
      </w:pPr>
      <w:hyperlink w:anchor="_Toc364951027" w:history="1">
        <w:r w:rsidR="007944FF">
          <w:rPr>
            <w:rStyle w:val="a9"/>
            <w:rFonts w:asciiTheme="minorEastAsia" w:eastAsiaTheme="minorEastAsia" w:hAnsiTheme="minorEastAsia" w:cstheme="minorEastAsia" w:hint="eastAsia"/>
            <w:b/>
            <w:bCs/>
            <w:color w:val="auto"/>
            <w:sz w:val="28"/>
            <w:szCs w:val="28"/>
            <w:u w:val="none"/>
          </w:rPr>
          <w:t>行为规范篇</w:t>
        </w:r>
      </w:hyperlink>
    </w:p>
    <w:p w:rsidR="00164B7D" w:rsidRDefault="007944FF" w:rsidP="007944FF">
      <w:pPr>
        <w:pStyle w:val="2"/>
        <w:tabs>
          <w:tab w:val="right" w:leader="dot" w:pos="9631"/>
        </w:tabs>
        <w:spacing w:before="0" w:beforeAutospacing="0" w:after="0" w:afterAutospacing="0"/>
        <w:ind w:firstLine="562"/>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行为规范篇之道德规约</w:t>
      </w:r>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28" w:history="1">
        <w:r w:rsidR="007944FF">
          <w:rPr>
            <w:rStyle w:val="a9"/>
            <w:rFonts w:asciiTheme="minorEastAsia" w:eastAsiaTheme="minorEastAsia" w:hAnsiTheme="minorEastAsia" w:cstheme="minorEastAsia" w:hint="eastAsia"/>
            <w:color w:val="auto"/>
            <w:sz w:val="28"/>
            <w:szCs w:val="28"/>
            <w:u w:val="none"/>
            <w:lang w:bidi="th-TH"/>
          </w:rPr>
          <w:t>全国教师职业道德规范</w:t>
        </w:r>
        <w:r w:rsidR="007944F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PAGEREF _Toc364951028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7944FF">
          <w:rPr>
            <w:rFonts w:asciiTheme="minorEastAsia" w:eastAsiaTheme="minorEastAsia" w:hAnsiTheme="minorEastAsia" w:cstheme="minorEastAsia" w:hint="eastAsia"/>
            <w:sz w:val="28"/>
            <w:szCs w:val="28"/>
          </w:rPr>
          <w:t>40</w:t>
        </w:r>
        <w:r>
          <w:rPr>
            <w:rFonts w:asciiTheme="minorEastAsia" w:eastAsiaTheme="minorEastAsia" w:hAnsiTheme="minorEastAsia" w:cstheme="minorEastAsia" w:hint="eastAsia"/>
            <w:sz w:val="28"/>
            <w:szCs w:val="28"/>
          </w:rPr>
          <w:fldChar w:fldCharType="end"/>
        </w:r>
      </w:hyperlink>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29" w:history="1">
        <w:r w:rsidR="007944FF">
          <w:rPr>
            <w:rStyle w:val="a9"/>
            <w:rFonts w:asciiTheme="minorEastAsia" w:eastAsiaTheme="minorEastAsia" w:hAnsiTheme="minorEastAsia" w:cstheme="minorEastAsia" w:hint="eastAsia"/>
            <w:color w:val="auto"/>
            <w:sz w:val="28"/>
            <w:szCs w:val="28"/>
            <w:u w:val="none"/>
            <w:lang w:bidi="th-TH"/>
          </w:rPr>
          <w:t>江苏省中小学管理规范</w:t>
        </w:r>
        <w:r w:rsidR="007944F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PAGEREF _Toc364951029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7944FF">
          <w:rPr>
            <w:rFonts w:asciiTheme="minorEastAsia" w:eastAsiaTheme="minorEastAsia" w:hAnsiTheme="minorEastAsia" w:cstheme="minorEastAsia" w:hint="eastAsia"/>
            <w:sz w:val="28"/>
            <w:szCs w:val="28"/>
          </w:rPr>
          <w:t>40</w:t>
        </w:r>
        <w:r>
          <w:rPr>
            <w:rFonts w:asciiTheme="minorEastAsia" w:eastAsiaTheme="minorEastAsia" w:hAnsiTheme="minorEastAsia" w:cstheme="minorEastAsia" w:hint="eastAsia"/>
            <w:sz w:val="28"/>
            <w:szCs w:val="28"/>
          </w:rPr>
          <w:fldChar w:fldCharType="end"/>
        </w:r>
      </w:hyperlink>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30" w:history="1">
        <w:r w:rsidR="007944FF">
          <w:rPr>
            <w:rStyle w:val="a9"/>
            <w:rFonts w:asciiTheme="minorEastAsia" w:eastAsiaTheme="minorEastAsia" w:hAnsiTheme="minorEastAsia" w:cstheme="minorEastAsia" w:hint="eastAsia"/>
            <w:color w:val="auto"/>
            <w:sz w:val="28"/>
            <w:szCs w:val="28"/>
            <w:u w:val="none"/>
            <w:lang w:bidi="th-TH"/>
          </w:rPr>
          <w:t>常州市“五项严规”</w:t>
        </w:r>
        <w:r w:rsidR="007944F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PAGEREF</w:instrText>
        </w:r>
        <w:r w:rsidR="007944FF">
          <w:rPr>
            <w:rFonts w:asciiTheme="minorEastAsia" w:eastAsiaTheme="minorEastAsia" w:hAnsiTheme="minorEastAsia" w:cstheme="minorEastAsia" w:hint="eastAsia"/>
            <w:sz w:val="28"/>
            <w:szCs w:val="28"/>
          </w:rPr>
          <w:instrText xml:space="preserve"> _Toc364951030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7944FF">
          <w:rPr>
            <w:rFonts w:asciiTheme="minorEastAsia" w:eastAsiaTheme="minorEastAsia" w:hAnsiTheme="minorEastAsia" w:cstheme="minorEastAsia" w:hint="eastAsia"/>
            <w:sz w:val="28"/>
            <w:szCs w:val="28"/>
          </w:rPr>
          <w:t>41</w:t>
        </w:r>
        <w:r>
          <w:rPr>
            <w:rFonts w:asciiTheme="minorEastAsia" w:eastAsiaTheme="minorEastAsia" w:hAnsiTheme="minorEastAsia" w:cstheme="minorEastAsia" w:hint="eastAsia"/>
            <w:sz w:val="28"/>
            <w:szCs w:val="28"/>
          </w:rPr>
          <w:fldChar w:fldCharType="end"/>
        </w:r>
      </w:hyperlink>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31" w:history="1">
        <w:r w:rsidR="007944FF">
          <w:rPr>
            <w:rStyle w:val="a9"/>
            <w:rFonts w:asciiTheme="minorEastAsia" w:eastAsiaTheme="minorEastAsia" w:hAnsiTheme="minorEastAsia" w:cstheme="minorEastAsia" w:hint="eastAsia"/>
            <w:color w:val="auto"/>
            <w:sz w:val="28"/>
            <w:szCs w:val="28"/>
            <w:u w:val="none"/>
            <w:lang w:bidi="th-TH"/>
          </w:rPr>
          <w:t>常州市“八要十不”规定</w:t>
        </w:r>
        <w:r w:rsidR="007944F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PAGEREF _Toc364951031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7944FF">
          <w:rPr>
            <w:rFonts w:asciiTheme="minorEastAsia" w:eastAsiaTheme="minorEastAsia" w:hAnsiTheme="minorEastAsia" w:cstheme="minorEastAsia" w:hint="eastAsia"/>
            <w:sz w:val="28"/>
            <w:szCs w:val="28"/>
          </w:rPr>
          <w:t>42</w:t>
        </w:r>
        <w:r>
          <w:rPr>
            <w:rFonts w:asciiTheme="minorEastAsia" w:eastAsiaTheme="minorEastAsia" w:hAnsiTheme="minorEastAsia" w:cstheme="minorEastAsia" w:hint="eastAsia"/>
            <w:sz w:val="28"/>
            <w:szCs w:val="28"/>
          </w:rPr>
          <w:fldChar w:fldCharType="end"/>
        </w:r>
      </w:hyperlink>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32" w:history="1">
        <w:r w:rsidR="007944FF">
          <w:rPr>
            <w:rStyle w:val="a9"/>
            <w:rFonts w:asciiTheme="minorEastAsia" w:eastAsiaTheme="minorEastAsia" w:hAnsiTheme="minorEastAsia" w:cstheme="minorEastAsia" w:hint="eastAsia"/>
            <w:color w:val="auto"/>
            <w:sz w:val="28"/>
            <w:szCs w:val="28"/>
            <w:u w:val="none"/>
            <w:lang w:bidi="th-TH"/>
          </w:rPr>
          <w:t>新北区教师“五条禁令”</w:t>
        </w:r>
        <w:r w:rsidR="007944F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PAGEREF _Toc364951032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7944FF">
          <w:rPr>
            <w:rFonts w:asciiTheme="minorEastAsia" w:eastAsiaTheme="minorEastAsia" w:hAnsiTheme="minorEastAsia" w:cstheme="minorEastAsia" w:hint="eastAsia"/>
            <w:sz w:val="28"/>
            <w:szCs w:val="28"/>
          </w:rPr>
          <w:t>42</w:t>
        </w:r>
        <w:r>
          <w:rPr>
            <w:rFonts w:asciiTheme="minorEastAsia" w:eastAsiaTheme="minorEastAsia" w:hAnsiTheme="minorEastAsia" w:cstheme="minorEastAsia" w:hint="eastAsia"/>
            <w:sz w:val="28"/>
            <w:szCs w:val="28"/>
          </w:rPr>
          <w:fldChar w:fldCharType="end"/>
        </w:r>
      </w:hyperlink>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33" w:history="1">
        <w:r w:rsidR="007944FF">
          <w:rPr>
            <w:rStyle w:val="a9"/>
            <w:rFonts w:asciiTheme="minorEastAsia" w:eastAsiaTheme="minorEastAsia" w:hAnsiTheme="minorEastAsia" w:cstheme="minorEastAsia" w:hint="eastAsia"/>
            <w:color w:val="auto"/>
            <w:sz w:val="28"/>
            <w:szCs w:val="28"/>
            <w:u w:val="none"/>
            <w:lang w:bidi="th-TH"/>
          </w:rPr>
          <w:t>春江中心小学教师“十不准”规定</w:t>
        </w:r>
        <w:r w:rsidR="007944F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PAGEREF _Toc364951033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7944FF">
          <w:rPr>
            <w:rFonts w:asciiTheme="minorEastAsia" w:eastAsiaTheme="minorEastAsia" w:hAnsiTheme="minorEastAsia" w:cstheme="minorEastAsia" w:hint="eastAsia"/>
            <w:sz w:val="28"/>
            <w:szCs w:val="28"/>
          </w:rPr>
          <w:t>43</w:t>
        </w:r>
        <w:r>
          <w:rPr>
            <w:rFonts w:asciiTheme="minorEastAsia" w:eastAsiaTheme="minorEastAsia" w:hAnsiTheme="minorEastAsia" w:cstheme="minorEastAsia" w:hint="eastAsia"/>
            <w:sz w:val="28"/>
            <w:szCs w:val="28"/>
          </w:rPr>
          <w:fldChar w:fldCharType="end"/>
        </w:r>
      </w:hyperlink>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34" w:history="1">
        <w:r w:rsidR="007944FF">
          <w:rPr>
            <w:rStyle w:val="a9"/>
            <w:rFonts w:asciiTheme="minorEastAsia" w:eastAsiaTheme="minorEastAsia" w:hAnsiTheme="minorEastAsia" w:cstheme="minorEastAsia" w:hint="eastAsia"/>
            <w:color w:val="auto"/>
            <w:sz w:val="28"/>
            <w:szCs w:val="28"/>
            <w:u w:val="none"/>
            <w:lang w:bidi="th-TH"/>
          </w:rPr>
          <w:t>春江中心小学行政人员行为准则</w:t>
        </w:r>
        <w:r w:rsidR="007944F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PAGEREF _Toc364951034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7944FF">
          <w:rPr>
            <w:rFonts w:asciiTheme="minorEastAsia" w:eastAsiaTheme="minorEastAsia" w:hAnsiTheme="minorEastAsia" w:cstheme="minorEastAsia" w:hint="eastAsia"/>
            <w:sz w:val="28"/>
            <w:szCs w:val="28"/>
          </w:rPr>
          <w:t>43</w:t>
        </w:r>
        <w:r>
          <w:rPr>
            <w:rFonts w:asciiTheme="minorEastAsia" w:eastAsiaTheme="minorEastAsia" w:hAnsiTheme="minorEastAsia" w:cstheme="minorEastAsia" w:hint="eastAsia"/>
            <w:sz w:val="28"/>
            <w:szCs w:val="28"/>
          </w:rPr>
          <w:fldChar w:fldCharType="end"/>
        </w:r>
      </w:hyperlink>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35" w:history="1">
        <w:r w:rsidR="007944FF">
          <w:rPr>
            <w:rStyle w:val="a9"/>
            <w:rFonts w:asciiTheme="minorEastAsia" w:eastAsiaTheme="minorEastAsia" w:hAnsiTheme="minorEastAsia" w:cstheme="minorEastAsia" w:hint="eastAsia"/>
            <w:color w:val="auto"/>
            <w:sz w:val="28"/>
            <w:szCs w:val="28"/>
            <w:u w:val="none"/>
            <w:lang w:bidi="th-TH"/>
          </w:rPr>
          <w:t>春江中心小学教师师德承诺书</w:t>
        </w:r>
        <w:r w:rsidR="007944F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PAGEREF _Toc364951035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7944FF">
          <w:rPr>
            <w:rFonts w:asciiTheme="minorEastAsia" w:eastAsiaTheme="minorEastAsia" w:hAnsiTheme="minorEastAsia" w:cstheme="minorEastAsia" w:hint="eastAsia"/>
            <w:sz w:val="28"/>
            <w:szCs w:val="28"/>
          </w:rPr>
          <w:t>44</w:t>
        </w:r>
        <w:r>
          <w:rPr>
            <w:rFonts w:asciiTheme="minorEastAsia" w:eastAsiaTheme="minorEastAsia" w:hAnsiTheme="minorEastAsia" w:cstheme="minorEastAsia" w:hint="eastAsia"/>
            <w:sz w:val="28"/>
            <w:szCs w:val="28"/>
          </w:rPr>
          <w:fldChar w:fldCharType="end"/>
        </w:r>
      </w:hyperlink>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36" w:history="1">
        <w:r w:rsidR="007944FF">
          <w:rPr>
            <w:rStyle w:val="a9"/>
            <w:rFonts w:asciiTheme="minorEastAsia" w:eastAsiaTheme="minorEastAsia" w:hAnsiTheme="minorEastAsia" w:cstheme="minorEastAsia" w:hint="eastAsia"/>
            <w:color w:val="auto"/>
            <w:sz w:val="28"/>
            <w:szCs w:val="28"/>
            <w:u w:val="none"/>
            <w:lang w:bidi="th-TH"/>
          </w:rPr>
          <w:t>春江中心小学教育教学管理制度</w:t>
        </w:r>
        <w:r w:rsidR="007944F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PAGEREF _Toc364951036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7944FF">
          <w:rPr>
            <w:rFonts w:asciiTheme="minorEastAsia" w:eastAsiaTheme="minorEastAsia" w:hAnsiTheme="minorEastAsia" w:cstheme="minorEastAsia" w:hint="eastAsia"/>
            <w:sz w:val="28"/>
            <w:szCs w:val="28"/>
          </w:rPr>
          <w:t>45</w:t>
        </w:r>
        <w:r>
          <w:rPr>
            <w:rFonts w:asciiTheme="minorEastAsia" w:eastAsiaTheme="minorEastAsia" w:hAnsiTheme="minorEastAsia" w:cstheme="minorEastAsia" w:hint="eastAsia"/>
            <w:sz w:val="28"/>
            <w:szCs w:val="28"/>
          </w:rPr>
          <w:fldChar w:fldCharType="end"/>
        </w:r>
      </w:hyperlink>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37" w:history="1">
        <w:r w:rsidR="007944FF">
          <w:rPr>
            <w:rStyle w:val="a9"/>
            <w:rFonts w:asciiTheme="minorEastAsia" w:eastAsiaTheme="minorEastAsia" w:hAnsiTheme="minorEastAsia" w:cstheme="minorEastAsia" w:hint="eastAsia"/>
            <w:color w:val="auto"/>
            <w:sz w:val="28"/>
            <w:szCs w:val="28"/>
            <w:u w:val="none"/>
          </w:rPr>
          <w:t>日常制度</w:t>
        </w:r>
        <w:r w:rsidR="007944F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PAGEREF _Toc364951037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7944FF">
          <w:rPr>
            <w:rFonts w:asciiTheme="minorEastAsia" w:eastAsiaTheme="minorEastAsia" w:hAnsiTheme="minorEastAsia" w:cstheme="minorEastAsia" w:hint="eastAsia"/>
            <w:sz w:val="28"/>
            <w:szCs w:val="28"/>
          </w:rPr>
          <w:t>45</w:t>
        </w:r>
        <w:r>
          <w:rPr>
            <w:rFonts w:asciiTheme="minorEastAsia" w:eastAsiaTheme="minorEastAsia" w:hAnsiTheme="minorEastAsia" w:cstheme="minorEastAsia" w:hint="eastAsia"/>
            <w:sz w:val="28"/>
            <w:szCs w:val="28"/>
          </w:rPr>
          <w:fldChar w:fldCharType="end"/>
        </w:r>
      </w:hyperlink>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38" w:history="1">
        <w:r w:rsidR="007944FF">
          <w:rPr>
            <w:rStyle w:val="a9"/>
            <w:rFonts w:asciiTheme="minorEastAsia" w:eastAsiaTheme="minorEastAsia" w:hAnsiTheme="minorEastAsia" w:cstheme="minorEastAsia" w:hint="eastAsia"/>
            <w:color w:val="auto"/>
            <w:sz w:val="28"/>
            <w:szCs w:val="28"/>
            <w:u w:val="none"/>
          </w:rPr>
          <w:t>教师请假制度</w:t>
        </w:r>
        <w:r w:rsidR="007944F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PAGEREF _Toc364951038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7944FF">
          <w:rPr>
            <w:rFonts w:asciiTheme="minorEastAsia" w:eastAsiaTheme="minorEastAsia" w:hAnsiTheme="minorEastAsia" w:cstheme="minorEastAsia" w:hint="eastAsia"/>
            <w:sz w:val="28"/>
            <w:szCs w:val="28"/>
          </w:rPr>
          <w:t>46</w:t>
        </w:r>
        <w:r>
          <w:rPr>
            <w:rFonts w:asciiTheme="minorEastAsia" w:eastAsiaTheme="minorEastAsia" w:hAnsiTheme="minorEastAsia" w:cstheme="minorEastAsia" w:hint="eastAsia"/>
            <w:sz w:val="28"/>
            <w:szCs w:val="28"/>
          </w:rPr>
          <w:fldChar w:fldCharType="end"/>
        </w:r>
      </w:hyperlink>
    </w:p>
    <w:p w:rsidR="00164B7D" w:rsidRDefault="007944FF" w:rsidP="007944FF">
      <w:pPr>
        <w:pStyle w:val="2"/>
        <w:tabs>
          <w:tab w:val="right" w:leader="dot" w:pos="9631"/>
        </w:tabs>
        <w:spacing w:before="0" w:beforeAutospacing="0" w:after="0" w:afterAutospacing="0"/>
        <w:ind w:firstLine="562"/>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行为规范篇之教学常规</w:t>
      </w:r>
    </w:p>
    <w:p w:rsidR="00164B7D" w:rsidRDefault="007944FF"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春江中心小学招生</w:t>
      </w:r>
      <w:r>
        <w:rPr>
          <w:rFonts w:asciiTheme="minorEastAsia" w:eastAsiaTheme="minorEastAsia" w:hAnsiTheme="minorEastAsia" w:cstheme="minorEastAsia" w:hint="eastAsia"/>
          <w:color w:val="000000"/>
          <w:sz w:val="28"/>
          <w:szCs w:val="28"/>
        </w:rPr>
        <w:t>总体</w:t>
      </w:r>
      <w:r>
        <w:rPr>
          <w:rFonts w:asciiTheme="minorEastAsia" w:eastAsiaTheme="minorEastAsia" w:hAnsiTheme="minorEastAsia" w:cstheme="minorEastAsia" w:hint="eastAsia"/>
          <w:color w:val="000000"/>
          <w:sz w:val="28"/>
          <w:szCs w:val="28"/>
        </w:rPr>
        <w:t>工作方案</w:t>
      </w:r>
    </w:p>
    <w:p w:rsidR="00164B7D" w:rsidRDefault="007944FF">
      <w:pPr>
        <w:widowControl/>
        <w:ind w:firstLineChars="300" w:firstLine="84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春江中心小学</w:t>
      </w:r>
      <w:r>
        <w:rPr>
          <w:rFonts w:asciiTheme="minorEastAsia" w:hAnsiTheme="minorEastAsia" w:cstheme="minorEastAsia" w:hint="eastAsia"/>
          <w:color w:val="000000"/>
          <w:sz w:val="28"/>
          <w:szCs w:val="28"/>
        </w:rPr>
        <w:t>2017</w:t>
      </w:r>
      <w:r>
        <w:rPr>
          <w:rFonts w:asciiTheme="minorEastAsia" w:hAnsiTheme="minorEastAsia" w:cstheme="minorEastAsia" w:hint="eastAsia"/>
          <w:color w:val="000000"/>
          <w:sz w:val="28"/>
          <w:szCs w:val="28"/>
        </w:rPr>
        <w:t>年招生</w:t>
      </w:r>
      <w:r>
        <w:rPr>
          <w:rFonts w:asciiTheme="minorEastAsia" w:hAnsiTheme="minorEastAsia" w:cstheme="minorEastAsia" w:hint="eastAsia"/>
          <w:color w:val="000000"/>
          <w:sz w:val="28"/>
          <w:szCs w:val="28"/>
        </w:rPr>
        <w:t>具体</w:t>
      </w:r>
      <w:r>
        <w:rPr>
          <w:rFonts w:asciiTheme="minorEastAsia" w:hAnsiTheme="minorEastAsia" w:cstheme="minorEastAsia" w:hint="eastAsia"/>
          <w:color w:val="000000"/>
          <w:sz w:val="28"/>
          <w:szCs w:val="28"/>
        </w:rPr>
        <w:t>方案</w:t>
      </w:r>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41" w:history="1">
        <w:r w:rsidR="007944FF">
          <w:rPr>
            <w:rStyle w:val="a9"/>
            <w:rFonts w:asciiTheme="minorEastAsia" w:eastAsiaTheme="minorEastAsia" w:hAnsiTheme="minorEastAsia" w:cstheme="minorEastAsia" w:hint="eastAsia"/>
            <w:color w:val="auto"/>
            <w:sz w:val="28"/>
            <w:szCs w:val="28"/>
            <w:u w:val="none"/>
            <w:lang w:val="zh-TW" w:eastAsia="zh-TW" w:bidi="th-TH"/>
          </w:rPr>
          <w:t>春江中心小学教学常规</w:t>
        </w:r>
        <w:r w:rsidR="007944FF">
          <w:rPr>
            <w:rStyle w:val="a9"/>
            <w:rFonts w:asciiTheme="minorEastAsia" w:eastAsiaTheme="minorEastAsia" w:hAnsiTheme="minorEastAsia" w:cstheme="minorEastAsia" w:hint="eastAsia"/>
            <w:color w:val="auto"/>
            <w:sz w:val="28"/>
            <w:szCs w:val="28"/>
            <w:u w:val="none"/>
            <w:lang w:val="zh-TW" w:bidi="th-TH"/>
          </w:rPr>
          <w:t>管理方案</w:t>
        </w:r>
        <w:r w:rsidR="007944F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PAGEREF _Toc364951041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7944FF">
          <w:rPr>
            <w:rFonts w:asciiTheme="minorEastAsia" w:eastAsiaTheme="minorEastAsia" w:hAnsiTheme="minorEastAsia" w:cstheme="minorEastAsia" w:hint="eastAsia"/>
            <w:sz w:val="28"/>
            <w:szCs w:val="28"/>
          </w:rPr>
          <w:t>51</w:t>
        </w:r>
        <w:r>
          <w:rPr>
            <w:rFonts w:asciiTheme="minorEastAsia" w:eastAsiaTheme="minorEastAsia" w:hAnsiTheme="minorEastAsia" w:cstheme="minorEastAsia" w:hint="eastAsia"/>
            <w:sz w:val="28"/>
            <w:szCs w:val="28"/>
          </w:rPr>
          <w:fldChar w:fldCharType="end"/>
        </w:r>
      </w:hyperlink>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42" w:history="1">
        <w:r w:rsidR="007944FF">
          <w:rPr>
            <w:rStyle w:val="a9"/>
            <w:rFonts w:asciiTheme="minorEastAsia" w:eastAsiaTheme="minorEastAsia" w:hAnsiTheme="minorEastAsia" w:cstheme="minorEastAsia" w:hint="eastAsia"/>
            <w:color w:val="auto"/>
            <w:sz w:val="28"/>
            <w:szCs w:val="28"/>
            <w:u w:val="none"/>
            <w:lang w:bidi="th-TH"/>
          </w:rPr>
          <w:t>春江中心小学各学科</w:t>
        </w:r>
        <w:r w:rsidR="007944FF">
          <w:rPr>
            <w:rStyle w:val="a9"/>
            <w:rFonts w:asciiTheme="minorEastAsia" w:eastAsiaTheme="minorEastAsia" w:hAnsiTheme="minorEastAsia" w:cstheme="minorEastAsia" w:hint="eastAsia"/>
            <w:color w:val="auto"/>
            <w:sz w:val="28"/>
            <w:szCs w:val="28"/>
            <w:u w:val="none"/>
            <w:lang w:bidi="th-TH"/>
          </w:rPr>
          <w:t>教学</w:t>
        </w:r>
        <w:r w:rsidR="007944FF">
          <w:rPr>
            <w:rStyle w:val="a9"/>
            <w:rFonts w:asciiTheme="minorEastAsia" w:eastAsiaTheme="minorEastAsia" w:hAnsiTheme="minorEastAsia" w:cstheme="minorEastAsia" w:hint="eastAsia"/>
            <w:color w:val="auto"/>
            <w:sz w:val="28"/>
            <w:szCs w:val="28"/>
            <w:u w:val="none"/>
            <w:lang w:bidi="th-TH"/>
          </w:rPr>
          <w:t>常规</w:t>
        </w:r>
        <w:r w:rsidR="007944F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PAGEREF _Toc364951042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7944FF">
          <w:rPr>
            <w:rFonts w:asciiTheme="minorEastAsia" w:eastAsiaTheme="minorEastAsia" w:hAnsiTheme="minorEastAsia" w:cstheme="minorEastAsia" w:hint="eastAsia"/>
            <w:sz w:val="28"/>
            <w:szCs w:val="28"/>
          </w:rPr>
          <w:t>52</w:t>
        </w:r>
        <w:r>
          <w:rPr>
            <w:rFonts w:asciiTheme="minorEastAsia" w:eastAsiaTheme="minorEastAsia" w:hAnsiTheme="minorEastAsia" w:cstheme="minorEastAsia" w:hint="eastAsia"/>
            <w:sz w:val="28"/>
            <w:szCs w:val="28"/>
          </w:rPr>
          <w:fldChar w:fldCharType="end"/>
        </w:r>
      </w:hyperlink>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43" w:history="1">
        <w:r w:rsidR="007944FF">
          <w:rPr>
            <w:rStyle w:val="a9"/>
            <w:rFonts w:asciiTheme="minorEastAsia" w:eastAsiaTheme="minorEastAsia" w:hAnsiTheme="minorEastAsia" w:cstheme="minorEastAsia" w:hint="eastAsia"/>
            <w:color w:val="auto"/>
            <w:sz w:val="28"/>
            <w:szCs w:val="28"/>
            <w:u w:val="none"/>
          </w:rPr>
          <w:t>语文学科教学常规</w:t>
        </w:r>
        <w:r w:rsidR="007944F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PAGEREF _Toc364951043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7944FF">
          <w:rPr>
            <w:rFonts w:asciiTheme="minorEastAsia" w:eastAsiaTheme="minorEastAsia" w:hAnsiTheme="minorEastAsia" w:cstheme="minorEastAsia" w:hint="eastAsia"/>
            <w:sz w:val="28"/>
            <w:szCs w:val="28"/>
          </w:rPr>
          <w:t>52</w:t>
        </w:r>
        <w:r>
          <w:rPr>
            <w:rFonts w:asciiTheme="minorEastAsia" w:eastAsiaTheme="minorEastAsia" w:hAnsiTheme="minorEastAsia" w:cstheme="minorEastAsia" w:hint="eastAsia"/>
            <w:sz w:val="28"/>
            <w:szCs w:val="28"/>
          </w:rPr>
          <w:fldChar w:fldCharType="end"/>
        </w:r>
      </w:hyperlink>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44" w:history="1">
        <w:r w:rsidR="007944FF">
          <w:rPr>
            <w:rStyle w:val="a9"/>
            <w:rFonts w:asciiTheme="minorEastAsia" w:eastAsiaTheme="minorEastAsia" w:hAnsiTheme="minorEastAsia" w:cstheme="minorEastAsia" w:hint="eastAsia"/>
            <w:color w:val="auto"/>
            <w:sz w:val="28"/>
            <w:szCs w:val="28"/>
            <w:u w:val="none"/>
          </w:rPr>
          <w:t>数学学科教学常规</w:t>
        </w:r>
        <w:r w:rsidR="007944F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PAGEREF _T</w:instrText>
        </w:r>
        <w:r w:rsidR="007944FF">
          <w:rPr>
            <w:rFonts w:asciiTheme="minorEastAsia" w:eastAsiaTheme="minorEastAsia" w:hAnsiTheme="minorEastAsia" w:cstheme="minorEastAsia" w:hint="eastAsia"/>
            <w:sz w:val="28"/>
            <w:szCs w:val="28"/>
          </w:rPr>
          <w:instrText xml:space="preserve">oc364951044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7944FF">
          <w:rPr>
            <w:rFonts w:asciiTheme="minorEastAsia" w:eastAsiaTheme="minorEastAsia" w:hAnsiTheme="minorEastAsia" w:cstheme="minorEastAsia" w:hint="eastAsia"/>
            <w:sz w:val="28"/>
            <w:szCs w:val="28"/>
          </w:rPr>
          <w:t>55</w:t>
        </w:r>
        <w:r>
          <w:rPr>
            <w:rFonts w:asciiTheme="minorEastAsia" w:eastAsiaTheme="minorEastAsia" w:hAnsiTheme="minorEastAsia" w:cstheme="minorEastAsia" w:hint="eastAsia"/>
            <w:sz w:val="28"/>
            <w:szCs w:val="28"/>
          </w:rPr>
          <w:fldChar w:fldCharType="end"/>
        </w:r>
      </w:hyperlink>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45" w:history="1">
        <w:r w:rsidR="007944FF">
          <w:rPr>
            <w:rStyle w:val="a9"/>
            <w:rFonts w:asciiTheme="minorEastAsia" w:eastAsiaTheme="minorEastAsia" w:hAnsiTheme="minorEastAsia" w:cstheme="minorEastAsia" w:hint="eastAsia"/>
            <w:color w:val="auto"/>
            <w:sz w:val="28"/>
            <w:szCs w:val="28"/>
            <w:u w:val="none"/>
          </w:rPr>
          <w:t>英语教学常规</w:t>
        </w:r>
        <w:r w:rsidR="007944F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PAGEREF _Toc364951045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7944FF">
          <w:rPr>
            <w:rFonts w:asciiTheme="minorEastAsia" w:eastAsiaTheme="minorEastAsia" w:hAnsiTheme="minorEastAsia" w:cstheme="minorEastAsia" w:hint="eastAsia"/>
            <w:sz w:val="28"/>
            <w:szCs w:val="28"/>
          </w:rPr>
          <w:t>59</w:t>
        </w:r>
        <w:r>
          <w:rPr>
            <w:rFonts w:asciiTheme="minorEastAsia" w:eastAsiaTheme="minorEastAsia" w:hAnsiTheme="minorEastAsia" w:cstheme="minorEastAsia" w:hint="eastAsia"/>
            <w:sz w:val="28"/>
            <w:szCs w:val="28"/>
          </w:rPr>
          <w:fldChar w:fldCharType="end"/>
        </w:r>
      </w:hyperlink>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46" w:history="1">
        <w:r w:rsidR="007944FF">
          <w:rPr>
            <w:rStyle w:val="a9"/>
            <w:rFonts w:asciiTheme="minorEastAsia" w:eastAsiaTheme="minorEastAsia" w:hAnsiTheme="minorEastAsia" w:cstheme="minorEastAsia" w:hint="eastAsia"/>
            <w:color w:val="auto"/>
            <w:sz w:val="28"/>
            <w:szCs w:val="28"/>
            <w:u w:val="none"/>
          </w:rPr>
          <w:t>音乐教学常规</w:t>
        </w:r>
        <w:r w:rsidR="007944F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PAGEREF _Toc364951046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7944FF">
          <w:rPr>
            <w:rFonts w:asciiTheme="minorEastAsia" w:eastAsiaTheme="minorEastAsia" w:hAnsiTheme="minorEastAsia" w:cstheme="minorEastAsia" w:hint="eastAsia"/>
            <w:sz w:val="28"/>
            <w:szCs w:val="28"/>
          </w:rPr>
          <w:t>62</w:t>
        </w:r>
        <w:r>
          <w:rPr>
            <w:rFonts w:asciiTheme="minorEastAsia" w:eastAsiaTheme="minorEastAsia" w:hAnsiTheme="minorEastAsia" w:cstheme="minorEastAsia" w:hint="eastAsia"/>
            <w:sz w:val="28"/>
            <w:szCs w:val="28"/>
          </w:rPr>
          <w:fldChar w:fldCharType="end"/>
        </w:r>
      </w:hyperlink>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47" w:history="1">
        <w:r w:rsidR="007944FF">
          <w:rPr>
            <w:rStyle w:val="a9"/>
            <w:rFonts w:asciiTheme="minorEastAsia" w:eastAsiaTheme="minorEastAsia" w:hAnsiTheme="minorEastAsia" w:cstheme="minorEastAsia" w:hint="eastAsia"/>
            <w:color w:val="auto"/>
            <w:sz w:val="28"/>
            <w:szCs w:val="28"/>
            <w:u w:val="none"/>
          </w:rPr>
          <w:t>美术教学常规</w:t>
        </w:r>
        <w:r w:rsidR="007944F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PAGEREF _Toc36</w:instrText>
        </w:r>
        <w:r w:rsidR="007944FF">
          <w:rPr>
            <w:rFonts w:asciiTheme="minorEastAsia" w:eastAsiaTheme="minorEastAsia" w:hAnsiTheme="minorEastAsia" w:cstheme="minorEastAsia" w:hint="eastAsia"/>
            <w:sz w:val="28"/>
            <w:szCs w:val="28"/>
          </w:rPr>
          <w:instrText xml:space="preserve">4951047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7944FF">
          <w:rPr>
            <w:rFonts w:asciiTheme="minorEastAsia" w:eastAsiaTheme="minorEastAsia" w:hAnsiTheme="minorEastAsia" w:cstheme="minorEastAsia" w:hint="eastAsia"/>
            <w:sz w:val="28"/>
            <w:szCs w:val="28"/>
          </w:rPr>
          <w:t>63</w:t>
        </w:r>
        <w:r>
          <w:rPr>
            <w:rFonts w:asciiTheme="minorEastAsia" w:eastAsiaTheme="minorEastAsia" w:hAnsiTheme="minorEastAsia" w:cstheme="minorEastAsia" w:hint="eastAsia"/>
            <w:sz w:val="28"/>
            <w:szCs w:val="28"/>
          </w:rPr>
          <w:fldChar w:fldCharType="end"/>
        </w:r>
      </w:hyperlink>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48" w:history="1">
        <w:r w:rsidR="007944FF">
          <w:rPr>
            <w:rStyle w:val="a9"/>
            <w:rFonts w:asciiTheme="minorEastAsia" w:eastAsiaTheme="minorEastAsia" w:hAnsiTheme="minorEastAsia" w:cstheme="minorEastAsia" w:hint="eastAsia"/>
            <w:color w:val="auto"/>
            <w:sz w:val="28"/>
            <w:szCs w:val="28"/>
            <w:u w:val="none"/>
          </w:rPr>
          <w:t>体育教学常规</w:t>
        </w:r>
        <w:r w:rsidR="007944F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PAGEREF _Toc364951048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7944FF">
          <w:rPr>
            <w:rFonts w:asciiTheme="minorEastAsia" w:eastAsiaTheme="minorEastAsia" w:hAnsiTheme="minorEastAsia" w:cstheme="minorEastAsia" w:hint="eastAsia"/>
            <w:sz w:val="28"/>
            <w:szCs w:val="28"/>
          </w:rPr>
          <w:t>64</w:t>
        </w:r>
        <w:r>
          <w:rPr>
            <w:rFonts w:asciiTheme="minorEastAsia" w:eastAsiaTheme="minorEastAsia" w:hAnsiTheme="minorEastAsia" w:cstheme="minorEastAsia" w:hint="eastAsia"/>
            <w:sz w:val="28"/>
            <w:szCs w:val="28"/>
          </w:rPr>
          <w:fldChar w:fldCharType="end"/>
        </w:r>
      </w:hyperlink>
    </w:p>
    <w:p w:rsidR="00164B7D" w:rsidRDefault="007944FF">
      <w:pPr>
        <w:ind w:firstLineChars="300" w:firstLine="840"/>
        <w:rPr>
          <w:rFonts w:asciiTheme="minorEastAsia" w:hAnsiTheme="minorEastAsia" w:cstheme="minorEastAsia"/>
          <w:sz w:val="28"/>
          <w:szCs w:val="28"/>
        </w:rPr>
      </w:pPr>
      <w:r>
        <w:rPr>
          <w:rFonts w:asciiTheme="minorEastAsia" w:hAnsiTheme="minorEastAsia" w:cstheme="minorEastAsia" w:hint="eastAsia"/>
          <w:sz w:val="28"/>
          <w:szCs w:val="28"/>
        </w:rPr>
        <w:t>科学教学常规</w:t>
      </w:r>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49" w:history="1">
        <w:r w:rsidR="007944FF">
          <w:rPr>
            <w:rStyle w:val="a9"/>
            <w:rFonts w:asciiTheme="minorEastAsia" w:eastAsiaTheme="minorEastAsia" w:hAnsiTheme="minorEastAsia" w:cstheme="minorEastAsia" w:hint="eastAsia"/>
            <w:color w:val="auto"/>
            <w:sz w:val="28"/>
            <w:szCs w:val="28"/>
            <w:u w:val="none"/>
          </w:rPr>
          <w:t>小学生基本学习习惯培养参考表</w:t>
        </w:r>
        <w:r w:rsidR="007944F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PAGEREF _Toc364951049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7944FF">
          <w:rPr>
            <w:rFonts w:asciiTheme="minorEastAsia" w:eastAsiaTheme="minorEastAsia" w:hAnsiTheme="minorEastAsia" w:cstheme="minorEastAsia" w:hint="eastAsia"/>
            <w:sz w:val="28"/>
            <w:szCs w:val="28"/>
          </w:rPr>
          <w:t>66</w:t>
        </w:r>
        <w:r>
          <w:rPr>
            <w:rFonts w:asciiTheme="minorEastAsia" w:eastAsiaTheme="minorEastAsia" w:hAnsiTheme="minorEastAsia" w:cstheme="minorEastAsia" w:hint="eastAsia"/>
            <w:sz w:val="28"/>
            <w:szCs w:val="28"/>
          </w:rPr>
          <w:fldChar w:fldCharType="end"/>
        </w:r>
      </w:hyperlink>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50" w:history="1">
        <w:r w:rsidR="007944FF">
          <w:rPr>
            <w:rStyle w:val="a9"/>
            <w:rFonts w:asciiTheme="minorEastAsia" w:eastAsiaTheme="minorEastAsia" w:hAnsiTheme="minorEastAsia" w:cstheme="minorEastAsia" w:hint="eastAsia"/>
            <w:color w:val="auto"/>
            <w:sz w:val="28"/>
            <w:szCs w:val="28"/>
            <w:u w:val="none"/>
          </w:rPr>
          <w:t>培养良好作业习惯基本要素</w:t>
        </w:r>
        <w:r w:rsidR="007944F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PAGEREF _Toc364951050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7944FF">
          <w:rPr>
            <w:rFonts w:asciiTheme="minorEastAsia" w:eastAsiaTheme="minorEastAsia" w:hAnsiTheme="minorEastAsia" w:cstheme="minorEastAsia" w:hint="eastAsia"/>
            <w:sz w:val="28"/>
            <w:szCs w:val="28"/>
          </w:rPr>
          <w:t>66</w:t>
        </w:r>
        <w:r>
          <w:rPr>
            <w:rFonts w:asciiTheme="minorEastAsia" w:eastAsiaTheme="minorEastAsia" w:hAnsiTheme="minorEastAsia" w:cstheme="minorEastAsia" w:hint="eastAsia"/>
            <w:sz w:val="28"/>
            <w:szCs w:val="28"/>
          </w:rPr>
          <w:fldChar w:fldCharType="end"/>
        </w:r>
      </w:hyperlink>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51" w:history="1">
        <w:r w:rsidR="007944FF">
          <w:rPr>
            <w:rStyle w:val="a9"/>
            <w:rFonts w:asciiTheme="minorEastAsia" w:eastAsiaTheme="minorEastAsia" w:hAnsiTheme="minorEastAsia" w:cstheme="minorEastAsia" w:hint="eastAsia"/>
            <w:color w:val="auto"/>
            <w:sz w:val="28"/>
            <w:szCs w:val="28"/>
            <w:u w:val="none"/>
          </w:rPr>
          <w:t>学生课堂学习习惯指标及养成要求</w:t>
        </w:r>
        <w:r w:rsidR="007944F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PAGEREF _Toc364951051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7944FF">
          <w:rPr>
            <w:rFonts w:asciiTheme="minorEastAsia" w:eastAsiaTheme="minorEastAsia" w:hAnsiTheme="minorEastAsia" w:cstheme="minorEastAsia" w:hint="eastAsia"/>
            <w:sz w:val="28"/>
            <w:szCs w:val="28"/>
          </w:rPr>
          <w:t>67</w:t>
        </w:r>
        <w:r>
          <w:rPr>
            <w:rFonts w:asciiTheme="minorEastAsia" w:eastAsiaTheme="minorEastAsia" w:hAnsiTheme="minorEastAsia" w:cstheme="minorEastAsia" w:hint="eastAsia"/>
            <w:sz w:val="28"/>
            <w:szCs w:val="28"/>
          </w:rPr>
          <w:fldChar w:fldCharType="end"/>
        </w:r>
      </w:hyperlink>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52" w:history="1">
        <w:r w:rsidR="007944FF">
          <w:rPr>
            <w:rStyle w:val="a9"/>
            <w:rFonts w:asciiTheme="minorEastAsia" w:eastAsiaTheme="minorEastAsia" w:hAnsiTheme="minorEastAsia" w:cstheme="minorEastAsia" w:hint="eastAsia"/>
            <w:color w:val="auto"/>
            <w:sz w:val="28"/>
            <w:szCs w:val="28"/>
            <w:u w:val="none"/>
          </w:rPr>
          <w:t>英语学科基本学习习惯培养参考</w:t>
        </w:r>
        <w:r w:rsidR="007944F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PAGEREF _Toc364951052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7944FF">
          <w:rPr>
            <w:rFonts w:asciiTheme="minorEastAsia" w:eastAsiaTheme="minorEastAsia" w:hAnsiTheme="minorEastAsia" w:cstheme="minorEastAsia" w:hint="eastAsia"/>
            <w:sz w:val="28"/>
            <w:szCs w:val="28"/>
          </w:rPr>
          <w:t>69</w:t>
        </w:r>
        <w:r>
          <w:rPr>
            <w:rFonts w:asciiTheme="minorEastAsia" w:eastAsiaTheme="minorEastAsia" w:hAnsiTheme="minorEastAsia" w:cstheme="minorEastAsia" w:hint="eastAsia"/>
            <w:sz w:val="28"/>
            <w:szCs w:val="28"/>
          </w:rPr>
          <w:fldChar w:fldCharType="end"/>
        </w:r>
      </w:hyperlink>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53" w:history="1">
        <w:r w:rsidR="007944FF">
          <w:rPr>
            <w:rStyle w:val="a9"/>
            <w:rFonts w:asciiTheme="minorEastAsia" w:eastAsiaTheme="minorEastAsia" w:hAnsiTheme="minorEastAsia" w:cstheme="minorEastAsia" w:hint="eastAsia"/>
            <w:color w:val="auto"/>
            <w:sz w:val="28"/>
            <w:szCs w:val="28"/>
            <w:u w:val="none"/>
          </w:rPr>
          <w:t>语文学科基本学习习惯培养参考</w:t>
        </w:r>
        <w:r w:rsidR="007944F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PAGEREF _Toc364951053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7944FF">
          <w:rPr>
            <w:rFonts w:asciiTheme="minorEastAsia" w:eastAsiaTheme="minorEastAsia" w:hAnsiTheme="minorEastAsia" w:cstheme="minorEastAsia" w:hint="eastAsia"/>
            <w:sz w:val="28"/>
            <w:szCs w:val="28"/>
          </w:rPr>
          <w:t>70</w:t>
        </w:r>
        <w:r>
          <w:rPr>
            <w:rFonts w:asciiTheme="minorEastAsia" w:eastAsiaTheme="minorEastAsia" w:hAnsiTheme="minorEastAsia" w:cstheme="minorEastAsia" w:hint="eastAsia"/>
            <w:sz w:val="28"/>
            <w:szCs w:val="28"/>
          </w:rPr>
          <w:fldChar w:fldCharType="end"/>
        </w:r>
      </w:hyperlink>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54" w:history="1">
        <w:r w:rsidR="007944FF">
          <w:rPr>
            <w:rStyle w:val="a9"/>
            <w:rFonts w:asciiTheme="minorEastAsia" w:eastAsiaTheme="minorEastAsia" w:hAnsiTheme="minorEastAsia" w:cstheme="minorEastAsia" w:hint="eastAsia"/>
            <w:color w:val="auto"/>
            <w:sz w:val="28"/>
            <w:szCs w:val="28"/>
            <w:u w:val="none"/>
          </w:rPr>
          <w:t>数学学科基本学习习惯培养参考</w:t>
        </w:r>
        <w:r w:rsidR="007944F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PAGEREF _Toc364951054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7944FF">
          <w:rPr>
            <w:rFonts w:asciiTheme="minorEastAsia" w:eastAsiaTheme="minorEastAsia" w:hAnsiTheme="minorEastAsia" w:cstheme="minorEastAsia" w:hint="eastAsia"/>
            <w:sz w:val="28"/>
            <w:szCs w:val="28"/>
          </w:rPr>
          <w:t>71</w:t>
        </w:r>
        <w:r>
          <w:rPr>
            <w:rFonts w:asciiTheme="minorEastAsia" w:eastAsiaTheme="minorEastAsia" w:hAnsiTheme="minorEastAsia" w:cstheme="minorEastAsia" w:hint="eastAsia"/>
            <w:sz w:val="28"/>
            <w:szCs w:val="28"/>
          </w:rPr>
          <w:fldChar w:fldCharType="end"/>
        </w:r>
      </w:hyperlink>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55" w:history="1">
        <w:r w:rsidR="007944FF">
          <w:rPr>
            <w:rStyle w:val="a9"/>
            <w:rFonts w:asciiTheme="minorEastAsia" w:eastAsiaTheme="minorEastAsia" w:hAnsiTheme="minorEastAsia" w:cstheme="minorEastAsia" w:hint="eastAsia"/>
            <w:color w:val="auto"/>
            <w:sz w:val="28"/>
            <w:szCs w:val="28"/>
            <w:u w:val="none"/>
            <w:lang w:bidi="th-TH"/>
          </w:rPr>
          <w:t>春江小学教学常规“精细化管理”操作方案</w:t>
        </w:r>
        <w:r w:rsidR="007944FF">
          <w:rPr>
            <w:rFonts w:asciiTheme="minorEastAsia" w:eastAsiaTheme="minorEastAsia" w:hAnsiTheme="minorEastAsia" w:cstheme="minorEastAsia" w:hint="eastAsia"/>
            <w:sz w:val="28"/>
            <w:szCs w:val="28"/>
          </w:rPr>
          <w:tab/>
        </w:r>
      </w:hyperlink>
    </w:p>
    <w:p w:rsidR="00164B7D" w:rsidRDefault="007944FF" w:rsidP="007944FF">
      <w:pPr>
        <w:pStyle w:val="2"/>
        <w:tabs>
          <w:tab w:val="right" w:leader="dot" w:pos="9631"/>
        </w:tabs>
        <w:spacing w:before="0" w:beforeAutospacing="0" w:after="0" w:afterAutospacing="0"/>
        <w:ind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z w:val="28"/>
          <w:szCs w:val="28"/>
        </w:rPr>
        <w:t>行为规范篇之教育规范</w:t>
      </w:r>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56" w:history="1">
        <w:r w:rsidR="007944FF">
          <w:rPr>
            <w:rStyle w:val="a9"/>
            <w:rFonts w:asciiTheme="minorEastAsia" w:eastAsiaTheme="minorEastAsia" w:hAnsiTheme="minorEastAsia" w:cstheme="minorEastAsia" w:hint="eastAsia"/>
            <w:color w:val="auto"/>
            <w:sz w:val="28"/>
            <w:szCs w:val="28"/>
            <w:u w:val="none"/>
            <w:lang w:bidi="th-TH"/>
          </w:rPr>
          <w:t>学生文明素养塑造工程”操作方案</w:t>
        </w:r>
        <w:r w:rsidR="007944F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PAGEREF _Toc364951056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7944FF">
          <w:rPr>
            <w:rFonts w:asciiTheme="minorEastAsia" w:eastAsiaTheme="minorEastAsia" w:hAnsiTheme="minorEastAsia" w:cstheme="minorEastAsia" w:hint="eastAsia"/>
            <w:sz w:val="28"/>
            <w:szCs w:val="28"/>
          </w:rPr>
          <w:t>79</w:t>
        </w:r>
        <w:r>
          <w:rPr>
            <w:rFonts w:asciiTheme="minorEastAsia" w:eastAsiaTheme="minorEastAsia" w:hAnsiTheme="minorEastAsia" w:cstheme="minorEastAsia" w:hint="eastAsia"/>
            <w:sz w:val="28"/>
            <w:szCs w:val="28"/>
          </w:rPr>
          <w:fldChar w:fldCharType="end"/>
        </w:r>
      </w:hyperlink>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57" w:history="1">
        <w:r w:rsidR="007944FF">
          <w:rPr>
            <w:rStyle w:val="a9"/>
            <w:rFonts w:asciiTheme="minorEastAsia" w:eastAsiaTheme="minorEastAsia" w:hAnsiTheme="minorEastAsia" w:cstheme="minorEastAsia" w:hint="eastAsia"/>
            <w:color w:val="auto"/>
            <w:sz w:val="28"/>
            <w:szCs w:val="28"/>
            <w:u w:val="none"/>
            <w:lang w:bidi="th-TH"/>
          </w:rPr>
          <w:t>春江中心小学学生文明素养工程检查评分细则</w:t>
        </w:r>
        <w:r w:rsidR="007944F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PAGEREF _Toc364951057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7944FF">
          <w:rPr>
            <w:rFonts w:asciiTheme="minorEastAsia" w:eastAsiaTheme="minorEastAsia" w:hAnsiTheme="minorEastAsia" w:cstheme="minorEastAsia" w:hint="eastAsia"/>
            <w:sz w:val="28"/>
            <w:szCs w:val="28"/>
          </w:rPr>
          <w:t>80</w:t>
        </w:r>
        <w:r>
          <w:rPr>
            <w:rFonts w:asciiTheme="minorEastAsia" w:eastAsiaTheme="minorEastAsia" w:hAnsiTheme="minorEastAsia" w:cstheme="minorEastAsia" w:hint="eastAsia"/>
            <w:sz w:val="28"/>
            <w:szCs w:val="28"/>
          </w:rPr>
          <w:fldChar w:fldCharType="end"/>
        </w:r>
      </w:hyperlink>
    </w:p>
    <w:p w:rsidR="00164B7D" w:rsidRDefault="007944FF"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r>
        <w:rPr>
          <w:rStyle w:val="a9"/>
          <w:rFonts w:asciiTheme="minorEastAsia" w:eastAsiaTheme="minorEastAsia" w:hAnsiTheme="minorEastAsia" w:cstheme="minorEastAsia" w:hint="eastAsia"/>
          <w:color w:val="auto"/>
          <w:sz w:val="28"/>
          <w:szCs w:val="28"/>
          <w:u w:val="none"/>
          <w:lang w:bidi="th-TH"/>
        </w:rPr>
        <w:t>春江中心</w:t>
      </w:r>
      <w:r>
        <w:rPr>
          <w:rStyle w:val="a9"/>
          <w:rFonts w:asciiTheme="minorEastAsia" w:eastAsiaTheme="minorEastAsia" w:hAnsiTheme="minorEastAsia" w:cstheme="minorEastAsia" w:hint="eastAsia"/>
          <w:color w:val="auto"/>
          <w:sz w:val="28"/>
          <w:szCs w:val="28"/>
          <w:u w:val="none"/>
          <w:lang w:bidi="th-TH"/>
        </w:rPr>
        <w:t>小学</w:t>
      </w:r>
      <w:r>
        <w:rPr>
          <w:rStyle w:val="a9"/>
          <w:rFonts w:asciiTheme="minorEastAsia" w:eastAsiaTheme="minorEastAsia" w:hAnsiTheme="minorEastAsia" w:cstheme="minorEastAsia" w:hint="eastAsia"/>
          <w:color w:val="auto"/>
          <w:sz w:val="28"/>
          <w:szCs w:val="28"/>
          <w:u w:val="none"/>
          <w:lang w:bidi="th-TH"/>
        </w:rPr>
        <w:t>家长</w:t>
      </w:r>
      <w:r>
        <w:rPr>
          <w:rStyle w:val="a9"/>
          <w:rFonts w:asciiTheme="minorEastAsia" w:eastAsiaTheme="minorEastAsia" w:hAnsiTheme="minorEastAsia" w:cstheme="minorEastAsia" w:hint="eastAsia"/>
          <w:color w:val="auto"/>
          <w:sz w:val="28"/>
          <w:szCs w:val="28"/>
          <w:u w:val="none"/>
          <w:lang w:bidi="th-TH"/>
        </w:rPr>
        <w:t>义工方案</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t>81</w:t>
      </w:r>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58" w:history="1">
        <w:r w:rsidR="007944FF">
          <w:rPr>
            <w:rStyle w:val="a9"/>
            <w:rFonts w:asciiTheme="minorEastAsia" w:eastAsiaTheme="minorEastAsia" w:hAnsiTheme="minorEastAsia" w:cstheme="minorEastAsia" w:hint="eastAsia"/>
            <w:color w:val="auto"/>
            <w:sz w:val="28"/>
            <w:szCs w:val="28"/>
            <w:u w:val="none"/>
            <w:lang w:bidi="th-TH"/>
          </w:rPr>
          <w:t>春江中心</w:t>
        </w:r>
        <w:r w:rsidR="007944FF">
          <w:rPr>
            <w:rStyle w:val="a9"/>
            <w:rFonts w:asciiTheme="minorEastAsia" w:eastAsiaTheme="minorEastAsia" w:hAnsiTheme="minorEastAsia" w:cstheme="minorEastAsia" w:hint="eastAsia"/>
            <w:color w:val="auto"/>
            <w:sz w:val="28"/>
            <w:szCs w:val="28"/>
            <w:u w:val="none"/>
            <w:lang w:bidi="th-TH"/>
          </w:rPr>
          <w:t>小学</w:t>
        </w:r>
        <w:r w:rsidR="007944FF">
          <w:rPr>
            <w:rStyle w:val="a9"/>
            <w:rFonts w:asciiTheme="minorEastAsia" w:eastAsiaTheme="minorEastAsia" w:hAnsiTheme="minorEastAsia" w:cstheme="minorEastAsia" w:hint="eastAsia"/>
            <w:color w:val="auto"/>
            <w:sz w:val="28"/>
            <w:szCs w:val="28"/>
            <w:u w:val="none"/>
            <w:lang w:bidi="th-TH"/>
          </w:rPr>
          <w:t>家长学校建设实施方案</w:t>
        </w:r>
        <w:r w:rsidR="007944F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PAGEREF _Toc364951058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7944FF">
          <w:rPr>
            <w:rFonts w:asciiTheme="minorEastAsia" w:eastAsiaTheme="minorEastAsia" w:hAnsiTheme="minorEastAsia" w:cstheme="minorEastAsia" w:hint="eastAsia"/>
            <w:sz w:val="28"/>
            <w:szCs w:val="28"/>
          </w:rPr>
          <w:t>82</w:t>
        </w:r>
        <w:r>
          <w:rPr>
            <w:rFonts w:asciiTheme="minorEastAsia" w:eastAsiaTheme="minorEastAsia" w:hAnsiTheme="minorEastAsia" w:cstheme="minorEastAsia" w:hint="eastAsia"/>
            <w:sz w:val="28"/>
            <w:szCs w:val="28"/>
          </w:rPr>
          <w:fldChar w:fldCharType="end"/>
        </w:r>
      </w:hyperlink>
    </w:p>
    <w:p w:rsidR="00164B7D" w:rsidRDefault="007944FF" w:rsidP="007944FF">
      <w:pPr>
        <w:pStyle w:val="2"/>
        <w:tabs>
          <w:tab w:val="right" w:leader="dot" w:pos="9631"/>
        </w:tabs>
        <w:spacing w:before="0" w:beforeAutospacing="0" w:after="0" w:afterAutospacing="0"/>
        <w:ind w:firstLine="560"/>
        <w:rPr>
          <w:rStyle w:val="a9"/>
          <w:rFonts w:asciiTheme="minorEastAsia" w:eastAsiaTheme="minorEastAsia" w:hAnsiTheme="minorEastAsia" w:cstheme="minorEastAsia"/>
          <w:color w:val="auto"/>
          <w:sz w:val="28"/>
          <w:szCs w:val="28"/>
          <w:u w:val="none"/>
          <w:lang w:bidi="th-TH"/>
        </w:rPr>
      </w:pPr>
      <w:r>
        <w:rPr>
          <w:rStyle w:val="a9"/>
          <w:rFonts w:asciiTheme="minorEastAsia" w:eastAsiaTheme="minorEastAsia" w:hAnsiTheme="minorEastAsia" w:cstheme="minorEastAsia" w:hint="eastAsia"/>
          <w:color w:val="auto"/>
          <w:sz w:val="28"/>
          <w:szCs w:val="28"/>
          <w:u w:val="none"/>
          <w:lang w:bidi="th-TH"/>
        </w:rPr>
        <w:t>春江中心</w:t>
      </w:r>
      <w:r>
        <w:rPr>
          <w:rStyle w:val="a9"/>
          <w:rFonts w:asciiTheme="minorEastAsia" w:eastAsiaTheme="minorEastAsia" w:hAnsiTheme="minorEastAsia" w:cstheme="minorEastAsia" w:hint="eastAsia"/>
          <w:color w:val="auto"/>
          <w:sz w:val="28"/>
          <w:szCs w:val="28"/>
          <w:u w:val="none"/>
          <w:lang w:bidi="th-TH"/>
        </w:rPr>
        <w:t>小学家访工作制度</w:t>
      </w:r>
    </w:p>
    <w:p w:rsidR="00164B7D" w:rsidRDefault="007944FF">
      <w:pPr>
        <w:ind w:firstLineChars="300" w:firstLine="840"/>
        <w:rPr>
          <w:rFonts w:asciiTheme="minorEastAsia" w:hAnsiTheme="minorEastAsia" w:cstheme="minorEastAsia"/>
          <w:bCs/>
          <w:sz w:val="28"/>
          <w:szCs w:val="28"/>
        </w:rPr>
      </w:pPr>
      <w:r>
        <w:rPr>
          <w:rFonts w:asciiTheme="minorEastAsia" w:hAnsiTheme="minorEastAsia" w:cstheme="minorEastAsia" w:hint="eastAsia"/>
          <w:bCs/>
          <w:sz w:val="28"/>
          <w:szCs w:val="28"/>
        </w:rPr>
        <w:t>春江中心小学“十佳如春家长”评选方案</w:t>
      </w:r>
    </w:p>
    <w:p w:rsidR="00164B7D" w:rsidRDefault="007944FF">
      <w:pPr>
        <w:ind w:firstLineChars="300" w:firstLine="840"/>
        <w:rPr>
          <w:rFonts w:asciiTheme="minorEastAsia" w:hAnsiTheme="minorEastAsia" w:cstheme="minorEastAsia"/>
          <w:bCs/>
          <w:sz w:val="28"/>
          <w:szCs w:val="28"/>
        </w:rPr>
      </w:pPr>
      <w:r>
        <w:rPr>
          <w:rFonts w:asciiTheme="minorEastAsia" w:hAnsiTheme="minorEastAsia" w:cstheme="minorEastAsia" w:hint="eastAsia"/>
          <w:sz w:val="28"/>
          <w:szCs w:val="28"/>
        </w:rPr>
        <w:t>春江中心小学值周校长工作方案</w:t>
      </w:r>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59" w:history="1">
        <w:r w:rsidR="007944FF">
          <w:rPr>
            <w:rStyle w:val="a9"/>
            <w:rFonts w:asciiTheme="minorEastAsia" w:eastAsiaTheme="minorEastAsia" w:hAnsiTheme="minorEastAsia" w:cstheme="minorEastAsia" w:hint="eastAsia"/>
            <w:color w:val="auto"/>
            <w:sz w:val="28"/>
            <w:szCs w:val="28"/>
            <w:u w:val="none"/>
            <w:lang w:bidi="th-TH"/>
          </w:rPr>
          <w:t>春江中心小学教学质量一月一反馈操作流程</w:t>
        </w:r>
        <w:r w:rsidR="007944F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PAGEREF _Toc364951059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7944FF">
          <w:rPr>
            <w:rFonts w:asciiTheme="minorEastAsia" w:eastAsiaTheme="minorEastAsia" w:hAnsiTheme="minorEastAsia" w:cstheme="minorEastAsia" w:hint="eastAsia"/>
            <w:sz w:val="28"/>
            <w:szCs w:val="28"/>
          </w:rPr>
          <w:t>84</w:t>
        </w:r>
        <w:r>
          <w:rPr>
            <w:rFonts w:asciiTheme="minorEastAsia" w:eastAsiaTheme="minorEastAsia" w:hAnsiTheme="minorEastAsia" w:cstheme="minorEastAsia" w:hint="eastAsia"/>
            <w:sz w:val="28"/>
            <w:szCs w:val="28"/>
          </w:rPr>
          <w:fldChar w:fldCharType="end"/>
        </w:r>
      </w:hyperlink>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60" w:history="1">
        <w:r w:rsidR="007944FF">
          <w:rPr>
            <w:rStyle w:val="a9"/>
            <w:rFonts w:asciiTheme="minorEastAsia" w:eastAsiaTheme="minorEastAsia" w:hAnsiTheme="minorEastAsia" w:cstheme="minorEastAsia" w:hint="eastAsia"/>
            <w:color w:val="auto"/>
            <w:sz w:val="28"/>
            <w:szCs w:val="28"/>
            <w:u w:val="none"/>
            <w:lang w:bidi="th-TH"/>
          </w:rPr>
          <w:t>春江中心小学备课组集体备课实施方案</w:t>
        </w:r>
        <w:r w:rsidR="007944F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PAGEREF _Toc364951060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7944FF">
          <w:rPr>
            <w:rFonts w:asciiTheme="minorEastAsia" w:eastAsiaTheme="minorEastAsia" w:hAnsiTheme="minorEastAsia" w:cstheme="minorEastAsia" w:hint="eastAsia"/>
            <w:sz w:val="28"/>
            <w:szCs w:val="28"/>
          </w:rPr>
          <w:t>85</w:t>
        </w:r>
        <w:r>
          <w:rPr>
            <w:rFonts w:asciiTheme="minorEastAsia" w:eastAsiaTheme="minorEastAsia" w:hAnsiTheme="minorEastAsia" w:cstheme="minorEastAsia" w:hint="eastAsia"/>
            <w:sz w:val="28"/>
            <w:szCs w:val="28"/>
          </w:rPr>
          <w:fldChar w:fldCharType="end"/>
        </w:r>
      </w:hyperlink>
    </w:p>
    <w:p w:rsidR="00164B7D" w:rsidRDefault="007944FF" w:rsidP="007944FF">
      <w:pPr>
        <w:pStyle w:val="2"/>
        <w:tabs>
          <w:tab w:val="right" w:leader="dot" w:pos="9631"/>
        </w:tabs>
        <w:spacing w:before="0" w:beforeAutospacing="0" w:after="0" w:afterAutospacing="0"/>
        <w:ind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z w:val="28"/>
          <w:szCs w:val="28"/>
        </w:rPr>
        <w:lastRenderedPageBreak/>
        <w:t>行为规范篇之考核管理</w:t>
      </w:r>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61" w:history="1">
        <w:r w:rsidR="007944FF">
          <w:rPr>
            <w:rStyle w:val="a9"/>
            <w:rFonts w:asciiTheme="minorEastAsia" w:eastAsiaTheme="minorEastAsia" w:hAnsiTheme="minorEastAsia" w:cstheme="minorEastAsia" w:hint="eastAsia"/>
            <w:color w:val="auto"/>
            <w:sz w:val="28"/>
            <w:szCs w:val="28"/>
            <w:u w:val="none"/>
            <w:lang w:bidi="th-TH"/>
          </w:rPr>
          <w:t>春江中心小学关于“师徒结对”的</w:t>
        </w:r>
        <w:r w:rsidR="007944FF">
          <w:rPr>
            <w:rStyle w:val="a9"/>
            <w:rFonts w:asciiTheme="minorEastAsia" w:eastAsiaTheme="minorEastAsia" w:hAnsiTheme="minorEastAsia" w:cstheme="minorEastAsia" w:hint="eastAsia"/>
            <w:color w:val="auto"/>
            <w:sz w:val="28"/>
            <w:szCs w:val="28"/>
            <w:u w:val="none"/>
            <w:lang w:bidi="th-TH"/>
          </w:rPr>
          <w:t>协议样稿</w:t>
        </w:r>
        <w:r w:rsidR="007944F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PAGEREF _Toc364951061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7944FF">
          <w:rPr>
            <w:rFonts w:asciiTheme="minorEastAsia" w:eastAsiaTheme="minorEastAsia" w:hAnsiTheme="minorEastAsia" w:cstheme="minorEastAsia" w:hint="eastAsia"/>
            <w:sz w:val="28"/>
            <w:szCs w:val="28"/>
          </w:rPr>
          <w:t>87</w:t>
        </w:r>
        <w:r>
          <w:rPr>
            <w:rFonts w:asciiTheme="minorEastAsia" w:eastAsiaTheme="minorEastAsia" w:hAnsiTheme="minorEastAsia" w:cstheme="minorEastAsia" w:hint="eastAsia"/>
            <w:sz w:val="28"/>
            <w:szCs w:val="28"/>
          </w:rPr>
          <w:fldChar w:fldCharType="end"/>
        </w:r>
      </w:hyperlink>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62" w:history="1">
        <w:r w:rsidR="007944FF">
          <w:rPr>
            <w:rStyle w:val="a9"/>
            <w:rFonts w:asciiTheme="minorEastAsia" w:eastAsiaTheme="minorEastAsia" w:hAnsiTheme="minorEastAsia" w:cstheme="minorEastAsia" w:hint="eastAsia"/>
            <w:color w:val="auto"/>
            <w:sz w:val="28"/>
            <w:szCs w:val="28"/>
            <w:u w:val="none"/>
            <w:lang w:bidi="th-TH"/>
          </w:rPr>
          <w:t>春江中心小学关于“师徒结对”的管理办法</w:t>
        </w:r>
        <w:r w:rsidR="007944F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PAGEREF _Toc364951062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7944FF">
          <w:rPr>
            <w:rFonts w:asciiTheme="minorEastAsia" w:eastAsiaTheme="minorEastAsia" w:hAnsiTheme="minorEastAsia" w:cstheme="minorEastAsia" w:hint="eastAsia"/>
            <w:sz w:val="28"/>
            <w:szCs w:val="28"/>
          </w:rPr>
          <w:t>88</w:t>
        </w:r>
        <w:r>
          <w:rPr>
            <w:rFonts w:asciiTheme="minorEastAsia" w:eastAsiaTheme="minorEastAsia" w:hAnsiTheme="minorEastAsia" w:cstheme="minorEastAsia" w:hint="eastAsia"/>
            <w:sz w:val="28"/>
            <w:szCs w:val="28"/>
          </w:rPr>
          <w:fldChar w:fldCharType="end"/>
        </w:r>
      </w:hyperlink>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63" w:history="1">
        <w:r w:rsidR="007944FF">
          <w:rPr>
            <w:rStyle w:val="a9"/>
            <w:rFonts w:asciiTheme="minorEastAsia" w:eastAsiaTheme="minorEastAsia" w:hAnsiTheme="minorEastAsia" w:cstheme="minorEastAsia" w:hint="eastAsia"/>
            <w:color w:val="auto"/>
            <w:sz w:val="28"/>
            <w:szCs w:val="28"/>
            <w:u w:val="none"/>
            <w:lang w:bidi="th-TH"/>
          </w:rPr>
          <w:t>春江中心小学行政</w:t>
        </w:r>
        <w:r w:rsidR="007944FF">
          <w:rPr>
            <w:rStyle w:val="a9"/>
            <w:rFonts w:asciiTheme="minorEastAsia" w:eastAsiaTheme="minorEastAsia" w:hAnsiTheme="minorEastAsia" w:cstheme="minorEastAsia" w:hint="eastAsia"/>
            <w:color w:val="auto"/>
            <w:sz w:val="28"/>
            <w:szCs w:val="28"/>
            <w:u w:val="none"/>
            <w:lang w:bidi="th-TH"/>
          </w:rPr>
          <w:t>月工作反思交流工作规范</w:t>
        </w:r>
        <w:r w:rsidR="007944F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PAGEREF _Toc364951063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7944FF">
          <w:rPr>
            <w:rFonts w:asciiTheme="minorEastAsia" w:eastAsiaTheme="minorEastAsia" w:hAnsiTheme="minorEastAsia" w:cstheme="minorEastAsia" w:hint="eastAsia"/>
            <w:sz w:val="28"/>
            <w:szCs w:val="28"/>
          </w:rPr>
          <w:t>92</w:t>
        </w:r>
        <w:r>
          <w:rPr>
            <w:rFonts w:asciiTheme="minorEastAsia" w:eastAsiaTheme="minorEastAsia" w:hAnsiTheme="minorEastAsia" w:cstheme="minorEastAsia" w:hint="eastAsia"/>
            <w:sz w:val="28"/>
            <w:szCs w:val="28"/>
          </w:rPr>
          <w:fldChar w:fldCharType="end"/>
        </w:r>
      </w:hyperlink>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64" w:history="1">
        <w:r w:rsidR="007944FF">
          <w:rPr>
            <w:rStyle w:val="a9"/>
            <w:rFonts w:asciiTheme="minorEastAsia" w:eastAsiaTheme="minorEastAsia" w:hAnsiTheme="minorEastAsia" w:cstheme="minorEastAsia" w:hint="eastAsia"/>
            <w:color w:val="auto"/>
            <w:sz w:val="28"/>
            <w:szCs w:val="28"/>
            <w:u w:val="none"/>
            <w:lang w:bidi="th-TH"/>
          </w:rPr>
          <w:t>春江中心小学部门责任人月工作反馈、计划表</w:t>
        </w:r>
        <w:r w:rsidR="007944F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PAGEREF _Toc364951064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7944FF">
          <w:rPr>
            <w:rFonts w:asciiTheme="minorEastAsia" w:eastAsiaTheme="minorEastAsia" w:hAnsiTheme="minorEastAsia" w:cstheme="minorEastAsia" w:hint="eastAsia"/>
            <w:sz w:val="28"/>
            <w:szCs w:val="28"/>
          </w:rPr>
          <w:t>94</w:t>
        </w:r>
        <w:r>
          <w:rPr>
            <w:rFonts w:asciiTheme="minorEastAsia" w:eastAsiaTheme="minorEastAsia" w:hAnsiTheme="minorEastAsia" w:cstheme="minorEastAsia" w:hint="eastAsia"/>
            <w:sz w:val="28"/>
            <w:szCs w:val="28"/>
          </w:rPr>
          <w:fldChar w:fldCharType="end"/>
        </w:r>
      </w:hyperlink>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65" w:history="1">
        <w:r w:rsidR="007944FF">
          <w:rPr>
            <w:rStyle w:val="a9"/>
            <w:rFonts w:asciiTheme="minorEastAsia" w:eastAsiaTheme="minorEastAsia" w:hAnsiTheme="minorEastAsia" w:cstheme="minorEastAsia" w:hint="eastAsia"/>
            <w:color w:val="auto"/>
            <w:sz w:val="28"/>
            <w:szCs w:val="28"/>
            <w:u w:val="none"/>
            <w:lang w:bidi="th-TH"/>
          </w:rPr>
          <w:t>新北区春江中心小学随堂听课制度</w:t>
        </w:r>
        <w:r w:rsidR="007944F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PAGEREF _Toc364951065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7944FF">
          <w:rPr>
            <w:rFonts w:asciiTheme="minorEastAsia" w:eastAsiaTheme="minorEastAsia" w:hAnsiTheme="minorEastAsia" w:cstheme="minorEastAsia" w:hint="eastAsia"/>
            <w:sz w:val="28"/>
            <w:szCs w:val="28"/>
          </w:rPr>
          <w:t>95</w:t>
        </w:r>
        <w:r>
          <w:rPr>
            <w:rFonts w:asciiTheme="minorEastAsia" w:eastAsiaTheme="minorEastAsia" w:hAnsiTheme="minorEastAsia" w:cstheme="minorEastAsia" w:hint="eastAsia"/>
            <w:sz w:val="28"/>
            <w:szCs w:val="28"/>
          </w:rPr>
          <w:fldChar w:fldCharType="end"/>
        </w:r>
      </w:hyperlink>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66" w:history="1">
        <w:r w:rsidR="007944FF">
          <w:rPr>
            <w:rStyle w:val="a9"/>
            <w:rFonts w:asciiTheme="minorEastAsia" w:eastAsiaTheme="minorEastAsia" w:hAnsiTheme="minorEastAsia" w:cstheme="minorEastAsia" w:hint="eastAsia"/>
            <w:color w:val="auto"/>
            <w:sz w:val="28"/>
            <w:szCs w:val="28"/>
            <w:u w:val="none"/>
            <w:lang w:bidi="th-TH"/>
          </w:rPr>
          <w:t>班级文化建设的意见</w:t>
        </w:r>
        <w:r w:rsidR="007944F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PAGEREF _Toc364951066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7944FF">
          <w:rPr>
            <w:rFonts w:asciiTheme="minorEastAsia" w:eastAsiaTheme="minorEastAsia" w:hAnsiTheme="minorEastAsia" w:cstheme="minorEastAsia" w:hint="eastAsia"/>
            <w:sz w:val="28"/>
            <w:szCs w:val="28"/>
          </w:rPr>
          <w:t>95</w:t>
        </w:r>
        <w:r>
          <w:rPr>
            <w:rFonts w:asciiTheme="minorEastAsia" w:eastAsiaTheme="minorEastAsia" w:hAnsiTheme="minorEastAsia" w:cstheme="minorEastAsia" w:hint="eastAsia"/>
            <w:sz w:val="28"/>
            <w:szCs w:val="28"/>
          </w:rPr>
          <w:fldChar w:fldCharType="end"/>
        </w:r>
      </w:hyperlink>
    </w:p>
    <w:p w:rsidR="00164B7D" w:rsidRDefault="007944FF" w:rsidP="007944FF">
      <w:pPr>
        <w:pStyle w:val="2"/>
        <w:tabs>
          <w:tab w:val="right" w:leader="dot" w:pos="9631"/>
        </w:tabs>
        <w:spacing w:before="0" w:beforeAutospacing="0" w:after="0" w:afterAutospacing="0"/>
        <w:ind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z w:val="28"/>
          <w:szCs w:val="28"/>
        </w:rPr>
        <w:t>行为规范篇之工作指南</w:t>
      </w:r>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67" w:history="1">
        <w:r w:rsidR="007944FF">
          <w:rPr>
            <w:rStyle w:val="a9"/>
            <w:rFonts w:asciiTheme="minorEastAsia" w:eastAsiaTheme="minorEastAsia" w:hAnsiTheme="minorEastAsia" w:cstheme="minorEastAsia" w:hint="eastAsia"/>
            <w:color w:val="auto"/>
            <w:sz w:val="28"/>
            <w:szCs w:val="28"/>
            <w:u w:val="none"/>
            <w:lang w:bidi="th-TH"/>
          </w:rPr>
          <w:t>春江中心小学安</w:t>
        </w:r>
        <w:r w:rsidR="007944FF">
          <w:rPr>
            <w:rStyle w:val="a9"/>
            <w:rFonts w:asciiTheme="minorEastAsia" w:eastAsiaTheme="minorEastAsia" w:hAnsiTheme="minorEastAsia" w:cstheme="minorEastAsia" w:hint="eastAsia"/>
            <w:color w:val="auto"/>
            <w:sz w:val="28"/>
            <w:szCs w:val="28"/>
            <w:u w:val="none"/>
            <w:lang w:bidi="th-TH"/>
          </w:rPr>
          <w:t>全工作指南</w:t>
        </w:r>
        <w:r w:rsidR="007944F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PAGEREF _Toc364951067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7944FF">
          <w:rPr>
            <w:rFonts w:asciiTheme="minorEastAsia" w:eastAsiaTheme="minorEastAsia" w:hAnsiTheme="minorEastAsia" w:cstheme="minorEastAsia" w:hint="eastAsia"/>
            <w:sz w:val="28"/>
            <w:szCs w:val="28"/>
          </w:rPr>
          <w:t>99</w:t>
        </w:r>
        <w:r>
          <w:rPr>
            <w:rFonts w:asciiTheme="minorEastAsia" w:eastAsiaTheme="minorEastAsia" w:hAnsiTheme="minorEastAsia" w:cstheme="minorEastAsia" w:hint="eastAsia"/>
            <w:sz w:val="28"/>
            <w:szCs w:val="28"/>
          </w:rPr>
          <w:fldChar w:fldCharType="end"/>
        </w:r>
      </w:hyperlink>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68" w:history="1">
        <w:r w:rsidR="007944FF">
          <w:rPr>
            <w:rStyle w:val="a9"/>
            <w:rFonts w:asciiTheme="minorEastAsia" w:eastAsiaTheme="minorEastAsia" w:hAnsiTheme="minorEastAsia" w:cstheme="minorEastAsia" w:hint="eastAsia"/>
            <w:color w:val="auto"/>
            <w:sz w:val="28"/>
            <w:szCs w:val="28"/>
            <w:u w:val="none"/>
            <w:lang w:bidi="th-TH"/>
          </w:rPr>
          <w:t>春江中心小学学生受伤害后教师工作指南</w:t>
        </w:r>
        <w:r w:rsidR="007944F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PAGEREF _Toc364951068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7944FF">
          <w:rPr>
            <w:rFonts w:asciiTheme="minorEastAsia" w:eastAsiaTheme="minorEastAsia" w:hAnsiTheme="minorEastAsia" w:cstheme="minorEastAsia" w:hint="eastAsia"/>
            <w:sz w:val="28"/>
            <w:szCs w:val="28"/>
          </w:rPr>
          <w:t>101</w:t>
        </w:r>
        <w:r>
          <w:rPr>
            <w:rFonts w:asciiTheme="minorEastAsia" w:eastAsiaTheme="minorEastAsia" w:hAnsiTheme="minorEastAsia" w:cstheme="minorEastAsia" w:hint="eastAsia"/>
            <w:sz w:val="28"/>
            <w:szCs w:val="28"/>
          </w:rPr>
          <w:fldChar w:fldCharType="end"/>
        </w:r>
      </w:hyperlink>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69" w:history="1">
        <w:r w:rsidR="007944FF">
          <w:rPr>
            <w:rStyle w:val="a9"/>
            <w:rFonts w:asciiTheme="minorEastAsia" w:eastAsiaTheme="minorEastAsia" w:hAnsiTheme="minorEastAsia" w:cstheme="minorEastAsia" w:hint="eastAsia"/>
            <w:color w:val="auto"/>
            <w:sz w:val="28"/>
            <w:szCs w:val="28"/>
            <w:u w:val="none"/>
            <w:lang w:bidi="th-TH"/>
          </w:rPr>
          <w:t>春江中心小学值周校长工作方案</w:t>
        </w:r>
        <w:r w:rsidR="007944F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PAGEREF _Toc364951069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7944FF">
          <w:rPr>
            <w:rFonts w:asciiTheme="minorEastAsia" w:eastAsiaTheme="minorEastAsia" w:hAnsiTheme="minorEastAsia" w:cstheme="minorEastAsia" w:hint="eastAsia"/>
            <w:sz w:val="28"/>
            <w:szCs w:val="28"/>
          </w:rPr>
          <w:t>101</w:t>
        </w:r>
        <w:r>
          <w:rPr>
            <w:rFonts w:asciiTheme="minorEastAsia" w:eastAsiaTheme="minorEastAsia" w:hAnsiTheme="minorEastAsia" w:cstheme="minorEastAsia" w:hint="eastAsia"/>
            <w:sz w:val="28"/>
            <w:szCs w:val="28"/>
          </w:rPr>
          <w:fldChar w:fldCharType="end"/>
        </w:r>
      </w:hyperlink>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70" w:history="1">
        <w:r w:rsidR="007944FF">
          <w:rPr>
            <w:rStyle w:val="a9"/>
            <w:rFonts w:asciiTheme="minorEastAsia" w:eastAsiaTheme="minorEastAsia" w:hAnsiTheme="minorEastAsia" w:cstheme="minorEastAsia" w:hint="eastAsia"/>
            <w:color w:val="auto"/>
            <w:sz w:val="28"/>
            <w:szCs w:val="28"/>
            <w:u w:val="none"/>
            <w:lang w:bidi="th-TH"/>
          </w:rPr>
          <w:t>春江中心小学门卫日常工作</w:t>
        </w:r>
        <w:r w:rsidR="007944FF">
          <w:rPr>
            <w:rStyle w:val="a9"/>
            <w:rFonts w:asciiTheme="minorEastAsia" w:eastAsiaTheme="minorEastAsia" w:hAnsiTheme="minorEastAsia" w:cstheme="minorEastAsia" w:hint="eastAsia"/>
            <w:color w:val="auto"/>
            <w:sz w:val="28"/>
            <w:szCs w:val="28"/>
            <w:u w:val="none"/>
            <w:lang w:bidi="th-TH"/>
          </w:rPr>
          <w:t>指南</w:t>
        </w:r>
        <w:r w:rsidR="007944F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PAGEREF _Toc364951070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7944FF">
          <w:rPr>
            <w:rFonts w:asciiTheme="minorEastAsia" w:eastAsiaTheme="minorEastAsia" w:hAnsiTheme="minorEastAsia" w:cstheme="minorEastAsia" w:hint="eastAsia"/>
            <w:sz w:val="28"/>
            <w:szCs w:val="28"/>
          </w:rPr>
          <w:t>103</w:t>
        </w:r>
        <w:r>
          <w:rPr>
            <w:rFonts w:asciiTheme="minorEastAsia" w:eastAsiaTheme="minorEastAsia" w:hAnsiTheme="minorEastAsia" w:cstheme="minorEastAsia" w:hint="eastAsia"/>
            <w:sz w:val="28"/>
            <w:szCs w:val="28"/>
          </w:rPr>
          <w:fldChar w:fldCharType="end"/>
        </w:r>
      </w:hyperlink>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71" w:history="1">
        <w:r w:rsidR="007944FF">
          <w:rPr>
            <w:rStyle w:val="a9"/>
            <w:rFonts w:asciiTheme="minorEastAsia" w:eastAsiaTheme="minorEastAsia" w:hAnsiTheme="minorEastAsia" w:cstheme="minorEastAsia" w:hint="eastAsia"/>
            <w:color w:val="auto"/>
            <w:sz w:val="28"/>
            <w:szCs w:val="28"/>
            <w:u w:val="none"/>
            <w:lang w:bidi="th-TH"/>
          </w:rPr>
          <w:t>春江中心小学食堂人员工作指南</w:t>
        </w:r>
        <w:r w:rsidR="007944F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PAGEREF _Toc364951071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7944FF">
          <w:rPr>
            <w:rFonts w:asciiTheme="minorEastAsia" w:eastAsiaTheme="minorEastAsia" w:hAnsiTheme="minorEastAsia" w:cstheme="minorEastAsia" w:hint="eastAsia"/>
            <w:sz w:val="28"/>
            <w:szCs w:val="28"/>
          </w:rPr>
          <w:t>104</w:t>
        </w:r>
        <w:r>
          <w:rPr>
            <w:rFonts w:asciiTheme="minorEastAsia" w:eastAsiaTheme="minorEastAsia" w:hAnsiTheme="minorEastAsia" w:cstheme="minorEastAsia" w:hint="eastAsia"/>
            <w:sz w:val="28"/>
            <w:szCs w:val="28"/>
          </w:rPr>
          <w:fldChar w:fldCharType="end"/>
        </w:r>
      </w:hyperlink>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72" w:history="1">
        <w:r w:rsidR="007944FF">
          <w:rPr>
            <w:rStyle w:val="a9"/>
            <w:rFonts w:asciiTheme="minorEastAsia" w:eastAsiaTheme="minorEastAsia" w:hAnsiTheme="minorEastAsia" w:cstheme="minorEastAsia" w:hint="eastAsia"/>
            <w:color w:val="auto"/>
            <w:sz w:val="28"/>
            <w:szCs w:val="28"/>
            <w:u w:val="none"/>
            <w:lang w:bidi="th-TH"/>
          </w:rPr>
          <w:t>春江中心小学学生集会管理办法</w:t>
        </w:r>
        <w:r w:rsidR="007944F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PAGEREF _Toc364951072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7944FF">
          <w:rPr>
            <w:rFonts w:asciiTheme="minorEastAsia" w:eastAsiaTheme="minorEastAsia" w:hAnsiTheme="minorEastAsia" w:cstheme="minorEastAsia" w:hint="eastAsia"/>
            <w:sz w:val="28"/>
            <w:szCs w:val="28"/>
          </w:rPr>
          <w:t>106</w:t>
        </w:r>
        <w:r>
          <w:rPr>
            <w:rFonts w:asciiTheme="minorEastAsia" w:eastAsiaTheme="minorEastAsia" w:hAnsiTheme="minorEastAsia" w:cstheme="minorEastAsia" w:hint="eastAsia"/>
            <w:sz w:val="28"/>
            <w:szCs w:val="28"/>
          </w:rPr>
          <w:fldChar w:fldCharType="end"/>
        </w:r>
      </w:hyperlink>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73" w:history="1">
        <w:r w:rsidR="007944FF">
          <w:rPr>
            <w:rStyle w:val="a9"/>
            <w:rFonts w:asciiTheme="minorEastAsia" w:eastAsiaTheme="minorEastAsia" w:hAnsiTheme="minorEastAsia" w:cstheme="minorEastAsia" w:hint="eastAsia"/>
            <w:color w:val="auto"/>
            <w:sz w:val="28"/>
            <w:szCs w:val="28"/>
            <w:u w:val="none"/>
            <w:lang w:bidi="th-TH"/>
          </w:rPr>
          <w:t>校园车辆安全管理办法</w:t>
        </w:r>
        <w:r w:rsidR="007944F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PAGEREF _Toc364951073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7944FF">
          <w:rPr>
            <w:rFonts w:asciiTheme="minorEastAsia" w:eastAsiaTheme="minorEastAsia" w:hAnsiTheme="minorEastAsia" w:cstheme="minorEastAsia" w:hint="eastAsia"/>
            <w:sz w:val="28"/>
            <w:szCs w:val="28"/>
          </w:rPr>
          <w:t>107</w:t>
        </w:r>
        <w:r>
          <w:rPr>
            <w:rFonts w:asciiTheme="minorEastAsia" w:eastAsiaTheme="minorEastAsia" w:hAnsiTheme="minorEastAsia" w:cstheme="minorEastAsia" w:hint="eastAsia"/>
            <w:sz w:val="28"/>
            <w:szCs w:val="28"/>
          </w:rPr>
          <w:fldChar w:fldCharType="end"/>
        </w:r>
      </w:hyperlink>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74" w:history="1">
        <w:r w:rsidR="007944FF">
          <w:rPr>
            <w:rStyle w:val="a9"/>
            <w:rFonts w:asciiTheme="minorEastAsia" w:eastAsiaTheme="minorEastAsia" w:hAnsiTheme="minorEastAsia" w:cstheme="minorEastAsia" w:hint="eastAsia"/>
            <w:color w:val="auto"/>
            <w:sz w:val="28"/>
            <w:szCs w:val="28"/>
            <w:u w:val="none"/>
            <w:lang w:bidi="th-TH"/>
          </w:rPr>
          <w:t>春江中心小学设施设备管理制度</w:t>
        </w:r>
        <w:r w:rsidR="007944F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PAGEREF _Toc364951074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7944FF">
          <w:rPr>
            <w:rFonts w:asciiTheme="minorEastAsia" w:eastAsiaTheme="minorEastAsia" w:hAnsiTheme="minorEastAsia" w:cstheme="minorEastAsia" w:hint="eastAsia"/>
            <w:sz w:val="28"/>
            <w:szCs w:val="28"/>
          </w:rPr>
          <w:t>107</w:t>
        </w:r>
        <w:r>
          <w:rPr>
            <w:rFonts w:asciiTheme="minorEastAsia" w:eastAsiaTheme="minorEastAsia" w:hAnsiTheme="minorEastAsia" w:cstheme="minorEastAsia" w:hint="eastAsia"/>
            <w:sz w:val="28"/>
            <w:szCs w:val="28"/>
          </w:rPr>
          <w:fldChar w:fldCharType="end"/>
        </w:r>
      </w:hyperlink>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75" w:history="1">
        <w:r w:rsidR="007944FF">
          <w:rPr>
            <w:rStyle w:val="a9"/>
            <w:rFonts w:asciiTheme="minorEastAsia" w:eastAsiaTheme="minorEastAsia" w:hAnsiTheme="minorEastAsia" w:cstheme="minorEastAsia" w:hint="eastAsia"/>
            <w:color w:val="auto"/>
            <w:sz w:val="28"/>
            <w:szCs w:val="28"/>
            <w:u w:val="none"/>
          </w:rPr>
          <w:t>资产管理制度</w:t>
        </w:r>
        <w:r w:rsidR="007944F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PAGEREF _Toc364951075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7944FF">
          <w:rPr>
            <w:rFonts w:asciiTheme="minorEastAsia" w:eastAsiaTheme="minorEastAsia" w:hAnsiTheme="minorEastAsia" w:cstheme="minorEastAsia" w:hint="eastAsia"/>
            <w:sz w:val="28"/>
            <w:szCs w:val="28"/>
          </w:rPr>
          <w:t>107</w:t>
        </w:r>
        <w:r>
          <w:rPr>
            <w:rFonts w:asciiTheme="minorEastAsia" w:eastAsiaTheme="minorEastAsia" w:hAnsiTheme="minorEastAsia" w:cstheme="minorEastAsia" w:hint="eastAsia"/>
            <w:sz w:val="28"/>
            <w:szCs w:val="28"/>
          </w:rPr>
          <w:fldChar w:fldCharType="end"/>
        </w:r>
      </w:hyperlink>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76" w:history="1">
        <w:r w:rsidR="007944FF">
          <w:rPr>
            <w:rStyle w:val="a9"/>
            <w:rFonts w:asciiTheme="minorEastAsia" w:eastAsiaTheme="minorEastAsia" w:hAnsiTheme="minorEastAsia" w:cstheme="minorEastAsia" w:hint="eastAsia"/>
            <w:color w:val="auto"/>
            <w:sz w:val="28"/>
            <w:szCs w:val="28"/>
            <w:u w:val="none"/>
          </w:rPr>
          <w:t>春江中心小学后勤管理制度</w:t>
        </w:r>
        <w:r w:rsidR="007944FF">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PAGEREF _Toc364951076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sidR="007944FF">
          <w:rPr>
            <w:rFonts w:asciiTheme="minorEastAsia" w:eastAsiaTheme="minorEastAsia" w:hAnsiTheme="minorEastAsia" w:cstheme="minorEastAsia" w:hint="eastAsia"/>
            <w:sz w:val="28"/>
            <w:szCs w:val="28"/>
          </w:rPr>
          <w:t>111</w:t>
        </w:r>
        <w:r>
          <w:rPr>
            <w:rFonts w:asciiTheme="minorEastAsia" w:eastAsiaTheme="minorEastAsia" w:hAnsiTheme="minorEastAsia" w:cstheme="minorEastAsia" w:hint="eastAsia"/>
            <w:sz w:val="28"/>
            <w:szCs w:val="28"/>
          </w:rPr>
          <w:fldChar w:fldCharType="end"/>
        </w:r>
      </w:hyperlink>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77" w:history="1">
        <w:r w:rsidR="007944FF">
          <w:rPr>
            <w:rStyle w:val="a9"/>
            <w:rFonts w:asciiTheme="minorEastAsia" w:eastAsiaTheme="minorEastAsia" w:hAnsiTheme="minorEastAsia" w:cstheme="minorEastAsia" w:hint="eastAsia"/>
            <w:color w:val="auto"/>
            <w:sz w:val="28"/>
            <w:szCs w:val="28"/>
            <w:u w:val="none"/>
            <w:lang w:bidi="th-TH"/>
          </w:rPr>
          <w:t>春江中心小学档案、计生制度</w:t>
        </w:r>
      </w:hyperlink>
    </w:p>
    <w:p w:rsidR="00164B7D" w:rsidRDefault="00164B7D">
      <w:pPr>
        <w:rPr>
          <w:rFonts w:asciiTheme="minorEastAsia" w:hAnsiTheme="minorEastAsia" w:cstheme="minorEastAsia"/>
          <w:sz w:val="28"/>
          <w:szCs w:val="28"/>
        </w:rPr>
      </w:pPr>
    </w:p>
    <w:p w:rsidR="00164B7D" w:rsidRDefault="007944FF">
      <w:pPr>
        <w:pStyle w:val="a6"/>
        <w:spacing w:before="0" w:after="0"/>
        <w:ind w:firstLine="0"/>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民主管理篇</w:t>
      </w:r>
    </w:p>
    <w:p w:rsidR="00164B7D" w:rsidRDefault="00164B7D">
      <w:pPr>
        <w:rPr>
          <w:rFonts w:asciiTheme="minorEastAsia" w:hAnsiTheme="minorEastAsia" w:cstheme="minorEastAsia"/>
          <w:sz w:val="28"/>
          <w:szCs w:val="28"/>
        </w:rPr>
      </w:pP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春江中心小学教职工代表大会规定</w:t>
      </w:r>
      <w:r>
        <w:rPr>
          <w:rFonts w:asciiTheme="minorEastAsia" w:hAnsiTheme="minorEastAsia" w:cstheme="minorEastAsia" w:hint="eastAsia"/>
          <w:sz w:val="28"/>
          <w:szCs w:val="28"/>
        </w:rPr>
        <w:t>………………………………………………</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春江中心小学“三重一大”事项集体决策制度暂行办法………………………</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教职工向学校、领导提意见与建议程序…………………………………………</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春江中心小学学生学籍管理办法…………………………………………………</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春江中心小学校务公开制度………………………………………………………</w:t>
      </w:r>
    </w:p>
    <w:p w:rsidR="00164B7D" w:rsidRDefault="00164B7D">
      <w:pPr>
        <w:rPr>
          <w:rFonts w:asciiTheme="minorEastAsia" w:hAnsiTheme="minorEastAsia" w:cstheme="minorEastAsia"/>
          <w:sz w:val="28"/>
          <w:szCs w:val="28"/>
        </w:rPr>
      </w:pPr>
    </w:p>
    <w:p w:rsidR="00164B7D" w:rsidRDefault="00164B7D" w:rsidP="007944FF">
      <w:pPr>
        <w:pStyle w:val="1"/>
        <w:tabs>
          <w:tab w:val="right" w:leader="dot" w:pos="9628"/>
        </w:tabs>
        <w:ind w:firstLine="2022"/>
        <w:rPr>
          <w:rFonts w:asciiTheme="minorEastAsia" w:eastAsiaTheme="minorEastAsia" w:hAnsiTheme="minorEastAsia" w:cstheme="minorEastAsia"/>
          <w:sz w:val="28"/>
          <w:szCs w:val="28"/>
        </w:rPr>
      </w:pPr>
      <w:r w:rsidRPr="00164B7D">
        <w:rPr>
          <w:rFonts w:asciiTheme="minorEastAsia" w:eastAsiaTheme="minorEastAsia" w:hAnsiTheme="minorEastAsia" w:cstheme="minorEastAsia" w:hint="eastAsia"/>
          <w:sz w:val="28"/>
          <w:szCs w:val="28"/>
        </w:rPr>
        <w:fldChar w:fldCharType="begin"/>
      </w:r>
      <w:r w:rsidR="007944FF">
        <w:rPr>
          <w:rFonts w:asciiTheme="minorEastAsia" w:eastAsiaTheme="minorEastAsia" w:hAnsiTheme="minorEastAsia" w:cstheme="minorEastAsia" w:hint="eastAsia"/>
          <w:sz w:val="28"/>
          <w:szCs w:val="28"/>
        </w:rPr>
        <w:instrText xml:space="preserve"> TOC \o "1-3" \h \z \u </w:instrText>
      </w:r>
      <w:r w:rsidRPr="00164B7D">
        <w:rPr>
          <w:rFonts w:asciiTheme="minorEastAsia" w:eastAsiaTheme="minorEastAsia" w:hAnsiTheme="minorEastAsia" w:cstheme="minorEastAsia" w:hint="eastAsia"/>
          <w:sz w:val="28"/>
          <w:szCs w:val="28"/>
        </w:rPr>
        <w:fldChar w:fldCharType="separate"/>
      </w:r>
    </w:p>
    <w:p w:rsidR="00164B7D" w:rsidRDefault="00164B7D">
      <w:pPr>
        <w:pStyle w:val="1"/>
        <w:tabs>
          <w:tab w:val="right" w:leader="dot" w:pos="9628"/>
        </w:tabs>
        <w:ind w:firstLineChars="0" w:firstLine="0"/>
        <w:rPr>
          <w:rFonts w:asciiTheme="minorEastAsia" w:eastAsiaTheme="minorEastAsia" w:hAnsiTheme="minorEastAsia" w:cstheme="minorEastAsia"/>
          <w:b/>
          <w:bCs/>
          <w:sz w:val="28"/>
          <w:szCs w:val="28"/>
        </w:rPr>
      </w:pPr>
      <w:hyperlink w:anchor="_Toc364951086" w:history="1">
        <w:r w:rsidR="007944FF">
          <w:rPr>
            <w:rStyle w:val="a9"/>
            <w:rFonts w:asciiTheme="minorEastAsia" w:eastAsiaTheme="minorEastAsia" w:hAnsiTheme="minorEastAsia" w:cstheme="minorEastAsia" w:hint="eastAsia"/>
            <w:b/>
            <w:bCs/>
            <w:sz w:val="28"/>
            <w:szCs w:val="28"/>
          </w:rPr>
          <w:t>激励评价篇</w:t>
        </w:r>
      </w:hyperlink>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87" w:history="1">
        <w:r w:rsidR="007944FF">
          <w:rPr>
            <w:rStyle w:val="a9"/>
            <w:rFonts w:asciiTheme="minorEastAsia" w:eastAsiaTheme="minorEastAsia" w:hAnsiTheme="minorEastAsia" w:cstheme="minorEastAsia" w:hint="eastAsia"/>
            <w:sz w:val="28"/>
            <w:szCs w:val="28"/>
            <w:lang w:bidi="th-TH"/>
          </w:rPr>
          <w:t>春江中心小学行政人员考核办法</w:t>
        </w:r>
        <w:r w:rsidR="007944FF">
          <w:rPr>
            <w:rFonts w:asciiTheme="minorEastAsia" w:eastAsiaTheme="minorEastAsia" w:hAnsiTheme="minorEastAsia" w:cstheme="minorEastAsia" w:hint="eastAsia"/>
            <w:sz w:val="28"/>
            <w:szCs w:val="28"/>
          </w:rPr>
          <w:tab/>
        </w:r>
      </w:hyperlink>
      <w:r w:rsidR="007944FF">
        <w:rPr>
          <w:rFonts w:asciiTheme="minorEastAsia" w:eastAsiaTheme="minorEastAsia" w:hAnsiTheme="minorEastAsia" w:cstheme="minorEastAsia" w:hint="eastAsia"/>
          <w:sz w:val="28"/>
          <w:szCs w:val="28"/>
        </w:rPr>
        <w:t xml:space="preserve"> </w:t>
      </w:r>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88" w:history="1">
        <w:r w:rsidR="007944FF">
          <w:rPr>
            <w:rStyle w:val="a9"/>
            <w:rFonts w:asciiTheme="minorEastAsia" w:eastAsiaTheme="minorEastAsia" w:hAnsiTheme="minorEastAsia" w:cstheme="minorEastAsia" w:hint="eastAsia"/>
            <w:sz w:val="28"/>
            <w:szCs w:val="28"/>
            <w:lang w:bidi="th-TH"/>
          </w:rPr>
          <w:t>春江中心小学正副班主任考核方案（试行稿）</w:t>
        </w:r>
        <w:r w:rsidR="007944FF">
          <w:rPr>
            <w:rFonts w:asciiTheme="minorEastAsia" w:eastAsiaTheme="minorEastAsia" w:hAnsiTheme="minorEastAsia" w:cstheme="minorEastAsia" w:hint="eastAsia"/>
            <w:sz w:val="28"/>
            <w:szCs w:val="28"/>
          </w:rPr>
          <w:tab/>
        </w:r>
      </w:hyperlink>
      <w:r w:rsidR="007944FF">
        <w:rPr>
          <w:rFonts w:asciiTheme="minorEastAsia" w:eastAsiaTheme="minorEastAsia" w:hAnsiTheme="minorEastAsia" w:cstheme="minorEastAsia" w:hint="eastAsia"/>
          <w:sz w:val="28"/>
          <w:szCs w:val="28"/>
        </w:rPr>
        <w:t xml:space="preserve"> </w:t>
      </w:r>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89" w:history="1">
        <w:r w:rsidR="007944FF">
          <w:rPr>
            <w:rStyle w:val="a9"/>
            <w:rFonts w:asciiTheme="minorEastAsia" w:eastAsiaTheme="minorEastAsia" w:hAnsiTheme="minorEastAsia" w:cstheme="minorEastAsia" w:hint="eastAsia"/>
            <w:sz w:val="28"/>
            <w:szCs w:val="28"/>
            <w:lang w:bidi="th-TH"/>
          </w:rPr>
          <w:t>春江中心小学正副班主任个人考核表</w:t>
        </w:r>
        <w:r w:rsidR="007944FF">
          <w:rPr>
            <w:rFonts w:asciiTheme="minorEastAsia" w:eastAsiaTheme="minorEastAsia" w:hAnsiTheme="minorEastAsia" w:cstheme="minorEastAsia" w:hint="eastAsia"/>
            <w:sz w:val="28"/>
            <w:szCs w:val="28"/>
          </w:rPr>
          <w:tab/>
        </w:r>
      </w:hyperlink>
      <w:r w:rsidR="007944FF">
        <w:rPr>
          <w:rFonts w:asciiTheme="minorEastAsia" w:eastAsiaTheme="minorEastAsia" w:hAnsiTheme="minorEastAsia" w:cstheme="minorEastAsia" w:hint="eastAsia"/>
          <w:sz w:val="28"/>
          <w:szCs w:val="28"/>
        </w:rPr>
        <w:t xml:space="preserve"> </w:t>
      </w:r>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90" w:history="1">
        <w:r w:rsidR="007944FF">
          <w:rPr>
            <w:rStyle w:val="a9"/>
            <w:rFonts w:asciiTheme="minorEastAsia" w:eastAsiaTheme="minorEastAsia" w:hAnsiTheme="minorEastAsia" w:cstheme="minorEastAsia" w:hint="eastAsia"/>
            <w:sz w:val="28"/>
            <w:szCs w:val="28"/>
            <w:lang w:bidi="th-TH"/>
          </w:rPr>
          <w:t>春江中心小学教师业务月考核方案</w:t>
        </w:r>
        <w:r w:rsidR="007944FF">
          <w:rPr>
            <w:rFonts w:asciiTheme="minorEastAsia" w:eastAsiaTheme="minorEastAsia" w:hAnsiTheme="minorEastAsia" w:cstheme="minorEastAsia" w:hint="eastAsia"/>
            <w:sz w:val="28"/>
            <w:szCs w:val="28"/>
          </w:rPr>
          <w:tab/>
        </w:r>
      </w:hyperlink>
      <w:r w:rsidR="007944FF">
        <w:rPr>
          <w:rFonts w:asciiTheme="minorEastAsia" w:eastAsiaTheme="minorEastAsia" w:hAnsiTheme="minorEastAsia" w:cstheme="minorEastAsia" w:hint="eastAsia"/>
          <w:sz w:val="28"/>
          <w:szCs w:val="28"/>
        </w:rPr>
        <w:t xml:space="preserve"> </w:t>
      </w:r>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91" w:history="1">
        <w:r w:rsidR="007944FF">
          <w:rPr>
            <w:rStyle w:val="a9"/>
            <w:rFonts w:asciiTheme="minorEastAsia" w:eastAsiaTheme="minorEastAsia" w:hAnsiTheme="minorEastAsia" w:cstheme="minorEastAsia" w:hint="eastAsia"/>
            <w:sz w:val="28"/>
            <w:szCs w:val="28"/>
            <w:lang w:bidi="th-TH"/>
          </w:rPr>
          <w:t>春江中心小学教师评优评先方案</w:t>
        </w:r>
        <w:r w:rsidR="007944FF">
          <w:rPr>
            <w:rFonts w:asciiTheme="minorEastAsia" w:eastAsiaTheme="minorEastAsia" w:hAnsiTheme="minorEastAsia" w:cstheme="minorEastAsia" w:hint="eastAsia"/>
            <w:sz w:val="28"/>
            <w:szCs w:val="28"/>
          </w:rPr>
          <w:tab/>
        </w:r>
      </w:hyperlink>
      <w:r w:rsidR="007944FF">
        <w:rPr>
          <w:rFonts w:asciiTheme="minorEastAsia" w:eastAsiaTheme="minorEastAsia" w:hAnsiTheme="minorEastAsia" w:cstheme="minorEastAsia" w:hint="eastAsia"/>
          <w:sz w:val="28"/>
          <w:szCs w:val="28"/>
        </w:rPr>
        <w:t xml:space="preserve"> </w:t>
      </w:r>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92" w:history="1">
        <w:r w:rsidR="007944FF">
          <w:rPr>
            <w:rStyle w:val="a9"/>
            <w:rFonts w:asciiTheme="minorEastAsia" w:eastAsiaTheme="minorEastAsia" w:hAnsiTheme="minorEastAsia" w:cstheme="minorEastAsia" w:hint="eastAsia"/>
            <w:sz w:val="28"/>
            <w:szCs w:val="28"/>
            <w:lang w:bidi="th-TH"/>
          </w:rPr>
          <w:t>春江中心小学如春教师评选方案</w:t>
        </w:r>
        <w:r w:rsidR="007944FF">
          <w:rPr>
            <w:rFonts w:asciiTheme="minorEastAsia" w:eastAsiaTheme="minorEastAsia" w:hAnsiTheme="minorEastAsia" w:cstheme="minorEastAsia" w:hint="eastAsia"/>
            <w:sz w:val="28"/>
            <w:szCs w:val="28"/>
          </w:rPr>
          <w:tab/>
        </w:r>
      </w:hyperlink>
      <w:r w:rsidR="007944FF">
        <w:rPr>
          <w:rFonts w:asciiTheme="minorEastAsia" w:eastAsiaTheme="minorEastAsia" w:hAnsiTheme="minorEastAsia" w:cstheme="minorEastAsia" w:hint="eastAsia"/>
          <w:sz w:val="28"/>
          <w:szCs w:val="28"/>
        </w:rPr>
        <w:t xml:space="preserve"> </w:t>
      </w:r>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93" w:history="1">
        <w:r w:rsidR="007944FF">
          <w:rPr>
            <w:rStyle w:val="a9"/>
            <w:rFonts w:asciiTheme="minorEastAsia" w:eastAsiaTheme="minorEastAsia" w:hAnsiTheme="minorEastAsia" w:cstheme="minorEastAsia" w:hint="eastAsia"/>
            <w:sz w:val="28"/>
            <w:szCs w:val="28"/>
            <w:lang w:bidi="th-TH"/>
          </w:rPr>
          <w:t>春江中心小学年度感动校园十佳“如春教师”评选方案</w:t>
        </w:r>
        <w:r w:rsidR="007944FF">
          <w:rPr>
            <w:rFonts w:asciiTheme="minorEastAsia" w:eastAsiaTheme="minorEastAsia" w:hAnsiTheme="minorEastAsia" w:cstheme="minorEastAsia" w:hint="eastAsia"/>
            <w:sz w:val="28"/>
            <w:szCs w:val="28"/>
          </w:rPr>
          <w:tab/>
        </w:r>
      </w:hyperlink>
      <w:r w:rsidR="007944FF">
        <w:rPr>
          <w:rFonts w:asciiTheme="minorEastAsia" w:eastAsiaTheme="minorEastAsia" w:hAnsiTheme="minorEastAsia" w:cstheme="minorEastAsia" w:hint="eastAsia"/>
          <w:sz w:val="28"/>
          <w:szCs w:val="28"/>
        </w:rPr>
        <w:t xml:space="preserve"> </w:t>
      </w:r>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94" w:history="1">
        <w:r w:rsidR="007944FF">
          <w:rPr>
            <w:rStyle w:val="a9"/>
            <w:rFonts w:asciiTheme="minorEastAsia" w:eastAsiaTheme="minorEastAsia" w:hAnsiTheme="minorEastAsia" w:cstheme="minorEastAsia" w:hint="eastAsia"/>
            <w:sz w:val="28"/>
            <w:szCs w:val="28"/>
            <w:lang w:bidi="th-TH"/>
          </w:rPr>
          <w:t>春江中心小学年度优秀教育工作者考评方案</w:t>
        </w:r>
        <w:r w:rsidR="007944FF">
          <w:rPr>
            <w:rFonts w:asciiTheme="minorEastAsia" w:eastAsiaTheme="minorEastAsia" w:hAnsiTheme="minorEastAsia" w:cstheme="minorEastAsia" w:hint="eastAsia"/>
            <w:sz w:val="28"/>
            <w:szCs w:val="28"/>
          </w:rPr>
          <w:tab/>
        </w:r>
      </w:hyperlink>
      <w:r w:rsidR="007944FF">
        <w:rPr>
          <w:rFonts w:asciiTheme="minorEastAsia" w:eastAsiaTheme="minorEastAsia" w:hAnsiTheme="minorEastAsia" w:cstheme="minorEastAsia" w:hint="eastAsia"/>
          <w:sz w:val="28"/>
          <w:szCs w:val="28"/>
        </w:rPr>
        <w:t xml:space="preserve"> </w:t>
      </w:r>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95" w:history="1">
        <w:r w:rsidR="007944FF">
          <w:rPr>
            <w:rStyle w:val="a9"/>
            <w:rFonts w:asciiTheme="minorEastAsia" w:eastAsiaTheme="minorEastAsia" w:hAnsiTheme="minorEastAsia" w:cstheme="minorEastAsia" w:hint="eastAsia"/>
            <w:sz w:val="28"/>
            <w:szCs w:val="28"/>
            <w:lang w:bidi="th-TH"/>
          </w:rPr>
          <w:t>春江中心小学优秀辅导员评选方案</w:t>
        </w:r>
        <w:r w:rsidR="007944FF">
          <w:rPr>
            <w:rFonts w:asciiTheme="minorEastAsia" w:eastAsiaTheme="minorEastAsia" w:hAnsiTheme="minorEastAsia" w:cstheme="minorEastAsia" w:hint="eastAsia"/>
            <w:sz w:val="28"/>
            <w:szCs w:val="28"/>
          </w:rPr>
          <w:tab/>
        </w:r>
      </w:hyperlink>
      <w:r w:rsidR="007944FF">
        <w:rPr>
          <w:rFonts w:asciiTheme="minorEastAsia" w:eastAsiaTheme="minorEastAsia" w:hAnsiTheme="minorEastAsia" w:cstheme="minorEastAsia" w:hint="eastAsia"/>
          <w:sz w:val="28"/>
          <w:szCs w:val="28"/>
        </w:rPr>
        <w:t xml:space="preserve"> </w:t>
      </w:r>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96" w:history="1">
        <w:r w:rsidR="007944FF">
          <w:rPr>
            <w:rStyle w:val="a9"/>
            <w:rFonts w:asciiTheme="minorEastAsia" w:eastAsiaTheme="minorEastAsia" w:hAnsiTheme="minorEastAsia" w:cstheme="minorEastAsia" w:hint="eastAsia"/>
            <w:sz w:val="28"/>
            <w:szCs w:val="28"/>
            <w:lang w:bidi="th-TH"/>
          </w:rPr>
          <w:t>春江中心小学优</w:t>
        </w:r>
        <w:r w:rsidR="007944FF">
          <w:rPr>
            <w:rStyle w:val="a9"/>
            <w:rFonts w:asciiTheme="minorEastAsia" w:eastAsiaTheme="minorEastAsia" w:hAnsiTheme="minorEastAsia" w:cstheme="minorEastAsia" w:hint="eastAsia"/>
            <w:sz w:val="28"/>
            <w:szCs w:val="28"/>
            <w:lang w:bidi="th-TH"/>
          </w:rPr>
          <w:t>秀年级组长评选方案</w:t>
        </w:r>
        <w:r w:rsidR="007944FF">
          <w:rPr>
            <w:rFonts w:asciiTheme="minorEastAsia" w:eastAsiaTheme="minorEastAsia" w:hAnsiTheme="minorEastAsia" w:cstheme="minorEastAsia" w:hint="eastAsia"/>
            <w:sz w:val="28"/>
            <w:szCs w:val="28"/>
          </w:rPr>
          <w:tab/>
        </w:r>
      </w:hyperlink>
      <w:r w:rsidR="007944FF">
        <w:rPr>
          <w:rFonts w:asciiTheme="minorEastAsia" w:eastAsiaTheme="minorEastAsia" w:hAnsiTheme="minorEastAsia" w:cstheme="minorEastAsia" w:hint="eastAsia"/>
          <w:sz w:val="28"/>
          <w:szCs w:val="28"/>
        </w:rPr>
        <w:t xml:space="preserve"> </w:t>
      </w:r>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97" w:history="1">
        <w:r w:rsidR="007944FF">
          <w:rPr>
            <w:rStyle w:val="a9"/>
            <w:rFonts w:asciiTheme="minorEastAsia" w:eastAsiaTheme="minorEastAsia" w:hAnsiTheme="minorEastAsia" w:cstheme="minorEastAsia" w:hint="eastAsia"/>
            <w:sz w:val="28"/>
            <w:szCs w:val="28"/>
            <w:lang w:bidi="th-TH"/>
          </w:rPr>
          <w:t>春江中心小学优秀教研组评比方案</w:t>
        </w:r>
        <w:r w:rsidR="007944FF">
          <w:rPr>
            <w:rFonts w:asciiTheme="minorEastAsia" w:eastAsiaTheme="minorEastAsia" w:hAnsiTheme="minorEastAsia" w:cstheme="minorEastAsia" w:hint="eastAsia"/>
            <w:sz w:val="28"/>
            <w:szCs w:val="28"/>
          </w:rPr>
          <w:tab/>
        </w:r>
      </w:hyperlink>
      <w:r w:rsidR="007944FF">
        <w:rPr>
          <w:rFonts w:asciiTheme="minorEastAsia" w:eastAsiaTheme="minorEastAsia" w:hAnsiTheme="minorEastAsia" w:cstheme="minorEastAsia" w:hint="eastAsia"/>
          <w:sz w:val="28"/>
          <w:szCs w:val="28"/>
        </w:rPr>
        <w:t xml:space="preserve"> </w:t>
      </w:r>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98" w:history="1">
        <w:r w:rsidR="007944FF">
          <w:rPr>
            <w:rStyle w:val="a9"/>
            <w:rFonts w:asciiTheme="minorEastAsia" w:eastAsiaTheme="minorEastAsia" w:hAnsiTheme="minorEastAsia" w:cstheme="minorEastAsia" w:hint="eastAsia"/>
            <w:sz w:val="28"/>
            <w:szCs w:val="28"/>
            <w:lang w:bidi="th-TH"/>
          </w:rPr>
          <w:t>春江中心小学优秀备课组评选方案</w:t>
        </w:r>
        <w:r w:rsidR="007944FF">
          <w:rPr>
            <w:rFonts w:asciiTheme="minorEastAsia" w:eastAsiaTheme="minorEastAsia" w:hAnsiTheme="minorEastAsia" w:cstheme="minorEastAsia" w:hint="eastAsia"/>
            <w:sz w:val="28"/>
            <w:szCs w:val="28"/>
          </w:rPr>
          <w:tab/>
        </w:r>
      </w:hyperlink>
      <w:r w:rsidR="007944FF">
        <w:rPr>
          <w:rFonts w:asciiTheme="minorEastAsia" w:eastAsiaTheme="minorEastAsia" w:hAnsiTheme="minorEastAsia" w:cstheme="minorEastAsia" w:hint="eastAsia"/>
          <w:sz w:val="28"/>
          <w:szCs w:val="28"/>
        </w:rPr>
        <w:t xml:space="preserve"> </w:t>
      </w:r>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099" w:history="1">
        <w:r w:rsidR="007944FF">
          <w:rPr>
            <w:rStyle w:val="a9"/>
            <w:rFonts w:asciiTheme="minorEastAsia" w:eastAsiaTheme="minorEastAsia" w:hAnsiTheme="minorEastAsia" w:cstheme="minorEastAsia" w:hint="eastAsia"/>
            <w:sz w:val="28"/>
            <w:szCs w:val="28"/>
            <w:lang w:bidi="th-TH"/>
          </w:rPr>
          <w:t>春江中心小学优秀备课组考评表</w:t>
        </w:r>
        <w:r w:rsidR="007944FF">
          <w:rPr>
            <w:rFonts w:asciiTheme="minorEastAsia" w:eastAsiaTheme="minorEastAsia" w:hAnsiTheme="minorEastAsia" w:cstheme="minorEastAsia" w:hint="eastAsia"/>
            <w:sz w:val="28"/>
            <w:szCs w:val="28"/>
          </w:rPr>
          <w:tab/>
        </w:r>
      </w:hyperlink>
      <w:r w:rsidR="007944FF">
        <w:rPr>
          <w:rFonts w:asciiTheme="minorEastAsia" w:eastAsiaTheme="minorEastAsia" w:hAnsiTheme="minorEastAsia" w:cstheme="minorEastAsia" w:hint="eastAsia"/>
          <w:sz w:val="28"/>
          <w:szCs w:val="28"/>
        </w:rPr>
        <w:t xml:space="preserve"> </w:t>
      </w:r>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100" w:history="1">
        <w:r w:rsidR="007944FF">
          <w:rPr>
            <w:rStyle w:val="a9"/>
            <w:rFonts w:asciiTheme="minorEastAsia" w:eastAsiaTheme="minorEastAsia" w:hAnsiTheme="minorEastAsia" w:cstheme="minorEastAsia" w:hint="eastAsia"/>
            <w:sz w:val="28"/>
            <w:szCs w:val="28"/>
            <w:lang w:bidi="th-TH"/>
          </w:rPr>
          <w:t>春江中心小学教师业务考核方案</w:t>
        </w:r>
        <w:r w:rsidR="007944FF">
          <w:rPr>
            <w:rFonts w:asciiTheme="minorEastAsia" w:eastAsiaTheme="minorEastAsia" w:hAnsiTheme="minorEastAsia" w:cstheme="minorEastAsia" w:hint="eastAsia"/>
            <w:sz w:val="28"/>
            <w:szCs w:val="28"/>
          </w:rPr>
          <w:tab/>
        </w:r>
      </w:hyperlink>
      <w:r w:rsidR="007944FF">
        <w:rPr>
          <w:rFonts w:asciiTheme="minorEastAsia" w:eastAsiaTheme="minorEastAsia" w:hAnsiTheme="minorEastAsia" w:cstheme="minorEastAsia" w:hint="eastAsia"/>
          <w:sz w:val="28"/>
          <w:szCs w:val="28"/>
        </w:rPr>
        <w:t xml:space="preserve"> </w:t>
      </w:r>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101" w:history="1">
        <w:r w:rsidR="007944FF">
          <w:rPr>
            <w:rStyle w:val="a9"/>
            <w:rFonts w:asciiTheme="minorEastAsia" w:eastAsiaTheme="minorEastAsia" w:hAnsiTheme="minorEastAsia" w:cstheme="minorEastAsia" w:hint="eastAsia"/>
            <w:sz w:val="28"/>
            <w:szCs w:val="28"/>
            <w:lang w:bidi="th-TH"/>
          </w:rPr>
          <w:t>春江中心小学优秀通讯员评选方案</w:t>
        </w:r>
        <w:r w:rsidR="007944FF">
          <w:rPr>
            <w:rFonts w:asciiTheme="minorEastAsia" w:eastAsiaTheme="minorEastAsia" w:hAnsiTheme="minorEastAsia" w:cstheme="minorEastAsia" w:hint="eastAsia"/>
            <w:sz w:val="28"/>
            <w:szCs w:val="28"/>
          </w:rPr>
          <w:tab/>
        </w:r>
      </w:hyperlink>
      <w:r w:rsidR="007944FF">
        <w:rPr>
          <w:rFonts w:asciiTheme="minorEastAsia" w:eastAsiaTheme="minorEastAsia" w:hAnsiTheme="minorEastAsia" w:cstheme="minorEastAsia" w:hint="eastAsia"/>
          <w:sz w:val="28"/>
          <w:szCs w:val="28"/>
        </w:rPr>
        <w:t xml:space="preserve"> </w:t>
      </w:r>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102" w:history="1">
        <w:r w:rsidR="007944FF">
          <w:rPr>
            <w:rStyle w:val="a9"/>
            <w:rFonts w:asciiTheme="minorEastAsia" w:eastAsiaTheme="minorEastAsia" w:hAnsiTheme="minorEastAsia" w:cstheme="minorEastAsia" w:hint="eastAsia"/>
            <w:sz w:val="28"/>
            <w:szCs w:val="28"/>
            <w:lang w:bidi="th-TH"/>
          </w:rPr>
          <w:t>春江中心小学十佳如春学生评选方案</w:t>
        </w:r>
        <w:r w:rsidR="007944FF">
          <w:rPr>
            <w:rFonts w:asciiTheme="minorEastAsia" w:eastAsiaTheme="minorEastAsia" w:hAnsiTheme="minorEastAsia" w:cstheme="minorEastAsia" w:hint="eastAsia"/>
            <w:sz w:val="28"/>
            <w:szCs w:val="28"/>
          </w:rPr>
          <w:tab/>
        </w:r>
      </w:hyperlink>
      <w:r w:rsidR="007944FF">
        <w:rPr>
          <w:rFonts w:asciiTheme="minorEastAsia" w:eastAsiaTheme="minorEastAsia" w:hAnsiTheme="minorEastAsia" w:cstheme="minorEastAsia" w:hint="eastAsia"/>
          <w:sz w:val="28"/>
          <w:szCs w:val="28"/>
        </w:rPr>
        <w:t xml:space="preserve"> </w:t>
      </w:r>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103" w:history="1">
        <w:r w:rsidR="007944FF">
          <w:rPr>
            <w:rStyle w:val="a9"/>
            <w:rFonts w:asciiTheme="minorEastAsia" w:eastAsiaTheme="minorEastAsia" w:hAnsiTheme="minorEastAsia" w:cstheme="minorEastAsia" w:hint="eastAsia"/>
            <w:sz w:val="28"/>
            <w:szCs w:val="28"/>
            <w:lang w:bidi="th-TH"/>
          </w:rPr>
          <w:t>春江中心小学学生评优评先方案</w:t>
        </w:r>
        <w:r w:rsidR="007944FF">
          <w:rPr>
            <w:rFonts w:asciiTheme="minorEastAsia" w:eastAsiaTheme="minorEastAsia" w:hAnsiTheme="minorEastAsia" w:cstheme="minorEastAsia" w:hint="eastAsia"/>
            <w:sz w:val="28"/>
            <w:szCs w:val="28"/>
          </w:rPr>
          <w:tab/>
        </w:r>
      </w:hyperlink>
      <w:r w:rsidR="007944FF">
        <w:rPr>
          <w:rFonts w:asciiTheme="minorEastAsia" w:eastAsiaTheme="minorEastAsia" w:hAnsiTheme="minorEastAsia" w:cstheme="minorEastAsia" w:hint="eastAsia"/>
          <w:sz w:val="28"/>
          <w:szCs w:val="28"/>
        </w:rPr>
        <w:t xml:space="preserve"> </w:t>
      </w:r>
    </w:p>
    <w:p w:rsidR="00164B7D" w:rsidRDefault="00164B7D" w:rsidP="007944FF">
      <w:pPr>
        <w:pStyle w:val="2"/>
        <w:tabs>
          <w:tab w:val="right" w:leader="dot" w:pos="9631"/>
        </w:tabs>
        <w:spacing w:before="0" w:beforeAutospacing="0" w:after="0" w:afterAutospacing="0"/>
        <w:ind w:firstLine="560"/>
        <w:rPr>
          <w:rFonts w:asciiTheme="minorEastAsia" w:eastAsiaTheme="minorEastAsia" w:hAnsiTheme="minorEastAsia" w:cstheme="minorEastAsia"/>
          <w:sz w:val="28"/>
          <w:szCs w:val="28"/>
        </w:rPr>
      </w:pPr>
      <w:hyperlink w:anchor="_Toc364951104" w:history="1">
        <w:r w:rsidR="007944FF">
          <w:rPr>
            <w:rStyle w:val="a9"/>
            <w:rFonts w:asciiTheme="minorEastAsia" w:eastAsiaTheme="minorEastAsia" w:hAnsiTheme="minorEastAsia" w:cstheme="minorEastAsia" w:hint="eastAsia"/>
            <w:sz w:val="28"/>
            <w:szCs w:val="28"/>
            <w:lang w:bidi="th-TH"/>
          </w:rPr>
          <w:t>春江中心小学“动感中队”评比方案</w:t>
        </w:r>
        <w:r w:rsidR="007944FF">
          <w:rPr>
            <w:rFonts w:asciiTheme="minorEastAsia" w:eastAsiaTheme="minorEastAsia" w:hAnsiTheme="minorEastAsia" w:cstheme="minorEastAsia" w:hint="eastAsia"/>
            <w:sz w:val="28"/>
            <w:szCs w:val="28"/>
          </w:rPr>
          <w:tab/>
        </w:r>
      </w:hyperlink>
      <w:r w:rsidR="007944FF">
        <w:rPr>
          <w:rFonts w:asciiTheme="minorEastAsia" w:eastAsiaTheme="minorEastAsia" w:hAnsiTheme="minorEastAsia" w:cstheme="minorEastAsia" w:hint="eastAsia"/>
          <w:sz w:val="28"/>
          <w:szCs w:val="28"/>
        </w:rPr>
        <w:t xml:space="preserve"> </w:t>
      </w:r>
    </w:p>
    <w:p w:rsidR="00164B7D" w:rsidRDefault="00164B7D">
      <w:pPr>
        <w:ind w:firstLine="482"/>
        <w:rPr>
          <w:rFonts w:asciiTheme="minorEastAsia" w:hAnsiTheme="minorEastAsia" w:cstheme="minorEastAsia"/>
          <w:sz w:val="28"/>
          <w:szCs w:val="28"/>
        </w:rPr>
      </w:pPr>
      <w:r>
        <w:rPr>
          <w:rFonts w:asciiTheme="minorEastAsia" w:hAnsiTheme="minorEastAsia" w:cstheme="minorEastAsia" w:hint="eastAsia"/>
          <w:b/>
          <w:bCs/>
          <w:sz w:val="28"/>
          <w:szCs w:val="28"/>
          <w:lang w:val="zh-CN"/>
        </w:rPr>
        <w:fldChar w:fldCharType="end"/>
      </w:r>
    </w:p>
    <w:p w:rsidR="00164B7D" w:rsidRDefault="00164B7D">
      <w:pPr>
        <w:rPr>
          <w:rFonts w:asciiTheme="minorEastAsia" w:hAnsiTheme="minorEastAsia" w:cstheme="minorEastAsia"/>
          <w:sz w:val="28"/>
          <w:szCs w:val="28"/>
        </w:rPr>
      </w:pPr>
    </w:p>
    <w:p w:rsidR="00164B7D" w:rsidRDefault="00164B7D">
      <w:pPr>
        <w:rPr>
          <w:rStyle w:val="a9"/>
          <w:rFonts w:asciiTheme="minorEastAsia" w:hAnsiTheme="minorEastAsia" w:cstheme="minorEastAsia"/>
          <w:color w:val="auto"/>
          <w:sz w:val="28"/>
          <w:szCs w:val="28"/>
          <w:u w:val="none"/>
        </w:rPr>
      </w:pPr>
    </w:p>
    <w:p w:rsidR="00164B7D" w:rsidRDefault="00164B7D">
      <w:pPr>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p w:rsidR="00164B7D" w:rsidRDefault="007944FF">
      <w:pPr>
        <w:snapToGrid w:val="0"/>
        <w:rPr>
          <w:rFonts w:asciiTheme="minorEastAsia" w:hAnsiTheme="minorEastAsia" w:cstheme="minorEastAsia"/>
          <w:sz w:val="28"/>
          <w:szCs w:val="28"/>
        </w:rPr>
      </w:pPr>
      <w:r>
        <w:rPr>
          <w:rFonts w:asciiTheme="minorEastAsia" w:hAnsiTheme="minorEastAsia" w:cstheme="minorEastAsia" w:hint="eastAsia"/>
          <w:sz w:val="28"/>
          <w:szCs w:val="28"/>
        </w:rPr>
        <w:t>发展愿景篇</w:t>
      </w:r>
    </w:p>
    <w:p w:rsidR="00164B7D" w:rsidRDefault="00164B7D">
      <w:pPr>
        <w:rPr>
          <w:rFonts w:asciiTheme="minorEastAsia" w:hAnsiTheme="minorEastAsia" w:cstheme="minorEastAsia"/>
          <w:sz w:val="28"/>
          <w:szCs w:val="28"/>
        </w:rPr>
      </w:pPr>
    </w:p>
    <w:p w:rsidR="00164B7D" w:rsidRDefault="00164B7D">
      <w:pPr>
        <w:snapToGrid w:val="0"/>
        <w:jc w:val="center"/>
        <w:rPr>
          <w:rFonts w:asciiTheme="minorEastAsia" w:hAnsiTheme="minorEastAsia" w:cstheme="minorEastAsia"/>
          <w:sz w:val="28"/>
          <w:szCs w:val="28"/>
        </w:rPr>
      </w:pPr>
    </w:p>
    <w:p w:rsidR="00164B7D" w:rsidRDefault="007944FF">
      <w:pPr>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常州市新北区春江中心小学章程</w:t>
      </w:r>
    </w:p>
    <w:p w:rsidR="00164B7D" w:rsidRDefault="00164B7D">
      <w:pPr>
        <w:ind w:firstLineChars="1350" w:firstLine="3780"/>
        <w:rPr>
          <w:rFonts w:asciiTheme="minorEastAsia" w:hAnsiTheme="minorEastAsia" w:cstheme="minorEastAsia"/>
          <w:sz w:val="28"/>
          <w:szCs w:val="28"/>
        </w:rPr>
      </w:pPr>
    </w:p>
    <w:p w:rsidR="00164B7D" w:rsidRDefault="007944FF">
      <w:pPr>
        <w:ind w:firstLineChars="1350" w:firstLine="3780"/>
        <w:rPr>
          <w:rFonts w:asciiTheme="minorEastAsia" w:hAnsiTheme="minorEastAsia" w:cstheme="minorEastAsia"/>
          <w:sz w:val="28"/>
          <w:szCs w:val="28"/>
        </w:rPr>
      </w:pPr>
      <w:r>
        <w:rPr>
          <w:rFonts w:asciiTheme="minorEastAsia" w:hAnsiTheme="minorEastAsia" w:cstheme="minorEastAsia" w:hint="eastAsia"/>
          <w:sz w:val="28"/>
          <w:szCs w:val="28"/>
        </w:rPr>
        <w:t>序言</w:t>
      </w:r>
    </w:p>
    <w:p w:rsidR="00164B7D" w:rsidRDefault="00164B7D">
      <w:pPr>
        <w:ind w:firstLineChars="1350" w:firstLine="3780"/>
        <w:rPr>
          <w:rFonts w:asciiTheme="minorEastAsia" w:hAnsiTheme="minorEastAsia" w:cstheme="minorEastAsia"/>
          <w:sz w:val="28"/>
          <w:szCs w:val="28"/>
        </w:rPr>
      </w:pP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江苏省常州市新北区春江中心小学成立于</w:t>
      </w:r>
      <w:r>
        <w:rPr>
          <w:rFonts w:asciiTheme="minorEastAsia" w:hAnsiTheme="minorEastAsia" w:cstheme="minorEastAsia" w:hint="eastAsia"/>
          <w:sz w:val="28"/>
          <w:szCs w:val="28"/>
        </w:rPr>
        <w:t>2009</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8</w:t>
      </w:r>
      <w:r>
        <w:rPr>
          <w:rFonts w:asciiTheme="minorEastAsia" w:hAnsiTheme="minorEastAsia" w:cstheme="minorEastAsia" w:hint="eastAsia"/>
          <w:sz w:val="28"/>
          <w:szCs w:val="28"/>
        </w:rPr>
        <w:t>月，位于常州市新北区春江镇，占地</w:t>
      </w:r>
      <w:r>
        <w:rPr>
          <w:rFonts w:asciiTheme="minorEastAsia" w:hAnsiTheme="minorEastAsia" w:cstheme="minorEastAsia" w:hint="eastAsia"/>
          <w:sz w:val="28"/>
          <w:szCs w:val="28"/>
        </w:rPr>
        <w:t>53</w:t>
      </w:r>
      <w:r>
        <w:rPr>
          <w:rFonts w:asciiTheme="minorEastAsia" w:hAnsiTheme="minorEastAsia" w:cstheme="minorEastAsia" w:hint="eastAsia"/>
          <w:sz w:val="28"/>
          <w:szCs w:val="28"/>
        </w:rPr>
        <w:t>亩，是地方政府为推进城乡一体化发展进程而高标准新建的一所现代化小学，</w:t>
      </w:r>
      <w:r>
        <w:rPr>
          <w:rFonts w:asciiTheme="minorEastAsia" w:hAnsiTheme="minorEastAsia" w:cstheme="minorEastAsia" w:hint="eastAsia"/>
          <w:sz w:val="28"/>
          <w:szCs w:val="28"/>
        </w:rPr>
        <w:t>2012</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12</w:t>
      </w:r>
      <w:r>
        <w:rPr>
          <w:rFonts w:asciiTheme="minorEastAsia" w:hAnsiTheme="minorEastAsia" w:cstheme="minorEastAsia" w:hint="eastAsia"/>
          <w:sz w:val="28"/>
          <w:szCs w:val="28"/>
        </w:rPr>
        <w:t>月学校挂牌“南京师范大学附属春江小学”。学校秉承“享受如春教育，培育有根新人”的办学理念，以“天天向上”为校训，以“如春教育，让每一个儿童生命自由舒展”为办学愿景，努力打造“如春”学校文化品牌，形成了鲜明的办学特色。</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在这几年的办学过程中，春小人同甘共苦，克难求进，形成了“不甘平庸，追求卓越”的春江精神和“脚踏实地，奋发向上”的校风，“因材施教</w:t>
      </w:r>
      <w:r>
        <w:rPr>
          <w:rFonts w:asciiTheme="minorEastAsia" w:hAnsiTheme="minorEastAsia" w:cstheme="minorEastAsia" w:hint="eastAsia"/>
          <w:sz w:val="28"/>
          <w:szCs w:val="28"/>
        </w:rPr>
        <w:t>，循循善诱”的教风，逐步营造了“培根、养德”的环境文化；建构了“润泽、和融”的课程文化；培植了“乐教、乐学”的课堂文化；养育了“立品、达行”的德育文化；树立了“童心、善心、慧心”的如春教师形象；逐步培育“向阳、向善、向上”的如春学生特质。</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2015</w:t>
      </w:r>
      <w:r>
        <w:rPr>
          <w:rFonts w:asciiTheme="minorEastAsia" w:hAnsiTheme="minorEastAsia" w:cstheme="minorEastAsia" w:hint="eastAsia"/>
          <w:sz w:val="28"/>
          <w:szCs w:val="28"/>
        </w:rPr>
        <w:t>年学校的“春江非遗文化课程”被评为江苏省特色文化项目，</w:t>
      </w:r>
      <w:r>
        <w:rPr>
          <w:rFonts w:asciiTheme="minorEastAsia" w:hAnsiTheme="minorEastAsia" w:cstheme="minorEastAsia" w:hint="eastAsia"/>
          <w:sz w:val="28"/>
          <w:szCs w:val="28"/>
        </w:rPr>
        <w:t>2016</w:t>
      </w:r>
      <w:r>
        <w:rPr>
          <w:rFonts w:asciiTheme="minorEastAsia" w:hAnsiTheme="minorEastAsia" w:cstheme="minorEastAsia" w:hint="eastAsia"/>
          <w:sz w:val="28"/>
          <w:szCs w:val="28"/>
        </w:rPr>
        <w:t>年“春江非遗文化课程”和“陶泥艺术课程”被评为江苏省优秀课程一等奖，学校依托课程建设和学校文化打造彰显了办学特色，成为地方教育的一张亮丽名片。</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学校曾先后承办了全国终身学习现场会、常州市优质学校创建工作现场推进会等一系列大型活动，《中国教育报》、《江苏科技报》、央视网、江苏教育电视台、常州电视台先后对学校“如春教育”和“春江非遗文化”课程建设进行了专题报道。建校短短几年，学校先后获得了“江苏省文明单位”、“江苏省先进教育工作集体”、“江苏省平安学校”、“江苏省巾帼建功示范岗”、“常州市优质学校”、“常州市德育特色学校”等诸多荣誉。</w:t>
      </w:r>
    </w:p>
    <w:p w:rsidR="00164B7D" w:rsidRDefault="00164B7D">
      <w:pPr>
        <w:snapToGrid w:val="0"/>
        <w:jc w:val="center"/>
        <w:rPr>
          <w:rFonts w:asciiTheme="minorEastAsia" w:hAnsiTheme="minorEastAsia" w:cstheme="minorEastAsia"/>
          <w:sz w:val="28"/>
          <w:szCs w:val="28"/>
        </w:rPr>
      </w:pPr>
    </w:p>
    <w:p w:rsidR="00164B7D" w:rsidRDefault="007944FF">
      <w:pPr>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第一章</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总</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则</w:t>
      </w:r>
    </w:p>
    <w:p w:rsidR="00164B7D" w:rsidRDefault="00164B7D">
      <w:pPr>
        <w:snapToGrid w:val="0"/>
        <w:ind w:firstLineChars="200" w:firstLine="560"/>
        <w:rPr>
          <w:rFonts w:asciiTheme="minorEastAsia" w:hAnsiTheme="minorEastAsia" w:cstheme="minorEastAsia"/>
          <w:sz w:val="28"/>
          <w:szCs w:val="28"/>
        </w:rPr>
      </w:pPr>
    </w:p>
    <w:p w:rsidR="00164B7D" w:rsidRDefault="007944FF">
      <w:pPr>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第一条</w:t>
      </w:r>
      <w:r>
        <w:rPr>
          <w:rFonts w:asciiTheme="minorEastAsia" w:hAnsiTheme="minorEastAsia" w:cstheme="minorEastAsia" w:hint="eastAsia"/>
          <w:sz w:val="28"/>
          <w:szCs w:val="28"/>
        </w:rPr>
        <w:t>【制订依据】</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为适应教育现代化发展需要，贯彻国家教育方针，深化教育改革，推进依法治校，</w:t>
      </w:r>
      <w:r>
        <w:rPr>
          <w:rFonts w:asciiTheme="minorEastAsia" w:hAnsiTheme="minorEastAsia" w:cstheme="minorEastAsia" w:hint="eastAsia"/>
          <w:sz w:val="28"/>
          <w:szCs w:val="28"/>
        </w:rPr>
        <w:t>保障学校依法自主管理，保障学生与教职工合法权益，全面提高教育质量，维护举办者、学校、教职工、学生的合法权益，根据《中华人民共和国教育法》、《中华人民共和国教师法》、《中华人民共和国未成年人保护法》等法律法规，制定本章程。</w:t>
      </w:r>
    </w:p>
    <w:p w:rsidR="00164B7D" w:rsidRDefault="00164B7D">
      <w:pPr>
        <w:jc w:val="left"/>
        <w:rPr>
          <w:rFonts w:asciiTheme="minorEastAsia" w:hAnsiTheme="minorEastAsia" w:cstheme="minorEastAsia"/>
          <w:sz w:val="28"/>
          <w:szCs w:val="28"/>
        </w:rPr>
      </w:pPr>
    </w:p>
    <w:p w:rsidR="00164B7D" w:rsidRDefault="007944FF">
      <w:pPr>
        <w:ind w:firstLineChars="200" w:firstLine="562"/>
        <w:jc w:val="left"/>
        <w:rPr>
          <w:rFonts w:asciiTheme="minorEastAsia" w:hAnsiTheme="minorEastAsia" w:cstheme="minorEastAsia"/>
          <w:sz w:val="28"/>
          <w:szCs w:val="28"/>
        </w:rPr>
      </w:pPr>
      <w:r>
        <w:rPr>
          <w:rFonts w:asciiTheme="minorEastAsia" w:hAnsiTheme="minorEastAsia" w:cstheme="minorEastAsia" w:hint="eastAsia"/>
          <w:b/>
          <w:sz w:val="28"/>
          <w:szCs w:val="28"/>
        </w:rPr>
        <w:t>第二条</w:t>
      </w:r>
      <w:r>
        <w:rPr>
          <w:rFonts w:asciiTheme="minorEastAsia" w:hAnsiTheme="minorEastAsia" w:cstheme="minorEastAsia" w:hint="eastAsia"/>
          <w:sz w:val="28"/>
          <w:szCs w:val="28"/>
        </w:rPr>
        <w:t>【学校辨识信息】</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学校中文全称为常州市新北区春江中心小学，英文全称</w:t>
      </w:r>
      <w:r>
        <w:rPr>
          <w:rFonts w:asciiTheme="minorEastAsia" w:hAnsiTheme="minorEastAsia" w:cstheme="minorEastAsia" w:hint="eastAsia"/>
          <w:sz w:val="28"/>
          <w:szCs w:val="28"/>
        </w:rPr>
        <w:t>Changzhou City Xinbei District Chunjiang Primary School</w:t>
      </w:r>
      <w:r>
        <w:rPr>
          <w:rFonts w:asciiTheme="minorEastAsia" w:hAnsiTheme="minorEastAsia" w:cstheme="minorEastAsia" w:hint="eastAsia"/>
          <w:sz w:val="28"/>
          <w:szCs w:val="28"/>
        </w:rPr>
        <w:t>；中文简称为春江小学，英文简称为</w:t>
      </w:r>
      <w:r>
        <w:rPr>
          <w:rFonts w:asciiTheme="minorEastAsia" w:hAnsiTheme="minorEastAsia" w:cstheme="minorEastAsia" w:hint="eastAsia"/>
          <w:sz w:val="28"/>
          <w:szCs w:val="28"/>
        </w:rPr>
        <w:t xml:space="preserve">Chunjiang Primary School </w:t>
      </w:r>
      <w:r>
        <w:rPr>
          <w:rFonts w:asciiTheme="minorEastAsia" w:hAnsiTheme="minorEastAsia" w:cstheme="minorEastAsia" w:hint="eastAsia"/>
          <w:sz w:val="28"/>
          <w:szCs w:val="28"/>
        </w:rPr>
        <w:t>；住所地址为常州市新北</w:t>
      </w:r>
      <w:r>
        <w:rPr>
          <w:rFonts w:asciiTheme="minorEastAsia" w:hAnsiTheme="minorEastAsia" w:cstheme="minorEastAsia" w:hint="eastAsia"/>
          <w:sz w:val="28"/>
          <w:szCs w:val="28"/>
        </w:rPr>
        <w:t>区春江镇春镇路</w:t>
      </w:r>
      <w:r>
        <w:rPr>
          <w:rFonts w:asciiTheme="minorEastAsia" w:hAnsiTheme="minorEastAsia" w:cstheme="minorEastAsia" w:hint="eastAsia"/>
          <w:sz w:val="28"/>
          <w:szCs w:val="28"/>
        </w:rPr>
        <w:t>302</w:t>
      </w:r>
      <w:r>
        <w:rPr>
          <w:rFonts w:asciiTheme="minorEastAsia" w:hAnsiTheme="minorEastAsia" w:cstheme="minorEastAsia" w:hint="eastAsia"/>
          <w:sz w:val="28"/>
          <w:szCs w:val="28"/>
        </w:rPr>
        <w:t>号，邮政编码为</w:t>
      </w:r>
      <w:r>
        <w:rPr>
          <w:rFonts w:asciiTheme="minorEastAsia" w:hAnsiTheme="minorEastAsia" w:cstheme="minorEastAsia" w:hint="eastAsia"/>
          <w:sz w:val="28"/>
          <w:szCs w:val="28"/>
        </w:rPr>
        <w:t>213034</w:t>
      </w:r>
      <w:r>
        <w:rPr>
          <w:rFonts w:asciiTheme="minorEastAsia" w:hAnsiTheme="minorEastAsia" w:cstheme="minorEastAsia" w:hint="eastAsia"/>
          <w:sz w:val="28"/>
          <w:szCs w:val="28"/>
        </w:rPr>
        <w:t>；官方网址为：</w:t>
      </w:r>
      <w:r>
        <w:rPr>
          <w:rFonts w:asciiTheme="minorEastAsia" w:hAnsiTheme="minorEastAsia" w:cstheme="minorEastAsia" w:hint="eastAsia"/>
          <w:sz w:val="28"/>
          <w:szCs w:val="28"/>
          <w:u w:val="single"/>
        </w:rPr>
        <w:t>http://www.czcjxx.com.cn/</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，注册域名为</w:t>
      </w:r>
      <w:r>
        <w:rPr>
          <w:rFonts w:asciiTheme="minorEastAsia" w:hAnsiTheme="minorEastAsia" w:cstheme="minorEastAsia" w:hint="eastAsia"/>
          <w:sz w:val="28"/>
          <w:szCs w:val="28"/>
          <w:u w:val="single"/>
        </w:rPr>
        <w:t xml:space="preserve">http://www.czcjxx.com.cn/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，域名的</w:t>
      </w:r>
      <w:r>
        <w:rPr>
          <w:rFonts w:asciiTheme="minorEastAsia" w:hAnsiTheme="minorEastAsia" w:cstheme="minorEastAsia" w:hint="eastAsia"/>
          <w:sz w:val="28"/>
          <w:szCs w:val="28"/>
        </w:rPr>
        <w:t>IP</w:t>
      </w:r>
      <w:r>
        <w:rPr>
          <w:rFonts w:asciiTheme="minorEastAsia" w:hAnsiTheme="minorEastAsia" w:cstheme="minorEastAsia" w:hint="eastAsia"/>
          <w:sz w:val="28"/>
          <w:szCs w:val="28"/>
        </w:rPr>
        <w:t>为</w:t>
      </w:r>
      <w:r>
        <w:rPr>
          <w:rFonts w:asciiTheme="minorEastAsia" w:hAnsiTheme="minorEastAsia" w:cstheme="minorEastAsia" w:hint="eastAsia"/>
          <w:sz w:val="28"/>
          <w:szCs w:val="28"/>
        </w:rPr>
        <w:t xml:space="preserve"> </w:t>
      </w:r>
      <w:hyperlink r:id="rId8" w:history="1">
        <w:r>
          <w:rPr>
            <w:rStyle w:val="a9"/>
            <w:rFonts w:asciiTheme="minorEastAsia" w:hAnsiTheme="minorEastAsia" w:cstheme="minorEastAsia" w:hint="eastAsia"/>
            <w:color w:val="auto"/>
            <w:sz w:val="28"/>
            <w:szCs w:val="28"/>
          </w:rPr>
          <w:t>http://58.216.144.68/</w:t>
        </w:r>
      </w:hyperlink>
      <w:r>
        <w:rPr>
          <w:rFonts w:asciiTheme="minorEastAsia" w:hAnsiTheme="minorEastAsia" w:cstheme="minorEastAsia" w:hint="eastAsia"/>
          <w:sz w:val="28"/>
          <w:szCs w:val="28"/>
        </w:rPr>
        <w:t>，微信公众号名为</w:t>
      </w:r>
      <w:r>
        <w:rPr>
          <w:rFonts w:asciiTheme="minorEastAsia" w:hAnsiTheme="minorEastAsia" w:cstheme="minorEastAsia" w:hint="eastAsia"/>
          <w:sz w:val="28"/>
          <w:szCs w:val="28"/>
          <w:u w:val="single"/>
        </w:rPr>
        <w:t>常州市新北区春江中心小学。</w:t>
      </w:r>
    </w:p>
    <w:p w:rsidR="00164B7D" w:rsidRDefault="00164B7D">
      <w:pPr>
        <w:snapToGrid w:val="0"/>
        <w:ind w:firstLineChars="200" w:firstLine="560"/>
        <w:rPr>
          <w:rFonts w:asciiTheme="minorEastAsia" w:hAnsiTheme="minorEastAsia" w:cstheme="minorEastAsia"/>
          <w:sz w:val="28"/>
          <w:szCs w:val="28"/>
        </w:rPr>
      </w:pPr>
    </w:p>
    <w:p w:rsidR="00164B7D" w:rsidRDefault="007944FF">
      <w:pPr>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第三条</w:t>
      </w:r>
      <w:r>
        <w:rPr>
          <w:rFonts w:asciiTheme="minorEastAsia" w:hAnsiTheme="minorEastAsia" w:cstheme="minorEastAsia" w:hint="eastAsia"/>
          <w:sz w:val="28"/>
          <w:szCs w:val="28"/>
        </w:rPr>
        <w:t>【学校性质、隶属关系】</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学校为常州市教育局举办的公益一类事业单位，具体由常州市新北区社会事业局管理。学校为实施六年学制的小学教育的公办教育机构，具</w:t>
      </w:r>
      <w:r>
        <w:rPr>
          <w:rFonts w:asciiTheme="minorEastAsia" w:hAnsiTheme="minorEastAsia" w:cstheme="minorEastAsia" w:hint="eastAsia"/>
          <w:sz w:val="28"/>
          <w:szCs w:val="28"/>
        </w:rPr>
        <w:t>有法人资格，独立承担民事责任。</w:t>
      </w:r>
    </w:p>
    <w:p w:rsidR="00164B7D" w:rsidRDefault="00164B7D">
      <w:pPr>
        <w:snapToGrid w:val="0"/>
        <w:ind w:firstLineChars="200" w:firstLine="560"/>
        <w:rPr>
          <w:rFonts w:asciiTheme="minorEastAsia" w:hAnsiTheme="minorEastAsia" w:cstheme="minorEastAsia"/>
          <w:sz w:val="28"/>
          <w:szCs w:val="28"/>
        </w:rPr>
      </w:pPr>
    </w:p>
    <w:p w:rsidR="00164B7D" w:rsidRDefault="007944FF">
      <w:pPr>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第四条</w:t>
      </w:r>
      <w:r>
        <w:rPr>
          <w:rFonts w:asciiTheme="minorEastAsia" w:hAnsiTheme="minorEastAsia" w:cstheme="minorEastAsia" w:hint="eastAsia"/>
          <w:sz w:val="28"/>
          <w:szCs w:val="28"/>
        </w:rPr>
        <w:t>【招生对象、办学规模】</w:t>
      </w:r>
      <w:r>
        <w:rPr>
          <w:rFonts w:asciiTheme="minorEastAsia" w:hAnsiTheme="minorEastAsia" w:cstheme="minorEastAsia" w:hint="eastAsia"/>
          <w:b/>
          <w:sz w:val="28"/>
          <w:szCs w:val="28"/>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学校招生对象为</w:t>
      </w:r>
      <w:r>
        <w:rPr>
          <w:rFonts w:asciiTheme="minorEastAsia" w:hAnsiTheme="minorEastAsia" w:cstheme="minorEastAsia" w:hint="eastAsia"/>
          <w:sz w:val="28"/>
          <w:szCs w:val="28"/>
        </w:rPr>
        <w:t>6-11</w:t>
      </w:r>
      <w:r>
        <w:rPr>
          <w:rFonts w:asciiTheme="minorEastAsia" w:hAnsiTheme="minorEastAsia" w:cstheme="minorEastAsia" w:hint="eastAsia"/>
          <w:sz w:val="28"/>
          <w:szCs w:val="28"/>
        </w:rPr>
        <w:t>周岁的小学生。办学规模为</w:t>
      </w:r>
      <w:r>
        <w:rPr>
          <w:rFonts w:asciiTheme="minorEastAsia" w:hAnsiTheme="minorEastAsia" w:cstheme="minorEastAsia" w:hint="eastAsia"/>
          <w:sz w:val="28"/>
          <w:szCs w:val="28"/>
        </w:rPr>
        <w:t xml:space="preserve">6 </w:t>
      </w:r>
      <w:r>
        <w:rPr>
          <w:rFonts w:asciiTheme="minorEastAsia" w:hAnsiTheme="minorEastAsia" w:cstheme="minorEastAsia" w:hint="eastAsia"/>
          <w:sz w:val="28"/>
          <w:szCs w:val="28"/>
        </w:rPr>
        <w:t>个年级</w:t>
      </w:r>
      <w:r>
        <w:rPr>
          <w:rFonts w:asciiTheme="minorEastAsia" w:hAnsiTheme="minorEastAsia" w:cstheme="minorEastAsia" w:hint="eastAsia"/>
          <w:sz w:val="28"/>
          <w:szCs w:val="28"/>
        </w:rPr>
        <w:t>48</w:t>
      </w:r>
      <w:r>
        <w:rPr>
          <w:rFonts w:asciiTheme="minorEastAsia" w:hAnsiTheme="minorEastAsia" w:cstheme="minorEastAsia" w:hint="eastAsia"/>
          <w:sz w:val="28"/>
          <w:szCs w:val="28"/>
        </w:rPr>
        <w:t>个班级，学生总数不超过</w:t>
      </w:r>
      <w:r>
        <w:rPr>
          <w:rFonts w:asciiTheme="minorEastAsia" w:hAnsiTheme="minorEastAsia" w:cstheme="minorEastAsia" w:hint="eastAsia"/>
          <w:sz w:val="28"/>
          <w:szCs w:val="28"/>
        </w:rPr>
        <w:t>2160</w:t>
      </w:r>
      <w:r>
        <w:rPr>
          <w:rFonts w:asciiTheme="minorEastAsia" w:hAnsiTheme="minorEastAsia" w:cstheme="minorEastAsia" w:hint="eastAsia"/>
          <w:sz w:val="28"/>
          <w:szCs w:val="28"/>
        </w:rPr>
        <w:t>人。</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第五条</w:t>
      </w:r>
      <w:r>
        <w:rPr>
          <w:rFonts w:asciiTheme="minorEastAsia" w:hAnsiTheme="minorEastAsia" w:cstheme="minorEastAsia" w:hint="eastAsia"/>
          <w:sz w:val="28"/>
          <w:szCs w:val="28"/>
        </w:rPr>
        <w:t>【语言文字】</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学校积极推广普通话和规范汉字，以国家通用语言文字为基本用语用字。</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7944FF">
      <w:pPr>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第二章</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理念文化</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left="643"/>
        <w:rPr>
          <w:rFonts w:asciiTheme="minorEastAsia" w:hAnsiTheme="minorEastAsia" w:cstheme="minorEastAsia"/>
          <w:sz w:val="28"/>
          <w:szCs w:val="28"/>
        </w:rPr>
      </w:pPr>
      <w:r>
        <w:rPr>
          <w:rFonts w:asciiTheme="minorEastAsia" w:hAnsiTheme="minorEastAsia" w:cstheme="minorEastAsia" w:hint="eastAsia"/>
          <w:b/>
          <w:bCs/>
          <w:sz w:val="28"/>
          <w:szCs w:val="28"/>
        </w:rPr>
        <w:t>第六条</w:t>
      </w:r>
      <w:r>
        <w:rPr>
          <w:rFonts w:asciiTheme="minorEastAsia" w:hAnsiTheme="minorEastAsia" w:cstheme="minorEastAsia" w:hint="eastAsia"/>
          <w:bCs/>
          <w:sz w:val="28"/>
          <w:szCs w:val="28"/>
        </w:rPr>
        <w:t>【办学宗旨、理念、使命】</w:t>
      </w:r>
      <w:r>
        <w:rPr>
          <w:rFonts w:asciiTheme="minorEastAsia" w:hAnsiTheme="minorEastAsia" w:cstheme="minorEastAsia" w:hint="eastAsia"/>
          <w:b/>
          <w:bCs/>
          <w:sz w:val="28"/>
          <w:szCs w:val="28"/>
        </w:rPr>
        <w:t xml:space="preserve"> </w:t>
      </w:r>
      <w:r>
        <w:rPr>
          <w:rFonts w:asciiTheme="minorEastAsia" w:hAnsiTheme="minorEastAsia" w:cstheme="minorEastAsia" w:hint="eastAsia"/>
          <w:sz w:val="28"/>
          <w:szCs w:val="28"/>
        </w:rPr>
        <w:t xml:space="preserve"> </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学校办学宗旨——以“爱如春”为核心办学思想，以情唤情、以爱育爱，让每个学生的生命自由绽放。</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学校的办学理念——享受如春教育，培育有根新人。</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学校的使命——培育向阳、向善、向上的学生；成就有童心、善心、慧心的教师：营造充满温暖、充满生机、充满希望的学校生活。</w:t>
      </w:r>
    </w:p>
    <w:p w:rsidR="00164B7D" w:rsidRDefault="00164B7D">
      <w:pPr>
        <w:ind w:firstLineChars="200" w:firstLine="562"/>
        <w:rPr>
          <w:rFonts w:asciiTheme="minorEastAsia" w:hAnsiTheme="minorEastAsia" w:cstheme="minorEastAsia"/>
          <w:b/>
          <w:bCs/>
          <w:sz w:val="28"/>
          <w:szCs w:val="28"/>
        </w:rPr>
      </w:pPr>
    </w:p>
    <w:p w:rsidR="00164B7D" w:rsidRDefault="007944FF">
      <w:pPr>
        <w:snapToGrid w:val="0"/>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第七条</w:t>
      </w:r>
      <w:r>
        <w:rPr>
          <w:rFonts w:asciiTheme="minorEastAsia" w:hAnsiTheme="minorEastAsia" w:cstheme="minorEastAsia" w:hint="eastAsia"/>
          <w:bCs/>
          <w:sz w:val="28"/>
          <w:szCs w:val="28"/>
        </w:rPr>
        <w:t>【学校发展目标】</w:t>
      </w:r>
      <w:r>
        <w:rPr>
          <w:rFonts w:asciiTheme="minorEastAsia" w:hAnsiTheme="minorEastAsia" w:cstheme="minorEastAsia" w:hint="eastAsia"/>
          <w:bCs/>
          <w:sz w:val="28"/>
          <w:szCs w:val="28"/>
        </w:rPr>
        <w:t xml:space="preserve"> </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学校发展目标——把学校建设成为如春教育特色鲜明、教育教学质量上乘、办学条件一流、联合办学成果彰显、社会声誉较高，在新北区乃至常州市、江苏省具有示范性的现代化优质学校。</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bCs/>
          <w:sz w:val="28"/>
          <w:szCs w:val="28"/>
        </w:rPr>
      </w:pPr>
      <w:r>
        <w:rPr>
          <w:rFonts w:asciiTheme="minorEastAsia" w:hAnsiTheme="minorEastAsia" w:cstheme="minorEastAsia" w:hint="eastAsia"/>
          <w:b/>
          <w:bCs/>
          <w:sz w:val="28"/>
          <w:szCs w:val="28"/>
        </w:rPr>
        <w:t>第八条</w:t>
      </w:r>
      <w:r>
        <w:rPr>
          <w:rFonts w:asciiTheme="minorEastAsia" w:hAnsiTheme="minorEastAsia" w:cstheme="minorEastAsia" w:hint="eastAsia"/>
          <w:bCs/>
          <w:sz w:val="28"/>
          <w:szCs w:val="28"/>
        </w:rPr>
        <w:t>【学生培养目标】</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学生培养目标——把学生培育成为既有民族情怀又有国际视野的“有根新人”。体现为三个特质：向阳、向善、向上。</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向阳”——身心健康、自信乐观。“向阳”指向学生的人格底色。春江小学培养出来的学生，应该是身体素质符合国家体育健康标准并且能养成良好的运动习惯，至少掌握一种以上能伴随终身的运动技能。同时春江小学的学生还应该能正确认识自身的优缺点，明确自己的发展方向，遇到困难不气馁，拥有成功不骄傲，未来充满希望。</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向善”——明理尽责、开放包容。“向善”指向学生的社会品性。春江小学培养出来的学生，不仅个性鲜明而且团队意识强、规则意识强，能主动承担责任，能多角度去思考问题，对不同的观点和事物能理智分析对待，对新生事物善于吸收，</w:t>
      </w:r>
      <w:r>
        <w:rPr>
          <w:rFonts w:asciiTheme="minorEastAsia" w:hAnsiTheme="minorEastAsia" w:cstheme="minorEastAsia" w:hint="eastAsia"/>
          <w:sz w:val="28"/>
          <w:szCs w:val="28"/>
        </w:rPr>
        <w:t>生命充满温暖。</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向上”——乐学会学、主动创新。“向上”指向学生的文化素养。春江小学培养出来的学生，应该不仅具有良好的学科素养，而且学习兴趣浓、学习习惯好、学习思维优，能综合运用知识解决生活中的真问题，具有终身学习的愿望和能力，成长充满生机。</w:t>
      </w:r>
    </w:p>
    <w:p w:rsidR="00164B7D" w:rsidRDefault="00164B7D">
      <w:pPr>
        <w:ind w:firstLineChars="200" w:firstLine="562"/>
        <w:rPr>
          <w:rFonts w:asciiTheme="minorEastAsia" w:hAnsiTheme="minorEastAsia" w:cstheme="minorEastAsia"/>
          <w:b/>
          <w:bCs/>
          <w:sz w:val="28"/>
          <w:szCs w:val="28"/>
        </w:rPr>
      </w:pPr>
    </w:p>
    <w:p w:rsidR="00164B7D" w:rsidRDefault="007944FF">
      <w:pPr>
        <w:snapToGrid w:val="0"/>
        <w:ind w:firstLineChars="200" w:firstLine="562"/>
        <w:rPr>
          <w:rFonts w:asciiTheme="minorEastAsia" w:hAnsiTheme="minorEastAsia" w:cstheme="minorEastAsia"/>
          <w:bCs/>
          <w:sz w:val="28"/>
          <w:szCs w:val="28"/>
        </w:rPr>
      </w:pPr>
      <w:r>
        <w:rPr>
          <w:rFonts w:asciiTheme="minorEastAsia" w:hAnsiTheme="minorEastAsia" w:cstheme="minorEastAsia" w:hint="eastAsia"/>
          <w:b/>
          <w:bCs/>
          <w:sz w:val="28"/>
          <w:szCs w:val="28"/>
        </w:rPr>
        <w:t>第九条</w:t>
      </w:r>
      <w:r>
        <w:rPr>
          <w:rFonts w:asciiTheme="minorEastAsia" w:hAnsiTheme="minorEastAsia" w:cstheme="minorEastAsia" w:hint="eastAsia"/>
          <w:bCs/>
          <w:sz w:val="28"/>
          <w:szCs w:val="28"/>
        </w:rPr>
        <w:t>【教师发展目标】</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教师发展目标——成就具有童心、善心、慧心的如春教师。</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“童心”指教师具有儿童立场，理解儿童，亲近儿童，呵护儿童，让儿童在尊重与关爱中温暖成长；</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“善心”指教师热爱儿童，公平公正地对待每个儿童，善于发现学生的潜能，让每一个儿童充满着生机；</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“慧</w:t>
      </w:r>
      <w:r>
        <w:rPr>
          <w:rFonts w:asciiTheme="minorEastAsia" w:hAnsiTheme="minorEastAsia" w:cstheme="minorEastAsia" w:hint="eastAsia"/>
          <w:sz w:val="28"/>
          <w:szCs w:val="28"/>
        </w:rPr>
        <w:t>心”指教师具有与时俱进的教育理念，有厚实的学科功底和教育心理学知识，有较强的实践智慧，既关注儿童的当下，更关注儿童的未来。</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第十条</w:t>
      </w:r>
      <w:r>
        <w:rPr>
          <w:rFonts w:asciiTheme="minorEastAsia" w:hAnsiTheme="minorEastAsia" w:cstheme="minorEastAsia" w:hint="eastAsia"/>
          <w:bCs/>
          <w:sz w:val="28"/>
          <w:szCs w:val="28"/>
        </w:rPr>
        <w:t>【校园文化与特色】</w:t>
      </w:r>
      <w:r>
        <w:rPr>
          <w:rFonts w:asciiTheme="minorEastAsia" w:hAnsiTheme="minorEastAsia" w:cstheme="minorEastAsia" w:hint="eastAsia"/>
          <w:bCs/>
          <w:sz w:val="28"/>
          <w:szCs w:val="28"/>
        </w:rPr>
        <w:t xml:space="preserve"> </w:t>
      </w:r>
      <w:r>
        <w:rPr>
          <w:rFonts w:asciiTheme="minorEastAsia" w:hAnsiTheme="minorEastAsia" w:cstheme="minorEastAsia" w:hint="eastAsia"/>
          <w:b/>
          <w:bCs/>
          <w:sz w:val="28"/>
          <w:szCs w:val="28"/>
        </w:rPr>
        <w:t xml:space="preserve"> </w:t>
      </w:r>
    </w:p>
    <w:p w:rsidR="00164B7D" w:rsidRDefault="007944FF">
      <w:pPr>
        <w:pStyle w:val="10"/>
        <w:ind w:firstLineChars="0"/>
        <w:rPr>
          <w:rFonts w:asciiTheme="minorEastAsia" w:hAnsiTheme="minorEastAsia" w:cstheme="minorEastAsia"/>
          <w:sz w:val="28"/>
          <w:szCs w:val="28"/>
        </w:rPr>
      </w:pPr>
      <w:r>
        <w:rPr>
          <w:rFonts w:asciiTheme="minorEastAsia" w:hAnsiTheme="minorEastAsia" w:cstheme="minorEastAsia" w:hint="eastAsia"/>
          <w:sz w:val="28"/>
          <w:szCs w:val="28"/>
        </w:rPr>
        <w:t>学校致力营造“培根养德”的校园文化。努力让校园成为一本立体的教科书，一个快乐的体验场，给孩子留恋的学生时代。</w:t>
      </w:r>
    </w:p>
    <w:p w:rsidR="00164B7D" w:rsidRDefault="007944FF">
      <w:pPr>
        <w:snapToGrid w:val="0"/>
        <w:ind w:firstLineChars="200" w:firstLine="560"/>
        <w:rPr>
          <w:rFonts w:asciiTheme="minorEastAsia" w:hAnsiTheme="minorEastAsia" w:cstheme="minorEastAsia"/>
          <w:color w:val="000000"/>
          <w:sz w:val="28"/>
          <w:szCs w:val="28"/>
        </w:rPr>
      </w:pPr>
      <w:r>
        <w:rPr>
          <w:rFonts w:asciiTheme="minorEastAsia" w:hAnsiTheme="minorEastAsia" w:cstheme="minorEastAsia" w:hint="eastAsia"/>
          <w:sz w:val="28"/>
          <w:szCs w:val="28"/>
        </w:rPr>
        <w:t>学校校训为天天向上。</w:t>
      </w:r>
      <w:r>
        <w:rPr>
          <w:rFonts w:asciiTheme="minorEastAsia" w:hAnsiTheme="minorEastAsia" w:cstheme="minorEastAsia" w:hint="eastAsia"/>
          <w:color w:val="000000"/>
          <w:sz w:val="28"/>
          <w:szCs w:val="28"/>
        </w:rPr>
        <w:t>“天天向上”是春小人的一种自信、积极而自由的姿态，春小人更懂得尊重生命成长的过程，我们坚信每天都会有新的惊喜。“天天向上”是一种朴实的力量，更是一种简单而真实的追求，牢记伟人的勉励，培植自由、和谐、生长的教育土壤，让春小孩子的</w:t>
      </w:r>
      <w:r>
        <w:rPr>
          <w:rFonts w:asciiTheme="minorEastAsia" w:hAnsiTheme="minorEastAsia" w:cstheme="minorEastAsia" w:hint="eastAsia"/>
          <w:color w:val="000000"/>
          <w:sz w:val="28"/>
          <w:szCs w:val="28"/>
        </w:rPr>
        <w:t>生命自由舒展，攀登人生的高峰。</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bCs/>
          <w:sz w:val="28"/>
          <w:szCs w:val="28"/>
        </w:rPr>
      </w:pPr>
      <w:r>
        <w:rPr>
          <w:rFonts w:asciiTheme="minorEastAsia" w:hAnsiTheme="minorEastAsia" w:cstheme="minorEastAsia" w:hint="eastAsia"/>
          <w:b/>
          <w:bCs/>
          <w:sz w:val="28"/>
          <w:szCs w:val="28"/>
        </w:rPr>
        <w:t>第十一条</w:t>
      </w:r>
      <w:r>
        <w:rPr>
          <w:rFonts w:asciiTheme="minorEastAsia" w:hAnsiTheme="minorEastAsia" w:cstheme="minorEastAsia" w:hint="eastAsia"/>
          <w:bCs/>
          <w:sz w:val="28"/>
          <w:szCs w:val="28"/>
        </w:rPr>
        <w:t>【学校标识】</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学校校标为</w:t>
      </w:r>
      <w:r>
        <w:rPr>
          <w:rFonts w:asciiTheme="minorEastAsia" w:hAnsiTheme="minorEastAsia" w:cstheme="minorEastAsia" w:hint="eastAsia"/>
          <w:sz w:val="28"/>
          <w:szCs w:val="28"/>
        </w:rPr>
        <w:t xml:space="preserve">  </w:t>
      </w:r>
      <w:r>
        <w:rPr>
          <w:rFonts w:asciiTheme="minorEastAsia" w:hAnsiTheme="minorEastAsia" w:cstheme="minorEastAsia" w:hint="eastAsia"/>
          <w:noProof/>
          <w:sz w:val="28"/>
          <w:szCs w:val="28"/>
        </w:rPr>
        <w:drawing>
          <wp:inline distT="0" distB="0" distL="114300" distR="114300">
            <wp:extent cx="342900" cy="339725"/>
            <wp:effectExtent l="0" t="0" r="0" b="3175"/>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
                    <pic:cNvPicPr>
                      <a:picLocks noChangeAspect="1"/>
                    </pic:cNvPicPr>
                  </pic:nvPicPr>
                  <pic:blipFill>
                    <a:blip r:embed="rId9" cstate="print"/>
                    <a:stretch>
                      <a:fillRect/>
                    </a:stretch>
                  </pic:blipFill>
                  <pic:spPr>
                    <a:xfrm>
                      <a:off x="0" y="0"/>
                      <a:ext cx="342900" cy="339725"/>
                    </a:xfrm>
                    <a:prstGeom prst="rect">
                      <a:avLst/>
                    </a:prstGeom>
                  </pic:spPr>
                </pic:pic>
              </a:graphicData>
            </a:graphic>
          </wp:inline>
        </w:drawing>
      </w:r>
      <w:r>
        <w:rPr>
          <w:rFonts w:asciiTheme="minorEastAsia" w:hAnsiTheme="minorEastAsia" w:cstheme="minorEastAsia" w:hint="eastAsia"/>
          <w:sz w:val="28"/>
          <w:szCs w:val="28"/>
        </w:rPr>
        <w:t>。</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校报为“春之声”报。</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校歌为</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《春江，我们共同的名字》</w:t>
      </w:r>
      <w:r>
        <w:rPr>
          <w:rFonts w:asciiTheme="minorEastAsia" w:hAnsiTheme="minorEastAsia" w:cstheme="minorEastAsia" w:hint="eastAsia"/>
          <w:sz w:val="28"/>
          <w:szCs w:val="28"/>
        </w:rPr>
        <w:t xml:space="preserve"> </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第</w:t>
      </w:r>
      <w:r>
        <w:rPr>
          <w:rFonts w:asciiTheme="minorEastAsia" w:hAnsiTheme="minorEastAsia" w:cstheme="minorEastAsia" w:hint="eastAsia"/>
          <w:b/>
          <w:bCs/>
          <w:sz w:val="28"/>
          <w:szCs w:val="28"/>
        </w:rPr>
        <w:t xml:space="preserve"> </w:t>
      </w:r>
      <w:r>
        <w:rPr>
          <w:rFonts w:asciiTheme="minorEastAsia" w:hAnsiTheme="minorEastAsia" w:cstheme="minorEastAsia" w:hint="eastAsia"/>
          <w:b/>
          <w:bCs/>
          <w:sz w:val="28"/>
          <w:szCs w:val="28"/>
        </w:rPr>
        <w:t>十二条</w:t>
      </w:r>
      <w:r>
        <w:rPr>
          <w:rFonts w:asciiTheme="minorEastAsia" w:hAnsiTheme="minorEastAsia" w:cstheme="minorEastAsia" w:hint="eastAsia"/>
          <w:bCs/>
          <w:sz w:val="28"/>
          <w:szCs w:val="28"/>
        </w:rPr>
        <w:t>【学校发展规划制定】</w:t>
      </w:r>
      <w:r>
        <w:rPr>
          <w:rFonts w:asciiTheme="minorEastAsia" w:hAnsiTheme="minorEastAsia" w:cstheme="minorEastAsia" w:hint="eastAsia"/>
          <w:bCs/>
          <w:sz w:val="28"/>
          <w:szCs w:val="28"/>
        </w:rPr>
        <w:t> </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学校按照学校办学理念和上级相关的要求，并在全体教师参与下，在相专家论证指导下，在充分征求学生、家长、社区意见下，定期制订三年主动发展规划，在教代会上通过，并建立健全规划执行的督查和评估机制，每年都进行年度目标达成评估，促进学校可持续发展。</w:t>
      </w:r>
    </w:p>
    <w:p w:rsidR="00164B7D" w:rsidRDefault="00164B7D">
      <w:pPr>
        <w:snapToGrid w:val="0"/>
        <w:jc w:val="center"/>
        <w:rPr>
          <w:rFonts w:asciiTheme="minorEastAsia" w:hAnsiTheme="minorEastAsia" w:cstheme="minorEastAsia"/>
          <w:sz w:val="28"/>
          <w:szCs w:val="28"/>
        </w:rPr>
      </w:pPr>
    </w:p>
    <w:p w:rsidR="00164B7D" w:rsidRDefault="007944FF">
      <w:pPr>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第三章</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治理结构与运行机制</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第十三条</w:t>
      </w:r>
      <w:r>
        <w:rPr>
          <w:rFonts w:asciiTheme="minorEastAsia" w:hAnsiTheme="minorEastAsia" w:cstheme="minorEastAsia" w:hint="eastAsia"/>
          <w:sz w:val="28"/>
          <w:szCs w:val="28"/>
        </w:rPr>
        <w:t>【校长负责制】</w:t>
      </w:r>
      <w:r>
        <w:rPr>
          <w:rFonts w:asciiTheme="minorEastAsia" w:hAnsiTheme="minorEastAsia" w:cstheme="minorEastAsia" w:hint="eastAsia"/>
          <w:sz w:val="28"/>
          <w:szCs w:val="28"/>
        </w:rPr>
        <w:t xml:space="preserve"> </w:t>
      </w:r>
      <w:r>
        <w:rPr>
          <w:rFonts w:asciiTheme="minorEastAsia" w:hAnsiTheme="minorEastAsia" w:cstheme="minorEastAsia" w:hint="eastAsia"/>
          <w:b/>
          <w:sz w:val="28"/>
          <w:szCs w:val="28"/>
        </w:rPr>
        <w:t xml:space="preserve"> </w:t>
      </w:r>
      <w:r>
        <w:rPr>
          <w:rFonts w:asciiTheme="minorEastAsia" w:hAnsiTheme="minorEastAsia" w:cstheme="minorEastAsia" w:hint="eastAsia"/>
          <w:sz w:val="28"/>
          <w:szCs w:val="28"/>
        </w:rPr>
        <w:t>学校实行校长负责制。校长是学校的法定代表人，对外代表学校，主持学校全面工作，按照本章程自主管理学校。</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副校长对校长负责，协助校长分管学校教育教学、德育、后勤等具体工作。</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学校党支部发挥政治核心作用，教职工通过教职工代表大会或其他形式参与学校的民主管理。</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第十四条</w:t>
      </w:r>
      <w:r>
        <w:rPr>
          <w:rFonts w:asciiTheme="minorEastAsia" w:hAnsiTheme="minorEastAsia" w:cstheme="minorEastAsia" w:hint="eastAsia"/>
          <w:sz w:val="28"/>
          <w:szCs w:val="28"/>
        </w:rPr>
        <w:t>【校长职权】</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校长依法履行下列主要职责：</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（一）贯彻执行国家教育方针、教育政策法规和上级教育行政部门的决定、指示；</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（二）组织制定学校章程、发展规划和学年学期工作计划，建立健全学校规章制度，并负责组织实施、检查和评价；</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（三）领导学校各职能部门及</w:t>
      </w:r>
      <w:r>
        <w:rPr>
          <w:rFonts w:asciiTheme="minorEastAsia" w:hAnsiTheme="minorEastAsia" w:cstheme="minorEastAsia" w:hint="eastAsia"/>
          <w:sz w:val="28"/>
          <w:szCs w:val="28"/>
        </w:rPr>
        <w:t>常设机构，完善岗位设置，提议副校长人选，聘任中层干部和教职工，维护学校秩序；</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（四）负责学校日常事务管理，主持校务会议审议重大事项并作出决策；</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（五）负责学校教育教学工作，大力推进素质教育；</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（六）负责师资队伍建设，促进教职工专业发展，维护教师合法权益；</w:t>
      </w:r>
      <w:r>
        <w:rPr>
          <w:rFonts w:asciiTheme="minorEastAsia" w:hAnsiTheme="minorEastAsia" w:cstheme="minorEastAsia" w:hint="eastAsia"/>
          <w:sz w:val="28"/>
          <w:szCs w:val="28"/>
        </w:rPr>
        <w:t xml:space="preserve"> </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（七）负责规定范围内学校财务、基建及重要设施设备购置的审批，不断改善办学条件；</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（八）负责学校安全工作；</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（九）自觉接受党组织监督，充分发挥民主，发挥教职工积极性；</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（十）组织协调学校与政府、社区、家庭等方面关系，创造良好育人环境。</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第十五条</w:t>
      </w:r>
      <w:r>
        <w:rPr>
          <w:rFonts w:asciiTheme="minorEastAsia" w:hAnsiTheme="minorEastAsia" w:cstheme="minorEastAsia" w:hint="eastAsia"/>
          <w:sz w:val="28"/>
          <w:szCs w:val="28"/>
        </w:rPr>
        <w:t>【党团组织】</w:t>
      </w:r>
      <w:r>
        <w:rPr>
          <w:rFonts w:asciiTheme="minorEastAsia" w:hAnsiTheme="minorEastAsia" w:cstheme="minorEastAsia" w:hint="eastAsia"/>
          <w:sz w:val="28"/>
          <w:szCs w:val="28"/>
        </w:rPr>
        <w:t> </w:t>
      </w:r>
      <w:r>
        <w:rPr>
          <w:rFonts w:asciiTheme="minorEastAsia" w:hAnsiTheme="minorEastAsia" w:cstheme="minorEastAsia" w:hint="eastAsia"/>
          <w:b/>
          <w:sz w:val="28"/>
          <w:szCs w:val="28"/>
        </w:rPr>
        <w:t xml:space="preserve"> </w:t>
      </w:r>
      <w:r>
        <w:rPr>
          <w:rFonts w:asciiTheme="minorEastAsia" w:hAnsiTheme="minorEastAsia" w:cstheme="minorEastAsia" w:hint="eastAsia"/>
          <w:sz w:val="28"/>
          <w:szCs w:val="28"/>
        </w:rPr>
        <w:t>学校依靠党支部，充分发挥工会、共青团、少先队等组织的作用。学校为党群组织和社团配备相应工作人员，提供必要的活动条件和经费。</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学校成立党支部，组织领导学校思想政治工作和精神文明建设，保证、监督教育方针的全面贯彻执行。</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学校成立团支部、少先队大队部，开展适合青少年学生特点的活动，在推进素质教育中发挥积极作用。</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bookmarkStart w:id="1" w:name="OLE_LINK1"/>
      <w:bookmarkStart w:id="2" w:name="OLE_LINK2"/>
      <w:r>
        <w:rPr>
          <w:rFonts w:asciiTheme="minorEastAsia" w:hAnsiTheme="minorEastAsia" w:cstheme="minorEastAsia" w:hint="eastAsia"/>
          <w:b/>
          <w:sz w:val="28"/>
          <w:szCs w:val="28"/>
        </w:rPr>
        <w:t>第十六条</w:t>
      </w:r>
      <w:r>
        <w:rPr>
          <w:rFonts w:asciiTheme="minorEastAsia" w:hAnsiTheme="minorEastAsia" w:cstheme="minorEastAsia" w:hint="eastAsia"/>
          <w:sz w:val="28"/>
          <w:szCs w:val="28"/>
        </w:rPr>
        <w:t>【教职工代表大会、工会的成立和作用】</w:t>
      </w:r>
      <w:r>
        <w:rPr>
          <w:rFonts w:asciiTheme="minorEastAsia" w:hAnsiTheme="minorEastAsia" w:cstheme="minorEastAsia" w:hint="eastAsia"/>
          <w:sz w:val="28"/>
          <w:szCs w:val="28"/>
        </w:rPr>
        <w:t xml:space="preserve">   </w:t>
      </w:r>
      <w:bookmarkEnd w:id="1"/>
      <w:bookmarkEnd w:id="2"/>
      <w:r>
        <w:rPr>
          <w:rFonts w:asciiTheme="minorEastAsia" w:hAnsiTheme="minorEastAsia" w:cstheme="minorEastAsia" w:hint="eastAsia"/>
          <w:sz w:val="28"/>
          <w:szCs w:val="28"/>
        </w:rPr>
        <w:t>学校成立以教师为主体的教职工代表大会，保障教职工参与学校的民主管理和监督。</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学校建立工会组织，工会作为教职工代表大会的工作机构，负责教职</w:t>
      </w:r>
      <w:r>
        <w:rPr>
          <w:rFonts w:asciiTheme="minorEastAsia" w:hAnsiTheme="minorEastAsia" w:cstheme="minorEastAsia" w:hint="eastAsia"/>
          <w:sz w:val="28"/>
          <w:szCs w:val="28"/>
        </w:rPr>
        <w:t>工代表大会日常工作，保障民主管理、民主监督的落实，维护教职工的合法权益。</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第十七条</w:t>
      </w:r>
      <w:r>
        <w:rPr>
          <w:rFonts w:asciiTheme="minorEastAsia" w:hAnsiTheme="minorEastAsia" w:cstheme="minorEastAsia" w:hint="eastAsia"/>
          <w:sz w:val="28"/>
          <w:szCs w:val="28"/>
        </w:rPr>
        <w:t>【教职工代表大会职责】</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教职工代表大会大会主要职责如下：</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（一）听取学校章程草案的制定和修订情况报告，提出修改意见和建议；</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（二）听取学校发展规划、教职工队伍建设、教育教学改革、校园建设以及其他重大改革和重大问题解决方案的报告，提出意见和建议；</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（三）听取学校年度工作、财务工作、工会工作报告以及其他专项工作报告，提出意见和建议；</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（四）讨论通过学校提出的与广大教职工利益直接相关的福利、校内分配实施方案以及相应的教职工聘任、考核、奖惩办法；</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（五）审议学校上一届（次）教职工代表大会提案的办理情况报告；</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（六）按照有关工作规定和安排评议学校领导干部；</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（七）通过多种方式对学校工作提出意见和建议，监督学校章程、规章制度和决策的落实，提出整改意见和建议；</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（八）讨论法律法规规章规定的以及学校与学校工会商定的其他事项。</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教职工代表大会的意见和建议，以会议决议的方式列出。</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第十八条</w:t>
      </w:r>
      <w:r>
        <w:rPr>
          <w:rFonts w:asciiTheme="minorEastAsia" w:hAnsiTheme="minorEastAsia" w:cstheme="minorEastAsia" w:hint="eastAsia"/>
          <w:sz w:val="28"/>
          <w:szCs w:val="28"/>
        </w:rPr>
        <w:t>【教职工代表大会组织规则】</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教职工代表大会每三年一届，每学年</w:t>
      </w:r>
      <w:r>
        <w:rPr>
          <w:rFonts w:asciiTheme="minorEastAsia" w:hAnsiTheme="minorEastAsia" w:cstheme="minorEastAsia" w:hint="eastAsia"/>
          <w:sz w:val="28"/>
          <w:szCs w:val="28"/>
        </w:rPr>
        <w:t>至少召开一次会议。教职工代表大会须有</w:t>
      </w:r>
      <w:r>
        <w:rPr>
          <w:rFonts w:asciiTheme="minorEastAsia" w:hAnsiTheme="minorEastAsia" w:cstheme="minorEastAsia" w:hint="eastAsia"/>
          <w:sz w:val="28"/>
          <w:szCs w:val="28"/>
        </w:rPr>
        <w:t>2/3</w:t>
      </w:r>
      <w:r>
        <w:rPr>
          <w:rFonts w:asciiTheme="minorEastAsia" w:hAnsiTheme="minorEastAsia" w:cstheme="minorEastAsia" w:hint="eastAsia"/>
          <w:sz w:val="28"/>
          <w:szCs w:val="28"/>
        </w:rPr>
        <w:t>以上教职工代表出席，教职工代表大会的选举和表决，须经教职工代表大会教职工代表总数半数以上通过方为有效。</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第十九条</w:t>
      </w:r>
      <w:r>
        <w:rPr>
          <w:rFonts w:asciiTheme="minorEastAsia" w:hAnsiTheme="minorEastAsia" w:cstheme="minorEastAsia" w:hint="eastAsia"/>
          <w:sz w:val="28"/>
          <w:szCs w:val="28"/>
        </w:rPr>
        <w:t>【机构设置、职责】</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学校设有办公室、课程教学中心、教师发展中心、学生发展中心、后勤保障中心等职能部门，分别承担相应的管理职能。各职能部门各司其职、团结合作，提升管理效能，确保各项工作任务圆满完成。</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（一）办公室负责收发文件登记办理、用车调度、教师出勤考核、报刊杂志订阅、采购登记审批、基建维修、装备监理、危机干预、宣传报道工作、图书馆、档案室管理、帮困助</w:t>
      </w:r>
      <w:r>
        <w:rPr>
          <w:rFonts w:asciiTheme="minorEastAsia" w:hAnsiTheme="minorEastAsia" w:cstheme="minorEastAsia" w:hint="eastAsia"/>
          <w:sz w:val="28"/>
          <w:szCs w:val="28"/>
        </w:rPr>
        <w:t>学、支部台帐、人事台账、妇联工作、行政会议记录。办公室设主任</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名，副主任</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名。</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二）课程教学中心协助教学校长工作，全面主持课程教学中心工作。具体负责教务工作、课务安排、教学质量、教学研究、招生工作、周工作安排、学校课程建设、教研组及备课组建设、社团工作、学校大事记、学校文化宣传册等文化产品的设计与编印。课程教学中心设主任</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名，副主任</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名。</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（三）教师发展中心协助教学校长工作。负责校本培训工作，教师发展、教学研究、教师专业与职称评审、教师考核工作、道德讲堂，协助做好人事工作；负责学校总课题，学校课题管理；校</w:t>
      </w:r>
      <w:r>
        <w:rPr>
          <w:rFonts w:asciiTheme="minorEastAsia" w:hAnsiTheme="minorEastAsia" w:cstheme="minorEastAsia" w:hint="eastAsia"/>
          <w:sz w:val="28"/>
          <w:szCs w:val="28"/>
        </w:rPr>
        <w:t>园网之“如春教师”栏目。教师发展中心设主任</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名，副主任</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名。</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四）学生发展中心协助分管德育校长工作，具体负责德育工作、学生发展评价，少先队工作、植根评价、非遗课程实施、升旗仪式、班主任俱乐部（年级组建设）、学生、班级道德讲堂、心理健康教育、家长学校、教师与学生值周校长工作；校园网之“如春学生”“如春家长”栏目。学生发展中心设主任</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名，少先队大队辅导员</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名。</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（五）后勤保障中心协助后勤校长工作，全面负责后勤保障中心工作，具体负责基建维修、校园设施设备管理、水电设备管理、食堂管理、学校资产管理、仓库管理、文印</w:t>
      </w:r>
      <w:r>
        <w:rPr>
          <w:rFonts w:asciiTheme="minorEastAsia" w:hAnsiTheme="minorEastAsia" w:cstheme="minorEastAsia" w:hint="eastAsia"/>
          <w:sz w:val="28"/>
          <w:szCs w:val="28"/>
        </w:rPr>
        <w:t>室管理、教师宿舍管理、教师办公室管理、后勤人员管理、特色场馆管理与维护、安全工作、卫生（健康教育）工作、后勤服务、物品采购、绿色学校工作。后勤保障中心设主任</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名，副主任</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名。</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left="640"/>
        <w:rPr>
          <w:rFonts w:asciiTheme="minorEastAsia" w:hAnsiTheme="minorEastAsia" w:cstheme="minorEastAsia"/>
          <w:sz w:val="28"/>
          <w:szCs w:val="28"/>
        </w:rPr>
      </w:pPr>
      <w:r>
        <w:rPr>
          <w:rFonts w:asciiTheme="minorEastAsia" w:hAnsiTheme="minorEastAsia" w:cstheme="minorEastAsia" w:hint="eastAsia"/>
          <w:b/>
          <w:sz w:val="28"/>
          <w:szCs w:val="28"/>
        </w:rPr>
        <w:t>第二十条</w:t>
      </w:r>
      <w:r>
        <w:rPr>
          <w:rFonts w:asciiTheme="minorEastAsia" w:hAnsiTheme="minorEastAsia" w:cstheme="minorEastAsia" w:hint="eastAsia"/>
          <w:sz w:val="28"/>
          <w:szCs w:val="28"/>
        </w:rPr>
        <w:t>【“三重一大”事项集体决策制度】</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学校建立健全“三重一大”事项集体决策制度。</w:t>
      </w:r>
    </w:p>
    <w:p w:rsidR="00164B7D" w:rsidRDefault="007944FF">
      <w:pPr>
        <w:numPr>
          <w:ilvl w:val="0"/>
          <w:numId w:val="1"/>
        </w:num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决策内容：包括领导班子实施重大决策、重要干部任免奖惩、重大项目安排和大额资金使用等事项。</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重大决策</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）贯彻落实上级组织重大决策、重要工作部署、重要会议精神的意见和措施；需要向区社会事业局、镇政府请示、报告的重要事项。</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）学校发展的中长期规划、重要政策和制度以及本单位规章制度的制定、修改、变更及废止，重大改革方案和措施，我校的机构设置和人员编制等重要事项。</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）学校年度经费预算、决算的制订及调整。</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）学校行政工作的重大改革方案、措施的制定和调整。</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5</w:t>
      </w:r>
      <w:r>
        <w:rPr>
          <w:rFonts w:asciiTheme="minorEastAsia" w:hAnsiTheme="minorEastAsia" w:cstheme="minorEastAsia" w:hint="eastAsia"/>
          <w:sz w:val="28"/>
          <w:szCs w:val="28"/>
        </w:rPr>
        <w:t>）社会安全稳定中的重大问题及重大突发性事件、公共性事件的应对和处置等重要事项。</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6</w:t>
      </w:r>
      <w:r>
        <w:rPr>
          <w:rFonts w:asciiTheme="minorEastAsia" w:hAnsiTheme="minorEastAsia" w:cstheme="minorEastAsia" w:hint="eastAsia"/>
          <w:sz w:val="28"/>
          <w:szCs w:val="28"/>
        </w:rPr>
        <w:t>）学校领导班子认为应当集体研究决定的其他重要问题。</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重要干部任免奖惩</w:t>
      </w:r>
      <w:r>
        <w:rPr>
          <w:rFonts w:asciiTheme="minorEastAsia" w:hAnsiTheme="minorEastAsia" w:cstheme="minorEastAsia" w:hint="eastAsia"/>
          <w:sz w:val="28"/>
          <w:szCs w:val="28"/>
        </w:rPr>
        <w:t xml:space="preserve"> </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）按照干部管理权限，制定干部管理办法，研究干部的推荐、提名、录用、任免、奖惩和后备干部人选。</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）学校行政领导成员的调整和任免。</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）讨论决定镇以上（含）人大代表、政协委员人选及推荐申报镇级以上先进个人或先进集体。</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）学校行政领导成员的工作分工。</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）其他应由集体研究决定的干部任免、奖惩。</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重大项目安排</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）讨论决定学校</w:t>
      </w:r>
      <w:r>
        <w:rPr>
          <w:rFonts w:asciiTheme="minorEastAsia" w:hAnsiTheme="minorEastAsia" w:cstheme="minorEastAsia" w:hint="eastAsia"/>
          <w:sz w:val="28"/>
          <w:szCs w:val="28"/>
        </w:rPr>
        <w:t>3</w:t>
      </w:r>
      <w:r>
        <w:rPr>
          <w:rFonts w:asciiTheme="minorEastAsia" w:hAnsiTheme="minorEastAsia" w:cstheme="minorEastAsia" w:hint="eastAsia"/>
          <w:sz w:val="28"/>
          <w:szCs w:val="28"/>
        </w:rPr>
        <w:t>万元以上（含本数）的基建项目，单件在</w:t>
      </w:r>
      <w:r>
        <w:rPr>
          <w:rFonts w:asciiTheme="minorEastAsia" w:hAnsiTheme="minorEastAsia" w:cstheme="minorEastAsia" w:hint="eastAsia"/>
          <w:sz w:val="28"/>
          <w:szCs w:val="28"/>
        </w:rPr>
        <w:t>0.5</w:t>
      </w:r>
      <w:r>
        <w:rPr>
          <w:rFonts w:asciiTheme="minorEastAsia" w:hAnsiTheme="minorEastAsia" w:cstheme="minorEastAsia" w:hint="eastAsia"/>
          <w:sz w:val="28"/>
          <w:szCs w:val="28"/>
        </w:rPr>
        <w:t>万元以上和一次性购物总价在</w:t>
      </w:r>
      <w:r>
        <w:rPr>
          <w:rFonts w:asciiTheme="minorEastAsia" w:hAnsiTheme="minorEastAsia" w:cstheme="minorEastAsia" w:hint="eastAsia"/>
          <w:sz w:val="28"/>
          <w:szCs w:val="28"/>
        </w:rPr>
        <w:t>1</w:t>
      </w:r>
      <w:r>
        <w:rPr>
          <w:rFonts w:asciiTheme="minorEastAsia" w:hAnsiTheme="minorEastAsia" w:cstheme="minorEastAsia" w:hint="eastAsia"/>
          <w:sz w:val="28"/>
          <w:szCs w:val="28"/>
        </w:rPr>
        <w:t>万元以上的设施、设备、物资的采购审批及局资金补助方案。</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）未列入预算的基本建设项目、修缮工程项目、不动产购置、大宗物资和仪器设备采购等。</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）其他应由集体研究决定的重大项目安排。</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大额度</w:t>
      </w:r>
      <w:r>
        <w:rPr>
          <w:rFonts w:asciiTheme="minorEastAsia" w:hAnsiTheme="minorEastAsia" w:cstheme="minorEastAsia" w:hint="eastAsia"/>
          <w:sz w:val="28"/>
          <w:szCs w:val="28"/>
        </w:rPr>
        <w:t>资金使用</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）学校年度预算经费和专项经费的使用情况。</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）未列入预算，单项支出数额在</w:t>
      </w:r>
      <w:r>
        <w:rPr>
          <w:rFonts w:asciiTheme="minorEastAsia" w:hAnsiTheme="minorEastAsia" w:cstheme="minorEastAsia" w:hint="eastAsia"/>
          <w:sz w:val="28"/>
          <w:szCs w:val="28"/>
        </w:rPr>
        <w:t>0.5</w:t>
      </w:r>
      <w:r>
        <w:rPr>
          <w:rFonts w:asciiTheme="minorEastAsia" w:hAnsiTheme="minorEastAsia" w:cstheme="minorEastAsia" w:hint="eastAsia"/>
          <w:sz w:val="28"/>
          <w:szCs w:val="28"/>
        </w:rPr>
        <w:t>万元以上的资金安排（除上级规定的之外）。</w:t>
      </w:r>
    </w:p>
    <w:p w:rsidR="00164B7D" w:rsidRDefault="007944FF">
      <w:pPr>
        <w:snapToGrid w:val="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）其他应由集体研究决定的大额度资金使用。</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（二）决策原则：坚持“集体领导、民主集中、个别酝酿、会议决定”的原则。</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领导班子集体讨论决定“三重一大”事项时，要坚持民主集中制原则，发扬民主，与会人员要充分发表意见，集思广益，统一认识，以确保决策的民主化、科学化。</w:t>
      </w:r>
      <w:r>
        <w:rPr>
          <w:rFonts w:asciiTheme="minorEastAsia" w:hAnsiTheme="minorEastAsia" w:cstheme="minorEastAsia" w:hint="eastAsia"/>
          <w:sz w:val="28"/>
          <w:szCs w:val="28"/>
        </w:rPr>
        <w:t xml:space="preserve"> </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需要集体讨论决定的问题，除紧急和特殊情况外，应由党支部成员、校级领导以会议形式集体讨论决定，不得以传阅</w:t>
      </w:r>
      <w:r>
        <w:rPr>
          <w:rFonts w:asciiTheme="minorEastAsia" w:hAnsiTheme="minorEastAsia" w:cstheme="minorEastAsia" w:hint="eastAsia"/>
          <w:sz w:val="28"/>
          <w:szCs w:val="28"/>
        </w:rPr>
        <w:t>会签或个别征求意见等方式代替集体决策。</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如遇紧急情况必须果断处置的，可以特事特办，但事后要及时向学校主要领导汇报，经集体讨论确认，并记录在案。</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三）决策方式：集体讨论决定“三重一大”事项，应根据不同内容、不同情况选择讨论决定的方式。主要的方式有：党支部会议、校长办公会议等。以上会议校级领导要同时参与讨论和决策。集体讨论决定“三重一大”事项实行票决方式，遵循少数服从多数的原则。</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（四）决策程序：提出议题、确定议题、准备材料、提前通知、召开会议、进行表决、作出决定、形成会议纪要。</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（五）决策的实施：“三重</w:t>
      </w:r>
      <w:r>
        <w:rPr>
          <w:rFonts w:asciiTheme="minorEastAsia" w:hAnsiTheme="minorEastAsia" w:cstheme="minorEastAsia" w:hint="eastAsia"/>
          <w:sz w:val="28"/>
          <w:szCs w:val="28"/>
        </w:rPr>
        <w:t>一大”事项经领导班子决策后，由班子成员按分工和职责组织实施。遇有分工和职责交叉的，由领导班子明确一名班子成员牵头。个人对集体决策有不同意见的，可以保留，但在没有作出新的决策前，应无条件执行。同时，可按组织程序向上级党组织反映意见。个人不得擅自改变集体决策，确需变更的应由领导班子重新作出决策。如遇重大突发事件和紧急情况作出临时处置的，应在事后及时向领导班子会议报告；未完成事项如需领导班子重新作出决策的，经再次决策后，按新的决策执行。</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学校党支部发挥监督保障作用。</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凡属教职工代表大会职权范围的事项，应提交教职工</w:t>
      </w:r>
      <w:r>
        <w:rPr>
          <w:rFonts w:asciiTheme="minorEastAsia" w:hAnsiTheme="minorEastAsia" w:cstheme="minorEastAsia" w:hint="eastAsia"/>
          <w:sz w:val="28"/>
          <w:szCs w:val="28"/>
        </w:rPr>
        <w:t>代表大会审议。</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第二十一条</w:t>
      </w:r>
      <w:r>
        <w:rPr>
          <w:rFonts w:asciiTheme="minorEastAsia" w:hAnsiTheme="minorEastAsia" w:cstheme="minorEastAsia" w:hint="eastAsia"/>
          <w:b/>
          <w:sz w:val="28"/>
          <w:szCs w:val="28"/>
        </w:rPr>
        <w:t xml:space="preserve">  </w:t>
      </w:r>
      <w:r>
        <w:rPr>
          <w:rFonts w:asciiTheme="minorEastAsia" w:hAnsiTheme="minorEastAsia" w:cstheme="minorEastAsia" w:hint="eastAsia"/>
          <w:sz w:val="28"/>
          <w:szCs w:val="28"/>
        </w:rPr>
        <w:t>【信息公开制度】</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建立健全信息公开制度。学校实行校务公开，保障教职工的知情权、参与权和监督权；同时向社会公开学校相关信息，以适当方式为学生及家长了解学生学业成绩、在校表现等提供便利，接受社会、家长的监督。</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第二十二条</w:t>
      </w:r>
      <w:r>
        <w:rPr>
          <w:rFonts w:asciiTheme="minorEastAsia" w:hAnsiTheme="minorEastAsia" w:cstheme="minorEastAsia" w:hint="eastAsia"/>
          <w:b/>
          <w:sz w:val="28"/>
          <w:szCs w:val="28"/>
        </w:rPr>
        <w:t xml:space="preserve">  </w:t>
      </w:r>
      <w:r>
        <w:rPr>
          <w:rFonts w:asciiTheme="minorEastAsia" w:hAnsiTheme="minorEastAsia" w:cstheme="minorEastAsia" w:hint="eastAsia"/>
          <w:sz w:val="28"/>
          <w:szCs w:val="28"/>
        </w:rPr>
        <w:t>【档案管理制度】</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建立健全档案管理制度。学校建立档案室，加强档案资料的建设和管理。各职能部门做好各类资料的收集、整理和归档工作。学校建立校史室、荣誉墙，重视学校历史物证遗存保护，发掘和弘扬校本优秀文化。</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第二十三条</w:t>
      </w:r>
      <w:r>
        <w:rPr>
          <w:rFonts w:asciiTheme="minorEastAsia" w:hAnsiTheme="minorEastAsia" w:cstheme="minorEastAsia" w:hint="eastAsia"/>
          <w:sz w:val="28"/>
          <w:szCs w:val="28"/>
        </w:rPr>
        <w:t>【食堂管理】</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建立健全食堂管理制度。学校建立以校长为第一责任人、分管副校长具体负责，后勤保障中心具体落实，学生发展中心、师生代表参加的学校食堂管理机构；建立健全食品安全管理制度，明确每个岗位每个环节从业人员的责任；坚持公益性和非营利性原则，在学校财务部门统一管理下，实行单独核算，定期公开账务。</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第二十四条</w:t>
      </w:r>
      <w:r>
        <w:rPr>
          <w:rFonts w:asciiTheme="minorEastAsia" w:hAnsiTheme="minorEastAsia" w:cstheme="minorEastAsia" w:hint="eastAsia"/>
          <w:sz w:val="28"/>
          <w:szCs w:val="28"/>
        </w:rPr>
        <w:t>【信息网络管理】</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学校建立健全信息网络管理制度。学校加强信息网络管理，严格执行有关校园网、国际互联网的使用和管理规定。</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第二十五条</w:t>
      </w:r>
      <w:r>
        <w:rPr>
          <w:rFonts w:asciiTheme="minorEastAsia" w:hAnsiTheme="minorEastAsia" w:cstheme="minorEastAsia" w:hint="eastAsia"/>
          <w:sz w:val="28"/>
          <w:szCs w:val="28"/>
        </w:rPr>
        <w:t>【平安校园制度】</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学校建立健全平安校园制度。学校严格执行学校安全管理各项规定，</w:t>
      </w:r>
      <w:r>
        <w:rPr>
          <w:rFonts w:asciiTheme="minorEastAsia" w:hAnsiTheme="minorEastAsia" w:cstheme="minorEastAsia" w:hint="eastAsia"/>
          <w:sz w:val="28"/>
          <w:szCs w:val="28"/>
        </w:rPr>
        <w:t>建立一岗双责制和</w:t>
      </w:r>
      <w:r>
        <w:rPr>
          <w:rFonts w:asciiTheme="minorEastAsia" w:hAnsiTheme="minorEastAsia" w:cstheme="minorEastAsia" w:hint="eastAsia"/>
          <w:sz w:val="28"/>
          <w:szCs w:val="28"/>
        </w:rPr>
        <w:t>24</w:t>
      </w:r>
      <w:r>
        <w:rPr>
          <w:rFonts w:asciiTheme="minorEastAsia" w:hAnsiTheme="minorEastAsia" w:cstheme="minorEastAsia" w:hint="eastAsia"/>
          <w:sz w:val="28"/>
          <w:szCs w:val="28"/>
        </w:rPr>
        <w:t>小时值班制度，健全安全监督检查制度，落实各项安全防范措施，加强安全教育，组织安全演练，加强校舍、交通、消防、饮食卫生、健康、周边环境治安以及教育教学安全管理，防范安全事故发生，确保师生安全。</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学校建立针对社会治安、公共卫生、自然灾害、事故灾难等突发事件的应急处置预案，细化预案操作细节。</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学校按照国家有关规定投保学生意外伤害校方责任险。鼓励学生自愿参加人身意外伤害保险。发生校园意外伤害事故，立即启动相关应急预案，及时救助受伤害学生，并依法进行善后处理。</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第二十六条</w:t>
      </w:r>
      <w:r>
        <w:rPr>
          <w:rFonts w:asciiTheme="minorEastAsia" w:hAnsiTheme="minorEastAsia" w:cstheme="minorEastAsia" w:hint="eastAsia"/>
          <w:sz w:val="28"/>
          <w:szCs w:val="28"/>
        </w:rPr>
        <w:t>【法律顾问制度】</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w:t>
      </w:r>
      <w:r>
        <w:rPr>
          <w:rFonts w:asciiTheme="minorEastAsia" w:hAnsiTheme="minorEastAsia" w:cstheme="minorEastAsia" w:hint="eastAsia"/>
          <w:sz w:val="28"/>
          <w:szCs w:val="28"/>
        </w:rPr>
        <w:t>建立健全法律顾问制度。学校聘请常年法律顾问，积极发挥法律顾问在学校处理法律事务工作中的作用，完善学校法律顾问聘用管理、考核评价机制。</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第二十七条</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【办学监督】</w:t>
      </w:r>
      <w:r>
        <w:rPr>
          <w:rFonts w:asciiTheme="minorEastAsia" w:hAnsiTheme="minorEastAsia" w:cstheme="minorEastAsia" w:hint="eastAsia"/>
          <w:sz w:val="28"/>
          <w:szCs w:val="28"/>
        </w:rPr>
        <w:t> </w:t>
      </w:r>
      <w:r>
        <w:rPr>
          <w:rFonts w:asciiTheme="minorEastAsia" w:hAnsiTheme="minorEastAsia" w:cstheme="minorEastAsia" w:hint="eastAsia"/>
          <w:sz w:val="28"/>
          <w:szCs w:val="28"/>
        </w:rPr>
        <w:t>学校接受政府以及教育、登记管理和审计等管理部门的监督，接受社会、家长的监督，听取社会各界对学校工作的意见和建议。</w:t>
      </w:r>
    </w:p>
    <w:p w:rsidR="00164B7D" w:rsidRDefault="00164B7D">
      <w:pPr>
        <w:snapToGrid w:val="0"/>
        <w:ind w:firstLineChars="200" w:firstLine="560"/>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p w:rsidR="00164B7D" w:rsidRDefault="007944FF">
      <w:pPr>
        <w:numPr>
          <w:ilvl w:val="0"/>
          <w:numId w:val="2"/>
        </w:numPr>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教育教学管理</w:t>
      </w: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第二十八条</w:t>
      </w:r>
      <w:r>
        <w:rPr>
          <w:rFonts w:asciiTheme="minorEastAsia" w:hAnsiTheme="minorEastAsia" w:cstheme="minorEastAsia" w:hint="eastAsia"/>
          <w:sz w:val="28"/>
          <w:szCs w:val="28"/>
        </w:rPr>
        <w:t>【学校主业】</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学校的主要任务是教育教学工作，其他各项工作均以有利于教育教学工作的开展为原则。</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第二十九条</w:t>
      </w:r>
      <w:r>
        <w:rPr>
          <w:rFonts w:asciiTheme="minorEastAsia" w:hAnsiTheme="minorEastAsia" w:cstheme="minorEastAsia" w:hint="eastAsia"/>
          <w:sz w:val="28"/>
          <w:szCs w:val="28"/>
        </w:rPr>
        <w:t>【教育教学基层管理机制】</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学校建立健全年级组、教研组、备课组等教育教学基层管理机制。</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年级组长负责</w:t>
      </w:r>
      <w:r>
        <w:rPr>
          <w:rFonts w:asciiTheme="minorEastAsia" w:hAnsiTheme="minorEastAsia" w:cstheme="minorEastAsia" w:hint="eastAsia"/>
          <w:sz w:val="28"/>
          <w:szCs w:val="28"/>
        </w:rPr>
        <w:t>本年级的德育、教学工作，统筹教师分工与管理、年级教育活动、学生管理工作等。</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教研组长负责领导、组织教师进行校本教研，推进国家课程校本化建设，尝试开发实施各学科校本课程。教研组每周一次定期开展教学研究活动，按学校安排参加各种培训和学术活动、贯彻落实教学计划，完成各项教学任务。</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备课组长负责组织本组教师进行集体备课和教学研究活动，双周一次集体备课，平时加强快餐式备课，提高教学质量。</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第三十条</w:t>
      </w:r>
      <w:r>
        <w:rPr>
          <w:rFonts w:asciiTheme="minorEastAsia" w:hAnsiTheme="minorEastAsia" w:cstheme="minorEastAsia" w:hint="eastAsia"/>
          <w:sz w:val="28"/>
          <w:szCs w:val="28"/>
        </w:rPr>
        <w:t>【德育管理】学校坚持全员德育原则，实行教书育人、管理育人、服务育人，构建德育目标体系，健全德育管理机制，建立学校、家庭、社会三结合的育人网络，推进家校联盟工作，优化德育活动过程。</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学校加强社会主义核心价值观教育，加强公民意识教育，积极引导学生正确行使、依法维护自身合法权益，并自觉履行相应义务，增强社会责任感。</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学校认真贯彻实施《国旗法》，严格执行中小学升降国旗制度，每周一举行升旗仪式，进行爱国主义教育。</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学校加强法治教育，强化学生知法、明法、守法、护法意识和行为。</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以思品德育课为主渠道，各学科课程有机渗透德</w:t>
      </w:r>
      <w:r>
        <w:rPr>
          <w:rFonts w:asciiTheme="minorEastAsia" w:hAnsiTheme="minorEastAsia" w:cstheme="minorEastAsia" w:hint="eastAsia"/>
          <w:sz w:val="28"/>
          <w:szCs w:val="28"/>
        </w:rPr>
        <w:t>育，加强班集体的建设，发挥少先队组织的作用。贯彻执行《中小学生守则》和《小学生日常行为规范》，执行《新北区春江中心小学学生一日常规》。</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学校建立德育、科普、法制等各类教育基地，聘请法制督导员，定期开展法制教育、科普进校园活动，每学期组织开展社会实践教育活动。</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学校以第二课堂为平台，以学生社团为依托，开展丰富多彩的课外活动，每周组织一次走读校本课，乡村少年宫社团每周活动两次，促进学生全面发展，提高学生综合素养。</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第三十一条</w:t>
      </w:r>
      <w:r>
        <w:rPr>
          <w:rFonts w:asciiTheme="minorEastAsia" w:hAnsiTheme="minorEastAsia" w:cstheme="minorEastAsia" w:hint="eastAsia"/>
          <w:sz w:val="28"/>
          <w:szCs w:val="28"/>
        </w:rPr>
        <w:t>【班级管理】构建一支专业化班主任队伍，形成班级事务管理制度。</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进行班级文化建设，打造一</w:t>
      </w:r>
      <w:r>
        <w:rPr>
          <w:rFonts w:asciiTheme="minorEastAsia" w:hAnsiTheme="minorEastAsia" w:cstheme="minorEastAsia" w:hint="eastAsia"/>
          <w:sz w:val="28"/>
          <w:szCs w:val="28"/>
        </w:rPr>
        <w:t>班一品，加强班级小岗位建设，培养优秀学生小干部。</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营造良好的班集体环境，构建和谐的师生、生生关系。</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第三十二条</w:t>
      </w:r>
      <w:r>
        <w:rPr>
          <w:rFonts w:asciiTheme="minorEastAsia" w:hAnsiTheme="minorEastAsia" w:cstheme="minorEastAsia" w:hint="eastAsia"/>
          <w:sz w:val="28"/>
          <w:szCs w:val="28"/>
        </w:rPr>
        <w:t>【社团管理】学校成立乡村少年宫领导小组，由校长总负责，副校长分管，会同教导处、教科室、德育处、乡村少年宫辅导员共同参与组织和管理工作。</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每学年均有预算加强设施建设，设备的更新与添置。对乡村少年宫专用室进行合理配置，制订管理员工作职责。</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建立完善的少年乡村宫运行机制和评价机制。将日常随机巡视和定期考核相结合。丰富学生成果评价方式，拓展学生展示的舞台。</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第三十三条</w:t>
      </w:r>
      <w:r>
        <w:rPr>
          <w:rFonts w:asciiTheme="minorEastAsia" w:hAnsiTheme="minorEastAsia" w:cstheme="minorEastAsia" w:hint="eastAsia"/>
          <w:sz w:val="28"/>
          <w:szCs w:val="28"/>
        </w:rPr>
        <w:t>【课程体系】学校贯彻国家课程、地方课</w:t>
      </w:r>
      <w:r>
        <w:rPr>
          <w:rFonts w:asciiTheme="minorEastAsia" w:hAnsiTheme="minorEastAsia" w:cstheme="minorEastAsia" w:hint="eastAsia"/>
          <w:sz w:val="28"/>
          <w:szCs w:val="28"/>
        </w:rPr>
        <w:t>程、校本课程三级管理体制。认真执行国家和地方课程计划，进行课程顶层设计，按六大领域进行课程建设。积极开发校本课程，大力推进“春江非遗文化”课程、梦想课程与国际理解教育，形成学校特色课程体系。</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学校按照课程设置标准实施教育教学，确保开齐课程，开足课时。</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学校充分发挥学科课程和综合实践活动课的整体功能，尊重人的成长规律和教育规律，推进四季主题课程实施，对学生进行德育、智育、体育、美育和劳动技术教育，促进学生全面发展、学有所长。</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第三十四条</w:t>
      </w:r>
      <w:r>
        <w:rPr>
          <w:rFonts w:asciiTheme="minorEastAsia" w:hAnsiTheme="minorEastAsia" w:cstheme="minorEastAsia" w:hint="eastAsia"/>
          <w:sz w:val="28"/>
          <w:szCs w:val="28"/>
        </w:rPr>
        <w:t>【教学管理】学校按规定选用教材教辅。</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学校执行《常州市小学学科教学常规》</w:t>
      </w:r>
      <w:r>
        <w:rPr>
          <w:rFonts w:asciiTheme="minorEastAsia" w:hAnsiTheme="minorEastAsia" w:cstheme="minorEastAsia" w:hint="eastAsia"/>
          <w:sz w:val="28"/>
          <w:szCs w:val="28"/>
        </w:rPr>
        <w:t>，并制定好《春江中心小学学科教学常规》。学校采用班级授课制，推进课堂转型，开展小组学习，一二年级实行同桌互学，三至六年级开展</w:t>
      </w:r>
      <w:r>
        <w:rPr>
          <w:rFonts w:asciiTheme="minorEastAsia" w:hAnsiTheme="minorEastAsia" w:cstheme="minorEastAsia" w:hint="eastAsia"/>
          <w:sz w:val="28"/>
          <w:szCs w:val="28"/>
        </w:rPr>
        <w:t>4</w:t>
      </w:r>
      <w:r>
        <w:rPr>
          <w:rFonts w:asciiTheme="minorEastAsia" w:hAnsiTheme="minorEastAsia" w:cstheme="minorEastAsia" w:hint="eastAsia"/>
          <w:sz w:val="28"/>
          <w:szCs w:val="28"/>
        </w:rPr>
        <w:t>人组、</w:t>
      </w:r>
      <w:r>
        <w:rPr>
          <w:rFonts w:asciiTheme="minorEastAsia" w:hAnsiTheme="minorEastAsia" w:cstheme="minorEastAsia" w:hint="eastAsia"/>
          <w:sz w:val="28"/>
          <w:szCs w:val="28"/>
        </w:rPr>
        <w:t>6</w:t>
      </w:r>
      <w:r>
        <w:rPr>
          <w:rFonts w:asciiTheme="minorEastAsia" w:hAnsiTheme="minorEastAsia" w:cstheme="minorEastAsia" w:hint="eastAsia"/>
          <w:sz w:val="28"/>
          <w:szCs w:val="28"/>
        </w:rPr>
        <w:t>人组小组学习。</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推进作业设计变革研究，形成作业量监控制度，减轻学生课外负担。</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抓好备课、课堂教学、作业批改、课外辅导和教学质量检查等环节的管理。</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制订教学质量监控制度，每月进行教师业务考核，将业务考核成绩纳入绩效。</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学校严格按照教育行政部门颁布的校历安排学校工作。如遇特殊情况必须停课，向上级教育主管部门报批。</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学校积极开展综合素质评定，不以考试成绩和升学率高低作为评价和奖励师</w:t>
      </w:r>
      <w:r>
        <w:rPr>
          <w:rFonts w:asciiTheme="minorEastAsia" w:hAnsiTheme="minorEastAsia" w:cstheme="minorEastAsia" w:hint="eastAsia"/>
          <w:sz w:val="28"/>
          <w:szCs w:val="28"/>
        </w:rPr>
        <w:t>生的唯一标准，制订学业质量指标评价体系，进行学科分项考查。</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加强学籍管理，健全学籍档案，对转学、休学、借读、复学等严格手续程序。严肃招生、均衡分班、毕业证书颁发、学生档案管理纪律制度。</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第三十五条</w:t>
      </w:r>
      <w:r>
        <w:rPr>
          <w:rFonts w:asciiTheme="minorEastAsia" w:hAnsiTheme="minorEastAsia" w:cstheme="minorEastAsia" w:hint="eastAsia"/>
          <w:sz w:val="28"/>
          <w:szCs w:val="28"/>
        </w:rPr>
        <w:t>【课堂管理】学校积极推进课堂转型，积极探索交往互动教学范式。</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形成课堂教学新常规，要求教师提前候课，构建彰显“尊重、交往，内省”的如春课堂。</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第三十六条</w:t>
      </w:r>
      <w:r>
        <w:rPr>
          <w:rFonts w:asciiTheme="minorEastAsia" w:hAnsiTheme="minorEastAsia" w:cstheme="minorEastAsia" w:hint="eastAsia"/>
          <w:sz w:val="28"/>
          <w:szCs w:val="28"/>
        </w:rPr>
        <w:t>【体育工作】</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严格执行《学校体育工作条例》，实施《国家学生体质健康标准》，按规定开设体育与健康课程，组织开展大课间和课外体育活动，合理开展课余体育训练和竞赛活动，保证学生每天一小时校园体育活动，使学生掌握科学锻炼的基础知识、基本技能和有效方法，养成良好的体育锻炼习惯和健康的生活方式。</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学校根据《学生体质健康监测评价办法》和《中小学体育工作评估办法》的规定，每年开展学生体质健康测试和数据上报工作以及组织学校体育工作自评，及时改进学校体育工作，提高学生体质健康水平。</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第三十七条</w:t>
      </w:r>
      <w:r>
        <w:rPr>
          <w:rFonts w:asciiTheme="minorEastAsia" w:hAnsiTheme="minorEastAsia" w:cstheme="minorEastAsia" w:hint="eastAsia"/>
          <w:sz w:val="28"/>
          <w:szCs w:val="28"/>
        </w:rPr>
        <w:t>【卫生工作】学校严格执行《学校卫生工作条例</w:t>
      </w:r>
      <w:r>
        <w:rPr>
          <w:rFonts w:asciiTheme="minorEastAsia" w:hAnsiTheme="minorEastAsia" w:cstheme="minorEastAsia" w:hint="eastAsia"/>
          <w:sz w:val="28"/>
          <w:szCs w:val="28"/>
        </w:rPr>
        <w:t>》，建立和健全学校卫生保健制度，改善学校卫生环境，开展学生卫生健康教育，培养良好生活和卫生习惯，控制近视率，预防传染病、常见病及食物中毒。在校园内实施禁烟。学校定期对教职工和学生进行健康检查，建立师生健康档案。</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学校建立医务室（或卫生室），负责师生的卫生保健工作。</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第三十八条</w:t>
      </w:r>
      <w:r>
        <w:rPr>
          <w:rFonts w:asciiTheme="minorEastAsia" w:hAnsiTheme="minorEastAsia" w:cstheme="minorEastAsia" w:hint="eastAsia"/>
          <w:sz w:val="28"/>
          <w:szCs w:val="28"/>
        </w:rPr>
        <w:t>【美育教育】学校按照《国务院办公厅关于全面加强和改进学校美育工作的意见》（国办发</w:t>
      </w:r>
      <w:r>
        <w:rPr>
          <w:rFonts w:asciiTheme="minorEastAsia" w:hAnsiTheme="minorEastAsia" w:cstheme="minorEastAsia" w:hint="eastAsia"/>
          <w:sz w:val="28"/>
          <w:szCs w:val="28"/>
        </w:rPr>
        <w:t>[2015]71</w:t>
      </w:r>
      <w:r>
        <w:rPr>
          <w:rFonts w:asciiTheme="minorEastAsia" w:hAnsiTheme="minorEastAsia" w:cstheme="minorEastAsia" w:hint="eastAsia"/>
          <w:sz w:val="28"/>
          <w:szCs w:val="28"/>
        </w:rPr>
        <w:t>号）全面加强和改进学校美育工作，严格执行《学校艺术教育工作规程》，按要求开设艺术课程，组织开展课外艺术活动，每年举办一届形式多样的校园艺术</w:t>
      </w:r>
      <w:r>
        <w:rPr>
          <w:rFonts w:asciiTheme="minorEastAsia" w:hAnsiTheme="minorEastAsia" w:cstheme="minorEastAsia" w:hint="eastAsia"/>
          <w:sz w:val="28"/>
          <w:szCs w:val="28"/>
        </w:rPr>
        <w:t>节，为学生创造良好的校园文化艺术环境，提高学生艺术文化素养。</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第三十九条</w:t>
      </w:r>
      <w:r>
        <w:rPr>
          <w:rFonts w:asciiTheme="minorEastAsia" w:hAnsiTheme="minorEastAsia" w:cstheme="minorEastAsia" w:hint="eastAsia"/>
          <w:sz w:val="28"/>
          <w:szCs w:val="28"/>
        </w:rPr>
        <w:t>【劳动教育】学校劳动教育以综合实践课、主题课、走读、志愿服务、社区服务等形式进行。从学生实际情况、身心健康出发合理安排劳动项目。</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第四十条</w:t>
      </w:r>
      <w:r>
        <w:rPr>
          <w:rFonts w:asciiTheme="minorEastAsia" w:hAnsiTheme="minorEastAsia" w:cstheme="minorEastAsia" w:hint="eastAsia"/>
          <w:sz w:val="28"/>
          <w:szCs w:val="28"/>
        </w:rPr>
        <w:t>【心理健康教育】学校贯彻《中小学心理健康教育指导纲要（</w:t>
      </w:r>
      <w:r>
        <w:rPr>
          <w:rFonts w:asciiTheme="minorEastAsia" w:hAnsiTheme="minorEastAsia" w:cstheme="minorEastAsia" w:hint="eastAsia"/>
          <w:sz w:val="28"/>
          <w:szCs w:val="28"/>
        </w:rPr>
        <w:t>2012</w:t>
      </w:r>
      <w:r>
        <w:rPr>
          <w:rFonts w:asciiTheme="minorEastAsia" w:hAnsiTheme="minorEastAsia" w:cstheme="minorEastAsia" w:hint="eastAsia"/>
          <w:sz w:val="28"/>
          <w:szCs w:val="28"/>
        </w:rPr>
        <w:t>年修订）》，建立相关工作机制，配备专（兼）职教师，建立心理辅导室。将心理健康教育贯穿教育教学的全过程。依照《学校体育工作条例》、《学校卫生工作条例》和《学校艺术教育管理规程》，开展学校的体、卫、艺工作，加强学生健康教育，组织学生定期开展</w:t>
      </w:r>
      <w:r>
        <w:rPr>
          <w:rFonts w:asciiTheme="minorEastAsia" w:hAnsiTheme="minorEastAsia" w:cstheme="minorEastAsia" w:hint="eastAsia"/>
          <w:sz w:val="28"/>
          <w:szCs w:val="28"/>
        </w:rPr>
        <w:t>各种比赛活动，促进学生身心健康发展。</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第四十一条</w:t>
      </w:r>
      <w:r>
        <w:rPr>
          <w:rFonts w:asciiTheme="minorEastAsia" w:hAnsiTheme="minorEastAsia" w:cstheme="minorEastAsia" w:hint="eastAsia"/>
          <w:sz w:val="28"/>
          <w:szCs w:val="28"/>
        </w:rPr>
        <w:t>【信息技术管理】制订健全的信息技术管理制度，专人负责与维护。</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第四十二条</w:t>
      </w:r>
      <w:r>
        <w:rPr>
          <w:rFonts w:asciiTheme="minorEastAsia" w:hAnsiTheme="minorEastAsia" w:cstheme="minorEastAsia" w:hint="eastAsia"/>
          <w:sz w:val="28"/>
          <w:szCs w:val="28"/>
        </w:rPr>
        <w:t>【特色活动】学校每年</w:t>
      </w:r>
      <w:r>
        <w:rPr>
          <w:rFonts w:asciiTheme="minorEastAsia" w:hAnsiTheme="minorEastAsia" w:cstheme="minorEastAsia" w:hint="eastAsia"/>
          <w:sz w:val="28"/>
          <w:szCs w:val="28"/>
        </w:rPr>
        <w:t>6</w:t>
      </w:r>
      <w:r>
        <w:rPr>
          <w:rFonts w:asciiTheme="minorEastAsia" w:hAnsiTheme="minorEastAsia" w:cstheme="minorEastAsia" w:hint="eastAsia"/>
          <w:sz w:val="28"/>
          <w:szCs w:val="28"/>
        </w:rPr>
        <w:t>月举行一次与“非遗”文化整合的校园艺术节、</w:t>
      </w:r>
      <w:r>
        <w:rPr>
          <w:rFonts w:asciiTheme="minorEastAsia" w:hAnsiTheme="minorEastAsia" w:cstheme="minorEastAsia" w:hint="eastAsia"/>
          <w:sz w:val="28"/>
          <w:szCs w:val="28"/>
        </w:rPr>
        <w:t>4</w:t>
      </w:r>
      <w:r>
        <w:rPr>
          <w:rFonts w:asciiTheme="minorEastAsia" w:hAnsiTheme="minorEastAsia" w:cstheme="minorEastAsia" w:hint="eastAsia"/>
          <w:sz w:val="28"/>
          <w:szCs w:val="28"/>
        </w:rPr>
        <w:t>月进行数学节、</w:t>
      </w:r>
      <w:r>
        <w:rPr>
          <w:rFonts w:asciiTheme="minorEastAsia" w:hAnsiTheme="minorEastAsia" w:cstheme="minorEastAsia" w:hint="eastAsia"/>
          <w:sz w:val="28"/>
          <w:szCs w:val="28"/>
        </w:rPr>
        <w:t>9</w:t>
      </w:r>
      <w:r>
        <w:rPr>
          <w:rFonts w:asciiTheme="minorEastAsia" w:hAnsiTheme="minorEastAsia" w:cstheme="minorEastAsia" w:hint="eastAsia"/>
          <w:sz w:val="28"/>
          <w:szCs w:val="28"/>
        </w:rPr>
        <w:t>月举行读书节、</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月举行科技节、</w:t>
      </w:r>
      <w:r>
        <w:rPr>
          <w:rFonts w:asciiTheme="minorEastAsia" w:hAnsiTheme="minorEastAsia" w:cstheme="minorEastAsia" w:hint="eastAsia"/>
          <w:sz w:val="28"/>
          <w:szCs w:val="28"/>
        </w:rPr>
        <w:t>12</w:t>
      </w:r>
      <w:r>
        <w:rPr>
          <w:rFonts w:asciiTheme="minorEastAsia" w:hAnsiTheme="minorEastAsia" w:cstheme="minorEastAsia" w:hint="eastAsia"/>
          <w:sz w:val="28"/>
          <w:szCs w:val="28"/>
        </w:rPr>
        <w:t>月举行体育节。</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第四十三条</w:t>
      </w:r>
      <w:r>
        <w:rPr>
          <w:rFonts w:asciiTheme="minorEastAsia" w:hAnsiTheme="minorEastAsia" w:cstheme="minorEastAsia" w:hint="eastAsia"/>
          <w:sz w:val="28"/>
          <w:szCs w:val="28"/>
        </w:rPr>
        <w:t>【教育科研管理】</w:t>
      </w:r>
      <w:r>
        <w:rPr>
          <w:rFonts w:asciiTheme="minorEastAsia" w:hAnsiTheme="minorEastAsia" w:cstheme="minorEastAsia" w:hint="eastAsia"/>
          <w:sz w:val="28"/>
          <w:szCs w:val="28"/>
        </w:rPr>
        <w:t> </w:t>
      </w:r>
      <w:r>
        <w:rPr>
          <w:rFonts w:asciiTheme="minorEastAsia" w:hAnsiTheme="minorEastAsia" w:cstheme="minorEastAsia" w:hint="eastAsia"/>
          <w:sz w:val="28"/>
          <w:szCs w:val="28"/>
        </w:rPr>
        <w:t>学校制订规范的教育科研管理制度以及课题网络管理制度。</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学校营造良好的研究氛围，构建如春的研修文化，鼓励教师开展教育教学改革和实验。</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学校每周一组织“相约星期一”教师校本培训活动，提升教师的师德师能，鼓励教师参与课题研究，撰写教育教学论文。</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color w:val="C00000"/>
          <w:sz w:val="28"/>
          <w:szCs w:val="28"/>
        </w:rPr>
      </w:pPr>
      <w:r>
        <w:rPr>
          <w:rFonts w:asciiTheme="minorEastAsia" w:hAnsiTheme="minorEastAsia" w:cstheme="minorEastAsia" w:hint="eastAsia"/>
          <w:b/>
          <w:sz w:val="28"/>
          <w:szCs w:val="28"/>
        </w:rPr>
        <w:t>第四十四条</w:t>
      </w:r>
      <w:r>
        <w:rPr>
          <w:rFonts w:asciiTheme="minorEastAsia" w:hAnsiTheme="minorEastAsia" w:cstheme="minorEastAsia" w:hint="eastAsia"/>
          <w:sz w:val="28"/>
          <w:szCs w:val="28"/>
        </w:rPr>
        <w:t>【监督管理】</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学校接受教育行政部门和其他有关部门对教育教学的监督管理；接受业务主管部门的督导以及家委会对学校办学水平、教育质量的评估。</w:t>
      </w:r>
    </w:p>
    <w:p w:rsidR="00164B7D" w:rsidRDefault="00164B7D">
      <w:pPr>
        <w:snapToGrid w:val="0"/>
        <w:jc w:val="center"/>
        <w:rPr>
          <w:rFonts w:asciiTheme="minorEastAsia" w:hAnsiTheme="minorEastAsia" w:cstheme="minorEastAsia"/>
          <w:sz w:val="28"/>
          <w:szCs w:val="28"/>
        </w:rPr>
      </w:pP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第五章</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学生管理</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第四十五条</w:t>
      </w:r>
      <w:r>
        <w:rPr>
          <w:rFonts w:asciiTheme="minorEastAsia" w:hAnsiTheme="minorEastAsia" w:cstheme="minorEastAsia" w:hint="eastAsia"/>
          <w:sz w:val="28"/>
          <w:szCs w:val="28"/>
        </w:rPr>
        <w:t>【入学管理】</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学校按照就近免试入学原则，招收服务区域内满</w:t>
      </w:r>
      <w:r>
        <w:rPr>
          <w:rFonts w:asciiTheme="minorEastAsia" w:hAnsiTheme="minorEastAsia" w:cstheme="minorEastAsia" w:hint="eastAsia"/>
          <w:sz w:val="28"/>
          <w:szCs w:val="28"/>
        </w:rPr>
        <w:t>6</w:t>
      </w:r>
      <w:r>
        <w:rPr>
          <w:rFonts w:asciiTheme="minorEastAsia" w:hAnsiTheme="minorEastAsia" w:cstheme="minorEastAsia" w:hint="eastAsia"/>
          <w:sz w:val="28"/>
          <w:szCs w:val="28"/>
        </w:rPr>
        <w:t>周岁的适龄儿童；不属学校服务区内的新生，按上级教育行政部门的有关规定办理入学手续。学校按上级教育行政部门的有关规定接收转入学生。</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凡按有关规定被学校录取或转入的学生，即取得学校的学籍。</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第四十六条</w:t>
      </w:r>
      <w:r>
        <w:rPr>
          <w:rFonts w:asciiTheme="minorEastAsia" w:hAnsiTheme="minorEastAsia" w:cstheme="minorEastAsia" w:hint="eastAsia"/>
          <w:sz w:val="28"/>
          <w:szCs w:val="28"/>
        </w:rPr>
        <w:t>【学生权利】</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学生享有法律法规规定的受教育的权利，主要有：</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（一）参与学校组织的各种教育教学活动，使用学校提供的教育教学资源；</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（二）参与学校、班级管理，评议学校工作和教师的教育教学工作；</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（三）按照国家有关规定获得奖学金、助学金；</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（四）在品行和学业成绩上获得公正评价，完成规定的学业后获得相应的学业证书；</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（五）对学校给予的处分或处理有异议，对学校、教职工侵犯其受教育权、人身权、财产权等合法权益的行为，依法提出申诉或提起诉讼；</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（六）法</w:t>
      </w:r>
      <w:r>
        <w:rPr>
          <w:rFonts w:asciiTheme="minorEastAsia" w:hAnsiTheme="minorEastAsia" w:cstheme="minorEastAsia" w:hint="eastAsia"/>
          <w:sz w:val="28"/>
          <w:szCs w:val="28"/>
        </w:rPr>
        <w:t>律法规规定的其他权利。</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第四十七条</w:t>
      </w:r>
      <w:r>
        <w:rPr>
          <w:rFonts w:asciiTheme="minorEastAsia" w:hAnsiTheme="minorEastAsia" w:cstheme="minorEastAsia" w:hint="eastAsia"/>
          <w:sz w:val="28"/>
          <w:szCs w:val="28"/>
        </w:rPr>
        <w:t>【学生义务】</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学生履行法律法规规定的受教育的义务，主要有：</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（一）遵守法律法规，遵守《中小学生守则》，遵守学校章程及规章制度，遵守公共秩序和学生行为规范要求，养成良好品行；</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（二）努力学习，完成规定的学习任务；</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（三）承担在学生自治活动中当选职务的相应职责；</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（四）爱护学校提供的教育教学资源；</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（五）法律法规规定的其他义务。</w:t>
      </w:r>
    </w:p>
    <w:p w:rsidR="00164B7D" w:rsidRDefault="007944FF">
      <w:pPr>
        <w:tabs>
          <w:tab w:val="left" w:pos="6200"/>
        </w:tabs>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ab/>
      </w: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第四十八条</w:t>
      </w:r>
      <w:r>
        <w:rPr>
          <w:rFonts w:asciiTheme="minorEastAsia" w:hAnsiTheme="minorEastAsia" w:cstheme="minorEastAsia" w:hint="eastAsia"/>
          <w:sz w:val="28"/>
          <w:szCs w:val="28"/>
        </w:rPr>
        <w:t>【学籍管理】</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学校建立健全学生学籍管理制度，严格按有关规定执行转学、休学、复学等手续程序。</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第四十九条</w:t>
      </w:r>
      <w:r>
        <w:rPr>
          <w:rFonts w:asciiTheme="minorEastAsia" w:hAnsiTheme="minorEastAsia" w:cstheme="minorEastAsia" w:hint="eastAsia"/>
          <w:sz w:val="28"/>
          <w:szCs w:val="28"/>
        </w:rPr>
        <w:t>【退学管理】</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（义务教育</w:t>
      </w:r>
      <w:r>
        <w:rPr>
          <w:rFonts w:asciiTheme="minorEastAsia" w:hAnsiTheme="minorEastAsia" w:cstheme="minorEastAsia" w:hint="eastAsia"/>
          <w:sz w:val="28"/>
          <w:szCs w:val="28"/>
        </w:rPr>
        <w:t>阶段学校）在校生原则上不允许退学，对于无故退学的学生，学校积极采取措施动员其复学。如动员无效，迅速报上级部门，对学生家长采取教育或行政措施，依法强制其送子女复学。</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第五十条</w:t>
      </w:r>
      <w:r>
        <w:rPr>
          <w:rFonts w:asciiTheme="minorEastAsia" w:hAnsiTheme="minorEastAsia" w:cstheme="minorEastAsia" w:hint="eastAsia"/>
          <w:sz w:val="28"/>
          <w:szCs w:val="28"/>
        </w:rPr>
        <w:t>【留级、跳级管理】</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学校取消留级制度。对全面发展、学业成绩特别优异，提前达到高一年级学力程度的学生，学校可准其跳一级，并报市教育局批准。</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第五十一条</w:t>
      </w:r>
      <w:r>
        <w:rPr>
          <w:rFonts w:asciiTheme="minorEastAsia" w:hAnsiTheme="minorEastAsia" w:cstheme="minorEastAsia" w:hint="eastAsia"/>
          <w:sz w:val="28"/>
          <w:szCs w:val="28"/>
        </w:rPr>
        <w:t>【学生评价】</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学校建立学生成长档案，对学生实施综合素质评定，每学期评价结果记入学生档案。</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第五十二条</w:t>
      </w:r>
      <w:r>
        <w:rPr>
          <w:rFonts w:asciiTheme="minorEastAsia" w:hAnsiTheme="minorEastAsia" w:cstheme="minorEastAsia" w:hint="eastAsia"/>
          <w:sz w:val="28"/>
          <w:szCs w:val="28"/>
        </w:rPr>
        <w:t>【学生奖惩】</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学校对表现优异和对学校做出重大贡献的学生，予以表彰、奖励。</w:t>
      </w:r>
      <w:r>
        <w:rPr>
          <w:rFonts w:asciiTheme="minorEastAsia" w:hAnsiTheme="minorEastAsia" w:cstheme="minorEastAsia" w:hint="eastAsia"/>
          <w:sz w:val="28"/>
          <w:szCs w:val="28"/>
        </w:rPr>
        <w:t> </w:t>
      </w:r>
      <w:r>
        <w:rPr>
          <w:rFonts w:asciiTheme="minorEastAsia" w:hAnsiTheme="minorEastAsia" w:cstheme="minorEastAsia" w:hint="eastAsia"/>
          <w:sz w:val="28"/>
          <w:szCs w:val="28"/>
        </w:rPr>
        <w:t>学校对违反校纪校规的学生视情节给予批评教育或相应处分。</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学校对学生做出处分决定前，应当告知学生有权进行陈述申辩，学生对所受处分不服的，可以根据有关规定提出申诉。</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学校、教师不得以任何理由胁迫或诱导学生转学、退学。</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第五十三条</w:t>
      </w:r>
      <w:r>
        <w:rPr>
          <w:rFonts w:asciiTheme="minorEastAsia" w:hAnsiTheme="minorEastAsia" w:cstheme="minorEastAsia" w:hint="eastAsia"/>
          <w:sz w:val="28"/>
          <w:szCs w:val="28"/>
        </w:rPr>
        <w:t>【毕业管理】</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学校对修完修学年限内规定课程且综合素质、学科学习业绩合格的学生，准予毕业。</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第五十四条</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【学生资助】</w:t>
      </w:r>
      <w:r>
        <w:rPr>
          <w:rFonts w:asciiTheme="minorEastAsia" w:hAnsiTheme="minorEastAsia" w:cstheme="minorEastAsia" w:hint="eastAsia"/>
          <w:sz w:val="28"/>
          <w:szCs w:val="28"/>
        </w:rPr>
        <w:t> </w:t>
      </w:r>
      <w:r>
        <w:rPr>
          <w:rFonts w:asciiTheme="minorEastAsia" w:hAnsiTheme="minorEastAsia" w:cstheme="minorEastAsia" w:hint="eastAsia"/>
          <w:sz w:val="28"/>
          <w:szCs w:val="28"/>
        </w:rPr>
        <w:t>学校按照国家和地方政府有关政策，对家庭经济困难学生进行资助，帮助其完成学业。</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第五十五条</w:t>
      </w:r>
      <w:r>
        <w:rPr>
          <w:rFonts w:asciiTheme="minorEastAsia" w:hAnsiTheme="minorEastAsia" w:cstheme="minorEastAsia" w:hint="eastAsia"/>
          <w:b/>
          <w:sz w:val="28"/>
          <w:szCs w:val="28"/>
        </w:rPr>
        <w:t>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【学生自治</w:t>
      </w:r>
      <w:r>
        <w:rPr>
          <w:rFonts w:asciiTheme="minorEastAsia" w:hAnsiTheme="minorEastAsia" w:cstheme="minorEastAsia" w:hint="eastAsia"/>
          <w:sz w:val="28"/>
          <w:szCs w:val="28"/>
        </w:rPr>
        <w:t>】</w:t>
      </w:r>
      <w:r>
        <w:rPr>
          <w:rFonts w:asciiTheme="minorEastAsia" w:hAnsiTheme="minorEastAsia" w:cstheme="minorEastAsia" w:hint="eastAsia"/>
          <w:sz w:val="28"/>
          <w:szCs w:val="28"/>
        </w:rPr>
        <w:t> </w:t>
      </w:r>
      <w:r>
        <w:rPr>
          <w:rFonts w:asciiTheme="minorEastAsia" w:hAnsiTheme="minorEastAsia" w:cstheme="minorEastAsia" w:hint="eastAsia"/>
          <w:sz w:val="28"/>
          <w:szCs w:val="28"/>
        </w:rPr>
        <w:t>学校建立少先队大队委，定期召开少代会，保障学生自主管理和学生合法权益。</w:t>
      </w:r>
      <w:r>
        <w:rPr>
          <w:rFonts w:asciiTheme="minorEastAsia" w:hAnsiTheme="minorEastAsia" w:cstheme="minorEastAsia" w:hint="eastAsia"/>
          <w:sz w:val="28"/>
          <w:szCs w:val="28"/>
        </w:rPr>
        <w:t> </w:t>
      </w:r>
      <w:r>
        <w:rPr>
          <w:rFonts w:asciiTheme="minorEastAsia" w:hAnsiTheme="minorEastAsia" w:cstheme="minorEastAsia" w:hint="eastAsia"/>
          <w:sz w:val="28"/>
          <w:szCs w:val="28"/>
        </w:rPr>
        <w:t>学生干部原则通过民主选举产生。</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第五十六条</w:t>
      </w:r>
      <w:r>
        <w:rPr>
          <w:rFonts w:asciiTheme="minorEastAsia" w:hAnsiTheme="minorEastAsia" w:cstheme="minorEastAsia" w:hint="eastAsia"/>
          <w:b/>
          <w:sz w:val="28"/>
          <w:szCs w:val="28"/>
        </w:rPr>
        <w:t>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【学生评教】</w:t>
      </w:r>
      <w:r>
        <w:rPr>
          <w:rFonts w:asciiTheme="minorEastAsia" w:hAnsiTheme="minorEastAsia" w:cstheme="minorEastAsia" w:hint="eastAsia"/>
          <w:sz w:val="28"/>
          <w:szCs w:val="28"/>
        </w:rPr>
        <w:t> </w:t>
      </w:r>
      <w:r>
        <w:rPr>
          <w:rFonts w:asciiTheme="minorEastAsia" w:hAnsiTheme="minorEastAsia" w:cstheme="minorEastAsia" w:hint="eastAsia"/>
          <w:sz w:val="28"/>
          <w:szCs w:val="28"/>
        </w:rPr>
        <w:t>学校建立健全学生评教、评校制度，支持学生参与班级和学校的民主管理与监督。</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第五十七条</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【学生权益维护】为保障学生在校期间的合法权益，学校及教职工应当做到：</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（一）平等对待学生。关注学生个体差异，因材施教，促进学生充分发展。不得歧视学生。</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（二）尊重学生人格。不得对学生实施体罚、变相体罚或者其他侮辱人格尊严的行为，严禁用讽刺、威吓等方式给学生心理造成伤害。</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（三）尊重学生隐私。保护学生个人信息，未经学生及其监护人同意，不得随意使用、披露学生个人隐私。</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（四）不得非法收缴学生财物。为保护学生安全、保障校园秩序，可以对学生违纪的相关物品采取必要措施予以处理，但应及时与监护人联系。</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（五）不得随意处分学生。处分学生应当依据法律法规及省、市教育行政部门有关学生学籍管理的规定。</w:t>
      </w:r>
    </w:p>
    <w:p w:rsidR="00164B7D" w:rsidRDefault="00164B7D">
      <w:pPr>
        <w:snapToGrid w:val="0"/>
        <w:jc w:val="center"/>
        <w:rPr>
          <w:rFonts w:asciiTheme="minorEastAsia" w:hAnsiTheme="minorEastAsia" w:cstheme="minorEastAsia"/>
          <w:sz w:val="28"/>
          <w:szCs w:val="28"/>
        </w:rPr>
      </w:pPr>
    </w:p>
    <w:p w:rsidR="00164B7D" w:rsidRDefault="007944FF">
      <w:pPr>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第六章</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教职员工管理</w:t>
      </w: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第五十八条</w:t>
      </w:r>
      <w:r>
        <w:rPr>
          <w:rFonts w:asciiTheme="minorEastAsia" w:hAnsiTheme="minorEastAsia" w:cstheme="minorEastAsia" w:hint="eastAsia"/>
          <w:sz w:val="28"/>
          <w:szCs w:val="28"/>
        </w:rPr>
        <w:t>【教师队伍】</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学校按照国家、省市有关规定，建立与办学层次、规模和专业设置相适应的教师队伍。</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学校执行国家教师资格制度、公开招聘制度和教师专业技术职务聘任制度。</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学校根据编制部门核定的编制数额、岗位数和岗位任职条件及教育行政部门、学校相关规定聘用教职工，对聘用人员实行岗位管理和绩效工资制度。</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第五十九条</w:t>
      </w:r>
      <w:r>
        <w:rPr>
          <w:rFonts w:asciiTheme="minorEastAsia" w:hAnsiTheme="minorEastAsia" w:cstheme="minorEastAsia" w:hint="eastAsia"/>
          <w:sz w:val="28"/>
          <w:szCs w:val="28"/>
        </w:rPr>
        <w:t>【教师权利】</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教师享有下列主要权利：</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（一）开展教育教学活动，从事教育教学改革和实验；</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（二）参加教育教学科研、学术交流，加入专业学术团体，在学术活动中充分发表意见；</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（三）指导学生学习和发展，评定学生品行和学业成绩；</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（四）按时获取工资报酬，享受国家规定的福利待遇以及寒暑假的带薪休假；</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（五）通</w:t>
      </w:r>
      <w:r>
        <w:rPr>
          <w:rFonts w:asciiTheme="minorEastAsia" w:hAnsiTheme="minorEastAsia" w:cstheme="minorEastAsia" w:hint="eastAsia"/>
          <w:sz w:val="28"/>
          <w:szCs w:val="28"/>
        </w:rPr>
        <w:t>过教职工（代表）大会或其他形式参与学校管理，对学校工作提出意见和建议；对学校重大事项有知情权；对不公正待遇或处分有申诉权；</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（六）使用学校设施设备、图书音像资料及其他教育教学用品；</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（七）参加进修或者其他方式的培训；</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（八）法律法规规定的其他权利。</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（说明：教师专有权利包括：教育教学权、学术自由权、指导评价权、报酬待遇权、民主管理权、权益救济权、工作条件权、进修培训权等。）</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第六十条</w:t>
      </w:r>
      <w:r>
        <w:rPr>
          <w:rFonts w:asciiTheme="minorEastAsia" w:hAnsiTheme="minorEastAsia" w:cstheme="minorEastAsia" w:hint="eastAsia"/>
          <w:sz w:val="28"/>
          <w:szCs w:val="28"/>
        </w:rPr>
        <w:t>【教师义务】</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教师应当履行下列主要义务：</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（一）遵守法律法规、职业道德规范、学校章程及规章制度，为人师表，忠诚于人民教育事</w:t>
      </w:r>
      <w:r>
        <w:rPr>
          <w:rFonts w:asciiTheme="minorEastAsia" w:hAnsiTheme="minorEastAsia" w:cstheme="minorEastAsia" w:hint="eastAsia"/>
          <w:sz w:val="28"/>
          <w:szCs w:val="28"/>
        </w:rPr>
        <w:t>业；</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（二）贯彻国家教育方针，执行学校工作计划，履行教师聘约和岗位职责，完成教育教学工作任务；</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（三）对学生进行思想品德教育以及文化知识教育，组织、带领学生开展有益的社会活动；</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（四）弘扬爱心与责任感，关心、爱护全体学生，尊重学生人格，促进学生在德、智、体、美等方面的全面发展；</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（五）制止有害于学生的行为或者其他侵犯学生合法权利的行为，批评和抵制有害于学生健康成长的现象；</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（六）践行以生为本理念，终身学习，与时俱进，不断提升育人水平。</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（七）法律法规规定的其他义务。</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第六十一条</w:t>
      </w:r>
      <w:r>
        <w:rPr>
          <w:rFonts w:asciiTheme="minorEastAsia" w:hAnsiTheme="minorEastAsia" w:cstheme="minorEastAsia" w:hint="eastAsia"/>
          <w:sz w:val="28"/>
          <w:szCs w:val="28"/>
        </w:rPr>
        <w:t>【职工权利、义务】</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学校其</w:t>
      </w:r>
      <w:r>
        <w:rPr>
          <w:rFonts w:asciiTheme="minorEastAsia" w:hAnsiTheme="minorEastAsia" w:cstheme="minorEastAsia" w:hint="eastAsia"/>
          <w:sz w:val="28"/>
          <w:szCs w:val="28"/>
        </w:rPr>
        <w:t>他职工按照合同履行岗位职责，学校依法保障其合法权益。</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第六十二条</w:t>
      </w:r>
      <w:r>
        <w:rPr>
          <w:rFonts w:asciiTheme="minorEastAsia" w:hAnsiTheme="minorEastAsia" w:cstheme="minorEastAsia" w:hint="eastAsia"/>
          <w:sz w:val="28"/>
          <w:szCs w:val="28"/>
        </w:rPr>
        <w:t>【班主任队伍建设】</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学校建立健全班主任选配、聘任、培训、考核、评优等制度，加强班主任队伍建设，提升其敬业精神、育人理念和业务能力。</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班主任遵照《中小学班主任工作规定》，履行相应职责、任务，享受相应待遇、权利。</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第六十三条</w:t>
      </w:r>
      <w:r>
        <w:rPr>
          <w:rFonts w:asciiTheme="minorEastAsia" w:hAnsiTheme="minorEastAsia" w:cstheme="minorEastAsia" w:hint="eastAsia"/>
          <w:sz w:val="28"/>
          <w:szCs w:val="28"/>
        </w:rPr>
        <w:t>【教师培训】</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按学年制定教师专业发展、培训计划，支持、鼓励教师及管理人员参加区优秀教师培育室、市名教师工作室和省农村教师培育站等学术团体活动，开展教育教学研究、学术交流和进修培训。学校按规定落实教师培训经费。</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第六十四条</w:t>
      </w:r>
      <w:r>
        <w:rPr>
          <w:rFonts w:asciiTheme="minorEastAsia" w:hAnsiTheme="minorEastAsia" w:cstheme="minorEastAsia" w:hint="eastAsia"/>
          <w:sz w:val="28"/>
          <w:szCs w:val="28"/>
        </w:rPr>
        <w:t>【师德建设】</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学校对聘用的教职工加强思想品德教育。学校通过教师道德讲堂、月度人物评选和十佳如春教师评选等评价方式加强师德建设，将师德表现作为教师考核、职务评聘、进修深造和评优评先的首要依据。</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第六十五条</w:t>
      </w:r>
      <w:r>
        <w:rPr>
          <w:rFonts w:asciiTheme="minorEastAsia" w:hAnsiTheme="minorEastAsia" w:cstheme="minorEastAsia" w:hint="eastAsia"/>
          <w:sz w:val="28"/>
          <w:szCs w:val="28"/>
        </w:rPr>
        <w:t>【教职工考核、表彰、处分】</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学校建立科学、公正、系统的教职工评价体系，建立教职工业务档案，每年对教职工的职业道德、能力态度、工作绩效进行考核，考核结果作为续聘、转岗、解聘、晋升、奖惩等的依据。</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学校对在教育教学、科研、管理服务等方面表现优异、业绩突出者予以表彰和奖励。学校对违反校纪校规和合同，</w:t>
      </w:r>
      <w:r>
        <w:rPr>
          <w:rFonts w:asciiTheme="minorEastAsia" w:hAnsiTheme="minorEastAsia" w:cstheme="minorEastAsia" w:hint="eastAsia"/>
          <w:sz w:val="28"/>
          <w:szCs w:val="28"/>
        </w:rPr>
        <w:t>或在工作中造成失误和不良影响的教职工，视情节轻重，按照有关规定予以批评教育和惩处。</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学校对教职工做出处分决定前，应当告知教职工有权进行陈述申辩，教职工对所受处分不服的，可以根据有关规定提出申诉。</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第七章</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学校资产管理</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第六十六条</w:t>
      </w:r>
      <w:r>
        <w:rPr>
          <w:rFonts w:asciiTheme="minorEastAsia" w:hAnsiTheme="minorEastAsia" w:cstheme="minorEastAsia" w:hint="eastAsia"/>
          <w:sz w:val="28"/>
          <w:szCs w:val="28"/>
        </w:rPr>
        <w:t>【经费来源】</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学校具体经费来源于财政补助收入。</w:t>
      </w:r>
    </w:p>
    <w:p w:rsidR="00164B7D" w:rsidRDefault="00164B7D">
      <w:pPr>
        <w:snapToGrid w:val="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第六十七条</w:t>
      </w:r>
      <w:r>
        <w:rPr>
          <w:rFonts w:asciiTheme="minorEastAsia" w:hAnsiTheme="minorEastAsia" w:cstheme="minorEastAsia" w:hint="eastAsia"/>
          <w:sz w:val="28"/>
          <w:szCs w:val="28"/>
        </w:rPr>
        <w:t>【设备管理与应用】</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学校按有关规定，提供符合标准的校舍和教育教学设施、设备，并做好日常维护、定期检查、及时修缮工作。</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学校加强对体育馆、科学馆、图书馆、实验室、机房等专业设施的管理，充分发挥其使用效益，防止闲置和浪费。</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第六十八条</w:t>
      </w:r>
      <w:r>
        <w:rPr>
          <w:rFonts w:asciiTheme="minorEastAsia" w:hAnsiTheme="minorEastAsia" w:cstheme="minorEastAsia" w:hint="eastAsia"/>
          <w:sz w:val="28"/>
          <w:szCs w:val="28"/>
        </w:rPr>
        <w:t>【财产管理制度】学校建立健全财产管理制度，设置固定资产账薄和实物清册，落实专人管理，定期清点，及时做好固定资产调入和调出及资产处置手续，做到账实相符。任何单位、个人不得侵占、私分、挪用、损坏，依法依规严格追究侵权者责任。</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第六十九条</w:t>
      </w:r>
      <w:r>
        <w:rPr>
          <w:rFonts w:asciiTheme="minorEastAsia" w:hAnsiTheme="minorEastAsia" w:cstheme="minorEastAsia" w:hint="eastAsia"/>
          <w:sz w:val="28"/>
          <w:szCs w:val="28"/>
        </w:rPr>
        <w:t>【资产保护、清算】</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学校如遇不可抗拒因素而需要迁址、合并、分立或终止时，应妥善保护学校资产安全，并依法进行资产清算。</w:t>
      </w: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第七十条</w:t>
      </w:r>
      <w:r>
        <w:rPr>
          <w:rFonts w:asciiTheme="minorEastAsia" w:hAnsiTheme="minorEastAsia" w:cstheme="minorEastAsia" w:hint="eastAsia"/>
          <w:sz w:val="28"/>
          <w:szCs w:val="28"/>
        </w:rPr>
        <w:t>【财经制度】</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学校执行国家统一的会</w:t>
      </w:r>
      <w:r>
        <w:rPr>
          <w:rFonts w:asciiTheme="minorEastAsia" w:hAnsiTheme="minorEastAsia" w:cstheme="minorEastAsia" w:hint="eastAsia"/>
          <w:sz w:val="28"/>
          <w:szCs w:val="28"/>
        </w:rPr>
        <w:t>计制度、财务管理制度等财经制度，配备专业会计、出纳人员，建立健全内部财务监督制度，保证相关资料合法、真实、准确、完整；自觉接受上级财务监督、检查和审计。</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实行校长任期经济责任审计制度。</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第七十一条</w:t>
      </w:r>
      <w:r>
        <w:rPr>
          <w:rFonts w:asciiTheme="minorEastAsia" w:hAnsiTheme="minorEastAsia" w:cstheme="minorEastAsia" w:hint="eastAsia"/>
          <w:sz w:val="28"/>
          <w:szCs w:val="28"/>
        </w:rPr>
        <w:t>【学校预算】</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学校依法向上级部门提供年度预算计划，经批准后严格按预算批复执行，并接受上级教育行政部门和财政、税务、审计、监察等相关职能部门的监督。</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第七十二条</w:t>
      </w:r>
      <w:r>
        <w:rPr>
          <w:rFonts w:asciiTheme="minorEastAsia" w:hAnsiTheme="minorEastAsia" w:cstheme="minorEastAsia" w:hint="eastAsia"/>
          <w:sz w:val="28"/>
          <w:szCs w:val="28"/>
        </w:rPr>
        <w:t>【学校收费】</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学校严格执行收费政策，规范收费行为，按照规定项目和标准收费，各项收入实行收支两条线管理，向社会公布收费项目和经费收支情况，接受社会监督。</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第七十三条</w:t>
      </w:r>
      <w:r>
        <w:rPr>
          <w:rFonts w:asciiTheme="minorEastAsia" w:hAnsiTheme="minorEastAsia" w:cstheme="minorEastAsia" w:hint="eastAsia"/>
          <w:sz w:val="28"/>
          <w:szCs w:val="28"/>
        </w:rPr>
        <w:t>【接受捐赠】</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学校依法接受社会各界捐赠，建立健全受赠财产使用制度，加强受赠财产管理，公示使用情况，接受社会监督。</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第七十四条</w:t>
      </w:r>
      <w:r>
        <w:rPr>
          <w:rFonts w:asciiTheme="minorEastAsia" w:hAnsiTheme="minorEastAsia" w:cstheme="minorEastAsia" w:hint="eastAsia"/>
          <w:sz w:val="28"/>
          <w:szCs w:val="28"/>
        </w:rPr>
        <w:t>【采购招标制度】</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学校严格按《政府采购法》对基建、重大维修工程、货物和服务实行政府采购，加强财产保管和使用制度建设。</w:t>
      </w:r>
    </w:p>
    <w:p w:rsidR="00164B7D" w:rsidRDefault="00164B7D">
      <w:pPr>
        <w:ind w:firstLineChars="200" w:firstLine="560"/>
        <w:rPr>
          <w:rFonts w:asciiTheme="minorEastAsia" w:hAnsiTheme="minorEastAsia" w:cstheme="minorEastAsia"/>
          <w:sz w:val="28"/>
          <w:szCs w:val="28"/>
        </w:rPr>
      </w:pPr>
    </w:p>
    <w:p w:rsidR="00164B7D" w:rsidRDefault="007944FF">
      <w:pPr>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第七十五条</w:t>
      </w:r>
      <w:r>
        <w:rPr>
          <w:rFonts w:asciiTheme="minorEastAsia" w:hAnsiTheme="minorEastAsia" w:cstheme="minorEastAsia" w:hint="eastAsia"/>
          <w:sz w:val="28"/>
          <w:szCs w:val="28"/>
        </w:rPr>
        <w:t>【经费效益】</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学校坚持艰苦奋斗、勤俭办学方针，厉行节约，压缩各种非教学费用和非科研费用开支，提高教育经费使用效益。</w:t>
      </w:r>
    </w:p>
    <w:p w:rsidR="00164B7D" w:rsidRDefault="007944FF">
      <w:pPr>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第八章</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学校与家庭、社会</w:t>
      </w: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第七十六条</w:t>
      </w:r>
      <w:r>
        <w:rPr>
          <w:rFonts w:asciiTheme="minorEastAsia" w:hAnsiTheme="minorEastAsia" w:cstheme="minorEastAsia" w:hint="eastAsia"/>
          <w:sz w:val="28"/>
          <w:szCs w:val="28"/>
        </w:rPr>
        <w:t>【育人体系】</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学校主动与社会、家庭联系沟通，建设学校、家庭、社会三位一体的育人体系，形成教育合力。</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第七十七条</w:t>
      </w:r>
      <w:r>
        <w:rPr>
          <w:rFonts w:asciiTheme="minorEastAsia" w:hAnsiTheme="minorEastAsia" w:cstheme="minorEastAsia" w:hint="eastAsia"/>
          <w:sz w:val="28"/>
          <w:szCs w:val="28"/>
        </w:rPr>
        <w:t>【兼职教师聘请】</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学校根据教育教学需要，聘请兼职教师和校外学生辅导员。</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第七十八条</w:t>
      </w:r>
      <w:r>
        <w:rPr>
          <w:rFonts w:asciiTheme="minorEastAsia" w:hAnsiTheme="minorEastAsia" w:cstheme="minorEastAsia" w:hint="eastAsia"/>
          <w:sz w:val="28"/>
          <w:szCs w:val="28"/>
        </w:rPr>
        <w:t>【家委会】</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学校遵循民主、公开、自愿的原则，组织家长选举成立家长委员会。</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家长委员会的任务、委员的产生、任期和职责要求等，由各家长委员会自主决定。</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家长委员会在学校的指导下履行参与学校管理、参与教育工作、沟通学校与家庭等职责，做好德育、保障学生安全健康、推动减轻学生课业负担、化解家校矛盾等工作。</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学校建立与家长委员的联席会议</w:t>
      </w:r>
      <w:r>
        <w:rPr>
          <w:rFonts w:asciiTheme="minorEastAsia" w:hAnsiTheme="minorEastAsia" w:cstheme="minorEastAsia" w:hint="eastAsia"/>
          <w:sz w:val="28"/>
          <w:szCs w:val="28"/>
        </w:rPr>
        <w:t>制度，通报学校发展规划及其进展、教育教学工作情况，听取家长委员会的意见和建议，取得支持和帮助。</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第七十九条</w:t>
      </w:r>
      <w:r>
        <w:rPr>
          <w:rFonts w:asciiTheme="minorEastAsia" w:hAnsiTheme="minorEastAsia" w:cstheme="minorEastAsia" w:hint="eastAsia"/>
          <w:sz w:val="28"/>
          <w:szCs w:val="28"/>
        </w:rPr>
        <w:t>【与家长联系机制】学校建立教师与家长的日常联系机制，与学生的家长或监护人加强联系，做好家访工作，采取家校合一、协调一致的教育，促进学生健康成长。</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w:t>
      </w:r>
      <w:r>
        <w:rPr>
          <w:rFonts w:asciiTheme="minorEastAsia" w:hAnsiTheme="minorEastAsia" w:cstheme="minorEastAsia" w:hint="eastAsia"/>
          <w:sz w:val="28"/>
          <w:szCs w:val="28"/>
        </w:rPr>
        <w:t>学校依靠家长委员会办好家长学校，制定教学计划，定期开展活动，加强对家庭教育的指导。</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第八十条</w:t>
      </w:r>
      <w:r>
        <w:rPr>
          <w:rFonts w:asciiTheme="minorEastAsia" w:hAnsiTheme="minorEastAsia" w:cstheme="minorEastAsia" w:hint="eastAsia"/>
          <w:sz w:val="28"/>
          <w:szCs w:val="28"/>
        </w:rPr>
        <w:t>【社区关系】</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学校与社区建立良好关系，依托社区开展社会实践活动，为学生创造服务社区和实践体验机会。学校本着为社区服务的精神，在不影响教学情况下，有效利用学校自身</w:t>
      </w:r>
      <w:r>
        <w:rPr>
          <w:rFonts w:asciiTheme="minorEastAsia" w:hAnsiTheme="minorEastAsia" w:cstheme="minorEastAsia" w:hint="eastAsia"/>
          <w:sz w:val="28"/>
          <w:szCs w:val="28"/>
        </w:rPr>
        <w:t>资源和优势，为社区开展文体活动提供便利。</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第八十一条</w:t>
      </w:r>
      <w:r>
        <w:rPr>
          <w:rFonts w:asciiTheme="minorEastAsia" w:hAnsiTheme="minorEastAsia" w:cstheme="minorEastAsia" w:hint="eastAsia"/>
          <w:sz w:val="28"/>
          <w:szCs w:val="28"/>
        </w:rPr>
        <w:t>【校园周边综合治理】</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依靠镇党委、镇人民政府，加强同综治、公安、安监、文化、卫生、工商、建设等部门的联系，配合做好学校周边环境、治安管理、溺水问题治理等，共建平安校园。学校聘请公安干警、法官、检察官等担任学校法制副校长。</w:t>
      </w:r>
    </w:p>
    <w:p w:rsidR="00164B7D" w:rsidRDefault="00164B7D">
      <w:pPr>
        <w:snapToGrid w:val="0"/>
        <w:ind w:firstLineChars="200" w:firstLine="560"/>
        <w:rPr>
          <w:rFonts w:asciiTheme="minorEastAsia" w:hAnsiTheme="minorEastAsia" w:cstheme="minorEastAsia"/>
          <w:sz w:val="28"/>
          <w:szCs w:val="28"/>
        </w:rPr>
      </w:pP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第八十二条</w:t>
      </w:r>
      <w:r>
        <w:rPr>
          <w:rFonts w:asciiTheme="minorEastAsia" w:hAnsiTheme="minorEastAsia" w:cstheme="minorEastAsia" w:hint="eastAsia"/>
          <w:sz w:val="28"/>
          <w:szCs w:val="28"/>
        </w:rPr>
        <w:t>【校际合作】</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学校开展校际互动合作，不断扩大对外交流，拓宽教育视野，提升办学水平。</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第八十三条</w:t>
      </w:r>
      <w:r>
        <w:rPr>
          <w:rFonts w:asciiTheme="minorEastAsia" w:hAnsiTheme="minorEastAsia" w:cstheme="minorEastAsia" w:hint="eastAsia"/>
          <w:sz w:val="28"/>
          <w:szCs w:val="28"/>
        </w:rPr>
        <w:t>【国际合作】</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学校开展国际教育合作与师生交流，加强与港澳台地区教育合作与师生交流，聘请外籍教师和港澳台地区教师，推进教育理念、教育内容、教育方式的创新化、国际化。</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第八十四条</w:t>
      </w:r>
      <w:r>
        <w:rPr>
          <w:rFonts w:asciiTheme="minorEastAsia" w:hAnsiTheme="minorEastAsia" w:cstheme="minorEastAsia" w:hint="eastAsia"/>
          <w:sz w:val="28"/>
          <w:szCs w:val="28"/>
        </w:rPr>
        <w:t>【督查督导】</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学校根据有关规定，接受督学、督查专员依法对学校工作的督导和督察。</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第九章</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附则</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第八十五条</w:t>
      </w:r>
      <w:r>
        <w:rPr>
          <w:rFonts w:asciiTheme="minorEastAsia" w:hAnsiTheme="minorEastAsia" w:cstheme="minorEastAsia" w:hint="eastAsia"/>
          <w:sz w:val="28"/>
          <w:szCs w:val="28"/>
        </w:rPr>
        <w:t>【章程解释】</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本章程由学校负责解释。</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第八十六条</w:t>
      </w:r>
      <w:r>
        <w:rPr>
          <w:rFonts w:asciiTheme="minorEastAsia" w:hAnsiTheme="minorEastAsia" w:cstheme="minorEastAsia" w:hint="eastAsia"/>
          <w:sz w:val="28"/>
          <w:szCs w:val="28"/>
        </w:rPr>
        <w:t>【法制统一原则】</w:t>
      </w:r>
      <w:r>
        <w:rPr>
          <w:rFonts w:asciiTheme="minorEastAsia" w:hAnsiTheme="minorEastAsia" w:cstheme="minorEastAsia" w:hint="eastAsia"/>
          <w:sz w:val="28"/>
          <w:szCs w:val="28"/>
        </w:rPr>
        <w:t> </w:t>
      </w:r>
      <w:r>
        <w:rPr>
          <w:rFonts w:asciiTheme="minorEastAsia" w:hAnsiTheme="minorEastAsia" w:cstheme="minorEastAsia" w:hint="eastAsia"/>
          <w:sz w:val="28"/>
          <w:szCs w:val="28"/>
        </w:rPr>
        <w:t>本章程未尽事宜按照法律法规及上级规范性文件政策执行。如有抵触处，以法律法规及上级规范性文件为准。</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第八十七条</w:t>
      </w:r>
      <w:r>
        <w:rPr>
          <w:rFonts w:asciiTheme="minorEastAsia" w:hAnsiTheme="minorEastAsia" w:cstheme="minorEastAsia" w:hint="eastAsia"/>
          <w:sz w:val="28"/>
          <w:szCs w:val="28"/>
        </w:rPr>
        <w:t>【生效程序】</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本章程在制订过程中广泛征求、吸纳各方意见，进行公示，经学校教职工（代表）大会审议和学校领导班子全体成员会议审定后，报常州市教育局核准。本章程自核准之日起施行，并及时向社会公布。</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第八十八条</w:t>
      </w:r>
      <w:r>
        <w:rPr>
          <w:rFonts w:asciiTheme="minorEastAsia" w:hAnsiTheme="minorEastAsia" w:cstheme="minorEastAsia" w:hint="eastAsia"/>
          <w:sz w:val="28"/>
          <w:szCs w:val="28"/>
        </w:rPr>
        <w:t>【制度体系建设】</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学校建立健全本章程统领下的学校规章制度体系，规章制度的立、改、废均依照民主程序进行。</w:t>
      </w:r>
    </w:p>
    <w:p w:rsidR="00164B7D" w:rsidRDefault="00164B7D">
      <w:pPr>
        <w:snapToGrid w:val="0"/>
        <w:ind w:firstLineChars="200" w:firstLine="560"/>
        <w:rPr>
          <w:rFonts w:asciiTheme="minorEastAsia" w:hAnsiTheme="minorEastAsia" w:cstheme="minorEastAsia"/>
          <w:sz w:val="28"/>
          <w:szCs w:val="28"/>
        </w:rPr>
      </w:pPr>
    </w:p>
    <w:p w:rsidR="00164B7D" w:rsidRDefault="007944FF">
      <w:pPr>
        <w:snapToGrid w:val="0"/>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第八十九条</w:t>
      </w:r>
      <w:r>
        <w:rPr>
          <w:rFonts w:asciiTheme="minorEastAsia" w:hAnsiTheme="minorEastAsia" w:cstheme="minorEastAsia" w:hint="eastAsia"/>
          <w:sz w:val="28"/>
          <w:szCs w:val="28"/>
        </w:rPr>
        <w:t>【章程修订】</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学校应保持章程的稳定，但有下列情形之一的，学校应修改章程。</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（一）国家有关法律、法规进行修改，本章程与之发生抵触时；</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（二）学校发生分立、合并时；</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（三）学校实际事项发生变化，与原有章程</w:t>
      </w:r>
      <w:r>
        <w:rPr>
          <w:rFonts w:asciiTheme="minorEastAsia" w:hAnsiTheme="minorEastAsia" w:cstheme="minorEastAsia" w:hint="eastAsia"/>
          <w:sz w:val="28"/>
          <w:szCs w:val="28"/>
        </w:rPr>
        <w:t>不符时；</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（四）因切实需要做出修改章程决定时。</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w:t>
      </w:r>
      <w:r>
        <w:rPr>
          <w:rFonts w:asciiTheme="minorEastAsia" w:hAnsiTheme="minorEastAsia" w:cstheme="minorEastAsia" w:hint="eastAsia"/>
          <w:sz w:val="28"/>
          <w:szCs w:val="28"/>
        </w:rPr>
        <w:t>学校章程的修订</w:t>
      </w:r>
      <w:r>
        <w:rPr>
          <w:rFonts w:asciiTheme="minorEastAsia" w:hAnsiTheme="minorEastAsia" w:cstheme="minorEastAsia" w:hint="eastAsia"/>
          <w:sz w:val="28"/>
          <w:szCs w:val="28"/>
        </w:rPr>
        <w:t>应由学校领导班子集体研究，并向学校校务委员会（教代会）提交章程修订说明</w:t>
      </w:r>
      <w:r>
        <w:rPr>
          <w:rFonts w:asciiTheme="minorEastAsia" w:hAnsiTheme="minorEastAsia" w:cstheme="minorEastAsia" w:hint="eastAsia"/>
          <w:sz w:val="28"/>
          <w:szCs w:val="28"/>
        </w:rPr>
        <w:t>，修订后的章程须经过学校教职工代表大会审议和学校领导班子全体成员通过，由学校报常州市教育局核准同意后生效。</w:t>
      </w:r>
    </w:p>
    <w:p w:rsidR="00164B7D" w:rsidRDefault="00164B7D">
      <w:pPr>
        <w:rPr>
          <w:rFonts w:asciiTheme="minorEastAsia" w:hAnsiTheme="minorEastAsia" w:cstheme="minorEastAsia"/>
          <w:sz w:val="28"/>
          <w:szCs w:val="28"/>
        </w:rPr>
      </w:pP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享受如春教育，培育有根新人</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——学校第一轮三年发展规划</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(2009.9</w:t>
      </w:r>
      <w:r>
        <w:rPr>
          <w:rFonts w:asciiTheme="minorEastAsia" w:hAnsiTheme="minorEastAsia" w:cstheme="minorEastAsia" w:hint="eastAsia"/>
          <w:sz w:val="28"/>
          <w:szCs w:val="28"/>
        </w:rPr>
        <w:t>—</w:t>
      </w:r>
      <w:r>
        <w:rPr>
          <w:rFonts w:asciiTheme="minorEastAsia" w:hAnsiTheme="minorEastAsia" w:cstheme="minorEastAsia" w:hint="eastAsia"/>
          <w:sz w:val="28"/>
          <w:szCs w:val="28"/>
        </w:rPr>
        <w:t>2012.8)</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第一部分：学校发展背景与现状分析</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一、学校概况</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春江中心小学成立于</w:t>
      </w:r>
      <w:r>
        <w:rPr>
          <w:rFonts w:asciiTheme="minorEastAsia" w:hAnsiTheme="minorEastAsia" w:cstheme="minorEastAsia" w:hint="eastAsia"/>
          <w:sz w:val="28"/>
          <w:szCs w:val="28"/>
        </w:rPr>
        <w:t>2009</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8</w:t>
      </w:r>
      <w:r>
        <w:rPr>
          <w:rFonts w:asciiTheme="minorEastAsia" w:hAnsiTheme="minorEastAsia" w:cstheme="minorEastAsia" w:hint="eastAsia"/>
          <w:sz w:val="28"/>
          <w:szCs w:val="28"/>
        </w:rPr>
        <w:t>月，占地面积</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3.53</w:t>
      </w:r>
      <w:r>
        <w:rPr>
          <w:rFonts w:asciiTheme="minorEastAsia" w:hAnsiTheme="minorEastAsia" w:cstheme="minorEastAsia" w:hint="eastAsia"/>
          <w:sz w:val="28"/>
          <w:szCs w:val="28"/>
        </w:rPr>
        <w:t>公顷，建筑面积近</w:t>
      </w:r>
      <w:r>
        <w:rPr>
          <w:rFonts w:asciiTheme="minorEastAsia" w:hAnsiTheme="minorEastAsia" w:cstheme="minorEastAsia" w:hint="eastAsia"/>
          <w:sz w:val="28"/>
          <w:szCs w:val="28"/>
        </w:rPr>
        <w:t>20000</w:t>
      </w:r>
      <w:r>
        <w:rPr>
          <w:rFonts w:asciiTheme="minorEastAsia" w:hAnsiTheme="minorEastAsia" w:cstheme="minorEastAsia" w:hint="eastAsia"/>
          <w:sz w:val="28"/>
          <w:szCs w:val="28"/>
        </w:rPr>
        <w:t>平方米，位于常州市新北区春江镇政治文化中心，是新北区政府为适应春江镇经济、社会发展需求，高标准兴建的一所现代化小学。现有</w:t>
      </w:r>
      <w:r>
        <w:rPr>
          <w:rFonts w:asciiTheme="minorEastAsia" w:hAnsiTheme="minorEastAsia" w:cstheme="minorEastAsia" w:hint="eastAsia"/>
          <w:sz w:val="28"/>
          <w:szCs w:val="28"/>
        </w:rPr>
        <w:t>13</w:t>
      </w:r>
      <w:r>
        <w:rPr>
          <w:rFonts w:asciiTheme="minorEastAsia" w:hAnsiTheme="minorEastAsia" w:cstheme="minorEastAsia" w:hint="eastAsia"/>
          <w:sz w:val="28"/>
          <w:szCs w:val="28"/>
        </w:rPr>
        <w:t>个班级，</w:t>
      </w:r>
      <w:r>
        <w:rPr>
          <w:rFonts w:asciiTheme="minorEastAsia" w:hAnsiTheme="minorEastAsia" w:cstheme="minorEastAsia" w:hint="eastAsia"/>
          <w:sz w:val="28"/>
          <w:szCs w:val="28"/>
        </w:rPr>
        <w:t xml:space="preserve"> 500</w:t>
      </w:r>
      <w:r>
        <w:rPr>
          <w:rFonts w:asciiTheme="minorEastAsia" w:hAnsiTheme="minorEastAsia" w:cstheme="minorEastAsia" w:hint="eastAsia"/>
          <w:sz w:val="28"/>
          <w:szCs w:val="28"/>
        </w:rPr>
        <w:t>多名学生，在编教师</w:t>
      </w:r>
      <w:r>
        <w:rPr>
          <w:rFonts w:asciiTheme="minorEastAsia" w:hAnsiTheme="minorEastAsia" w:cstheme="minorEastAsia" w:hint="eastAsia"/>
          <w:sz w:val="28"/>
          <w:szCs w:val="28"/>
        </w:rPr>
        <w:t>35</w:t>
      </w:r>
      <w:r>
        <w:rPr>
          <w:rFonts w:asciiTheme="minorEastAsia" w:hAnsiTheme="minorEastAsia" w:cstheme="minorEastAsia" w:hint="eastAsia"/>
          <w:sz w:val="28"/>
          <w:szCs w:val="28"/>
        </w:rPr>
        <w:t>（来源于百丈小学</w:t>
      </w:r>
      <w:r>
        <w:rPr>
          <w:rFonts w:asciiTheme="minorEastAsia" w:hAnsiTheme="minorEastAsia" w:cstheme="minorEastAsia" w:hint="eastAsia"/>
          <w:sz w:val="28"/>
          <w:szCs w:val="28"/>
        </w:rPr>
        <w:t>22</w:t>
      </w:r>
      <w:r>
        <w:rPr>
          <w:rFonts w:asciiTheme="minorEastAsia" w:hAnsiTheme="minorEastAsia" w:cstheme="minorEastAsia" w:hint="eastAsia"/>
          <w:sz w:val="28"/>
          <w:szCs w:val="28"/>
        </w:rPr>
        <w:t>，魏村中学</w:t>
      </w:r>
      <w:r>
        <w:rPr>
          <w:rFonts w:asciiTheme="minorEastAsia" w:hAnsiTheme="minorEastAsia" w:cstheme="minorEastAsia" w:hint="eastAsia"/>
          <w:sz w:val="28"/>
          <w:szCs w:val="28"/>
        </w:rPr>
        <w:t>5</w:t>
      </w:r>
      <w:r>
        <w:rPr>
          <w:rFonts w:asciiTheme="minorEastAsia" w:hAnsiTheme="minorEastAsia" w:cstheme="minorEastAsia" w:hint="eastAsia"/>
          <w:sz w:val="28"/>
          <w:szCs w:val="28"/>
        </w:rPr>
        <w:t>人，孝都中学</w:t>
      </w:r>
      <w:r>
        <w:rPr>
          <w:rFonts w:asciiTheme="minorEastAsia" w:hAnsiTheme="minorEastAsia" w:cstheme="minorEastAsia" w:hint="eastAsia"/>
          <w:sz w:val="28"/>
          <w:szCs w:val="28"/>
        </w:rPr>
        <w:t>1</w:t>
      </w:r>
      <w:r>
        <w:rPr>
          <w:rFonts w:asciiTheme="minorEastAsia" w:hAnsiTheme="minorEastAsia" w:cstheme="minorEastAsia" w:hint="eastAsia"/>
          <w:sz w:val="28"/>
          <w:szCs w:val="28"/>
        </w:rPr>
        <w:t>人，新华小学</w:t>
      </w:r>
      <w:r>
        <w:rPr>
          <w:rFonts w:asciiTheme="minorEastAsia" w:hAnsiTheme="minorEastAsia" w:cstheme="minorEastAsia" w:hint="eastAsia"/>
          <w:sz w:val="28"/>
          <w:szCs w:val="28"/>
        </w:rPr>
        <w:t>1</w:t>
      </w:r>
      <w:r>
        <w:rPr>
          <w:rFonts w:asciiTheme="minorEastAsia" w:hAnsiTheme="minorEastAsia" w:cstheme="minorEastAsia" w:hint="eastAsia"/>
          <w:sz w:val="28"/>
          <w:szCs w:val="28"/>
        </w:rPr>
        <w:t>人，魏村小学</w:t>
      </w:r>
      <w:r>
        <w:rPr>
          <w:rFonts w:asciiTheme="minorEastAsia" w:hAnsiTheme="minorEastAsia" w:cstheme="minorEastAsia" w:hint="eastAsia"/>
          <w:sz w:val="28"/>
          <w:szCs w:val="28"/>
        </w:rPr>
        <w:t>1</w:t>
      </w:r>
      <w:r>
        <w:rPr>
          <w:rFonts w:asciiTheme="minorEastAsia" w:hAnsiTheme="minorEastAsia" w:cstheme="minorEastAsia" w:hint="eastAsia"/>
          <w:sz w:val="28"/>
          <w:szCs w:val="28"/>
        </w:rPr>
        <w:t>人，万绥小学</w:t>
      </w:r>
      <w:r>
        <w:rPr>
          <w:rFonts w:asciiTheme="minorEastAsia" w:hAnsiTheme="minorEastAsia" w:cstheme="minorEastAsia" w:hint="eastAsia"/>
          <w:sz w:val="28"/>
          <w:szCs w:val="28"/>
        </w:rPr>
        <w:t>1</w:t>
      </w:r>
      <w:r>
        <w:rPr>
          <w:rFonts w:asciiTheme="minorEastAsia" w:hAnsiTheme="minorEastAsia" w:cstheme="minorEastAsia" w:hint="eastAsia"/>
          <w:sz w:val="28"/>
          <w:szCs w:val="28"/>
        </w:rPr>
        <w:t>人，罗溪小学</w:t>
      </w:r>
      <w:r>
        <w:rPr>
          <w:rFonts w:asciiTheme="minorEastAsia" w:hAnsiTheme="minorEastAsia" w:cstheme="minorEastAsia" w:hint="eastAsia"/>
          <w:sz w:val="28"/>
          <w:szCs w:val="28"/>
        </w:rPr>
        <w:t>1</w:t>
      </w:r>
      <w:r>
        <w:rPr>
          <w:rFonts w:asciiTheme="minorEastAsia" w:hAnsiTheme="minorEastAsia" w:cstheme="minorEastAsia" w:hint="eastAsia"/>
          <w:sz w:val="28"/>
          <w:szCs w:val="28"/>
        </w:rPr>
        <w:t>人。新教师</w:t>
      </w:r>
      <w:r>
        <w:rPr>
          <w:rFonts w:asciiTheme="minorEastAsia" w:hAnsiTheme="minorEastAsia" w:cstheme="minorEastAsia" w:hint="eastAsia"/>
          <w:sz w:val="28"/>
          <w:szCs w:val="28"/>
        </w:rPr>
        <w:t>3</w:t>
      </w:r>
      <w:r>
        <w:rPr>
          <w:rFonts w:asciiTheme="minorEastAsia" w:hAnsiTheme="minorEastAsia" w:cstheme="minorEastAsia" w:hint="eastAsia"/>
          <w:sz w:val="28"/>
          <w:szCs w:val="28"/>
        </w:rPr>
        <w:t>人）。</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二、现状分析</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（一）学校发展的优势</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办学硬件设施先进。校园分为教学区、活动区、生活区、办公区，布局科学、合理，人均占地和建筑面积充分。学校各项设施先进、齐全。学校一流的硬件为学校的发展提供了</w:t>
      </w:r>
      <w:r>
        <w:rPr>
          <w:rFonts w:asciiTheme="minorEastAsia" w:hAnsiTheme="minorEastAsia" w:cstheme="minorEastAsia" w:hint="eastAsia"/>
          <w:sz w:val="28"/>
          <w:szCs w:val="28"/>
        </w:rPr>
        <w:t>坚实的物质基础。</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学校校风纯朴优良。学校教师以百丈小学教师为主，继承了百丈小学向正、向善、向上的优良校风。“为人正气，做事踏实；关爱他人，友善相处；开拓创新，积极进取”成为学校师生的共同追求。</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行政班子素质较高。行政团队具有较强的管理经验，担任学校管理工作已经多年，配合默契，团结合作；</w:t>
      </w:r>
      <w:r>
        <w:rPr>
          <w:rFonts w:asciiTheme="minorEastAsia" w:hAnsiTheme="minorEastAsia" w:cstheme="minorEastAsia" w:hint="eastAsia"/>
          <w:sz w:val="28"/>
          <w:szCs w:val="28"/>
        </w:rPr>
        <w:t>7</w:t>
      </w:r>
      <w:r>
        <w:rPr>
          <w:rFonts w:asciiTheme="minorEastAsia" w:hAnsiTheme="minorEastAsia" w:cstheme="minorEastAsia" w:hint="eastAsia"/>
          <w:sz w:val="28"/>
          <w:szCs w:val="28"/>
        </w:rPr>
        <w:t>位行政平均年龄</w:t>
      </w:r>
      <w:r>
        <w:rPr>
          <w:rFonts w:asciiTheme="minorEastAsia" w:hAnsiTheme="minorEastAsia" w:cstheme="minorEastAsia" w:hint="eastAsia"/>
          <w:sz w:val="28"/>
          <w:szCs w:val="28"/>
        </w:rPr>
        <w:t>39.5</w:t>
      </w:r>
      <w:r>
        <w:rPr>
          <w:rFonts w:asciiTheme="minorEastAsia" w:hAnsiTheme="minorEastAsia" w:cstheme="minorEastAsia" w:hint="eastAsia"/>
          <w:sz w:val="28"/>
          <w:szCs w:val="28"/>
        </w:rPr>
        <w:t>岁，本科率</w:t>
      </w:r>
      <w:r>
        <w:rPr>
          <w:rFonts w:asciiTheme="minorEastAsia" w:hAnsiTheme="minorEastAsia" w:cstheme="minorEastAsia" w:hint="eastAsia"/>
          <w:sz w:val="28"/>
          <w:szCs w:val="28"/>
        </w:rPr>
        <w:t>57%</w:t>
      </w:r>
      <w:r>
        <w:rPr>
          <w:rFonts w:asciiTheme="minorEastAsia" w:hAnsiTheme="minorEastAsia" w:cstheme="minorEastAsia" w:hint="eastAsia"/>
          <w:sz w:val="28"/>
          <w:szCs w:val="28"/>
        </w:rPr>
        <w:t>，其中小中高两名，市学科、骨干教师两名。</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教师队伍发展潜力较大。教师平均年龄约为</w:t>
      </w:r>
      <w:r>
        <w:rPr>
          <w:rFonts w:asciiTheme="minorEastAsia" w:hAnsiTheme="minorEastAsia" w:cstheme="minorEastAsia" w:hint="eastAsia"/>
          <w:sz w:val="28"/>
          <w:szCs w:val="28"/>
        </w:rPr>
        <w:t>29.3</w:t>
      </w:r>
      <w:r>
        <w:rPr>
          <w:rFonts w:asciiTheme="minorEastAsia" w:hAnsiTheme="minorEastAsia" w:cstheme="minorEastAsia" w:hint="eastAsia"/>
          <w:sz w:val="28"/>
          <w:szCs w:val="28"/>
        </w:rPr>
        <w:t>岁，</w:t>
      </w:r>
      <w:r>
        <w:rPr>
          <w:rFonts w:asciiTheme="minorEastAsia" w:hAnsiTheme="minorEastAsia" w:cstheme="minorEastAsia" w:hint="eastAsia"/>
          <w:sz w:val="28"/>
          <w:szCs w:val="28"/>
        </w:rPr>
        <w:t>30</w:t>
      </w:r>
      <w:r>
        <w:rPr>
          <w:rFonts w:asciiTheme="minorEastAsia" w:hAnsiTheme="minorEastAsia" w:cstheme="minorEastAsia" w:hint="eastAsia"/>
          <w:sz w:val="28"/>
          <w:szCs w:val="28"/>
        </w:rPr>
        <w:t>岁以下教师</w:t>
      </w:r>
      <w:r>
        <w:rPr>
          <w:rFonts w:asciiTheme="minorEastAsia" w:hAnsiTheme="minorEastAsia" w:cstheme="minorEastAsia" w:hint="eastAsia"/>
          <w:sz w:val="28"/>
          <w:szCs w:val="28"/>
        </w:rPr>
        <w:t>17</w:t>
      </w:r>
      <w:r>
        <w:rPr>
          <w:rFonts w:asciiTheme="minorEastAsia" w:hAnsiTheme="minorEastAsia" w:cstheme="minorEastAsia" w:hint="eastAsia"/>
          <w:sz w:val="28"/>
          <w:szCs w:val="28"/>
        </w:rPr>
        <w:t>人，</w:t>
      </w:r>
      <w:r>
        <w:rPr>
          <w:rFonts w:asciiTheme="minorEastAsia" w:hAnsiTheme="minorEastAsia" w:cstheme="minorEastAsia" w:hint="eastAsia"/>
          <w:sz w:val="28"/>
          <w:szCs w:val="28"/>
        </w:rPr>
        <w:t>30</w:t>
      </w:r>
      <w:r>
        <w:rPr>
          <w:rFonts w:asciiTheme="minorEastAsia" w:hAnsiTheme="minorEastAsia" w:cstheme="minorEastAsia" w:hint="eastAsia"/>
          <w:sz w:val="28"/>
          <w:szCs w:val="28"/>
        </w:rPr>
        <w:t>—</w:t>
      </w:r>
      <w:r>
        <w:rPr>
          <w:rFonts w:asciiTheme="minorEastAsia" w:hAnsiTheme="minorEastAsia" w:cstheme="minorEastAsia" w:hint="eastAsia"/>
          <w:sz w:val="28"/>
          <w:szCs w:val="28"/>
        </w:rPr>
        <w:t>45</w:t>
      </w:r>
      <w:r>
        <w:rPr>
          <w:rFonts w:asciiTheme="minorEastAsia" w:hAnsiTheme="minorEastAsia" w:cstheme="minorEastAsia" w:hint="eastAsia"/>
          <w:sz w:val="28"/>
          <w:szCs w:val="28"/>
        </w:rPr>
        <w:t>岁</w:t>
      </w:r>
      <w:r>
        <w:rPr>
          <w:rFonts w:asciiTheme="minorEastAsia" w:hAnsiTheme="minorEastAsia" w:cstheme="minorEastAsia" w:hint="eastAsia"/>
          <w:sz w:val="28"/>
          <w:szCs w:val="28"/>
        </w:rPr>
        <w:t>15</w:t>
      </w:r>
      <w:r>
        <w:rPr>
          <w:rFonts w:asciiTheme="minorEastAsia" w:hAnsiTheme="minorEastAsia" w:cstheme="minorEastAsia" w:hint="eastAsia"/>
          <w:sz w:val="28"/>
          <w:szCs w:val="28"/>
        </w:rPr>
        <w:t>人，</w:t>
      </w:r>
      <w:r>
        <w:rPr>
          <w:rFonts w:asciiTheme="minorEastAsia" w:hAnsiTheme="minorEastAsia" w:cstheme="minorEastAsia" w:hint="eastAsia"/>
          <w:sz w:val="28"/>
          <w:szCs w:val="28"/>
        </w:rPr>
        <w:t>45</w:t>
      </w:r>
      <w:r>
        <w:rPr>
          <w:rFonts w:asciiTheme="minorEastAsia" w:hAnsiTheme="minorEastAsia" w:cstheme="minorEastAsia" w:hint="eastAsia"/>
          <w:sz w:val="28"/>
          <w:szCs w:val="28"/>
        </w:rPr>
        <w:t>岁以上教师</w:t>
      </w:r>
      <w:r>
        <w:rPr>
          <w:rFonts w:asciiTheme="minorEastAsia" w:hAnsiTheme="minorEastAsia" w:cstheme="minorEastAsia" w:hint="eastAsia"/>
          <w:sz w:val="28"/>
          <w:szCs w:val="28"/>
        </w:rPr>
        <w:t xml:space="preserve"> 3</w:t>
      </w:r>
      <w:r>
        <w:rPr>
          <w:rFonts w:asciiTheme="minorEastAsia" w:hAnsiTheme="minorEastAsia" w:cstheme="minorEastAsia" w:hint="eastAsia"/>
          <w:sz w:val="28"/>
          <w:szCs w:val="28"/>
        </w:rPr>
        <w:t>人。教师学历和职称结构</w:t>
      </w:r>
      <w:r>
        <w:rPr>
          <w:rFonts w:asciiTheme="minorEastAsia" w:hAnsiTheme="minorEastAsia" w:cstheme="minorEastAsia" w:hint="eastAsia"/>
          <w:sz w:val="28"/>
          <w:szCs w:val="28"/>
        </w:rPr>
        <w:t>合理，整体素质较高。教师本科率为</w:t>
      </w:r>
      <w:r>
        <w:rPr>
          <w:rFonts w:asciiTheme="minorEastAsia" w:hAnsiTheme="minorEastAsia" w:cstheme="minorEastAsia" w:hint="eastAsia"/>
          <w:sz w:val="28"/>
          <w:szCs w:val="28"/>
        </w:rPr>
        <w:t>68.57</w:t>
      </w:r>
      <w:r>
        <w:rPr>
          <w:rFonts w:asciiTheme="minorEastAsia" w:hAnsiTheme="minorEastAsia" w:cstheme="minorEastAsia" w:hint="eastAsia"/>
          <w:sz w:val="28"/>
          <w:szCs w:val="28"/>
        </w:rPr>
        <w:t>％，</w:t>
      </w:r>
      <w:r>
        <w:rPr>
          <w:rFonts w:asciiTheme="minorEastAsia" w:hAnsiTheme="minorEastAsia" w:cstheme="minorEastAsia" w:hint="eastAsia"/>
          <w:sz w:val="28"/>
          <w:szCs w:val="28"/>
        </w:rPr>
        <w:t>68.57</w:t>
      </w:r>
      <w:r>
        <w:rPr>
          <w:rFonts w:asciiTheme="minorEastAsia" w:hAnsiTheme="minorEastAsia" w:cstheme="minorEastAsia" w:hint="eastAsia"/>
          <w:sz w:val="28"/>
          <w:szCs w:val="28"/>
        </w:rPr>
        <w:t>％的教师获得了小学高级以上职称，其中中学高级教师</w:t>
      </w:r>
      <w:r>
        <w:rPr>
          <w:rFonts w:asciiTheme="minorEastAsia" w:hAnsiTheme="minorEastAsia" w:cstheme="minorEastAsia" w:hint="eastAsia"/>
          <w:sz w:val="28"/>
          <w:szCs w:val="28"/>
        </w:rPr>
        <w:t>2</w:t>
      </w:r>
      <w:r>
        <w:rPr>
          <w:rFonts w:asciiTheme="minorEastAsia" w:hAnsiTheme="minorEastAsia" w:cstheme="minorEastAsia" w:hint="eastAsia"/>
          <w:sz w:val="28"/>
          <w:szCs w:val="28"/>
        </w:rPr>
        <w:t>人，</w:t>
      </w:r>
      <w:r>
        <w:rPr>
          <w:rFonts w:asciiTheme="minorEastAsia" w:hAnsiTheme="minorEastAsia" w:cstheme="minorEastAsia" w:hint="eastAsia"/>
          <w:sz w:val="28"/>
          <w:szCs w:val="28"/>
        </w:rPr>
        <w:t xml:space="preserve"> 6 </w:t>
      </w:r>
      <w:r>
        <w:rPr>
          <w:rFonts w:asciiTheme="minorEastAsia" w:hAnsiTheme="minorEastAsia" w:cstheme="minorEastAsia" w:hint="eastAsia"/>
          <w:sz w:val="28"/>
          <w:szCs w:val="28"/>
        </w:rPr>
        <w:t>位老师在市区教学竞赛中获奖。</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地理位置优越，社区资源丰富。春江小学毗陵春江镇政府、镇文化中心、镇中央花园，地处春江镇政治和文化中心，社区教育资源丰富。</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（二）学校发展的问题</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学校文化的价值体系有待建构。作为新建小学，要办成现代化的优质学校，一个迫切任务是建构学校文化的价值体系，用价值体系引领学校的快速发展。这种价值体系包括办学理念、办学愿景、办学目标等内容，需要全体师生和各方人士基于学</w:t>
      </w:r>
      <w:r>
        <w:rPr>
          <w:rFonts w:asciiTheme="minorEastAsia" w:hAnsiTheme="minorEastAsia" w:cstheme="minorEastAsia" w:hint="eastAsia"/>
          <w:sz w:val="28"/>
          <w:szCs w:val="28"/>
        </w:rPr>
        <w:t>校实际献计献策。</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教师团队文化形成需待时日。由于教师来自不同学校，原有文化背景不同，教学手段和教学方法各异，因此，形成良好的团队文化需要一定时间进行磨合，同时需要我们精心设计和有效引导。</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学校办学规模相对较小。学校周边的小区正在兴建，三到五年难以形成规模，外来人口也较少，因此，学校生源不足。同时，由于师生数量总量较小，学校内部人力资源相对不足，也难以形成高质量的互动氛围。</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学生家庭教育有待改善。学校的生源主要来自于百丈西片地区，绿安洲社区居民及新购房的新市民。他们大多来自欠发达地区，且大多学生的</w:t>
      </w:r>
      <w:r>
        <w:rPr>
          <w:rFonts w:asciiTheme="minorEastAsia" w:hAnsiTheme="minorEastAsia" w:cstheme="minorEastAsia" w:hint="eastAsia"/>
          <w:sz w:val="28"/>
          <w:szCs w:val="28"/>
        </w:rPr>
        <w:t>父母外出务工，由爷爷奶奶照看，因此，学生家庭教育难以跟上新形势要求。</w:t>
      </w:r>
    </w:p>
    <w:p w:rsidR="00164B7D" w:rsidRDefault="00164B7D">
      <w:pPr>
        <w:rPr>
          <w:rFonts w:asciiTheme="minorEastAsia" w:hAnsiTheme="minorEastAsia" w:cstheme="minorEastAsia"/>
          <w:sz w:val="28"/>
          <w:szCs w:val="28"/>
        </w:rPr>
      </w:pP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第二部分：办学理念和发展目标</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一、办学理念</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春江小学办学理念：享受如春教育，培育有根新人。</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享受教育是一种积极的教育期待，期待学生和教师在教育活动中能最大化地受益，能获得有效而真实的发展。享受教育是一种积极的教育心态，提出享受教育，旨在引导教师发现教育的价值和意义，使教师认识和体验到，教育不只是付出，也是收获。教师抱着享受教育的心态，才能爱教、乐教、用心教。享受教育是技能，更要培养人创造幸福生活的能力。</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春，是个美好的字眼，有着丰富而积</w:t>
      </w:r>
      <w:r>
        <w:rPr>
          <w:rFonts w:asciiTheme="minorEastAsia" w:hAnsiTheme="minorEastAsia" w:cstheme="minorEastAsia" w:hint="eastAsia"/>
          <w:sz w:val="28"/>
          <w:szCs w:val="28"/>
        </w:rPr>
        <w:t>极的意义。“如春教育”隐喻着我们对美好教育的追求与向往。春，象征着温暖，“如春教育”就是爱的教育，就是一种让学生感受到快乐与幸福的教育；春天是孕育生命的季节，“如春教育”就是一种孕育学生精神生命，一种充满生机活力的教育。春光普照大地，“如春教育”就是一种惠及每个学生的教育，是一种面向全体、体现公平的教育。春，不制造草木，而草木到春自生，“如春教育”就是一种营造适宜学生发展的环境，促进学生自主发展的教育。“如春教育”涵义极其丰富，有待我们不断探究，不断解读，而在解读过程中会不断加深我们对教育的理解。</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“培育有</w:t>
      </w:r>
      <w:r>
        <w:rPr>
          <w:rFonts w:asciiTheme="minorEastAsia" w:hAnsiTheme="minorEastAsia" w:cstheme="minorEastAsia" w:hint="eastAsia"/>
          <w:sz w:val="28"/>
          <w:szCs w:val="28"/>
        </w:rPr>
        <w:t>根新人”，蕴含着我们对培养目标的价值追求。我们希望春江中心小学的学生既了解、热爱祖国的传统文化，继承中华传统美德，同时又具有现代精神和国际视野。</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二、学校校训</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春江小学的校训是：做一个有根的中国人。</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将“做一个有根的中国人”作为校训，旨在引导学生做一个了解中国传统文化、热爱民族、热爱祖国、热爱家乡的人，一个具有孝道的人，一个具有中华民族积极向上、不屈不饶精神的人。同时，我们还希望学生能够学习“根”的精神品质，学习“根”的那种钻劲，那种脚踏实地、甘于寂寞、无私奉献的精神。</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三、学校三风建设</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校风：脚踏实地</w:t>
      </w:r>
      <w:r>
        <w:rPr>
          <w:rFonts w:asciiTheme="minorEastAsia" w:hAnsiTheme="minorEastAsia" w:cstheme="minorEastAsia" w:hint="eastAsia"/>
          <w:sz w:val="28"/>
          <w:szCs w:val="28"/>
        </w:rPr>
        <w:t>，奋发向上</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脚踏实地：“脚踏实地”是一种“根”的精神。“脚踏实地”是春小师生的重要品格和精神，弘扬这种品格和精神，是春江小学获得成功，走向辉煌的重要保证。</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奋发向上：春小人不仅脚踏实地，同时也奋发向上。用此作为校风，希望春小教师执着教育，追求教育理想，不断进取；希望春小学生具有远大志向，勇于战胜成长过程中的一切困难。</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教风：因材施教，循循善诱</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因材施教：研究每个学生，根据学生的特点采取针对性的教学策略和教学方法，提高课堂教学效益；根据学生特点扬长避短，长善救失，促进每个学生全面而有个性地发展。</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循循善诱：讲究教育艺术，坚持启发式教学，善于激发学生学习兴趣，启迪学生思维，引导学生主动学习。</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该教风体现了我校的办学理念——如春教育。“如春教育”是面向每个人的教育，而面向每个人就必须因材施教；“如春教育”应该是春风化雨般的教育，应该是循循善诱的教育。</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学风：敏而好学，孜孜不倦</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敏而好学：善于学习，乐于学习。</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孜孜不倦：勤学好问，锲而不舍。</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四、学校发展目标</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一</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学校发展总体目标</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通过三年努力，把春江中心小学建设成为学校特色鲜明、教育质量上乘、办学条件一流、社会声誉较高，在春江镇乃至新北区具有示范</w:t>
      </w:r>
      <w:r>
        <w:rPr>
          <w:rFonts w:asciiTheme="minorEastAsia" w:hAnsiTheme="minorEastAsia" w:cstheme="minorEastAsia" w:hint="eastAsia"/>
          <w:sz w:val="28"/>
          <w:szCs w:val="28"/>
        </w:rPr>
        <w:t>性的现代化优质学校。力争在</w:t>
      </w:r>
      <w:r>
        <w:rPr>
          <w:rFonts w:asciiTheme="minorEastAsia" w:hAnsiTheme="minorEastAsia" w:cstheme="minorEastAsia" w:hint="eastAsia"/>
          <w:sz w:val="28"/>
          <w:szCs w:val="28"/>
        </w:rPr>
        <w:t>2010</w:t>
      </w:r>
      <w:r>
        <w:rPr>
          <w:rFonts w:asciiTheme="minorEastAsia" w:hAnsiTheme="minorEastAsia" w:cstheme="minorEastAsia" w:hint="eastAsia"/>
          <w:sz w:val="28"/>
          <w:szCs w:val="28"/>
        </w:rPr>
        <w:t>年争创区综合考核先进学校、市优质学校；</w:t>
      </w:r>
      <w:r>
        <w:rPr>
          <w:rFonts w:asciiTheme="minorEastAsia" w:hAnsiTheme="minorEastAsia" w:cstheme="minorEastAsia" w:hint="eastAsia"/>
          <w:sz w:val="28"/>
          <w:szCs w:val="28"/>
        </w:rPr>
        <w:t>2012</w:t>
      </w:r>
      <w:r>
        <w:rPr>
          <w:rFonts w:asciiTheme="minorEastAsia" w:hAnsiTheme="minorEastAsia" w:cstheme="minorEastAsia" w:hint="eastAsia"/>
          <w:sz w:val="28"/>
          <w:szCs w:val="28"/>
        </w:rPr>
        <w:t>年成为市德育特色学校。</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（二）学生培养目标</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有文明规范的行为习惯——能明理尽责，自觉说文明话，办文明事，做文明人，养成良好的卫生习惯。</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有奋发上进的学习品质——有强烈的求知欲和好奇心，有刻苦钻研的精神和良好的学习习惯。</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有强健乐观的身心素质——热爱运动，有健身锻炼的习惯，身体素质良好；心态阳光，乐观对待生活和学习中的困难。</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有良好的道德和文化素养——热爱祖国，热爱家乡，热爱传统文化，学会一门民族艺术。</w:t>
      </w:r>
      <w:r>
        <w:rPr>
          <w:rFonts w:asciiTheme="minorEastAsia" w:hAnsiTheme="minorEastAsia" w:cstheme="minorEastAsia" w:hint="eastAsia"/>
          <w:sz w:val="28"/>
          <w:szCs w:val="28"/>
        </w:rPr>
        <w:t xml:space="preserve"> </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（三）教</w:t>
      </w:r>
      <w:r>
        <w:rPr>
          <w:rFonts w:asciiTheme="minorEastAsia" w:hAnsiTheme="minorEastAsia" w:cstheme="minorEastAsia" w:hint="eastAsia"/>
          <w:sz w:val="28"/>
          <w:szCs w:val="28"/>
        </w:rPr>
        <w:t>师培养目标</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有较强的教育事业心。认同教师职业的意义，树立职业信念，追求教育理想，热爱教育，享受教育。</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有较强的团队合作意识和能力。与同事融洽相处，在教育教学上相互帮助，共同提高；善于与家长、社区有关人员沟通；善于倾听学生的心声，师生关系良好。</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有厚实的文化底蕴和较强的科研能力。具有较深的专业知识、广博的文化知识、丰富的教育学心理学及信息技术知识；积极参与教育科研，掌握教育科研一般方法。</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有扎实的教学功底和鲜明的教学风格。能根据教育教学的规律和学生身心特点开展教学，课堂教学效率较高；能根据自己</w:t>
      </w:r>
      <w:r>
        <w:rPr>
          <w:rFonts w:asciiTheme="minorEastAsia" w:hAnsiTheme="minorEastAsia" w:cstheme="minorEastAsia" w:hint="eastAsia"/>
          <w:sz w:val="28"/>
          <w:szCs w:val="28"/>
        </w:rPr>
        <w:t>特长开发课程，形成自己的教学风格。</w:t>
      </w:r>
    </w:p>
    <w:p w:rsidR="00164B7D" w:rsidRDefault="00164B7D">
      <w:pPr>
        <w:rPr>
          <w:rFonts w:asciiTheme="minorEastAsia" w:hAnsiTheme="minorEastAsia" w:cstheme="minorEastAsia"/>
          <w:sz w:val="28"/>
          <w:szCs w:val="28"/>
        </w:rPr>
      </w:pP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第三部分</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发展任务与主要举措</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一、学校领导与管理改革</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（一）发展任务</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形成体现学校办学理念和管理价值追求的、有助于师生主动发展、积极创造的管理组织、制度及有效运行机制。</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（二）发展举措</w:t>
      </w:r>
      <w:r>
        <w:rPr>
          <w:rFonts w:asciiTheme="minorEastAsia" w:hAnsiTheme="minorEastAsia" w:cstheme="minorEastAsia" w:hint="eastAsia"/>
          <w:sz w:val="28"/>
          <w:szCs w:val="28"/>
        </w:rPr>
        <w:t xml:space="preserve"> </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改革和完善组织机构。学校分别设课程管理中心、教师发展中心、学生发展中心、后勤保障中心，改革中层机构的职能。建立年级组、教研组负责制。成立工会，教代会，女职工委员会，校务委员会制度，实施值周校长制，形成民主决策机制。</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加强班子队伍建设</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提升责任意识。制订学校行政管理人员工作职责，</w:t>
      </w:r>
      <w:r>
        <w:rPr>
          <w:rFonts w:asciiTheme="minorEastAsia" w:hAnsiTheme="minorEastAsia" w:cstheme="minorEastAsia" w:hint="eastAsia"/>
          <w:sz w:val="28"/>
          <w:szCs w:val="28"/>
        </w:rPr>
        <w:t>完善行政人员“十佳”标准。建立中层干部实行竞聘上岗制度、述职制度、群众测评制度</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加强理论学习。每学期读一本教育理论专著和文学著作，并写不低于</w:t>
      </w:r>
      <w:r>
        <w:rPr>
          <w:rFonts w:asciiTheme="minorEastAsia" w:hAnsiTheme="minorEastAsia" w:cstheme="minorEastAsia" w:hint="eastAsia"/>
          <w:sz w:val="28"/>
          <w:szCs w:val="28"/>
        </w:rPr>
        <w:t>1</w:t>
      </w:r>
      <w:r>
        <w:rPr>
          <w:rFonts w:asciiTheme="minorEastAsia" w:hAnsiTheme="minorEastAsia" w:cstheme="minorEastAsia" w:hint="eastAsia"/>
          <w:sz w:val="28"/>
          <w:szCs w:val="28"/>
        </w:rPr>
        <w:t>万字的读书笔记；每月召开学习与工作总结反思交流会；开设“春小讲坛”，每周由行政、骨干教师或者专家在全校教师会议上主讲。</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建立“六个一”制度。做一次学科教研或课题研究的专题讲座；整理一本优秀教案；上一节优质课；策划组织实施一次岗位工作有效有影响力的活动；参与一个校级以上的课题研究，写一篇质量较高的论文；每周听一节课。</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构建“如春”的学校管理运行机制</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建立以“校长负责和民主参与”为核心的办学决策机制。不断完善教代会制度，每学期至少召开两次教代会，学校重要决策、重大工作项目以及涉及到教职工切身利益的事务均列入教代会内容和决议范围。</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建立以“分工负责和沟通参与”为核心的实施执行机制。实施月工作策划与反馈制，不断提高每周一次办公会的质量，形成一周工作反思——针对问题学习——下周工作设想论证的模式。对于学校重大问题、关键问题，办公会讨论要具有方案、重在论证，形成决议。发挥少先队、大队部组织作用，坚持实行学生常规管理“值周校长制”，提高学生自主管理的能力。</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建立“</w:t>
      </w:r>
      <w:r>
        <w:rPr>
          <w:rFonts w:asciiTheme="minorEastAsia" w:hAnsiTheme="minorEastAsia" w:cstheme="minorEastAsia" w:hint="eastAsia"/>
          <w:sz w:val="28"/>
          <w:szCs w:val="28"/>
        </w:rPr>
        <w:t>评价反馈与激励完善”为核心的发展导向机制。发挥工会独特的管理作用。尊重教职工在学校中的主人翁地位，积极推进民主管理学校。学校党支部行政支持工会开展“星级办公室评比”、“学习型团队评比”、“学习型个人评比”，以此来促进教职工工作积极性的发挥。</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建立以“常规保证和研究创新”为核心的动力更新机制。发挥教研组、年级组在管理中的作用，鼓励、支持教师在学科管理和年级管理中创新，逐渐减少管理中的命令、强制、统一，不断形成各自的特色管理。实施月绩效考核机制，优秀工作法命名制。</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二、课程建设与课堂教学</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（一）发展任务</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构建具</w:t>
      </w:r>
      <w:r>
        <w:rPr>
          <w:rFonts w:asciiTheme="minorEastAsia" w:hAnsiTheme="minorEastAsia" w:cstheme="minorEastAsia" w:hint="eastAsia"/>
          <w:sz w:val="28"/>
          <w:szCs w:val="28"/>
        </w:rPr>
        <w:t>有校本特点的课程建设方案，形成凸显植根教育，形成促进学生全面、健康和个性化发展的特色明显的学校课程体系；优化教学方式，改革教学方法，构建面向全体学生、尊重学生个性，促进学生主动发展的，基于“如春教育”的优质课堂。</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（二）发展举措</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完善学校课程建设，整体构建课程体系</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国家课程校本化。加强学科内部的整合，部分学科开始从整体入手，进行教材的系统梳理，形成主题单元教学和不同课型的研究。加强不同学科之间有机整合的研究，大力推进“走进异域”活动，丰富不同学科教师之间的互动交流。</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深入挖掘各学科教学中的民族教育</w:t>
      </w:r>
      <w:r>
        <w:rPr>
          <w:rFonts w:asciiTheme="minorEastAsia" w:hAnsiTheme="minorEastAsia" w:cstheme="minorEastAsia" w:hint="eastAsia"/>
          <w:sz w:val="28"/>
          <w:szCs w:val="28"/>
        </w:rPr>
        <w:t>的资源，有机渗透“根”的教育。重点对“语文”和</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“品德与生活”（“品德与社会”）、“音乐”三门课程进行校本化实施。每周语文课时中开辟一课时进行“经典阅读”教学，音乐开辟一课时进行民族乐器吹奏的学习，“品社”定期进行民族精神教育。</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加强综合实践活动研究。综合实践活动课程活动力求丰富多彩，做到短线、长线活动相结合，短线依托学科课程生成综合实践活动课题，依托重大节日生成主题；长线依托社会生活、学生的实际和社区学校等资源等生成“主题型”综合实践活动课题。</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校本课程系统化。全校教师参与校本课程的开发与实施，围绕做“做一个有根的中国人”从经典阅读、民族艺术、国防教育、阳光体育、学科创新五大领域开发特色课程，开设符合学生需求的个性化课程，不断丰富课程内容。</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构建教学管理新秩序，提高教育教学质量。</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制定学科发展规划，明晰发展方向。构建学科研究与变革的操作策略，进一步明晰学校层面推进学科研究的思路，让全体教师清晰学科发展的愿景图，注重学科工作的整体规划和结构性思考，从而有序推进学科组的工作。</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）有效改进专题调研，引领日常研究。改进学校原有的月考核制</w:t>
      </w:r>
      <w:r>
        <w:rPr>
          <w:rFonts w:asciiTheme="minorEastAsia" w:hAnsiTheme="minorEastAsia" w:cstheme="minorEastAsia" w:hint="eastAsia"/>
          <w:sz w:val="28"/>
          <w:szCs w:val="28"/>
        </w:rPr>
        <w:t>度，增加“情况调研”和“专业引领”的功能。过程中将专业引领与月考核相结合，每月考核情况由学科责任人向全体教师进行反馈，以改进后续行为，以促进研究的日常化。</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）树立科学教学质量观，落实减负增效精神。以“减负增效”的理念坚持全面、全员、全程的质量目标管理，形成备课组长、学科主任负责制，教学常规考核制、教学质量随机调研制、教学质量跟踪管理制。</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深入开展学科研究，构建清晰有效课堂</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）针对不同的教学内容重点研究课型的设计。在课型设计的基础上进行有主题的课堂教学实践，包括针对不同课型研究课的实施步骤、方法和</w:t>
      </w:r>
      <w:r>
        <w:rPr>
          <w:rFonts w:asciiTheme="minorEastAsia" w:hAnsiTheme="minorEastAsia" w:cstheme="minorEastAsia" w:hint="eastAsia"/>
          <w:sz w:val="28"/>
          <w:szCs w:val="28"/>
        </w:rPr>
        <w:t>策略，重在及时反思、总结和提升，形成每种课型的基础过程结构，并不断完善。</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开展课堂教学中的多元互动、动态生成的机制与有效性研究。进行真正促进学生发展的课堂多元互动方式的研究。包括研究互动与活动的区别，互动的主体、互动的组织形式、互动方式的具体实施等。进行课题动态生成机制的探索与研究。</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研究、开发学科育人价值。对各学科各年级学生培养要求的梳理与明确。从情感、认知、能力培养等多角度探索各年级各学科的培养要求，并把这些要求逐渐条理化形成文本。充分明确宏观的培养人的目标，用好每一种教材和资源，提升学科教</w:t>
      </w:r>
      <w:r>
        <w:rPr>
          <w:rFonts w:asciiTheme="minorEastAsia" w:hAnsiTheme="minorEastAsia" w:cstheme="minorEastAsia" w:hint="eastAsia"/>
          <w:sz w:val="28"/>
          <w:szCs w:val="28"/>
        </w:rPr>
        <w:t>育效果。</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探索研究性实践变革，不断改进教学行为。</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）进行日常学科研究，改变学科教研模式。将课题研究融入日常教研，实施教科研一体化，以科研促进教研，以课题推进课改。以针对性强、切入点小、教研过程实为追求，研究教学，真正改变学科的研究方式。</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）强化教学工作的管理力度，加强教研组、备课组建设。各教研组根据本组教师和教学实际，围绕提高“课堂教学效益”这个中心安排、组织好理论学习和日常教研活动。</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）强化校本研究，引导教师自主思考。改变以前简单撰写随笔、论文的做法，要让教师群体成为学习型组织，必须作好学</w:t>
      </w:r>
      <w:r>
        <w:rPr>
          <w:rFonts w:asciiTheme="minorEastAsia" w:hAnsiTheme="minorEastAsia" w:cstheme="minorEastAsia" w:hint="eastAsia"/>
          <w:sz w:val="28"/>
          <w:szCs w:val="28"/>
        </w:rPr>
        <w:t>习摘记，并联系实际写读后感。倡导教师撰写教学案例，并把这作为学校最基本的教研活动在校内开设春小主题论坛，并安排教师轮流作主题培训。</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抓好学习型教研组建设，开展“课堂教学有效性的研究”。各教研组将长期开展以“课堂教学有效性的研究”的主题活动，主要分学习――实践――总结——改进几个阶段来完成。推行春江小学校本教研日制度，各学科每周利用半天时间开展教研活动，教师定期参与春小的教研活动，在参与的过程中学习，内化。在专家的指导引领下，促使教师不断反思教学行为，提升教学水平。</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三、校本研修与教师成长</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（一）发展任</w:t>
      </w:r>
      <w:r>
        <w:rPr>
          <w:rFonts w:asciiTheme="minorEastAsia" w:hAnsiTheme="minorEastAsia" w:cstheme="minorEastAsia" w:hint="eastAsia"/>
          <w:sz w:val="28"/>
          <w:szCs w:val="28"/>
        </w:rPr>
        <w:t>务</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建立系统、有效地研修机制，促进教师专业成长，逐步实现教师“四有”培养目标，建成一支师德高尚、结构合理、业务精良、素质较高、特色鲜明、可持续发展的师资队伍。</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（二）发展举措</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．校本教研实效化</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建设有序高效的校本教研制度。建立教导处、教研组的直线型校本教研层级管理制度，在操作层面上我们将以教研组为单位，以一个月为一个周期，进行有序性、渐进性、交替性、循环型操作，以此培养教师独立解读教材、教学设计的能力及提高课堂教学的能力。</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完善师德师风考核办法，加强师德教育。学校围绕师德建设要求，每月一次进行价值引领，深入开展“校荣我荣”、“我的梦想，我的追求”等讨论活动，不断提高教师的思想认识和道德水平。　</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提升研思结合的校本教研层次。学校倡导办公室即教研室的理念，开展“一研一课一讨论一反思一重建”快餐式教研活动，让教研成为一种办公室文化，同时倡导一种非正式的教研活动，使“研”成为教师的一种习惯，使“研”成为春小教师的一种特质。</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）搭建引领互助的校本教研形式。继续聘请市、区教研室专家对语文、数学、英语、科学四门学科的课堂教学进行定</w:t>
      </w:r>
      <w:r>
        <w:rPr>
          <w:rFonts w:asciiTheme="minorEastAsia" w:hAnsiTheme="minorEastAsia" w:cstheme="minorEastAsia" w:hint="eastAsia"/>
          <w:sz w:val="28"/>
          <w:szCs w:val="28"/>
        </w:rPr>
        <w:t>期指导。近距离与专家对话，丰富教育认识，提高理论素养。在打造品牌学科的过程中打造品牌教师，在发展学生的同时打亮教师。</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创设主动发展的校本教研环境。提供书报资料，推荐阅读文章，建设学术研讨室，开设学术交流网页，为教师的学习与研讨提供时间和空间的保障。围绕“读名著，做名师”主题，组织形式多样的读书活动，阅读经典文学名著及民族艺术、民族文化等书籍，引导青年教师同读书共学习，培养自觉的读书习惯，提高教师自身的学识水平。建立教师教育教学反思制度，教科室每两个月组织一次“分享论坛”，深刻理解并实践新课改的教育理念</w:t>
      </w:r>
      <w:r>
        <w:rPr>
          <w:rFonts w:asciiTheme="minorEastAsia" w:hAnsiTheme="minorEastAsia" w:cstheme="minorEastAsia" w:hint="eastAsia"/>
          <w:sz w:val="28"/>
          <w:szCs w:val="28"/>
        </w:rPr>
        <w:t>。</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．教师培养层次化</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对参加工作三年以内新教师的普及培养——实施“青蓝”工程。鼓励教师参加各种类型的培训，加强校本教研，使教师确立正确的现代教育功能观、教师观、学生观、质量观。教学行政部门、教研组对新教师进行跟踪指导。实行师徒带教制，为新教师配备优秀的教师进行带教，签订师徒合同，要求师徒双方认真履行合同要求，进行捆绑式考核，促进师徒携手共进，每学年评选优秀师徒，以帮助新教师尽快度过教学关。</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）对参加工作三年以上青年教师的后备培养——实施“三三”工程。“三三”工程以学期为单位，第一个“三”指三课，</w:t>
      </w:r>
      <w:r>
        <w:rPr>
          <w:rFonts w:asciiTheme="minorEastAsia" w:hAnsiTheme="minorEastAsia" w:cstheme="minorEastAsia" w:hint="eastAsia"/>
          <w:sz w:val="28"/>
          <w:szCs w:val="28"/>
        </w:rPr>
        <w:t>每人一节研究课，每组一节示范课，每科一节公开课。第二个“三”指三学，即读一本有关学科教学或教育理论的著作，完成一万字的理论学习笔记，到外地学习一次或听一次专家报告。第三个“三”指三研，即参与一项教改课题研究，撰写一篇有一定分量的教科研论文，并争取在区、市、省级以上获奖或发表，以教研组为单位，组织一系列的教科研活动。以此多种途径进行培训，让教师须承担一定的研究、评选、示范课任务，给他们提供锻炼的舞台，提供各种外出培训机会，让他们尽快成长为学校的骨干教师。</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）对骨干教师的突破培养——实施“六子”工程。建立和</w:t>
      </w:r>
      <w:r>
        <w:rPr>
          <w:rFonts w:asciiTheme="minorEastAsia" w:hAnsiTheme="minorEastAsia" w:cstheme="minorEastAsia" w:hint="eastAsia"/>
          <w:sz w:val="28"/>
          <w:szCs w:val="28"/>
        </w:rPr>
        <w:t>健全骨干教师的培养体系，根据骨干教师成长的规律，注重多种培训模式的结合，强化针对性。“选苗子”：选择骨干教师培养对象，制定培养计划和措施，落实培养工作责任人；“压担子”：给培养对象适时下达与其教学密切相关的教科研任务，发挥其主观能动作用，督促他们自我提高；“引路子”：学校确定专人对培养对象给予系统的经常性的指导和帮助，指明努力的方向与途径；“架梯子”：为有培养潜力的青年教师牵线搭桥，与市内专家、名师结成帮带对子，加强名师的示范引领；“搭台子”：开展各种形式的教育教学改革和实验交流，研讨评比活动；“树牌子”：</w:t>
      </w:r>
      <w:r>
        <w:rPr>
          <w:rFonts w:asciiTheme="minorEastAsia" w:hAnsiTheme="minorEastAsia" w:cstheme="minorEastAsia" w:hint="eastAsia"/>
          <w:sz w:val="28"/>
          <w:szCs w:val="28"/>
        </w:rPr>
        <w:t>召开学校名师教育教学思想研讨会，总结和推广学校名教师经验，树立榜样，实施名教师工作法命名制。</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教育科研日常化</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全校教师要进一步树立“科研兴校，科研兴教”的意识，围绕学校国家级和省级、市级、校级科研课题深入研究。</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）加强理论培训。坚持教师为本的发展理念，积极构筑校本培训平台，强化业务培训、开展以新课程培训、教学技能培训、骨干教师培训、信息技术与学科整合培训等内容的校本培训。</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）开展问题反思。深入调查学校各科教学中存在的实际问题，明确研究方向，积极申报立项，加强实效研究。加强各学科领域的研究实践，提</w:t>
      </w:r>
      <w:r>
        <w:rPr>
          <w:rFonts w:asciiTheme="minorEastAsia" w:hAnsiTheme="minorEastAsia" w:cstheme="minorEastAsia" w:hint="eastAsia"/>
          <w:sz w:val="28"/>
          <w:szCs w:val="28"/>
        </w:rPr>
        <w:t>高教师的科研能力，将课题研究、专题研讨和日常实践系统有机地联系在一起。</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 xml:space="preserve">）完善科研管理。定期进行科研工作研讨，继续加强科研工作的过程管理。在课题管理上，要做好课题申报工作、分阶段检测评估工作。办好学校科研工作信息网，为教师创设端正教育思想、交流改革经验、展开研究成果的平台　　</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评价改革制度化</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要进一步建立完善教师队伍建设的长效机制，实施目标管理，激励教师专业发展。</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）加强领导对教师自我发展研究的管理力度。学校领导带头研究教师的成长规律，引导教师将工作与实现自我价值相联系，指导教师规划成长，制定教</w:t>
      </w:r>
      <w:r>
        <w:rPr>
          <w:rFonts w:asciiTheme="minorEastAsia" w:hAnsiTheme="minorEastAsia" w:cstheme="minorEastAsia" w:hint="eastAsia"/>
          <w:sz w:val="28"/>
          <w:szCs w:val="28"/>
        </w:rPr>
        <w:t>师个人三年发展规划。</w:t>
      </w:r>
      <w:r>
        <w:rPr>
          <w:rFonts w:asciiTheme="minorEastAsia" w:hAnsiTheme="minorEastAsia" w:cstheme="minorEastAsia" w:hint="eastAsia"/>
          <w:sz w:val="28"/>
          <w:szCs w:val="28"/>
        </w:rPr>
        <w:t xml:space="preserve"> </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）制订《春小教师梯级成长方案》，《春小骨干教师评选管理办法》等制度，建立、完善与教师专业发展相适应的评价体系和指标，激发教师的工作创优热情。尝试使用《教师成长记录册》。</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完善《春小小教师业务考核方案》，把教师专业发展与绩效挂钩，纳入学校流程考核，定期对教师专业发展工作进行总结评估，并健全教师业务考核档案建设，保证各项建设指标实施到位，积极促进师资队伍的建</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四、德育建设与学生发展</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（一）发展任务</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形成植根教育的德育特色；构建内涵丰富，促进学生主动发展的班级文化；建立学生行为规</w:t>
      </w:r>
      <w:r>
        <w:rPr>
          <w:rFonts w:asciiTheme="minorEastAsia" w:hAnsiTheme="minorEastAsia" w:cstheme="minorEastAsia" w:hint="eastAsia"/>
          <w:sz w:val="28"/>
          <w:szCs w:val="28"/>
        </w:rPr>
        <w:t>范体系；建立和完善学生综合素质评价和教师绩效考核机制。</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（二）发展举措</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加强队伍建设</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）抓好三支队伍：即由分管校长任组长，少先队大队部、德育组成员和年级组长组成德育领导小组，以班主任为骨干，科任老师协作的全员育人队伍和由一支小干部队伍。</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）学习为本，打造团队：（</w:t>
      </w:r>
      <w:r>
        <w:rPr>
          <w:rFonts w:asciiTheme="minorEastAsia" w:hAnsiTheme="minorEastAsia" w:cstheme="minorEastAsia" w:hint="eastAsia"/>
          <w:sz w:val="28"/>
          <w:szCs w:val="28"/>
        </w:rPr>
        <w:t>1</w:t>
      </w:r>
      <w:r>
        <w:rPr>
          <w:rFonts w:asciiTheme="minorEastAsia" w:hAnsiTheme="minorEastAsia" w:cstheme="minorEastAsia" w:hint="eastAsia"/>
          <w:sz w:val="28"/>
          <w:szCs w:val="28"/>
        </w:rPr>
        <w:t>）组织班主任不断学习，树立正确的教育观和学生观，引导教师为学生的全面发展创设条件。通过每月一次的班主任俱乐部活动，“植根”教育研讨活动，外出参观、考察等方式，形成个人阅读、集中学习、外出活动、校内研讨的学习研讨体系，提高学习的有效性。（</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）加强班主任梯队建设，提高年级组长策划和组织能力，扩大骨干班主任队伍，鼓励骨干班主任开拓创新，及时反思、记录心得，形成优秀的实践反思和思想成果，并且发挥其组内辐射和引领作用。（</w:t>
      </w:r>
      <w:r>
        <w:rPr>
          <w:rFonts w:asciiTheme="minorEastAsia" w:hAnsiTheme="minorEastAsia" w:cstheme="minorEastAsia" w:hint="eastAsia"/>
          <w:sz w:val="28"/>
          <w:szCs w:val="28"/>
        </w:rPr>
        <w:t>3</w:t>
      </w:r>
      <w:r>
        <w:rPr>
          <w:rFonts w:asciiTheme="minorEastAsia" w:hAnsiTheme="minorEastAsia" w:cstheme="minorEastAsia" w:hint="eastAsia"/>
          <w:sz w:val="28"/>
          <w:szCs w:val="28"/>
        </w:rPr>
        <w:t>）改革评价制度，加强师德考核工作。修订相关考核制度，制订新的班主任工作考核细则、考核表，在评价中珍视班主任的智慧劳动。</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加强班级建设</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岗位建设与学生干部培养。细化班级工作研究，积极推进学生工作理念、方式的转变，进行班级小岗位（包括小干部）育人功能的深入研究，关注学生岗位成长的状态，从岗位类型、活动内容及其年级特点、岗位设置动态性轮换程序或工作方式等方面，探讨有效促进学生主动健康发展的岗位建设规律，探索不同年段，干部竞选方式、工作方式、轮换方式对学生发展的影响，思考如何在“小干部”这一教育资源的充分开发过程中让更多的学生收益，以及学生在承担干部工作中获得的综合发展又如何具体呈现？让学生学会自主规划，做最好的“我”。</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）班级文化建设</w:t>
      </w:r>
      <w:r>
        <w:rPr>
          <w:rFonts w:asciiTheme="minorEastAsia" w:hAnsiTheme="minorEastAsia" w:cstheme="minorEastAsia" w:hint="eastAsia"/>
          <w:sz w:val="28"/>
          <w:szCs w:val="28"/>
        </w:rPr>
        <w:t>。在班级环境布置中体现学生的参与面与参与方式，以及学生在其中的能力发展和才华展示。各班形成独特的个性形象，不仅要完善显性的主题文化标识（班级名称、班级口号、班歌、班徽、班花），还要深入挖掘班级文化的内涵，开发学生学习和活动的兴趣和能力，丰富学生的精神生活，从而形成班级群体的共同追求。</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班队活动研究。进行“植根教育”主题班队活动综合功能的开发研究，重点研究在各个年级必须开展的班队活动主题，通过日常班队研究和专题研究的基础上，对主题确定、方案设计、活动过程、活动效果、系列化等诸多方面进行探索，形成班级个性</w:t>
      </w:r>
      <w:r>
        <w:rPr>
          <w:rFonts w:asciiTheme="minorEastAsia" w:hAnsiTheme="minorEastAsia" w:cstheme="minorEastAsia" w:hint="eastAsia"/>
          <w:sz w:val="28"/>
          <w:szCs w:val="28"/>
        </w:rPr>
        <w:t>和年级特征。在开发和试行“植根教育”校本课程的基础上，成立科研课题组，进一步指导教师开展好晨会、班会专题教育活动、开展“植根教育”系列活动。</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设计系列德育主题活动。根据学校和学生实际，结合时代特点，系统、整体设计学校大型主题活动。重点打造“植根教育”主题系列活动，有序、有效开展“中国了不起，中国人了不起，做了不起的中国人”系列活动。在各类重大节日（如：读书节、科技节、体育节）活动中渗透植根教育，使植根教育深入而有效。</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发挥环境育人作用。最大化地发挥校园文化的“名片”宣传效应，开辟主题文化角，打造专题</w:t>
      </w:r>
      <w:r>
        <w:rPr>
          <w:rFonts w:asciiTheme="minorEastAsia" w:hAnsiTheme="minorEastAsia" w:cstheme="minorEastAsia" w:hint="eastAsia"/>
          <w:sz w:val="28"/>
          <w:szCs w:val="28"/>
        </w:rPr>
        <w:t>校园文化，围绕“经典阅读”、“民族艺术”、“国防教育”、“阳光体育”四大方面，重点打造“植根教育”的特色品牌。，</w:t>
      </w:r>
      <w:r>
        <w:rPr>
          <w:rFonts w:asciiTheme="minorEastAsia" w:hAnsiTheme="minorEastAsia" w:cstheme="minorEastAsia" w:hint="eastAsia"/>
          <w:sz w:val="28"/>
          <w:szCs w:val="28"/>
        </w:rPr>
        <w:t xml:space="preserve"> </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形成合力育人氛围。形成以学校为龙头、家庭为基础、社会为平台，努力办好家长学校，开好家长委员会，办好一月一期的《春之声》校报，使其发挥宣传、激励和桥梁的作用。加强家访工作，利用校讯通平台促进家校沟通。抓好小记者队伍建设，做好宣传报道工作，同时建设好校园电视台，使教育更形象生动。</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重建德育评价体系。开展“星级中队”评选活动，注重对班集体基础建设过程的综合评价；建立“百花奖”评价体系，注重对</w:t>
      </w:r>
      <w:r>
        <w:rPr>
          <w:rFonts w:asciiTheme="minorEastAsia" w:hAnsiTheme="minorEastAsia" w:cstheme="minorEastAsia" w:hint="eastAsia"/>
          <w:sz w:val="28"/>
          <w:szCs w:val="28"/>
        </w:rPr>
        <w:t>学生成长的个性评价；建立学生成长册，注重对学生个体的多元和质性评价。</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五、后勤保障</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（一）发展任务</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初步建成数字化的校园，构筑平安校园，实现学校安全问题零事故。全力打造绿色生态校园，争创绿色学校。</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（二）发展举措</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．进一步提高后勤工作科学化、前瞻性理念及工作效率，坚持年年编规划、月月订计划、周周有安排、天天抓落实。</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．加大后勤技术管理力度，逐步建立后勤技术把关制度，确保减少支出，增加效率。</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．完善平安服务岗位责任制，确保学校后勤工作落实到人，责任到人。确保每月一次管理培训学习；每年有一个轮回的培训。统</w:t>
      </w:r>
      <w:r>
        <w:rPr>
          <w:rFonts w:asciiTheme="minorEastAsia" w:hAnsiTheme="minorEastAsia" w:cstheme="minorEastAsia" w:hint="eastAsia"/>
          <w:sz w:val="28"/>
          <w:szCs w:val="28"/>
        </w:rPr>
        <w:t>一思想，强化职业道德教育，增强本职工作的使命感，真正以主人翁的姿态投入到自己的日常工作中去。</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．继续改造绿化，使校园绿化板块化、整体化，建设“松、竹、梅”文化三景园。</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实施“环境熏陶工程”，提升校园文化内涵。</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落实常态建档，加强后勤建设档案管理，对学校内部实施安全文明、综合治理、校舍管理、财产管理、财务管理、消防工作，分层分档网络化管理，确保建档工作进入常态化管理，并真正做到落实到部门，责任到人，汇总到学校。</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．启动学校文化建设工程，植根传统，奠基未来。整体构建学校课程文化、环境文化、管理文化……课</w:t>
      </w:r>
      <w:r>
        <w:rPr>
          <w:rFonts w:asciiTheme="minorEastAsia" w:hAnsiTheme="minorEastAsia" w:cstheme="minorEastAsia" w:hint="eastAsia"/>
          <w:sz w:val="28"/>
          <w:szCs w:val="28"/>
        </w:rPr>
        <w:t>程文化立足于每个生命的成长，体现多样性、选择性；管理以人为本，体现制度与人的和谐；环境文化侧重于育人，让每一面墙壁与学生对话，让环境滋养学生精神。充分认识校园环境与校园文化建设的关系，针对本校环境特点，确定“松”“竹”“梅”为学校的文化树，挖掘其内在精神，体现环境改变对文化品位的追求的作用。</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启动学校形象设计工程，设计具有较高品味的、宣传学校文化的校徽、校笺、信封、笔记本、水杯、方便袋等。整体设计学校景观板块：特色厅、导行楼、艺术廊、学科窗、生活墙。</w:t>
      </w:r>
    </w:p>
    <w:p w:rsidR="00164B7D" w:rsidRDefault="00164B7D">
      <w:pPr>
        <w:rPr>
          <w:rFonts w:asciiTheme="minorEastAsia" w:hAnsiTheme="minorEastAsia" w:cstheme="minorEastAsia"/>
          <w:sz w:val="28"/>
          <w:szCs w:val="28"/>
        </w:rPr>
      </w:pPr>
    </w:p>
    <w:p w:rsidR="00164B7D" w:rsidRDefault="007944FF">
      <w:pPr>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培植如春教育文化，彰显学校整体特色</w:t>
      </w:r>
    </w:p>
    <w:p w:rsidR="00164B7D" w:rsidRDefault="007944FF">
      <w:pPr>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——学校主动发</w:t>
      </w:r>
      <w:r>
        <w:rPr>
          <w:rFonts w:asciiTheme="minorEastAsia" w:hAnsiTheme="minorEastAsia" w:cstheme="minorEastAsia" w:hint="eastAsia"/>
          <w:b/>
          <w:bCs/>
          <w:sz w:val="28"/>
          <w:szCs w:val="28"/>
        </w:rPr>
        <w:t>展第二轮三年规划（</w:t>
      </w:r>
      <w:r>
        <w:rPr>
          <w:rFonts w:asciiTheme="minorEastAsia" w:hAnsiTheme="minorEastAsia" w:cstheme="minorEastAsia" w:hint="eastAsia"/>
          <w:b/>
          <w:bCs/>
          <w:sz w:val="28"/>
          <w:szCs w:val="28"/>
        </w:rPr>
        <w:t>2012</w:t>
      </w:r>
      <w:r>
        <w:rPr>
          <w:rFonts w:asciiTheme="minorEastAsia" w:hAnsiTheme="minorEastAsia" w:cstheme="minorEastAsia" w:hint="eastAsia"/>
          <w:b/>
          <w:bCs/>
          <w:sz w:val="28"/>
          <w:szCs w:val="28"/>
        </w:rPr>
        <w:t>年</w:t>
      </w:r>
      <w:r>
        <w:rPr>
          <w:rFonts w:asciiTheme="minorEastAsia" w:hAnsiTheme="minorEastAsia" w:cstheme="minorEastAsia" w:hint="eastAsia"/>
          <w:b/>
          <w:bCs/>
          <w:sz w:val="28"/>
          <w:szCs w:val="28"/>
        </w:rPr>
        <w:t>8</w:t>
      </w:r>
      <w:r>
        <w:rPr>
          <w:rFonts w:asciiTheme="minorEastAsia" w:hAnsiTheme="minorEastAsia" w:cstheme="minorEastAsia" w:hint="eastAsia"/>
          <w:b/>
          <w:bCs/>
          <w:sz w:val="28"/>
          <w:szCs w:val="28"/>
        </w:rPr>
        <w:t>月——</w:t>
      </w:r>
      <w:r>
        <w:rPr>
          <w:rFonts w:asciiTheme="minorEastAsia" w:hAnsiTheme="minorEastAsia" w:cstheme="minorEastAsia" w:hint="eastAsia"/>
          <w:b/>
          <w:bCs/>
          <w:sz w:val="28"/>
          <w:szCs w:val="28"/>
        </w:rPr>
        <w:t>2015</w:t>
      </w:r>
      <w:r>
        <w:rPr>
          <w:rFonts w:asciiTheme="minorEastAsia" w:hAnsiTheme="minorEastAsia" w:cstheme="minorEastAsia" w:hint="eastAsia"/>
          <w:b/>
          <w:bCs/>
          <w:sz w:val="28"/>
          <w:szCs w:val="28"/>
        </w:rPr>
        <w:t>年</w:t>
      </w:r>
      <w:r>
        <w:rPr>
          <w:rFonts w:asciiTheme="minorEastAsia" w:hAnsiTheme="minorEastAsia" w:cstheme="minorEastAsia" w:hint="eastAsia"/>
          <w:b/>
          <w:bCs/>
          <w:sz w:val="28"/>
          <w:szCs w:val="28"/>
        </w:rPr>
        <w:t>7</w:t>
      </w:r>
      <w:r>
        <w:rPr>
          <w:rFonts w:asciiTheme="minorEastAsia" w:hAnsiTheme="minorEastAsia" w:cstheme="minorEastAsia" w:hint="eastAsia"/>
          <w:b/>
          <w:bCs/>
          <w:sz w:val="28"/>
          <w:szCs w:val="28"/>
        </w:rPr>
        <w:t>月）</w:t>
      </w:r>
    </w:p>
    <w:p w:rsidR="00164B7D" w:rsidRDefault="00164B7D">
      <w:pPr>
        <w:jc w:val="center"/>
        <w:rPr>
          <w:rFonts w:asciiTheme="minorEastAsia" w:hAnsiTheme="minorEastAsia" w:cstheme="minorEastAsia"/>
          <w:b/>
          <w:bCs/>
          <w:sz w:val="28"/>
          <w:szCs w:val="28"/>
        </w:rPr>
      </w:pP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第一部分：学校发展背景与现状分析</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一、学校概况</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春江中心小学成立于</w:t>
      </w:r>
      <w:r>
        <w:rPr>
          <w:rFonts w:asciiTheme="minorEastAsia" w:hAnsiTheme="minorEastAsia" w:cstheme="minorEastAsia" w:hint="eastAsia"/>
          <w:sz w:val="28"/>
          <w:szCs w:val="28"/>
        </w:rPr>
        <w:t>2009</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8</w:t>
      </w:r>
      <w:r>
        <w:rPr>
          <w:rFonts w:asciiTheme="minorEastAsia" w:hAnsiTheme="minorEastAsia" w:cstheme="minorEastAsia" w:hint="eastAsia"/>
          <w:sz w:val="28"/>
          <w:szCs w:val="28"/>
        </w:rPr>
        <w:t>月，占地面积</w:t>
      </w:r>
      <w:r>
        <w:rPr>
          <w:rFonts w:asciiTheme="minorEastAsia" w:hAnsiTheme="minorEastAsia" w:cstheme="minorEastAsia" w:hint="eastAsia"/>
          <w:sz w:val="28"/>
          <w:szCs w:val="28"/>
        </w:rPr>
        <w:t xml:space="preserve"> 3.53</w:t>
      </w:r>
      <w:r>
        <w:rPr>
          <w:rFonts w:asciiTheme="minorEastAsia" w:hAnsiTheme="minorEastAsia" w:cstheme="minorEastAsia" w:hint="eastAsia"/>
          <w:sz w:val="28"/>
          <w:szCs w:val="28"/>
        </w:rPr>
        <w:t>公顷，建筑面积近</w:t>
      </w:r>
      <w:r>
        <w:rPr>
          <w:rFonts w:asciiTheme="minorEastAsia" w:hAnsiTheme="minorEastAsia" w:cstheme="minorEastAsia" w:hint="eastAsia"/>
          <w:sz w:val="28"/>
          <w:szCs w:val="28"/>
        </w:rPr>
        <w:t>20000</w:t>
      </w:r>
      <w:r>
        <w:rPr>
          <w:rFonts w:asciiTheme="minorEastAsia" w:hAnsiTheme="minorEastAsia" w:cstheme="minorEastAsia" w:hint="eastAsia"/>
          <w:sz w:val="28"/>
          <w:szCs w:val="28"/>
        </w:rPr>
        <w:t>平方米，位于常州市新北区春江镇政治文化中心，是新北区政府为适应春江镇经济、社会发展需求，高标准兴建的一所现代化小学。在上级领导关心支持下，学校确定了“享受如春教育，培育有根新人”的办学理念，师生员工恪守“天天向上”的校训，教师们敬业爱岗，形成了“脚踏实地，奋发向上”的校风，在这三年的办学过程中，春小人同甘共苦，克难求进，形成了“</w:t>
      </w:r>
      <w:r>
        <w:rPr>
          <w:rFonts w:asciiTheme="minorEastAsia" w:hAnsiTheme="minorEastAsia" w:cstheme="minorEastAsia" w:hint="eastAsia"/>
          <w:sz w:val="28"/>
          <w:szCs w:val="28"/>
        </w:rPr>
        <w:t>不甘平庸，追求卓越”的春江精神，努力打造“如春教育”文化品牌，提炼了“植根”办学特色，现已跻身常州市优质学校行列。</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学校教育事业发展规模迅猛，从</w:t>
      </w:r>
      <w:r>
        <w:rPr>
          <w:rFonts w:asciiTheme="minorEastAsia" w:hAnsiTheme="minorEastAsia" w:cstheme="minorEastAsia" w:hint="eastAsia"/>
          <w:sz w:val="28"/>
          <w:szCs w:val="28"/>
        </w:rPr>
        <w:t>2009</w:t>
      </w:r>
      <w:r>
        <w:rPr>
          <w:rFonts w:asciiTheme="minorEastAsia" w:hAnsiTheme="minorEastAsia" w:cstheme="minorEastAsia" w:hint="eastAsia"/>
          <w:sz w:val="28"/>
          <w:szCs w:val="28"/>
        </w:rPr>
        <w:t>年建校初的</w:t>
      </w:r>
      <w:r>
        <w:rPr>
          <w:rFonts w:asciiTheme="minorEastAsia" w:hAnsiTheme="minorEastAsia" w:cstheme="minorEastAsia" w:hint="eastAsia"/>
          <w:sz w:val="28"/>
          <w:szCs w:val="28"/>
        </w:rPr>
        <w:t>13</w:t>
      </w:r>
      <w:r>
        <w:rPr>
          <w:rFonts w:asciiTheme="minorEastAsia" w:hAnsiTheme="minorEastAsia" w:cstheme="minorEastAsia" w:hint="eastAsia"/>
          <w:sz w:val="28"/>
          <w:szCs w:val="28"/>
        </w:rPr>
        <w:t>个班级</w:t>
      </w:r>
      <w:r>
        <w:rPr>
          <w:rFonts w:asciiTheme="minorEastAsia" w:hAnsiTheme="minorEastAsia" w:cstheme="minorEastAsia" w:hint="eastAsia"/>
          <w:sz w:val="28"/>
          <w:szCs w:val="28"/>
        </w:rPr>
        <w:t>505</w:t>
      </w:r>
      <w:r>
        <w:rPr>
          <w:rFonts w:asciiTheme="minorEastAsia" w:hAnsiTheme="minorEastAsia" w:cstheme="minorEastAsia" w:hint="eastAsia"/>
          <w:sz w:val="28"/>
          <w:szCs w:val="28"/>
        </w:rPr>
        <w:t>名学生，</w:t>
      </w:r>
      <w:r>
        <w:rPr>
          <w:rFonts w:asciiTheme="minorEastAsia" w:hAnsiTheme="minorEastAsia" w:cstheme="minorEastAsia" w:hint="eastAsia"/>
          <w:sz w:val="28"/>
          <w:szCs w:val="28"/>
        </w:rPr>
        <w:t>35</w:t>
      </w:r>
      <w:r>
        <w:rPr>
          <w:rFonts w:asciiTheme="minorEastAsia" w:hAnsiTheme="minorEastAsia" w:cstheme="minorEastAsia" w:hint="eastAsia"/>
          <w:sz w:val="28"/>
          <w:szCs w:val="28"/>
        </w:rPr>
        <w:t>名教师，到目前</w:t>
      </w:r>
      <w:r>
        <w:rPr>
          <w:rFonts w:asciiTheme="minorEastAsia" w:hAnsiTheme="minorEastAsia" w:cstheme="minorEastAsia" w:hint="eastAsia"/>
          <w:sz w:val="28"/>
          <w:szCs w:val="28"/>
        </w:rPr>
        <w:t>2012</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22</w:t>
      </w:r>
      <w:r>
        <w:rPr>
          <w:rFonts w:asciiTheme="minorEastAsia" w:hAnsiTheme="minorEastAsia" w:cstheme="minorEastAsia" w:hint="eastAsia"/>
          <w:sz w:val="28"/>
          <w:szCs w:val="28"/>
        </w:rPr>
        <w:t>个班级，近</w:t>
      </w:r>
      <w:r>
        <w:rPr>
          <w:rFonts w:asciiTheme="minorEastAsia" w:hAnsiTheme="minorEastAsia" w:cstheme="minorEastAsia" w:hint="eastAsia"/>
          <w:sz w:val="28"/>
          <w:szCs w:val="28"/>
        </w:rPr>
        <w:t>1000</w:t>
      </w:r>
      <w:r>
        <w:rPr>
          <w:rFonts w:asciiTheme="minorEastAsia" w:hAnsiTheme="minorEastAsia" w:cstheme="minorEastAsia" w:hint="eastAsia"/>
          <w:sz w:val="28"/>
          <w:szCs w:val="28"/>
        </w:rPr>
        <w:t>名学生，</w:t>
      </w:r>
      <w:r>
        <w:rPr>
          <w:rFonts w:asciiTheme="minorEastAsia" w:hAnsiTheme="minorEastAsia" w:cstheme="minorEastAsia" w:hint="eastAsia"/>
          <w:sz w:val="28"/>
          <w:szCs w:val="28"/>
        </w:rPr>
        <w:t>53</w:t>
      </w:r>
      <w:r>
        <w:rPr>
          <w:rFonts w:asciiTheme="minorEastAsia" w:hAnsiTheme="minorEastAsia" w:cstheme="minorEastAsia" w:hint="eastAsia"/>
          <w:sz w:val="28"/>
          <w:szCs w:val="28"/>
        </w:rPr>
        <w:t>名教师（其中代课</w:t>
      </w:r>
      <w:r>
        <w:rPr>
          <w:rFonts w:asciiTheme="minorEastAsia" w:hAnsiTheme="minorEastAsia" w:cstheme="minorEastAsia" w:hint="eastAsia"/>
          <w:sz w:val="28"/>
          <w:szCs w:val="28"/>
        </w:rPr>
        <w:t>9</w:t>
      </w:r>
      <w:r>
        <w:rPr>
          <w:rFonts w:asciiTheme="minorEastAsia" w:hAnsiTheme="minorEastAsia" w:cstheme="minorEastAsia" w:hint="eastAsia"/>
          <w:sz w:val="28"/>
          <w:szCs w:val="28"/>
        </w:rPr>
        <w:t>名）。教师队伍年轻有活力，教师主动成长意识强。具有大学本科学历的有</w:t>
      </w:r>
      <w:r>
        <w:rPr>
          <w:rFonts w:asciiTheme="minorEastAsia" w:hAnsiTheme="minorEastAsia" w:cstheme="minorEastAsia" w:hint="eastAsia"/>
          <w:sz w:val="28"/>
          <w:szCs w:val="28"/>
        </w:rPr>
        <w:t>42</w:t>
      </w:r>
      <w:r>
        <w:rPr>
          <w:rFonts w:asciiTheme="minorEastAsia" w:hAnsiTheme="minorEastAsia" w:cstheme="minorEastAsia" w:hint="eastAsia"/>
          <w:sz w:val="28"/>
          <w:szCs w:val="28"/>
        </w:rPr>
        <w:t>人，本科率</w:t>
      </w:r>
      <w:r>
        <w:rPr>
          <w:rFonts w:asciiTheme="minorEastAsia" w:hAnsiTheme="minorEastAsia" w:cstheme="minorEastAsia" w:hint="eastAsia"/>
          <w:sz w:val="28"/>
          <w:szCs w:val="28"/>
        </w:rPr>
        <w:t>95.45</w:t>
      </w:r>
      <w:r>
        <w:rPr>
          <w:rFonts w:asciiTheme="minorEastAsia" w:hAnsiTheme="minorEastAsia" w:cstheme="minorEastAsia" w:hint="eastAsia"/>
          <w:sz w:val="28"/>
          <w:szCs w:val="28"/>
        </w:rPr>
        <w:t>％；具有中学高级职称的有</w:t>
      </w:r>
      <w:r>
        <w:rPr>
          <w:rFonts w:asciiTheme="minorEastAsia" w:hAnsiTheme="minorEastAsia" w:cstheme="minorEastAsia" w:hint="eastAsia"/>
          <w:sz w:val="28"/>
          <w:szCs w:val="28"/>
        </w:rPr>
        <w:t>5</w:t>
      </w:r>
      <w:r>
        <w:rPr>
          <w:rFonts w:asciiTheme="minorEastAsia" w:hAnsiTheme="minorEastAsia" w:cstheme="minorEastAsia" w:hint="eastAsia"/>
          <w:sz w:val="28"/>
          <w:szCs w:val="28"/>
        </w:rPr>
        <w:t>人，占教师总数的</w:t>
      </w:r>
      <w:r>
        <w:rPr>
          <w:rFonts w:asciiTheme="minorEastAsia" w:hAnsiTheme="minorEastAsia" w:cstheme="minorEastAsia" w:hint="eastAsia"/>
          <w:sz w:val="28"/>
          <w:szCs w:val="28"/>
        </w:rPr>
        <w:t>11.36</w:t>
      </w:r>
      <w:r>
        <w:rPr>
          <w:rFonts w:asciiTheme="minorEastAsia" w:hAnsiTheme="minorEastAsia" w:cstheme="minorEastAsia" w:hint="eastAsia"/>
          <w:sz w:val="28"/>
          <w:szCs w:val="28"/>
        </w:rPr>
        <w:t>％；</w:t>
      </w:r>
      <w:r>
        <w:rPr>
          <w:rFonts w:asciiTheme="minorEastAsia" w:hAnsiTheme="minorEastAsia" w:cstheme="minorEastAsia" w:hint="eastAsia"/>
          <w:sz w:val="28"/>
          <w:szCs w:val="28"/>
        </w:rPr>
        <w:t>35</w:t>
      </w:r>
      <w:r>
        <w:rPr>
          <w:rFonts w:asciiTheme="minorEastAsia" w:hAnsiTheme="minorEastAsia" w:cstheme="minorEastAsia" w:hint="eastAsia"/>
          <w:sz w:val="28"/>
          <w:szCs w:val="28"/>
        </w:rPr>
        <w:t>岁以下的教师（青年教师）有</w:t>
      </w:r>
      <w:r>
        <w:rPr>
          <w:rFonts w:asciiTheme="minorEastAsia" w:hAnsiTheme="minorEastAsia" w:cstheme="minorEastAsia" w:hint="eastAsia"/>
          <w:sz w:val="28"/>
          <w:szCs w:val="28"/>
        </w:rPr>
        <w:t>34</w:t>
      </w:r>
      <w:r>
        <w:rPr>
          <w:rFonts w:asciiTheme="minorEastAsia" w:hAnsiTheme="minorEastAsia" w:cstheme="minorEastAsia" w:hint="eastAsia"/>
          <w:sz w:val="28"/>
          <w:szCs w:val="28"/>
        </w:rPr>
        <w:t>人，占教师总数的</w:t>
      </w:r>
      <w:r>
        <w:rPr>
          <w:rFonts w:asciiTheme="minorEastAsia" w:hAnsiTheme="minorEastAsia" w:cstheme="minorEastAsia" w:hint="eastAsia"/>
          <w:sz w:val="28"/>
          <w:szCs w:val="28"/>
        </w:rPr>
        <w:t>77</w:t>
      </w:r>
      <w:r>
        <w:rPr>
          <w:rFonts w:asciiTheme="minorEastAsia" w:hAnsiTheme="minorEastAsia" w:cstheme="minorEastAsia" w:hint="eastAsia"/>
          <w:sz w:val="28"/>
          <w:szCs w:val="28"/>
        </w:rPr>
        <w:t>％；其中市级学科带头人</w:t>
      </w:r>
      <w:r>
        <w:rPr>
          <w:rFonts w:asciiTheme="minorEastAsia" w:hAnsiTheme="minorEastAsia" w:cstheme="minorEastAsia" w:hint="eastAsia"/>
          <w:sz w:val="28"/>
          <w:szCs w:val="28"/>
        </w:rPr>
        <w:t>1</w:t>
      </w:r>
      <w:r>
        <w:rPr>
          <w:rFonts w:asciiTheme="minorEastAsia" w:hAnsiTheme="minorEastAsia" w:cstheme="minorEastAsia" w:hint="eastAsia"/>
          <w:sz w:val="28"/>
          <w:szCs w:val="28"/>
        </w:rPr>
        <w:t>人，市、区骨干教师</w:t>
      </w:r>
      <w:r>
        <w:rPr>
          <w:rFonts w:asciiTheme="minorEastAsia" w:hAnsiTheme="minorEastAsia" w:cstheme="minorEastAsia" w:hint="eastAsia"/>
          <w:sz w:val="28"/>
          <w:szCs w:val="28"/>
        </w:rPr>
        <w:t>15</w:t>
      </w:r>
      <w:r>
        <w:rPr>
          <w:rFonts w:asciiTheme="minorEastAsia" w:hAnsiTheme="minorEastAsia" w:cstheme="minorEastAsia" w:hint="eastAsia"/>
          <w:sz w:val="28"/>
          <w:szCs w:val="28"/>
        </w:rPr>
        <w:t>人，市教坛新秀、教学能手</w:t>
      </w:r>
      <w:r>
        <w:rPr>
          <w:rFonts w:asciiTheme="minorEastAsia" w:hAnsiTheme="minorEastAsia" w:cstheme="minorEastAsia" w:hint="eastAsia"/>
          <w:sz w:val="28"/>
          <w:szCs w:val="28"/>
        </w:rPr>
        <w:t>3</w:t>
      </w:r>
      <w:r>
        <w:rPr>
          <w:rFonts w:asciiTheme="minorEastAsia" w:hAnsiTheme="minorEastAsia" w:cstheme="minorEastAsia" w:hint="eastAsia"/>
          <w:sz w:val="28"/>
          <w:szCs w:val="28"/>
        </w:rPr>
        <w:t>人。优秀教师比例达</w:t>
      </w:r>
      <w:r>
        <w:rPr>
          <w:rFonts w:asciiTheme="minorEastAsia" w:hAnsiTheme="minorEastAsia" w:cstheme="minorEastAsia" w:hint="eastAsia"/>
          <w:sz w:val="28"/>
          <w:szCs w:val="28"/>
        </w:rPr>
        <w:t>43.18%</w:t>
      </w:r>
      <w:r>
        <w:rPr>
          <w:rFonts w:asciiTheme="minorEastAsia" w:hAnsiTheme="minorEastAsia" w:cstheme="minorEastAsia" w:hint="eastAsia"/>
          <w:sz w:val="28"/>
          <w:szCs w:val="28"/>
        </w:rPr>
        <w:t>。</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随着新一轮岗位聘任，新一届领导班子成立，为了让学校能够适应教育教学改革的需要，立足于创建品牌学校，更好地服务社会，办人民满意的教育，学校特制订未来三年发展规划，作为学校未来发展的指南。</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二、发展优势</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一）文化建设彰显亮点。学校文化建设的框架已基本形成。确立了“享受如春教育，培育有根新人”的办学理念，在办学理念的引领下，学校正致力于培养如春教师、构建如春课程、建设如春课堂、打造如春校园。办学理念正逐渐成为全体师生的共同价值追求，成为学校各项工作的指导思想。</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二）管理改革初见成效。学校注重管理重心下移，采用“</w:t>
      </w: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组织模式，提升例会价值。学校启动了值周校长制，岗位体验制、项目负责制，调动每个教师参与学校管理。建立了新型的学生发展评价机制，如“五星级银行家”“五星中队”“百花奖”等，春小的学生在多元的“</w:t>
      </w:r>
      <w:r>
        <w:rPr>
          <w:rFonts w:asciiTheme="minorEastAsia" w:hAnsiTheme="minorEastAsia" w:cstheme="minorEastAsia" w:hint="eastAsia"/>
          <w:sz w:val="28"/>
          <w:szCs w:val="28"/>
        </w:rPr>
        <w:t>如春”校园文化中初步享受健康、快乐、全面成长的幸福。</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三）课程建设初显特色。以“育有根新人”为追求初步架构了学校课程体系，语文学科以经典诵读为突破口尝试对国家课程校本化实施、植根特色的校本课程初步框架建立，综合实践活动课程与社团相结合在全区形成较大的影响。同时学校以区“小组学习”试点学校为契机，正着力打造独具学校特色的“如春”课堂，初显“如春课程”“如春课堂文体”特质。</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四）德育特色鲜明。以传统文化建设为抓手来开展德育活动，开发了“植根”校本课程，建设了春江非遗馆。开发并形成了以学生成长需要为主线的“植</w:t>
      </w:r>
      <w:r>
        <w:rPr>
          <w:rFonts w:asciiTheme="minorEastAsia" w:hAnsiTheme="minorEastAsia" w:cstheme="minorEastAsia" w:hint="eastAsia"/>
          <w:sz w:val="28"/>
          <w:szCs w:val="28"/>
        </w:rPr>
        <w:t>根”活动系列，促进了学生主动、健康成长。</w:t>
      </w:r>
      <w:r>
        <w:rPr>
          <w:rFonts w:asciiTheme="minorEastAsia" w:hAnsiTheme="minorEastAsia" w:cstheme="minorEastAsia" w:hint="eastAsia"/>
          <w:sz w:val="28"/>
          <w:szCs w:val="28"/>
        </w:rPr>
        <w:t xml:space="preserve"> </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五）教育质量赢得口碑：学校以办人民满意教育为目标，以教育服务年为平台，注重学生全面发展，教育教学质量已跻身全区一流水平，赢得了上级和社会好评，家长满意度较好。</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三、学校发展中的问题：</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一）文化建设有待深化。如春教育文化建设基本框架已经形成，但如何使办学理念渗透到学校方方面面，如何建设体现如春教育追求的管理制度、课堂，如何使广大教师，尤其是新教师理解和认同如春文化，使文化引领教师发展等，需要进一步探索。</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二）教师队伍专业水平有待提升。学校大量扩班，引进很多新教</w:t>
      </w:r>
      <w:r>
        <w:rPr>
          <w:rFonts w:asciiTheme="minorEastAsia" w:hAnsiTheme="minorEastAsia" w:cstheme="minorEastAsia" w:hint="eastAsia"/>
          <w:sz w:val="28"/>
          <w:szCs w:val="28"/>
        </w:rPr>
        <w:t>师，部分教师对如春教育理解不够深入，青年教师缺乏教学经验，亟待从“模仿型”“教书型”教师转向“科研型”“专家型”教师。为学校实现整体式跨越带来一定难度。</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三）课程体系有待进一步架构。如何满足学生成长需求，彰显如春教育特色，需要进一步探索。除语文学科外，其他学科国家课程校本化实施还没有清晰的实施路径。</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四）办学特色有待进一步培育。如春教育一方面有待在理论进一步总结提升，另一方面，需要在实践中不断践行和创新。在培养目标上，如何培养“有根新人”，有待进一步探索。</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第二部分：</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学校的办学理念和发展目标</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一、指导思想</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以教育规划纲要为指针，坚持科学发展观，全面贯彻党的教育方针，以人为本、德育为先，全面推进素质教育，保持和发展学校已有办学特色，办如春学校，做如春教师，育如春学生，全面提高教育教学质量，不断提升学校办学质量和社会声誉。</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二、办学理念</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办学理念：享受如春教育，培育有根新人。“如春教育”是一种关注人的教育，所以她是充满温暖的教育，她的核心是爱的教育，她注重研究儿童，发现儿童，尊重儿童的需求，遵循儿童生命发展的“次序”，关注儿童心灵和精神的成长经历，提供儿童适宜发展的条件，让儿童在适宜的条件中自由成长</w:t>
      </w:r>
      <w:r>
        <w:rPr>
          <w:rFonts w:asciiTheme="minorEastAsia" w:hAnsiTheme="minorEastAsia" w:cstheme="minorEastAsia" w:hint="eastAsia"/>
          <w:sz w:val="28"/>
          <w:szCs w:val="28"/>
        </w:rPr>
        <w:t>；“如春教育”也是充满生机的教育，她希望每一位学生主动、健康、快乐、自由发展。她的课堂是生命的、博爱的、智慧的、自由的，她以尊重、润泽、唤醒、点化为主要方法，促进学生自主发展；“如春教育”更是充满希望的教育，她以人的发展、成长为终极目的，既关注当下，更着眼未来，促进人全面、和谐发展的素质教育和终身教育理念。</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三、学校校训</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校训：天天向上。</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以“天天向上”为校训，意在引导学生在如春教育的润泽下自信，自强，积极进取，不断成长。</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四、学校三风建设</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．校风：脚踏实地，奋发向上</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脚踏实地：“脚踏实地”是一种“根”的</w:t>
      </w:r>
      <w:r>
        <w:rPr>
          <w:rFonts w:asciiTheme="minorEastAsia" w:hAnsiTheme="minorEastAsia" w:cstheme="minorEastAsia" w:hint="eastAsia"/>
          <w:sz w:val="28"/>
          <w:szCs w:val="28"/>
        </w:rPr>
        <w:t>精神。“脚踏实地”是春小师生的重要品格和精神。</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奋发向上：春小人不仅脚踏实地，同时也奋发向上。春小教师执着教育，追求理想，不断进取；春小学生志成高远，积极进取。</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、教风：因材施教，循循善诱</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因材施教：“如春教育”是面向每个人的教育，根据每个学生特点扬长避短，长善救失，促进每个学生全面而有个性地发展。</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循循善诱：“如春教育”是春风化雨般的教育，坚持启发式教学，坚持陶情冶性，引导学生主动学习。。</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．学风：敏而好学，孜孜不倦</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敏而好学：乐于学习，善于学习。</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孜孜不倦：勤学好问，锲而不舍。</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四、学校发展目标</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一</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学校发展总体目标</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通过三年努力，把春江中心小学建设成为具有鲜明如春教育特色、教育教学质量上乘、办学条件一流、联合办学成果彰显、社会声誉较高，在新北区乃至常州市、江苏省具有示范性的现代化优质学校。</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如春教育特色鲜明指：以“如春教育”为办学理念，建构如春校园，打造如春课堂文化，开发植根课程，形成如春教育特质。</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教育教学质量上乘指：学生既有积极的爱国情怀、民族情怀、健康向上又具有世界眼光有现代意识且学习成绩优异。学校力争连续三年争创区综合考核先进学校、获区教育教学质量综合评估优秀奖，成为常州市教科研先进单</w:t>
      </w:r>
      <w:r>
        <w:rPr>
          <w:rFonts w:asciiTheme="minorEastAsia" w:hAnsiTheme="minorEastAsia" w:cstheme="minorEastAsia" w:hint="eastAsia"/>
          <w:sz w:val="28"/>
          <w:szCs w:val="28"/>
        </w:rPr>
        <w:t>位、校本培训先进学校。</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（二）学生发展目标：向善、向阳、向上</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向阳：指春江小学的学生拥有健康的体魄、乐观的心理、积极的心态、良好的耐挫力。</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向善：指春江小学的学生能明理尽责、热爱家人热爱家乡热爱祖国、乐于助人，崇尚公平公正。能传承民族精神又具有现代意识与世界眼光。</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向上：指春江小学的学生有强烈的求知欲和好奇心、有刻苦钻研的精神、良好的学习习惯和文化素养、有主动发展持续发展的意识与能力。</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（三）教师发展目标：童心、善心、慧心</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童心：指春江小学的教师具有儿童立场，理解儿童，亲近儿童，呵护儿童，让独立儿童在温暖中</w:t>
      </w:r>
      <w:r>
        <w:rPr>
          <w:rFonts w:asciiTheme="minorEastAsia" w:hAnsiTheme="minorEastAsia" w:cstheme="minorEastAsia" w:hint="eastAsia"/>
          <w:sz w:val="28"/>
          <w:szCs w:val="28"/>
        </w:rPr>
        <w:t>成长，在成长中温暖，真正做到以学生发展为本。</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善心：指春江小学的教师爱岗敬业，公平公正对待每个学生，让每一个儿童充满着生机，同事间团结友爱，相互帮助。</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慧心：指春江小学的教师有与时俱进的教育理念，有厚实的学科功底和教育心理学知识，有较强的实践智慧，既关注儿童的当下，更关注儿童的未来，给儿童无限希望。</w:t>
      </w:r>
    </w:p>
    <w:p w:rsidR="00164B7D" w:rsidRDefault="00164B7D">
      <w:pPr>
        <w:rPr>
          <w:rFonts w:asciiTheme="minorEastAsia" w:hAnsiTheme="minorEastAsia" w:cstheme="minorEastAsia"/>
          <w:sz w:val="28"/>
          <w:szCs w:val="28"/>
        </w:rPr>
      </w:pP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第三部分</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具体目标与主要举措</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一、学校管理改革与领导团队建设</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（一）具体目标：变革管理制度，形成体现如春教育特质的管理文化；建立全体教师参与决策管理的制度和机制，放大和提升管理团队的领导力和执行力；领导团队整</w:t>
      </w:r>
      <w:r>
        <w:rPr>
          <w:rFonts w:asciiTheme="minorEastAsia" w:hAnsiTheme="minorEastAsia" w:cstheme="minorEastAsia" w:hint="eastAsia"/>
          <w:sz w:val="28"/>
          <w:szCs w:val="28"/>
        </w:rPr>
        <w:t>体素质进一步提升，团队合作意识进一步增强；文化建设进一步深化，价值领导力进一步彰显。</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（二）发展举措：</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整体规划，架构如春学校管理新框架。采用自上而下再自下而上的反复循环，由学校管理团队首先策划、构思的，围绕学校办学理念集各科室智慧形成管理合力，让三年发展规划首先成为每一位管理团队的共同愿景，这也是形成学校管理文化的基础。重新架构学校内部管理结构和运作状态，探索具有扁平特征的学校管理结构。</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重心下移，形成如春管理团队新内涵。继续实施中层领导力和执行力校本培训机制，更新管理价值观，在成事中成人，着力打</w:t>
      </w:r>
      <w:r>
        <w:rPr>
          <w:rFonts w:asciiTheme="minorEastAsia" w:hAnsiTheme="minorEastAsia" w:cstheme="minorEastAsia" w:hint="eastAsia"/>
          <w:sz w:val="28"/>
          <w:szCs w:val="28"/>
        </w:rPr>
        <w:t>造领导班子的“六种意识”，继续深入开展值周校长活动，学校管理团队成员主动思考结合学校实际不断完善方案，更新人际关系观，成为承担责任的第一责任人，改变领导团队的思维方式和生存方式。</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解读理念，完善如春教育新制度。组织领导团队成员主动学习主动思考，对办学理念进行深入解读，对现有不合理的制度进行及时的调整与修改，完善学校的体制机制，建立学校管理新常规，编印教师服务手册，形成与如春教育相匹配的制度，为学校的持续高位发展提供保障。</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长程设计，建设如春教育新文化。以课程的视角来建设学校如春文化环境，以寻根、咏根</w:t>
      </w:r>
      <w:r>
        <w:rPr>
          <w:rFonts w:asciiTheme="minorEastAsia" w:hAnsiTheme="minorEastAsia" w:cstheme="minorEastAsia" w:hint="eastAsia"/>
          <w:sz w:val="28"/>
          <w:szCs w:val="28"/>
        </w:rPr>
        <w:t>、培根为线索，开发环境课程资源，以传统文化来影响、浸润学生，从而实现以根养德、以根启智、以根健体、以根育美的目标。</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二、课程建设与课堂教学</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（一）具体目标</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开发和建设校本课程，形成体现如春教育追求、具有“植根”特色并满足不同学生个性化发展需要的课程体系。</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建构“如春”课堂文化，让课堂焕发生命的活力，提高教学效率，进一步提高优课率，力争优课率达到</w:t>
      </w:r>
      <w:r>
        <w:rPr>
          <w:rFonts w:asciiTheme="minorEastAsia" w:hAnsiTheme="minorEastAsia" w:cstheme="minorEastAsia" w:hint="eastAsia"/>
          <w:sz w:val="28"/>
          <w:szCs w:val="28"/>
        </w:rPr>
        <w:t>80</w:t>
      </w:r>
      <w:r>
        <w:rPr>
          <w:rFonts w:asciiTheme="minorEastAsia" w:hAnsiTheme="minorEastAsia" w:cstheme="minorEastAsia" w:hint="eastAsia"/>
          <w:sz w:val="28"/>
          <w:szCs w:val="28"/>
        </w:rPr>
        <w:t>％。形成春江中心小学教学质量评价细则与管理办法。</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打造品牌学科教研组，争创市优秀教研组一个，争创市校本教研先进集体。</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教育教学质量保持区优秀行列。</w:t>
      </w:r>
      <w:r>
        <w:rPr>
          <w:rFonts w:asciiTheme="minorEastAsia" w:hAnsiTheme="minorEastAsia" w:cstheme="minorEastAsia" w:hint="eastAsia"/>
          <w:sz w:val="28"/>
          <w:szCs w:val="28"/>
        </w:rPr>
        <w:t>确保学生学业水平测试合格率</w:t>
      </w:r>
      <w:r>
        <w:rPr>
          <w:rFonts w:asciiTheme="minorEastAsia" w:hAnsiTheme="minorEastAsia" w:cstheme="minorEastAsia" w:hint="eastAsia"/>
          <w:sz w:val="28"/>
          <w:szCs w:val="28"/>
        </w:rPr>
        <w:t>98%</w:t>
      </w:r>
      <w:r>
        <w:rPr>
          <w:rFonts w:asciiTheme="minorEastAsia" w:hAnsiTheme="minorEastAsia" w:cstheme="minorEastAsia" w:hint="eastAsia"/>
          <w:sz w:val="28"/>
          <w:szCs w:val="28"/>
        </w:rPr>
        <w:t>以上，优秀率</w:t>
      </w:r>
      <w:r>
        <w:rPr>
          <w:rFonts w:asciiTheme="minorEastAsia" w:hAnsiTheme="minorEastAsia" w:cstheme="minorEastAsia" w:hint="eastAsia"/>
          <w:sz w:val="28"/>
          <w:szCs w:val="28"/>
        </w:rPr>
        <w:t>70%</w:t>
      </w:r>
      <w:r>
        <w:rPr>
          <w:rFonts w:asciiTheme="minorEastAsia" w:hAnsiTheme="minorEastAsia" w:cstheme="minorEastAsia" w:hint="eastAsia"/>
          <w:sz w:val="28"/>
          <w:szCs w:val="28"/>
        </w:rPr>
        <w:t>以上，按时毕业率</w:t>
      </w:r>
      <w:r>
        <w:rPr>
          <w:rFonts w:asciiTheme="minorEastAsia" w:hAnsiTheme="minorEastAsia" w:cstheme="minorEastAsia" w:hint="eastAsia"/>
          <w:sz w:val="28"/>
          <w:szCs w:val="28"/>
        </w:rPr>
        <w:t>100%</w:t>
      </w:r>
      <w:r>
        <w:rPr>
          <w:rFonts w:asciiTheme="minorEastAsia" w:hAnsiTheme="minorEastAsia" w:cstheme="minorEastAsia" w:hint="eastAsia"/>
          <w:sz w:val="28"/>
          <w:szCs w:val="28"/>
        </w:rPr>
        <w:t>，学生的体育健康达标率为</w:t>
      </w:r>
      <w:r>
        <w:rPr>
          <w:rFonts w:asciiTheme="minorEastAsia" w:hAnsiTheme="minorEastAsia" w:cstheme="minorEastAsia" w:hint="eastAsia"/>
          <w:sz w:val="28"/>
          <w:szCs w:val="28"/>
        </w:rPr>
        <w:t>95%</w:t>
      </w:r>
      <w:r>
        <w:rPr>
          <w:rFonts w:asciiTheme="minorEastAsia" w:hAnsiTheme="minorEastAsia" w:cstheme="minorEastAsia" w:hint="eastAsia"/>
          <w:sz w:val="28"/>
          <w:szCs w:val="28"/>
        </w:rPr>
        <w:t>以上，优秀率为</w:t>
      </w:r>
      <w:r>
        <w:rPr>
          <w:rFonts w:asciiTheme="minorEastAsia" w:hAnsiTheme="minorEastAsia" w:cstheme="minorEastAsia" w:hint="eastAsia"/>
          <w:sz w:val="28"/>
          <w:szCs w:val="28"/>
        </w:rPr>
        <w:t>20%</w:t>
      </w:r>
      <w:r>
        <w:rPr>
          <w:rFonts w:asciiTheme="minorEastAsia" w:hAnsiTheme="minorEastAsia" w:cstheme="minorEastAsia" w:hint="eastAsia"/>
          <w:sz w:val="28"/>
          <w:szCs w:val="28"/>
        </w:rPr>
        <w:t>以上。</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（二）发展举措：</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完善学校课程建设，整体架构课程体系。继续推进国家课程校本化实施，各学科在原有研究梳理基础上进一步细化各年级学习常规，尤其是学生倾听习惯和表达能力、小组学习能力等，逐步形成校本化的学科基础达标系列、学科活动系列、学科小型竞赛系列、学科俱乐部系列、学科内容建设系列。</w:t>
      </w:r>
      <w:r>
        <w:rPr>
          <w:rFonts w:asciiTheme="minorEastAsia" w:hAnsiTheme="minorEastAsia" w:cstheme="minorEastAsia" w:hint="eastAsia"/>
          <w:sz w:val="28"/>
          <w:szCs w:val="28"/>
        </w:rPr>
        <w:t xml:space="preserve"> </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围绕做“做一个有根的中国人”从“植根文化、春江非遗、生命成长”三大领域开发第二轮特色课程。长程设计活动课程，有序安排主题节活动。每月一个文化节——艺术节、科技节、体育节、读书节等，定期开展。</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推进小组学习，精心构建如春课堂文化。以省级课题《基于如春教育理念下的课堂文化建构研究》为抓手，逐渐形成如春课堂文化的价值认同和行为方式。继续进行前置性作业研究，推进小组学习，各学科汇编小组学习方式下的课型研究集，形成研究手册。引进高校资源，着力打造如春课堂，以专家进课堂、备课组调研、行政随堂听课与教师互相听课等方式</w:t>
      </w:r>
      <w:r>
        <w:rPr>
          <w:rFonts w:asciiTheme="minorEastAsia" w:hAnsiTheme="minorEastAsia" w:cstheme="minorEastAsia" w:hint="eastAsia"/>
          <w:sz w:val="28"/>
          <w:szCs w:val="28"/>
        </w:rPr>
        <w:t>促进如春课堂文化的形成。</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立体网状推进研究，全力打造教研文化。（</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）制定并完善新一轮各学科三年发展规划及教师人个三年发展规划。（</w:t>
      </w:r>
      <w:r>
        <w:rPr>
          <w:rFonts w:asciiTheme="minorEastAsia" w:hAnsiTheme="minorEastAsia" w:cstheme="minorEastAsia" w:hint="eastAsia"/>
          <w:sz w:val="28"/>
          <w:szCs w:val="28"/>
        </w:rPr>
        <w:t>2</w:t>
      </w:r>
      <w:r>
        <w:rPr>
          <w:rFonts w:asciiTheme="minorEastAsia" w:hAnsiTheme="minorEastAsia" w:cstheme="minorEastAsia" w:hint="eastAsia"/>
          <w:sz w:val="28"/>
          <w:szCs w:val="28"/>
        </w:rPr>
        <w:t>）整体设计序列化研究专题，以专题研究为抓手，促进各学科整体发展。（</w:t>
      </w:r>
      <w:r>
        <w:rPr>
          <w:rFonts w:asciiTheme="minorEastAsia" w:hAnsiTheme="minorEastAsia" w:cstheme="minorEastAsia" w:hint="eastAsia"/>
          <w:sz w:val="28"/>
          <w:szCs w:val="28"/>
        </w:rPr>
        <w:t>3</w:t>
      </w:r>
      <w:r>
        <w:rPr>
          <w:rFonts w:asciiTheme="minorEastAsia" w:hAnsiTheme="minorEastAsia" w:cstheme="minorEastAsia" w:hint="eastAsia"/>
          <w:sz w:val="28"/>
          <w:szCs w:val="28"/>
        </w:rPr>
        <w:t>）精心打造品牌教研组，开展阶段性教研组评比活动（双月一次），力争三年内将语文教研组打造成市级优秀教研组，将术科组、数学组打造成区级优秀教研组。（</w:t>
      </w:r>
      <w:r>
        <w:rPr>
          <w:rFonts w:asciiTheme="minorEastAsia" w:hAnsiTheme="minorEastAsia" w:cstheme="minorEastAsia" w:hint="eastAsia"/>
          <w:sz w:val="28"/>
          <w:szCs w:val="28"/>
        </w:rPr>
        <w:t>4</w:t>
      </w:r>
      <w:r>
        <w:rPr>
          <w:rFonts w:asciiTheme="minorEastAsia" w:hAnsiTheme="minorEastAsia" w:cstheme="minorEastAsia" w:hint="eastAsia"/>
          <w:sz w:val="28"/>
          <w:szCs w:val="28"/>
        </w:rPr>
        <w:t>）着力加强备课组建设，结合校园网改版，规范集体备课、提高集体备课的效度。（</w:t>
      </w:r>
      <w:r>
        <w:rPr>
          <w:rFonts w:asciiTheme="minorEastAsia" w:hAnsiTheme="minorEastAsia" w:cstheme="minorEastAsia" w:hint="eastAsia"/>
          <w:sz w:val="28"/>
          <w:szCs w:val="28"/>
        </w:rPr>
        <w:t>6</w:t>
      </w:r>
      <w:r>
        <w:rPr>
          <w:rFonts w:asciiTheme="minorEastAsia" w:hAnsiTheme="minorEastAsia" w:cstheme="minorEastAsia" w:hint="eastAsia"/>
          <w:sz w:val="28"/>
          <w:szCs w:val="28"/>
        </w:rPr>
        <w:t>）开展学科资源库建设，进一步完善学科资源库。</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减负增效落到实处，全面提升教学质量。</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）抓试题命制质量。每学年邀请市教研室专家进行试题命制培训，学习命题技术，提高命题水平。</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）抓质量调研分析。定期对各学科进行教学质量调研，并做好学生学习情况的跟踪管理。</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）抓有效练习设计。各学科进行“有效练习设计与科学讲评”研究，重点抓单元练习设计，努力提升练习的价值。</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三、教育科研与教师发展</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一）具体目标：依托与南师大联合办学，通过文化熏陶和变革实践，进一步促进教师为学、为人、为师的有机统一，培养具有童心善心慧心的“如春”教师个体，打造学习型、科研型、合作型的“如春”教师团队，努力提升教师的职</w:t>
      </w:r>
      <w:r>
        <w:rPr>
          <w:rFonts w:asciiTheme="minorEastAsia" w:hAnsiTheme="minorEastAsia" w:cstheme="minorEastAsia" w:hint="eastAsia"/>
          <w:sz w:val="28"/>
          <w:szCs w:val="28"/>
        </w:rPr>
        <w:t>业尊严感和幸福感。新增常州市学科带头人</w:t>
      </w:r>
      <w:r>
        <w:rPr>
          <w:rFonts w:asciiTheme="minorEastAsia" w:hAnsiTheme="minorEastAsia" w:cstheme="minorEastAsia" w:hint="eastAsia"/>
          <w:sz w:val="28"/>
          <w:szCs w:val="28"/>
        </w:rPr>
        <w:t>2~3</w:t>
      </w:r>
      <w:r>
        <w:rPr>
          <w:rFonts w:asciiTheme="minorEastAsia" w:hAnsiTheme="minorEastAsia" w:cstheme="minorEastAsia" w:hint="eastAsia"/>
          <w:sz w:val="28"/>
          <w:szCs w:val="28"/>
        </w:rPr>
        <w:t>名，骨干教师</w:t>
      </w:r>
      <w:r>
        <w:rPr>
          <w:rFonts w:asciiTheme="minorEastAsia" w:hAnsiTheme="minorEastAsia" w:cstheme="minorEastAsia" w:hint="eastAsia"/>
          <w:sz w:val="28"/>
          <w:szCs w:val="28"/>
        </w:rPr>
        <w:t>3~5</w:t>
      </w:r>
      <w:r>
        <w:rPr>
          <w:rFonts w:asciiTheme="minorEastAsia" w:hAnsiTheme="minorEastAsia" w:cstheme="minorEastAsia" w:hint="eastAsia"/>
          <w:sz w:val="28"/>
          <w:szCs w:val="28"/>
        </w:rPr>
        <w:t>名；区骨干教师、市教学能手、教坛新秀</w:t>
      </w:r>
      <w:r>
        <w:rPr>
          <w:rFonts w:asciiTheme="minorEastAsia" w:hAnsiTheme="minorEastAsia" w:cstheme="minorEastAsia" w:hint="eastAsia"/>
          <w:sz w:val="28"/>
          <w:szCs w:val="28"/>
        </w:rPr>
        <w:t>3~5</w:t>
      </w:r>
      <w:r>
        <w:rPr>
          <w:rFonts w:asciiTheme="minorEastAsia" w:hAnsiTheme="minorEastAsia" w:cstheme="minorEastAsia" w:hint="eastAsia"/>
          <w:sz w:val="28"/>
          <w:szCs w:val="28"/>
        </w:rPr>
        <w:t>名，使五级梯队的教师比例达到</w:t>
      </w:r>
      <w:r>
        <w:rPr>
          <w:rFonts w:asciiTheme="minorEastAsia" w:hAnsiTheme="minorEastAsia" w:cstheme="minorEastAsia" w:hint="eastAsia"/>
          <w:sz w:val="28"/>
          <w:szCs w:val="28"/>
        </w:rPr>
        <w:t>40%</w:t>
      </w:r>
      <w:r>
        <w:rPr>
          <w:rFonts w:asciiTheme="minorEastAsia" w:hAnsiTheme="minorEastAsia" w:cstheme="minorEastAsia" w:hint="eastAsia"/>
          <w:sz w:val="28"/>
          <w:szCs w:val="28"/>
        </w:rPr>
        <w:t>以上，新增中学高级职称教师</w:t>
      </w: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名，力争有</w:t>
      </w: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名教师参加研究生课程的学习。</w:t>
      </w:r>
      <w:r>
        <w:rPr>
          <w:rFonts w:asciiTheme="minorEastAsia" w:hAnsiTheme="minorEastAsia" w:cstheme="minorEastAsia" w:hint="eastAsia"/>
          <w:sz w:val="28"/>
          <w:szCs w:val="28"/>
        </w:rPr>
        <w:t>85</w:t>
      </w:r>
      <w:r>
        <w:rPr>
          <w:rFonts w:asciiTheme="minorEastAsia" w:hAnsiTheme="minorEastAsia" w:cstheme="minorEastAsia" w:hint="eastAsia"/>
          <w:sz w:val="28"/>
          <w:szCs w:val="28"/>
        </w:rPr>
        <w:t>％教师能够参与教科研，教育科研水平和能力明显提高。力争有</w:t>
      </w:r>
      <w:r>
        <w:rPr>
          <w:rFonts w:asciiTheme="minorEastAsia" w:hAnsiTheme="minorEastAsia" w:cstheme="minorEastAsia" w:hint="eastAsia"/>
          <w:sz w:val="28"/>
          <w:szCs w:val="28"/>
        </w:rPr>
        <w:t>1~2</w:t>
      </w:r>
      <w:r>
        <w:rPr>
          <w:rFonts w:asciiTheme="minorEastAsia" w:hAnsiTheme="minorEastAsia" w:cstheme="minorEastAsia" w:hint="eastAsia"/>
          <w:sz w:val="28"/>
          <w:szCs w:val="28"/>
        </w:rPr>
        <w:t>个课题能在省教研部门立项。科研论文的获奖率力争每学年逐步提升，教育科研成为教师发展的推动力。</w:t>
      </w:r>
      <w:r>
        <w:rPr>
          <w:rFonts w:asciiTheme="minorEastAsia" w:hAnsiTheme="minorEastAsia" w:cstheme="minorEastAsia" w:hint="eastAsia"/>
          <w:sz w:val="28"/>
          <w:szCs w:val="28"/>
        </w:rPr>
        <w:t xml:space="preserve"> </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（二）发展举措：</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解读教师，形成梯队，分层发展。指导教师制定新一轮三年发展规划，在规划中给自己正确定位，增强教师主动、自觉发展的意识</w:t>
      </w:r>
      <w:r>
        <w:rPr>
          <w:rFonts w:asciiTheme="minorEastAsia" w:hAnsiTheme="minorEastAsia" w:cstheme="minorEastAsia" w:hint="eastAsia"/>
          <w:sz w:val="28"/>
          <w:szCs w:val="28"/>
        </w:rPr>
        <w:t>。梳理教师队伍，形成学校新一轮梯队发展构想。制定“梯队教师”培育措施与发展目标，分期召开不同层面教师发展专题研讨会，通过研讨对存在问题作深层反思，提出实质性改进策略以及措施。第一梯队——实施“领雁示范工程”。第二梯队——实施“拔尖提升工程”。第三梯队——实施“强基脱颖工程”。</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搭建平台，提供选择，促进发展。依托与南师大联合办学，提升校本培训的质量。（</w:t>
      </w:r>
      <w:r>
        <w:rPr>
          <w:rFonts w:asciiTheme="minorEastAsia" w:hAnsiTheme="minorEastAsia" w:cstheme="minorEastAsia" w:hint="eastAsia"/>
          <w:sz w:val="28"/>
          <w:szCs w:val="28"/>
        </w:rPr>
        <w:t>1</w:t>
      </w:r>
      <w:r>
        <w:rPr>
          <w:rFonts w:asciiTheme="minorEastAsia" w:hAnsiTheme="minorEastAsia" w:cstheme="minorEastAsia" w:hint="eastAsia"/>
          <w:sz w:val="28"/>
          <w:szCs w:val="28"/>
        </w:rPr>
        <w:t>）讲坛式的师德建设，提高师德修养。借助“如春讲坛”，建设师德讲堂新模式，开展五个一活动</w:t>
      </w:r>
      <w:r>
        <w:rPr>
          <w:rFonts w:asciiTheme="minorEastAsia" w:hAnsiTheme="minorEastAsia" w:cstheme="minorEastAsia" w:hint="eastAsia"/>
          <w:sz w:val="28"/>
          <w:szCs w:val="28"/>
        </w:rPr>
        <w:t>:</w:t>
      </w:r>
      <w:r>
        <w:rPr>
          <w:rFonts w:asciiTheme="minorEastAsia" w:hAnsiTheme="minorEastAsia" w:cstheme="minorEastAsia" w:hint="eastAsia"/>
          <w:sz w:val="28"/>
          <w:szCs w:val="28"/>
        </w:rPr>
        <w:t>介绍一位名师，看一部短片，赏一段案例，讲一个故事，作一番点评。引导</w:t>
      </w:r>
      <w:r>
        <w:rPr>
          <w:rFonts w:asciiTheme="minorEastAsia" w:hAnsiTheme="minorEastAsia" w:cstheme="minorEastAsia" w:hint="eastAsia"/>
          <w:sz w:val="28"/>
          <w:szCs w:val="28"/>
        </w:rPr>
        <w:t>教师深入理解学校文化，讲述“春小人”自己的故事，讲述名师的成长经历，提升教师的职业尊严感。（</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套餐式的日常学习，提升学科素养。为教师量身定制“文化学习套餐”、“理论学习套餐”、“主题沙龙套餐”、“异域活动套餐”等学习套餐，教科室出台每种套餐的具体实施方案，由责任人、责任团队具体策划组织，全体教师共同参与。重点打造“走进名师”活动、“</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分钟情境答辩”活动，增强教师的学习内驱力。（</w:t>
      </w:r>
      <w:r>
        <w:rPr>
          <w:rFonts w:asciiTheme="minorEastAsia" w:hAnsiTheme="minorEastAsia" w:cstheme="minorEastAsia" w:hint="eastAsia"/>
          <w:sz w:val="28"/>
          <w:szCs w:val="28"/>
        </w:rPr>
        <w:t>3</w:t>
      </w:r>
      <w:r>
        <w:rPr>
          <w:rFonts w:asciiTheme="minorEastAsia" w:hAnsiTheme="minorEastAsia" w:cstheme="minorEastAsia" w:hint="eastAsia"/>
          <w:sz w:val="28"/>
          <w:szCs w:val="28"/>
        </w:rPr>
        <w:t>）练兵式的基本功竞赛，提升业务素养。根据上级文件精神，对青年教师进行针对性较强的基本功训练并进行全方位考核。教科室定期组织青年</w:t>
      </w:r>
      <w:r>
        <w:rPr>
          <w:rFonts w:asciiTheme="minorEastAsia" w:hAnsiTheme="minorEastAsia" w:cstheme="minorEastAsia" w:hint="eastAsia"/>
          <w:sz w:val="28"/>
          <w:szCs w:val="28"/>
        </w:rPr>
        <w:t>教师进行说课、评课、上课比赛以及</w:t>
      </w:r>
      <w:r>
        <w:rPr>
          <w:rFonts w:asciiTheme="minorEastAsia" w:hAnsiTheme="minorEastAsia" w:cstheme="minorEastAsia" w:hint="eastAsia"/>
          <w:sz w:val="28"/>
          <w:szCs w:val="28"/>
        </w:rPr>
        <w:t>PPT</w:t>
      </w:r>
      <w:r>
        <w:rPr>
          <w:rFonts w:asciiTheme="minorEastAsia" w:hAnsiTheme="minorEastAsia" w:cstheme="minorEastAsia" w:hint="eastAsia"/>
          <w:sz w:val="28"/>
          <w:szCs w:val="28"/>
        </w:rPr>
        <w:t>制作、试题命制、解题能力比赛。以训练→考评→激励为青年教师基本功训练的主线，持之以恒，以赛促学，共同提高。（</w:t>
      </w:r>
      <w:r>
        <w:rPr>
          <w:rFonts w:asciiTheme="minorEastAsia" w:hAnsiTheme="minorEastAsia" w:cstheme="minorEastAsia" w:hint="eastAsia"/>
          <w:sz w:val="28"/>
          <w:szCs w:val="28"/>
        </w:rPr>
        <w:t>4</w:t>
      </w:r>
      <w:r>
        <w:rPr>
          <w:rFonts w:asciiTheme="minorEastAsia" w:hAnsiTheme="minorEastAsia" w:cstheme="minorEastAsia" w:hint="eastAsia"/>
          <w:sz w:val="28"/>
          <w:szCs w:val="28"/>
        </w:rPr>
        <w:t>）多元化的教学研究，提升研究素养。营造环境，形成“尚真”的研修文化，深入推进教学研究：研究内容从“教学”到“管理”、活动形式从“展示”到“研讨”、研究主体从“学生”到“师生”、推进策略从“个体”到“团队”。建立以学校各部门、学科教研组、备课组、教师个人多层次的教研组织，建立“周校本研修日”、“月科研日”、“教科研年会”长短线结合的研修过程，建立“主题学习——课例</w:t>
      </w:r>
      <w:r>
        <w:rPr>
          <w:rFonts w:asciiTheme="minorEastAsia" w:hAnsiTheme="minorEastAsia" w:cstheme="minorEastAsia" w:hint="eastAsia"/>
          <w:sz w:val="28"/>
          <w:szCs w:val="28"/>
        </w:rPr>
        <w:t>实践——辩课互动——点评提升——研修反思”“五段式互动”的研修方式，促进教师研修的有序、规范。科学推进各级各类课题研究，加大微型课题研究的力度，借助南师大专家的培训和指导，全面快速地提升教师的教科研能力。</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建设团队，打造文化，协同发展。加强“团队”建设，建立以“团队”为核心的文化，创建新的促进教师成长的基础管理平台和运行机制。首先是加强学校固有组织的团队建设，通过培训及丰富多彩的活动，提升教师的内在凝聚力，打造学习型、研究型团队；其次，坚持科学发展观，以教师个体的专业成长为价值取向，以教师的合作精神为核</w:t>
      </w:r>
      <w:r>
        <w:rPr>
          <w:rFonts w:asciiTheme="minorEastAsia" w:hAnsiTheme="minorEastAsia" w:cstheme="minorEastAsia" w:hint="eastAsia"/>
          <w:sz w:val="28"/>
          <w:szCs w:val="28"/>
        </w:rPr>
        <w:t>心，构建教师学习共同体、鼓励教师围绕共同愿景努力实践，构建并形成团队文化，加快青年教师成长团的建设。另外，倡导教师自主申报，自由组合，以“红泥巴俱乐部”等情趣性的民间组织为形式，以兴趣和志向为基准，以培训才艺为目标，定时活动，互帮互学，互相熏陶，使教师心灵融合，并掌握一技之长，为教师的专业发展寻找新的学习的平台和机会。</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完善制度，形成机制，保障发展。学校领导带头研究教师的成长规律，引导教师将工作与实现自我价值相联系，在成事中成人，在工作中体验成功，享受教育的快乐。（</w:t>
      </w:r>
      <w:r>
        <w:rPr>
          <w:rFonts w:asciiTheme="minorEastAsia" w:hAnsiTheme="minorEastAsia" w:cstheme="minorEastAsia" w:hint="eastAsia"/>
          <w:sz w:val="28"/>
          <w:szCs w:val="28"/>
        </w:rPr>
        <w:t>1</w:t>
      </w:r>
      <w:r>
        <w:rPr>
          <w:rFonts w:asciiTheme="minorEastAsia" w:hAnsiTheme="minorEastAsia" w:cstheme="minorEastAsia" w:hint="eastAsia"/>
          <w:sz w:val="28"/>
          <w:szCs w:val="28"/>
        </w:rPr>
        <w:t>）进一步建立并完善教师队伍建设的长效</w:t>
      </w:r>
      <w:r>
        <w:rPr>
          <w:rFonts w:asciiTheme="minorEastAsia" w:hAnsiTheme="minorEastAsia" w:cstheme="minorEastAsia" w:hint="eastAsia"/>
          <w:sz w:val="28"/>
          <w:szCs w:val="28"/>
        </w:rPr>
        <w:t>机制。完善《春小教师梯级成长方案》、《春小骨干教师评选管理办法》、《春小教师业务考核方案》，从制度上对青年教师的专业化发展提出明确、具体的要求，将学校骨干教师评选、青年教师培养体系做到制度化、规范化、系列化，进一步激发教师的工作热情。（</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完善学校先进教师评选标准和制度。继续实行并完善“星级教师”“星级团队”评价机制，以可持续发展为前提，制定可持续的评价机制，促进每个层次的教师发展；继续实行并完善“书香教师”等各类条线先进的评选，促进教师个性发展；以小课题研究为抓手开展第二轮“优秀工作法”命名法，推广优秀教</w:t>
      </w:r>
      <w:r>
        <w:rPr>
          <w:rFonts w:asciiTheme="minorEastAsia" w:hAnsiTheme="minorEastAsia" w:cstheme="minorEastAsia" w:hint="eastAsia"/>
          <w:sz w:val="28"/>
          <w:szCs w:val="28"/>
        </w:rPr>
        <w:t>师教育教学经验成果，将成事与成人融为一体，激发教师主动发展的内驱力。（</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建立教师专业发展动态管理制度，实行“年度评价制”。教科室每学年做好教师一年发展规划的日常评价工作，按学年建立管理台账；成立教师评价小组，重点从专业素养、职责、工作成效三个维度评价教师的进步与发展，三年后进行总结性评估。学校每月编印《如春集》，展示教师研究过程，学年末形成汇编；三年编印《我与三年发展规划》，展示教师成果。</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四、德育与学生发展</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（一）具体目标：完善德育管理网络，打造一支具有“童心、善心、慧心”的德育队伍。基于“植根”特色，</w:t>
      </w:r>
      <w:r>
        <w:rPr>
          <w:rFonts w:asciiTheme="minorEastAsia" w:hAnsiTheme="minorEastAsia" w:cstheme="minorEastAsia" w:hint="eastAsia"/>
          <w:sz w:val="28"/>
          <w:szCs w:val="28"/>
        </w:rPr>
        <w:t>塑造“向阳、向善、向上”的有根新人，力争培养一批省、市、区“四好少年”。构建富有“植根”特色的德育课程体系并形成科学的实施机制、实施路径。</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（二）发展举措：</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关注德育队伍内涵发展，提升学生工作品质。</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）加强组织领导。成立校长督导团，加强对年级组德育工作的考核和指导；成立学校德育领导小组，强化对德育工作的领导。</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）提高年级组长策划能力。由年级组长制定年级活动计划，学校组织研讨，在策划活动计划过程中，培养年级组长领导能力。</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）完善“四位一体”（个人阅读、集中学习、外出活动、校内研讨）的班主任学习</w:t>
      </w:r>
      <w:r>
        <w:rPr>
          <w:rFonts w:asciiTheme="minorEastAsia" w:hAnsiTheme="minorEastAsia" w:cstheme="minorEastAsia" w:hint="eastAsia"/>
          <w:sz w:val="28"/>
          <w:szCs w:val="28"/>
        </w:rPr>
        <w:t>研讨体系，提高班主任学习的有效性。</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）以市级课题《开发地方非遗文化资源，促进学生个性发展的行动研究》为抓手，有序推进“植根”特色德育。每学期结束进行“班级文化建设优秀项目”</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展示评比。</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5</w:t>
      </w:r>
      <w:r>
        <w:rPr>
          <w:rFonts w:asciiTheme="minorEastAsia" w:hAnsiTheme="minorEastAsia" w:cstheme="minorEastAsia" w:hint="eastAsia"/>
          <w:sz w:val="28"/>
          <w:szCs w:val="28"/>
        </w:rPr>
        <w:t>）组建一支以“少先队大队委、学生值周校长、红领巾解说员、红领巾监督岗、小小志愿者、升旗仪式领唱团”等项目为主的多元学生干部队伍，让每一个孩子在春小都有展示自己才能的舞台。</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营造“植根”特色环境，优化学生工作氛围。</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）围绕非遗项目展开一系列的活动，使每一个学生对非遗文化都有一定的感知与了解。</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）开展“植根银</w:t>
      </w:r>
      <w:r>
        <w:rPr>
          <w:rFonts w:asciiTheme="minorEastAsia" w:hAnsiTheme="minorEastAsia" w:cstheme="minorEastAsia" w:hint="eastAsia"/>
          <w:sz w:val="28"/>
          <w:szCs w:val="28"/>
        </w:rPr>
        <w:t>行”活动，注重评价激励，让每一个孩子享受成功的喜悦。</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）充分利用如春书苑的外墙资源，定期更换，展示学生“书香”风采，并通过公示“教师、学生、班级”的月排好榜，形成良性竞争的氛围。</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）建设“星光灿烂墙”，展示学生风采，充分发挥其评价激励功能。</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打造“植根”特色项目，丰富学生工作内涵。</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架构德育特色课程。以“生命成长篇、春江非遗篇、植根特色篇”为主题，开发与修订第二期“植根”校本课程。借助多元化的社团活动，开设“葫芦丝”、“打莲响”、“书法”、“绘画”、“刻纸”、“篮球”等众多选修课程。</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打造德育特色活动。除常规仪式活动之外，结合学校文化特色，丰富仪式教育的内容，分别着重打造低中高三个年段的“入队仪式、十岁生日礼、毕业典礼”，构建具有本校特点的仪式活动系列；整合各类主题教育活动，将各类主题活动（如生命教育周活动，弘扬和培育民族精神月活动）纳入到“植根特色活动体系”中；长线规划节日活动，让孩子了解传统节日的来历和蕴含的中华文化。</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）建设“植根”特色中队。以“仁、诚、勤、善、孝、礼”为主题词，打造富有“植根”特色的中队，深入开展班级工作研究，积极推进学生工作理念、方式的转变。</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）建</w:t>
      </w:r>
      <w:r>
        <w:rPr>
          <w:rFonts w:asciiTheme="minorEastAsia" w:hAnsiTheme="minorEastAsia" w:cstheme="minorEastAsia" w:hint="eastAsia"/>
          <w:sz w:val="28"/>
          <w:szCs w:val="28"/>
        </w:rPr>
        <w:t>设地球村，并初步开发相应的校本课程，充分挖掘、利用此资源对学生进行“胸怀祖国，放眼世界”与国际接轨教育。</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拓展家校合作渠道，扩展学生工作外延。</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）开发社会实践资源，如“边检站、春江镇文体中心、污水处理厂、录安州社区阳光驿站”等，让学生走进社会，了解社会，通过研究提升社会实践活动的育人价值。</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）利用社区议事委员会、家委会等机构提高家长参与学校德育的意识，提供参与学校途径和机会；挖掘、整合家长群体中的教育资源为学生个性化成长服务。</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构建多元评价体系，促进学生个性发展。</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深入实行“五星级中队”和“</w:t>
      </w:r>
      <w:r>
        <w:rPr>
          <w:rFonts w:asciiTheme="minorEastAsia" w:hAnsiTheme="minorEastAsia" w:cstheme="minorEastAsia" w:hint="eastAsia"/>
          <w:sz w:val="28"/>
          <w:szCs w:val="28"/>
        </w:rPr>
        <w:t>百花奖”评价制度，激励学生团队和个体发展。实施“十、百、千”工程，即每周发放“喜报”，每月进行“植根银行”的评选；推荐“班级五星级银行家”，每学期评选“五好队员”、“新三好队员”和“百花奖”。每学年评选“感动春小十佳阳光队员之星”、“优秀校长助理”。建立学生成长册，创新成长册内容和形式。</w:t>
      </w:r>
    </w:p>
    <w:p w:rsidR="00164B7D" w:rsidRDefault="00164B7D">
      <w:pPr>
        <w:rPr>
          <w:rFonts w:asciiTheme="minorEastAsia" w:hAnsiTheme="minorEastAsia" w:cstheme="minorEastAsia"/>
          <w:sz w:val="28"/>
          <w:szCs w:val="28"/>
        </w:rPr>
      </w:pP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第四部分</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发展保障</w:t>
      </w:r>
      <w:r>
        <w:rPr>
          <w:rFonts w:asciiTheme="minorEastAsia" w:hAnsiTheme="minorEastAsia" w:cstheme="minorEastAsia" w:hint="eastAsia"/>
          <w:sz w:val="28"/>
          <w:szCs w:val="28"/>
        </w:rPr>
        <w:t xml:space="preserve"> </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一、组织保障。</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建立由学校党支部、行政、工会、教代会共同参与的学校发展规划的决策共同体，对学校发展规划进行反复的调研、论证，及时的修改完善，保证规划的引领性、科学性、可操作性，学校行政以创建品</w:t>
      </w:r>
      <w:r>
        <w:rPr>
          <w:rFonts w:asciiTheme="minorEastAsia" w:hAnsiTheme="minorEastAsia" w:cstheme="minorEastAsia" w:hint="eastAsia"/>
          <w:sz w:val="28"/>
          <w:szCs w:val="28"/>
        </w:rPr>
        <w:t>牌学校为抓手，充分发展党员、骨干的带头作用，以点带面促进学校三年发展规划的有效落实。工会与教代会要充分发展教师与行政之间的桥梁与纽带作用，正面宣传，积极引导，同时也要维护教师权益关心教师生活，凝人心、聚人气。</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健全学校中层组织，实行管理重心的真正下移，各部门职责明确，目标明确，分工明确，管理过程中又能做到纵向畅通、横向联动，形成合力。同时完善行政考核与评价机制，放大先进部门先进个人的榜样作用。</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二、制度保障</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利用前三年办学过程中形成的如春文化及各种制度方案的积极影响，充分发挥春江小学教师团队良好的工作氛围在推进新一轮三年发展规划实施中的促进作用。</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在规划实施过程中，结合实际情况，对学校原有制度进行适度的调整与完善，让制度能更好地为规划实施服务。</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三、资源保障</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决策保障。学校遵循自上而下、自下而上反复循环的规划制定方略，做到对学校立体、细致、真实的分析及对学校发展方向的把握；主动积极邀请上级领导、相关专家对发展规划的科学论证和专业引领。</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经费保障。一是要各级争取区镇二级的经费支持；二是提高办学声誉</w:t>
      </w:r>
      <w:r>
        <w:rPr>
          <w:rFonts w:asciiTheme="minorEastAsia" w:hAnsiTheme="minorEastAsia" w:cstheme="minorEastAsia" w:hint="eastAsia"/>
          <w:sz w:val="28"/>
          <w:szCs w:val="28"/>
        </w:rPr>
        <w:t>争取社会有识之士的教育赞助；三是学校对资金的合理分配和对投入的科学决策。</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资源保障。一是努力争取南师大的智力支持，努力成为南师大的合作单位，为学校高位发展提供可能；二是善于向兄弟学校特别是省市知名学校学习，同时努力开发本校教师的潜在资源；三是努力开发家长委员会、社会团体、地域文化资源，争取一批高质量有内涵的校外活动基地。</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四、后勤保障</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完善硬件设施设备投入。建设二期工程，完善相应的功能配备，改善学校物质环境，体现如春教育文化。</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建设安全校园。建立安全工作领导责任制和责任追究制、考评制，签订安全目</w:t>
      </w:r>
      <w:r>
        <w:rPr>
          <w:rFonts w:asciiTheme="minorEastAsia" w:hAnsiTheme="minorEastAsia" w:cstheme="minorEastAsia" w:hint="eastAsia"/>
          <w:sz w:val="28"/>
          <w:szCs w:val="28"/>
        </w:rPr>
        <w:t>标责任书，做到职责明确，责任到岗到人。建立社会、学校、家庭三维一体合作网络，邀请社会专业人士及家长代表对学校安全进行全方位检查。建立“家校”通、“安全宣传日”等活动，向学生普及法律、法规知识，增强自我保护意识。</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加强校园网数字化管理。充分利用现有平台对教学资源、校务管理、个人数字档案重点培训、实施，实现校园管理信息化。</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五、评价保障</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过程性评价。围绕规划的实施，每学期形成学期工作计划，认真对计划达成进行校级评价，每学年进行中层的述职，以便形成实施过程中的阶段总结，有利于及时反思及时调整和完善。</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自评。每学年由校长室对学校发展规划的年度达成情况向教代会汇报，请教师们及时提出意见与建议。</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他评。学校发展规划定稿后及时组织向教代会、家长委员会、上级主管部门进行汇报以便他们提出调整意见，在论证后及时更新规划；认真准备迎接区社会事业局对学校三年发展规划进行中期评估和终期评估。对中期评估与终期评估过程中表现出色的学校部门与个人要及时进行相应的奖励。</w:t>
      </w:r>
    </w:p>
    <w:p w:rsidR="00164B7D" w:rsidRDefault="00164B7D">
      <w:pPr>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p w:rsidR="007944FF" w:rsidRDefault="007944FF" w:rsidP="007944FF">
      <w:pPr>
        <w:pStyle w:val="a6"/>
      </w:pPr>
      <w:bookmarkStart w:id="3" w:name="_Toc364951000"/>
      <w:r>
        <w:rPr>
          <w:rFonts w:hint="eastAsia"/>
        </w:rPr>
        <w:t>春江中心小学三年主动发展规划年度发展目标</w:t>
      </w:r>
      <w:bookmarkEnd w:id="3"/>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3060"/>
        <w:gridCol w:w="2551"/>
        <w:gridCol w:w="3209"/>
      </w:tblGrid>
      <w:tr w:rsidR="007944FF" w:rsidTr="00853A20">
        <w:trPr>
          <w:trHeight w:val="20"/>
        </w:trPr>
        <w:tc>
          <w:tcPr>
            <w:tcW w:w="1188" w:type="dxa"/>
            <w:tcBorders>
              <w:top w:val="single" w:sz="4" w:space="0" w:color="auto"/>
              <w:left w:val="single" w:sz="4" w:space="0" w:color="auto"/>
              <w:bottom w:val="single" w:sz="4" w:space="0" w:color="auto"/>
              <w:right w:val="single" w:sz="4" w:space="0" w:color="auto"/>
            </w:tcBorders>
          </w:tcPr>
          <w:p w:rsidR="007944FF" w:rsidRDefault="007944FF" w:rsidP="00853A20">
            <w:pPr>
              <w:widowControl/>
              <w:jc w:val="left"/>
              <w:rPr>
                <w:rFonts w:ascii="宋体" w:hAnsi="宋体" w:cs="宋体"/>
                <w:szCs w:val="21"/>
              </w:rPr>
            </w:pPr>
          </w:p>
        </w:tc>
        <w:tc>
          <w:tcPr>
            <w:tcW w:w="3060" w:type="dxa"/>
            <w:tcBorders>
              <w:top w:val="single" w:sz="4" w:space="0" w:color="auto"/>
              <w:left w:val="single" w:sz="4" w:space="0" w:color="auto"/>
              <w:bottom w:val="single" w:sz="4" w:space="0" w:color="auto"/>
              <w:right w:val="single" w:sz="4" w:space="0" w:color="auto"/>
            </w:tcBorders>
          </w:tcPr>
          <w:p w:rsidR="007944FF" w:rsidRDefault="007944FF" w:rsidP="00853A20">
            <w:pPr>
              <w:widowControl/>
              <w:jc w:val="left"/>
              <w:rPr>
                <w:rFonts w:ascii="宋体" w:hAnsi="宋体" w:cs="宋体"/>
                <w:b/>
                <w:szCs w:val="21"/>
              </w:rPr>
            </w:pPr>
            <w:r>
              <w:rPr>
                <w:rFonts w:ascii="宋体" w:hAnsi="宋体" w:cs="宋体" w:hint="eastAsia"/>
                <w:b/>
                <w:szCs w:val="21"/>
              </w:rPr>
              <w:t>2012.9-2013.8</w:t>
            </w:r>
          </w:p>
        </w:tc>
        <w:tc>
          <w:tcPr>
            <w:tcW w:w="2551" w:type="dxa"/>
            <w:tcBorders>
              <w:top w:val="single" w:sz="4" w:space="0" w:color="auto"/>
              <w:left w:val="single" w:sz="4" w:space="0" w:color="auto"/>
              <w:bottom w:val="single" w:sz="4" w:space="0" w:color="auto"/>
              <w:right w:val="single" w:sz="4" w:space="0" w:color="auto"/>
            </w:tcBorders>
          </w:tcPr>
          <w:p w:rsidR="007944FF" w:rsidRDefault="007944FF" w:rsidP="00853A20">
            <w:pPr>
              <w:widowControl/>
              <w:jc w:val="left"/>
              <w:rPr>
                <w:rFonts w:ascii="宋体" w:hAnsi="宋体" w:cs="宋体"/>
                <w:b/>
                <w:szCs w:val="21"/>
              </w:rPr>
            </w:pPr>
            <w:r>
              <w:rPr>
                <w:rFonts w:ascii="宋体" w:hAnsi="宋体" w:cs="宋体" w:hint="eastAsia"/>
                <w:b/>
                <w:szCs w:val="21"/>
              </w:rPr>
              <w:t>2013.9-2014.8</w:t>
            </w:r>
          </w:p>
        </w:tc>
        <w:tc>
          <w:tcPr>
            <w:tcW w:w="3209" w:type="dxa"/>
            <w:tcBorders>
              <w:top w:val="single" w:sz="4" w:space="0" w:color="auto"/>
              <w:left w:val="single" w:sz="4" w:space="0" w:color="auto"/>
              <w:bottom w:val="single" w:sz="4" w:space="0" w:color="auto"/>
              <w:right w:val="single" w:sz="4" w:space="0" w:color="auto"/>
            </w:tcBorders>
          </w:tcPr>
          <w:p w:rsidR="007944FF" w:rsidRDefault="007944FF" w:rsidP="00853A20">
            <w:pPr>
              <w:widowControl/>
              <w:jc w:val="left"/>
              <w:rPr>
                <w:rFonts w:ascii="宋体" w:hAnsi="宋体" w:cs="宋体"/>
                <w:b/>
                <w:szCs w:val="21"/>
              </w:rPr>
            </w:pPr>
            <w:r>
              <w:rPr>
                <w:rFonts w:ascii="宋体" w:hAnsi="宋体" w:cs="宋体" w:hint="eastAsia"/>
                <w:b/>
                <w:szCs w:val="21"/>
              </w:rPr>
              <w:t>2014.9-2015.8</w:t>
            </w:r>
          </w:p>
        </w:tc>
      </w:tr>
      <w:tr w:rsidR="007944FF" w:rsidTr="00853A20">
        <w:trPr>
          <w:trHeight w:val="20"/>
        </w:trPr>
        <w:tc>
          <w:tcPr>
            <w:tcW w:w="1188" w:type="dxa"/>
            <w:tcBorders>
              <w:top w:val="single" w:sz="4" w:space="0" w:color="auto"/>
              <w:left w:val="single" w:sz="4" w:space="0" w:color="auto"/>
              <w:bottom w:val="single" w:sz="4" w:space="0" w:color="auto"/>
              <w:right w:val="single" w:sz="4" w:space="0" w:color="auto"/>
            </w:tcBorders>
            <w:vAlign w:val="center"/>
          </w:tcPr>
          <w:p w:rsidR="007944FF" w:rsidRDefault="007944FF" w:rsidP="00853A20">
            <w:pPr>
              <w:widowControl/>
              <w:jc w:val="left"/>
              <w:rPr>
                <w:rFonts w:ascii="宋体" w:hAnsi="宋体" w:cs="宋体"/>
                <w:b/>
                <w:szCs w:val="21"/>
              </w:rPr>
            </w:pPr>
            <w:r>
              <w:rPr>
                <w:rFonts w:ascii="宋体" w:hAnsi="宋体" w:cs="宋体" w:hint="eastAsia"/>
                <w:b/>
                <w:szCs w:val="21"/>
              </w:rPr>
              <w:t>学校管理</w:t>
            </w:r>
          </w:p>
          <w:p w:rsidR="007944FF" w:rsidRDefault="007944FF" w:rsidP="00853A20">
            <w:pPr>
              <w:widowControl/>
              <w:jc w:val="left"/>
              <w:rPr>
                <w:rFonts w:ascii="宋体" w:hAnsi="宋体" w:cs="宋体"/>
                <w:b/>
                <w:szCs w:val="21"/>
              </w:rPr>
            </w:pPr>
            <w:r>
              <w:rPr>
                <w:rFonts w:ascii="宋体" w:hAnsi="宋体" w:cs="宋体" w:hint="eastAsia"/>
                <w:b/>
                <w:szCs w:val="21"/>
              </w:rPr>
              <w:t>与</w:t>
            </w:r>
          </w:p>
          <w:p w:rsidR="007944FF" w:rsidRDefault="007944FF" w:rsidP="00853A20">
            <w:pPr>
              <w:widowControl/>
              <w:jc w:val="left"/>
              <w:rPr>
                <w:rFonts w:ascii="宋体" w:hAnsi="宋体" w:cs="宋体"/>
                <w:b/>
                <w:szCs w:val="21"/>
              </w:rPr>
            </w:pPr>
            <w:r>
              <w:rPr>
                <w:rFonts w:ascii="宋体" w:hAnsi="宋体" w:cs="宋体" w:hint="eastAsia"/>
                <w:b/>
                <w:szCs w:val="21"/>
              </w:rPr>
              <w:t>领导团队</w:t>
            </w:r>
          </w:p>
        </w:tc>
        <w:tc>
          <w:tcPr>
            <w:tcW w:w="3060" w:type="dxa"/>
            <w:tcBorders>
              <w:top w:val="single" w:sz="4" w:space="0" w:color="auto"/>
              <w:left w:val="single" w:sz="4" w:space="0" w:color="auto"/>
              <w:bottom w:val="single" w:sz="4" w:space="0" w:color="auto"/>
              <w:right w:val="single" w:sz="4" w:space="0" w:color="auto"/>
            </w:tcBorders>
          </w:tcPr>
          <w:p w:rsidR="007944FF" w:rsidRDefault="007944FF" w:rsidP="00853A20">
            <w:pPr>
              <w:jc w:val="left"/>
              <w:rPr>
                <w:rFonts w:ascii="宋体" w:hAnsi="宋体"/>
                <w:szCs w:val="21"/>
              </w:rPr>
            </w:pPr>
            <w:r>
              <w:rPr>
                <w:rFonts w:ascii="宋体" w:hAnsi="宋体" w:cs="宋体" w:hint="eastAsia"/>
                <w:szCs w:val="21"/>
              </w:rPr>
              <w:t>1、制定</w:t>
            </w:r>
            <w:r>
              <w:rPr>
                <w:rFonts w:ascii="宋体" w:hAnsi="宋体" w:hint="eastAsia"/>
                <w:szCs w:val="21"/>
              </w:rPr>
              <w:t>春江中心小学学校第二轮三年发展规划</w:t>
            </w:r>
          </w:p>
          <w:p w:rsidR="007944FF" w:rsidRDefault="007944FF" w:rsidP="00853A20">
            <w:pPr>
              <w:jc w:val="left"/>
              <w:rPr>
                <w:rFonts w:ascii="宋体" w:hAnsi="宋体"/>
                <w:szCs w:val="21"/>
              </w:rPr>
            </w:pPr>
            <w:r>
              <w:rPr>
                <w:rFonts w:ascii="宋体" w:hAnsi="宋体" w:hint="eastAsia"/>
                <w:szCs w:val="21"/>
              </w:rPr>
              <w:t>2.吸收1名积极分子加入党员队伍。</w:t>
            </w:r>
          </w:p>
          <w:p w:rsidR="007944FF" w:rsidRDefault="007944FF" w:rsidP="00853A20">
            <w:pPr>
              <w:jc w:val="left"/>
              <w:rPr>
                <w:rFonts w:ascii="宋体" w:hAnsi="宋体" w:cs="宋体"/>
                <w:szCs w:val="21"/>
              </w:rPr>
            </w:pPr>
            <w:r>
              <w:rPr>
                <w:rFonts w:ascii="宋体" w:hAnsi="宋体" w:cs="宋体" w:hint="eastAsia"/>
                <w:szCs w:val="21"/>
              </w:rPr>
              <w:t>2、全面梳理学校管理制定，修订《管理手册》《</w:t>
            </w:r>
            <w:r>
              <w:rPr>
                <w:rFonts w:ascii="宋体" w:hAnsi="宋体" w:hint="eastAsia"/>
                <w:szCs w:val="21"/>
              </w:rPr>
              <w:t>学校章程》</w:t>
            </w:r>
          </w:p>
          <w:p w:rsidR="007944FF" w:rsidRDefault="007944FF" w:rsidP="00853A20">
            <w:pPr>
              <w:jc w:val="left"/>
              <w:rPr>
                <w:rFonts w:ascii="宋体" w:hAnsi="宋体" w:cs="宋体"/>
                <w:szCs w:val="21"/>
              </w:rPr>
            </w:pPr>
            <w:r>
              <w:rPr>
                <w:rFonts w:ascii="宋体" w:hAnsi="宋体" w:cs="宋体" w:hint="eastAsia"/>
                <w:szCs w:val="21"/>
              </w:rPr>
              <w:t>3、制定、完善各类评价方案</w:t>
            </w:r>
          </w:p>
          <w:p w:rsidR="007944FF" w:rsidRDefault="007944FF" w:rsidP="00853A20">
            <w:pPr>
              <w:jc w:val="left"/>
              <w:rPr>
                <w:rFonts w:ascii="宋体" w:hAnsi="宋体" w:cs="宋体"/>
                <w:szCs w:val="21"/>
              </w:rPr>
            </w:pPr>
            <w:r>
              <w:rPr>
                <w:rFonts w:ascii="宋体" w:hAnsi="宋体" w:cs="宋体" w:hint="eastAsia"/>
                <w:szCs w:val="21"/>
              </w:rPr>
              <w:t>4、争创市优秀家长学校</w:t>
            </w:r>
          </w:p>
          <w:p w:rsidR="007944FF" w:rsidRDefault="007944FF" w:rsidP="00853A20">
            <w:pPr>
              <w:jc w:val="left"/>
              <w:rPr>
                <w:rFonts w:ascii="宋体" w:hAnsi="宋体"/>
                <w:szCs w:val="21"/>
              </w:rPr>
            </w:pPr>
            <w:r>
              <w:rPr>
                <w:rFonts w:ascii="宋体" w:hAnsi="宋体" w:cs="宋体" w:hint="eastAsia"/>
                <w:szCs w:val="21"/>
              </w:rPr>
              <w:t>5、进行新一轮行政岗位竞聘，新一轮岗位体验</w:t>
            </w:r>
            <w:r>
              <w:rPr>
                <w:rFonts w:ascii="宋体" w:hAnsi="宋体" w:hint="eastAsia"/>
                <w:szCs w:val="21"/>
              </w:rPr>
              <w:t>进入领导班子。</w:t>
            </w:r>
          </w:p>
          <w:p w:rsidR="007944FF" w:rsidRDefault="007944FF" w:rsidP="00853A20">
            <w:pPr>
              <w:jc w:val="left"/>
              <w:rPr>
                <w:rFonts w:ascii="宋体" w:hAnsi="宋体" w:cs="宋体"/>
                <w:szCs w:val="21"/>
              </w:rPr>
            </w:pPr>
            <w:r>
              <w:rPr>
                <w:rFonts w:ascii="宋体" w:hAnsi="宋体" w:hint="eastAsia"/>
                <w:szCs w:val="21"/>
              </w:rPr>
              <w:t>6、着手与南师大签约，并形成与高校联合办学较为科学的运行机制。</w:t>
            </w:r>
          </w:p>
        </w:tc>
        <w:tc>
          <w:tcPr>
            <w:tcW w:w="2551" w:type="dxa"/>
            <w:tcBorders>
              <w:top w:val="single" w:sz="4" w:space="0" w:color="auto"/>
              <w:left w:val="single" w:sz="4" w:space="0" w:color="auto"/>
              <w:bottom w:val="single" w:sz="4" w:space="0" w:color="auto"/>
              <w:right w:val="single" w:sz="4" w:space="0" w:color="auto"/>
            </w:tcBorders>
          </w:tcPr>
          <w:p w:rsidR="007944FF" w:rsidRDefault="007944FF" w:rsidP="00853A20">
            <w:pPr>
              <w:adjustRightInd w:val="0"/>
              <w:snapToGrid w:val="0"/>
              <w:jc w:val="left"/>
              <w:rPr>
                <w:rFonts w:ascii="宋体" w:hAnsi="宋体"/>
                <w:szCs w:val="21"/>
              </w:rPr>
            </w:pPr>
            <w:r>
              <w:rPr>
                <w:rFonts w:ascii="宋体" w:hAnsi="宋体" w:hint="eastAsia"/>
                <w:szCs w:val="21"/>
              </w:rPr>
              <w:t>1.三年主动发展规划接受中期评估。</w:t>
            </w:r>
          </w:p>
          <w:p w:rsidR="007944FF" w:rsidRDefault="007944FF" w:rsidP="00853A20">
            <w:pPr>
              <w:adjustRightInd w:val="0"/>
              <w:snapToGrid w:val="0"/>
              <w:jc w:val="left"/>
              <w:rPr>
                <w:rFonts w:ascii="宋体" w:hAnsi="宋体"/>
                <w:b/>
                <w:szCs w:val="21"/>
              </w:rPr>
            </w:pPr>
            <w:r>
              <w:rPr>
                <w:rFonts w:ascii="宋体" w:hAnsi="宋体" w:hint="eastAsia"/>
                <w:szCs w:val="21"/>
              </w:rPr>
              <w:t>2.吸收1名积极分子加入党员队伍。吸收1——2位优秀教师进入管理团队。</w:t>
            </w:r>
            <w:r>
              <w:rPr>
                <w:rFonts w:ascii="宋体" w:hAnsi="宋体" w:hint="eastAsia"/>
                <w:b/>
                <w:szCs w:val="21"/>
              </w:rPr>
              <w:t xml:space="preserve"> </w:t>
            </w:r>
          </w:p>
          <w:p w:rsidR="007944FF" w:rsidRDefault="007944FF" w:rsidP="00853A20">
            <w:pPr>
              <w:widowControl/>
              <w:jc w:val="left"/>
              <w:rPr>
                <w:rFonts w:ascii="宋体" w:hAnsi="宋体" w:cs="宋体"/>
                <w:szCs w:val="21"/>
              </w:rPr>
            </w:pPr>
            <w:r>
              <w:rPr>
                <w:rFonts w:ascii="宋体" w:hAnsi="宋体" w:cs="宋体" w:hint="eastAsia"/>
                <w:szCs w:val="21"/>
              </w:rPr>
              <w:t>3、争创市文明单位，省巾帼示范岗</w:t>
            </w:r>
          </w:p>
          <w:p w:rsidR="007944FF" w:rsidRDefault="007944FF" w:rsidP="00853A20">
            <w:pPr>
              <w:widowControl/>
              <w:jc w:val="left"/>
              <w:rPr>
                <w:rFonts w:ascii="宋体" w:hAnsi="宋体" w:cs="宋体"/>
                <w:szCs w:val="21"/>
              </w:rPr>
            </w:pPr>
            <w:r>
              <w:rPr>
                <w:rFonts w:ascii="宋体" w:hAnsi="宋体" w:cs="宋体" w:hint="eastAsia"/>
                <w:szCs w:val="21"/>
              </w:rPr>
              <w:t>4、申报新一轮学校总课题研究。</w:t>
            </w:r>
          </w:p>
          <w:p w:rsidR="007944FF" w:rsidRDefault="007944FF" w:rsidP="00853A20">
            <w:pPr>
              <w:widowControl/>
              <w:jc w:val="left"/>
              <w:rPr>
                <w:rFonts w:ascii="宋体" w:hAnsi="宋体" w:cs="宋体"/>
                <w:szCs w:val="21"/>
              </w:rPr>
            </w:pPr>
            <w:r>
              <w:rPr>
                <w:rFonts w:ascii="宋体" w:hAnsi="宋体" w:cs="宋体" w:hint="eastAsia"/>
                <w:szCs w:val="21"/>
              </w:rPr>
              <w:t>5、联合办学有初步成果。</w:t>
            </w:r>
          </w:p>
        </w:tc>
        <w:tc>
          <w:tcPr>
            <w:tcW w:w="3209" w:type="dxa"/>
            <w:tcBorders>
              <w:top w:val="single" w:sz="4" w:space="0" w:color="auto"/>
              <w:left w:val="single" w:sz="4" w:space="0" w:color="auto"/>
              <w:bottom w:val="single" w:sz="4" w:space="0" w:color="auto"/>
              <w:right w:val="single" w:sz="4" w:space="0" w:color="auto"/>
            </w:tcBorders>
          </w:tcPr>
          <w:p w:rsidR="007944FF" w:rsidRDefault="007944FF" w:rsidP="00853A20">
            <w:pPr>
              <w:widowControl/>
              <w:jc w:val="left"/>
              <w:rPr>
                <w:rFonts w:ascii="宋体" w:hAnsi="宋体"/>
                <w:szCs w:val="21"/>
              </w:rPr>
            </w:pPr>
            <w:r>
              <w:rPr>
                <w:rFonts w:ascii="宋体" w:hAnsi="宋体" w:hint="eastAsia"/>
                <w:szCs w:val="21"/>
              </w:rPr>
              <w:t>1. 三年主动发展规划接受终期评估。</w:t>
            </w:r>
          </w:p>
          <w:p w:rsidR="007944FF" w:rsidRDefault="007944FF" w:rsidP="00853A20">
            <w:pPr>
              <w:widowControl/>
              <w:jc w:val="left"/>
              <w:rPr>
                <w:rFonts w:ascii="宋体" w:hAnsi="宋体"/>
                <w:szCs w:val="21"/>
              </w:rPr>
            </w:pPr>
            <w:r>
              <w:rPr>
                <w:rFonts w:ascii="宋体" w:hAnsi="宋体" w:hint="eastAsia"/>
                <w:szCs w:val="21"/>
              </w:rPr>
              <w:t>2.吸收1名积极分子加入党员队伍。吸收1——2位优秀教师进入管理团队。</w:t>
            </w:r>
          </w:p>
          <w:p w:rsidR="007944FF" w:rsidRDefault="007944FF" w:rsidP="00853A20">
            <w:pPr>
              <w:widowControl/>
              <w:jc w:val="left"/>
              <w:rPr>
                <w:rFonts w:ascii="宋体" w:hAnsi="宋体"/>
                <w:szCs w:val="21"/>
              </w:rPr>
            </w:pPr>
            <w:r>
              <w:rPr>
                <w:rFonts w:ascii="宋体" w:hAnsi="宋体" w:hint="eastAsia"/>
                <w:szCs w:val="21"/>
              </w:rPr>
              <w:t>3.学校管理团争创区或市级优秀管理团队。</w:t>
            </w:r>
          </w:p>
          <w:p w:rsidR="007944FF" w:rsidRDefault="007944FF" w:rsidP="00853A20">
            <w:pPr>
              <w:widowControl/>
              <w:jc w:val="left"/>
              <w:rPr>
                <w:rFonts w:ascii="宋体" w:hAnsi="宋体"/>
                <w:szCs w:val="21"/>
              </w:rPr>
            </w:pPr>
            <w:r>
              <w:rPr>
                <w:rFonts w:ascii="宋体" w:hAnsi="宋体" w:hint="eastAsia"/>
                <w:szCs w:val="21"/>
              </w:rPr>
              <w:t>4、迎接优质学校督导评估。</w:t>
            </w:r>
          </w:p>
          <w:p w:rsidR="007944FF" w:rsidRDefault="007944FF" w:rsidP="00853A20">
            <w:pPr>
              <w:widowControl/>
              <w:jc w:val="left"/>
              <w:rPr>
                <w:rFonts w:ascii="宋体" w:hAnsi="宋体"/>
                <w:szCs w:val="21"/>
              </w:rPr>
            </w:pPr>
            <w:r>
              <w:rPr>
                <w:rFonts w:ascii="宋体" w:hAnsi="宋体" w:hint="eastAsia"/>
                <w:szCs w:val="21"/>
              </w:rPr>
              <w:t>5、联合办学成果彰显。</w:t>
            </w:r>
          </w:p>
        </w:tc>
      </w:tr>
      <w:tr w:rsidR="007944FF" w:rsidTr="00853A20">
        <w:trPr>
          <w:trHeight w:val="20"/>
        </w:trPr>
        <w:tc>
          <w:tcPr>
            <w:tcW w:w="1188" w:type="dxa"/>
            <w:tcBorders>
              <w:top w:val="single" w:sz="4" w:space="0" w:color="auto"/>
              <w:left w:val="single" w:sz="4" w:space="0" w:color="auto"/>
              <w:bottom w:val="single" w:sz="4" w:space="0" w:color="auto"/>
              <w:right w:val="single" w:sz="4" w:space="0" w:color="auto"/>
            </w:tcBorders>
            <w:vAlign w:val="center"/>
          </w:tcPr>
          <w:p w:rsidR="007944FF" w:rsidRDefault="007944FF" w:rsidP="00853A20">
            <w:pPr>
              <w:widowControl/>
              <w:jc w:val="left"/>
              <w:rPr>
                <w:rFonts w:ascii="宋体" w:hAnsi="宋体" w:cs="宋体"/>
                <w:b/>
                <w:szCs w:val="21"/>
              </w:rPr>
            </w:pPr>
            <w:r>
              <w:rPr>
                <w:rFonts w:ascii="宋体" w:hAnsi="宋体" w:cs="宋体" w:hint="eastAsia"/>
                <w:b/>
                <w:szCs w:val="21"/>
              </w:rPr>
              <w:t>课程建设</w:t>
            </w:r>
          </w:p>
          <w:p w:rsidR="007944FF" w:rsidRDefault="007944FF" w:rsidP="00853A20">
            <w:pPr>
              <w:widowControl/>
              <w:jc w:val="left"/>
              <w:rPr>
                <w:rFonts w:ascii="宋体" w:hAnsi="宋体" w:cs="宋体"/>
                <w:b/>
                <w:szCs w:val="21"/>
              </w:rPr>
            </w:pPr>
            <w:r>
              <w:rPr>
                <w:rFonts w:ascii="宋体" w:hAnsi="宋体" w:cs="宋体" w:hint="eastAsia"/>
                <w:b/>
                <w:szCs w:val="21"/>
              </w:rPr>
              <w:t>与</w:t>
            </w:r>
          </w:p>
          <w:p w:rsidR="007944FF" w:rsidRDefault="007944FF" w:rsidP="00853A20">
            <w:pPr>
              <w:widowControl/>
              <w:jc w:val="left"/>
              <w:rPr>
                <w:rFonts w:ascii="宋体" w:hAnsi="宋体" w:cs="宋体"/>
                <w:b/>
                <w:szCs w:val="21"/>
              </w:rPr>
            </w:pPr>
            <w:r>
              <w:rPr>
                <w:rFonts w:ascii="宋体" w:hAnsi="宋体" w:cs="宋体" w:hint="eastAsia"/>
                <w:b/>
                <w:szCs w:val="21"/>
              </w:rPr>
              <w:t>课堂教学</w:t>
            </w:r>
          </w:p>
        </w:tc>
        <w:tc>
          <w:tcPr>
            <w:tcW w:w="3060" w:type="dxa"/>
            <w:tcBorders>
              <w:top w:val="single" w:sz="4" w:space="0" w:color="auto"/>
              <w:left w:val="single" w:sz="4" w:space="0" w:color="auto"/>
              <w:bottom w:val="single" w:sz="4" w:space="0" w:color="auto"/>
              <w:right w:val="single" w:sz="4" w:space="0" w:color="auto"/>
            </w:tcBorders>
          </w:tcPr>
          <w:p w:rsidR="007944FF" w:rsidRDefault="007944FF" w:rsidP="00853A20">
            <w:pPr>
              <w:jc w:val="left"/>
              <w:rPr>
                <w:rFonts w:ascii="宋体" w:hAnsi="宋体"/>
                <w:szCs w:val="21"/>
              </w:rPr>
            </w:pPr>
            <w:r>
              <w:rPr>
                <w:rFonts w:ascii="宋体" w:hAnsi="宋体" w:hint="eastAsia"/>
                <w:szCs w:val="21"/>
              </w:rPr>
              <w:t>1、认真制订并完善学科组三年发展规划。</w:t>
            </w:r>
          </w:p>
          <w:p w:rsidR="007944FF" w:rsidRDefault="007944FF" w:rsidP="00853A20">
            <w:pPr>
              <w:jc w:val="left"/>
              <w:rPr>
                <w:rFonts w:ascii="宋体" w:hAnsi="宋体"/>
                <w:szCs w:val="21"/>
              </w:rPr>
            </w:pPr>
            <w:r>
              <w:rPr>
                <w:rFonts w:ascii="宋体" w:hAnsi="宋体" w:hint="eastAsia"/>
                <w:szCs w:val="21"/>
              </w:rPr>
              <w:t>2、完善各学科国家课程校本化实施方案，架构翔实的校本化序列。</w:t>
            </w:r>
          </w:p>
          <w:p w:rsidR="007944FF" w:rsidRDefault="007944FF" w:rsidP="00853A20">
            <w:pPr>
              <w:jc w:val="left"/>
              <w:rPr>
                <w:rFonts w:ascii="宋体" w:hAnsi="宋体"/>
                <w:szCs w:val="21"/>
              </w:rPr>
            </w:pPr>
            <w:r>
              <w:rPr>
                <w:rFonts w:ascii="宋体" w:hAnsi="宋体" w:hint="eastAsia"/>
                <w:szCs w:val="21"/>
              </w:rPr>
              <w:t>3、编写并完善新一轮“植根”特色课程，深入挖掘“植根”教育资源，构建系统的校本课程体系。</w:t>
            </w:r>
          </w:p>
          <w:p w:rsidR="007944FF" w:rsidRDefault="007944FF" w:rsidP="00853A20">
            <w:pPr>
              <w:jc w:val="left"/>
              <w:rPr>
                <w:rFonts w:ascii="宋体" w:hAnsi="宋体"/>
                <w:szCs w:val="21"/>
              </w:rPr>
            </w:pPr>
            <w:r>
              <w:rPr>
                <w:rFonts w:ascii="宋体" w:hAnsi="宋体" w:hint="eastAsia"/>
                <w:szCs w:val="21"/>
              </w:rPr>
              <w:t>4、加强学科内部的整合，完善各学科对教材的梳理与整合工作，形成主题单元教学实践经验。汇编《如春集》教研通讯。</w:t>
            </w:r>
          </w:p>
          <w:p w:rsidR="007944FF" w:rsidRDefault="007944FF" w:rsidP="00853A20">
            <w:pPr>
              <w:jc w:val="left"/>
              <w:rPr>
                <w:rFonts w:ascii="宋体" w:hAnsi="宋体"/>
                <w:szCs w:val="21"/>
              </w:rPr>
            </w:pPr>
            <w:r>
              <w:rPr>
                <w:rFonts w:ascii="宋体" w:hAnsi="宋体" w:hint="eastAsia"/>
                <w:szCs w:val="21"/>
              </w:rPr>
              <w:t>5、全面推进小组学习方式研究。初步体现课堂教学新常规，积淀具有春小特质的学科教学新常规，并编制成《春小学科新常规》小册子。</w:t>
            </w:r>
          </w:p>
          <w:p w:rsidR="007944FF" w:rsidRDefault="007944FF" w:rsidP="00853A20">
            <w:pPr>
              <w:jc w:val="left"/>
              <w:rPr>
                <w:rFonts w:ascii="宋体" w:hAnsi="宋体"/>
                <w:szCs w:val="21"/>
              </w:rPr>
            </w:pPr>
            <w:r>
              <w:rPr>
                <w:rFonts w:ascii="宋体" w:hAnsi="宋体" w:hint="eastAsia"/>
                <w:szCs w:val="21"/>
              </w:rPr>
              <w:t>6、有效推进学科重点项目建设工程，打造市区级品牌教研组，争创常州市优秀教研组或教科研基地。</w:t>
            </w:r>
          </w:p>
          <w:p w:rsidR="007944FF" w:rsidRDefault="007944FF" w:rsidP="00853A20">
            <w:pPr>
              <w:jc w:val="left"/>
              <w:rPr>
                <w:rFonts w:ascii="宋体" w:hAnsi="宋体"/>
                <w:szCs w:val="21"/>
              </w:rPr>
            </w:pPr>
            <w:r>
              <w:rPr>
                <w:rFonts w:ascii="宋体" w:hAnsi="宋体" w:hint="eastAsia"/>
                <w:szCs w:val="21"/>
              </w:rPr>
              <w:t>7、切实进行“减负增效”研究，整理汇编各年级《有效练习设计集》。</w:t>
            </w:r>
          </w:p>
          <w:p w:rsidR="007944FF" w:rsidRDefault="007944FF" w:rsidP="00853A20">
            <w:pPr>
              <w:widowControl/>
              <w:jc w:val="left"/>
              <w:rPr>
                <w:rFonts w:ascii="宋体" w:hAnsi="宋体" w:cs="宋体"/>
                <w:szCs w:val="21"/>
              </w:rPr>
            </w:pPr>
            <w:r>
              <w:rPr>
                <w:rFonts w:ascii="宋体" w:hAnsi="宋体" w:hint="eastAsia"/>
                <w:szCs w:val="21"/>
              </w:rPr>
              <w:t>8、长期进行教学质量跟踪管理，不断提高我校相对弱势学科的教学质量，提高全校学科教学质量，力保每学年我校教学质量综合评估进入区优秀行列。</w:t>
            </w:r>
          </w:p>
        </w:tc>
        <w:tc>
          <w:tcPr>
            <w:tcW w:w="2551" w:type="dxa"/>
            <w:tcBorders>
              <w:top w:val="single" w:sz="4" w:space="0" w:color="auto"/>
              <w:left w:val="single" w:sz="4" w:space="0" w:color="auto"/>
              <w:bottom w:val="single" w:sz="4" w:space="0" w:color="auto"/>
              <w:right w:val="single" w:sz="4" w:space="0" w:color="auto"/>
            </w:tcBorders>
          </w:tcPr>
          <w:p w:rsidR="007944FF" w:rsidRDefault="007944FF" w:rsidP="00853A20">
            <w:pPr>
              <w:jc w:val="left"/>
              <w:rPr>
                <w:rFonts w:ascii="宋体" w:hAnsi="宋体"/>
                <w:szCs w:val="21"/>
              </w:rPr>
            </w:pPr>
            <w:r>
              <w:rPr>
                <w:rFonts w:ascii="宋体" w:hAnsi="宋体" w:hint="eastAsia"/>
                <w:szCs w:val="21"/>
              </w:rPr>
              <w:t>1、继续完善各学科国家课程校本化实施方案并深入实践。</w:t>
            </w:r>
          </w:p>
          <w:p w:rsidR="007944FF" w:rsidRDefault="007944FF" w:rsidP="00853A20">
            <w:pPr>
              <w:jc w:val="left"/>
              <w:rPr>
                <w:rFonts w:ascii="宋体" w:hAnsi="宋体"/>
                <w:szCs w:val="21"/>
              </w:rPr>
            </w:pPr>
            <w:r>
              <w:rPr>
                <w:rFonts w:ascii="宋体" w:hAnsi="宋体" w:hint="eastAsia"/>
                <w:szCs w:val="21"/>
              </w:rPr>
              <w:t>2、进一步完善各学科对教材的梳理与整合工作，形成主题单元教学实践经验和不同课型的研究成果。</w:t>
            </w:r>
          </w:p>
          <w:p w:rsidR="007944FF" w:rsidRDefault="007944FF" w:rsidP="00853A20">
            <w:pPr>
              <w:jc w:val="left"/>
              <w:rPr>
                <w:rFonts w:ascii="宋体" w:hAnsi="宋体"/>
                <w:szCs w:val="21"/>
              </w:rPr>
            </w:pPr>
            <w:r>
              <w:rPr>
                <w:rFonts w:ascii="宋体" w:hAnsi="宋体" w:hint="eastAsia"/>
                <w:szCs w:val="21"/>
              </w:rPr>
              <w:t>3、全面推进小组学习方式研究，经过两年探索实践，初步形成小组学习组织指导策略。</w:t>
            </w:r>
          </w:p>
          <w:p w:rsidR="007944FF" w:rsidRDefault="007944FF" w:rsidP="00853A20">
            <w:pPr>
              <w:jc w:val="left"/>
              <w:rPr>
                <w:rFonts w:ascii="宋体" w:hAnsi="宋体"/>
                <w:szCs w:val="21"/>
              </w:rPr>
            </w:pPr>
            <w:r>
              <w:rPr>
                <w:rFonts w:ascii="宋体" w:hAnsi="宋体" w:hint="eastAsia"/>
                <w:szCs w:val="21"/>
              </w:rPr>
              <w:t>4、通过研究逐步形成具有春小特质的学科教学常规。</w:t>
            </w:r>
          </w:p>
          <w:p w:rsidR="007944FF" w:rsidRDefault="007944FF" w:rsidP="00853A20">
            <w:pPr>
              <w:jc w:val="left"/>
              <w:rPr>
                <w:rFonts w:ascii="宋体" w:hAnsi="宋体"/>
                <w:szCs w:val="21"/>
              </w:rPr>
            </w:pPr>
            <w:r>
              <w:rPr>
                <w:rFonts w:ascii="宋体" w:hAnsi="宋体" w:hint="eastAsia"/>
                <w:szCs w:val="21"/>
              </w:rPr>
              <w:t>5、精心打造品牌教研组，争创常州市优秀教研组或教科研基地。</w:t>
            </w:r>
          </w:p>
          <w:p w:rsidR="007944FF" w:rsidRDefault="007944FF" w:rsidP="00853A20">
            <w:pPr>
              <w:jc w:val="left"/>
              <w:rPr>
                <w:rFonts w:ascii="宋体" w:hAnsi="宋体"/>
                <w:szCs w:val="21"/>
              </w:rPr>
            </w:pPr>
            <w:r>
              <w:rPr>
                <w:rFonts w:ascii="宋体" w:hAnsi="宋体" w:hint="eastAsia"/>
                <w:szCs w:val="21"/>
              </w:rPr>
              <w:t>6、实行教学质量跟踪管理，不断提高相对弱势学科的教学质量。保证学生单项技能过关率100%。力保每学年我校教学质量综合评估进入区优秀行列。</w:t>
            </w:r>
          </w:p>
          <w:p w:rsidR="007944FF" w:rsidRDefault="007944FF" w:rsidP="00853A20">
            <w:pPr>
              <w:jc w:val="left"/>
              <w:rPr>
                <w:rFonts w:ascii="宋体" w:hAnsi="宋体"/>
                <w:szCs w:val="21"/>
              </w:rPr>
            </w:pPr>
          </w:p>
          <w:p w:rsidR="007944FF" w:rsidRDefault="007944FF" w:rsidP="00853A20">
            <w:pPr>
              <w:widowControl/>
              <w:jc w:val="left"/>
              <w:rPr>
                <w:rFonts w:ascii="宋体" w:hAnsi="宋体" w:cs="宋体"/>
                <w:szCs w:val="21"/>
              </w:rPr>
            </w:pPr>
          </w:p>
        </w:tc>
        <w:tc>
          <w:tcPr>
            <w:tcW w:w="3209" w:type="dxa"/>
            <w:tcBorders>
              <w:top w:val="single" w:sz="4" w:space="0" w:color="auto"/>
              <w:left w:val="single" w:sz="4" w:space="0" w:color="auto"/>
              <w:bottom w:val="single" w:sz="4" w:space="0" w:color="auto"/>
              <w:right w:val="single" w:sz="4" w:space="0" w:color="auto"/>
            </w:tcBorders>
          </w:tcPr>
          <w:p w:rsidR="007944FF" w:rsidRDefault="007944FF" w:rsidP="00853A20">
            <w:pPr>
              <w:jc w:val="left"/>
              <w:rPr>
                <w:rFonts w:ascii="宋体" w:hAnsi="宋体"/>
                <w:szCs w:val="21"/>
              </w:rPr>
            </w:pPr>
            <w:r>
              <w:rPr>
                <w:rFonts w:ascii="宋体" w:hAnsi="宋体" w:hint="eastAsia"/>
                <w:szCs w:val="21"/>
              </w:rPr>
              <w:t>1、深化各学科国家课程校本化实施，架构翔实的校本化序列，并落到实处，转化为新的成果，形成实践反思集。</w:t>
            </w:r>
          </w:p>
          <w:p w:rsidR="007944FF" w:rsidRDefault="007944FF" w:rsidP="00853A20">
            <w:pPr>
              <w:jc w:val="left"/>
              <w:rPr>
                <w:rFonts w:ascii="宋体" w:hAnsi="宋体"/>
                <w:szCs w:val="21"/>
              </w:rPr>
            </w:pPr>
            <w:r>
              <w:rPr>
                <w:rFonts w:ascii="宋体" w:hAnsi="宋体" w:hint="eastAsia"/>
                <w:szCs w:val="21"/>
              </w:rPr>
              <w:t>2、完成对教材的梳理与整合工作，形成主题单元教学实践经验和不同课型的研究成果，争创常州市校本教研先进基地。</w:t>
            </w:r>
          </w:p>
          <w:p w:rsidR="007944FF" w:rsidRDefault="007944FF" w:rsidP="00853A20">
            <w:pPr>
              <w:jc w:val="left"/>
              <w:rPr>
                <w:rFonts w:ascii="宋体" w:hAnsi="宋体"/>
                <w:szCs w:val="21"/>
              </w:rPr>
            </w:pPr>
            <w:r>
              <w:rPr>
                <w:rFonts w:ascii="宋体" w:hAnsi="宋体" w:hint="eastAsia"/>
                <w:szCs w:val="21"/>
              </w:rPr>
              <w:t>3、全面推进小组学习方式研究，经过三年探索实践，形成小组学习展开策略，呈现小组学习新形态。</w:t>
            </w:r>
          </w:p>
          <w:p w:rsidR="007944FF" w:rsidRDefault="007944FF" w:rsidP="00853A20">
            <w:pPr>
              <w:jc w:val="left"/>
              <w:rPr>
                <w:rFonts w:ascii="宋体" w:hAnsi="宋体"/>
                <w:szCs w:val="21"/>
              </w:rPr>
            </w:pPr>
            <w:r>
              <w:rPr>
                <w:rFonts w:ascii="宋体" w:hAnsi="宋体" w:hint="eastAsia"/>
                <w:szCs w:val="21"/>
              </w:rPr>
              <w:t>4、形成具有春小特质的学科教学常规，汇编《春小学科常规》小册子，提炼如春课堂的特质。</w:t>
            </w:r>
          </w:p>
          <w:p w:rsidR="007944FF" w:rsidRDefault="007944FF" w:rsidP="00853A20">
            <w:pPr>
              <w:jc w:val="left"/>
              <w:rPr>
                <w:rFonts w:ascii="宋体" w:hAnsi="宋体"/>
                <w:szCs w:val="21"/>
              </w:rPr>
            </w:pPr>
            <w:r>
              <w:rPr>
                <w:rFonts w:ascii="宋体" w:hAnsi="宋体" w:hint="eastAsia"/>
                <w:szCs w:val="21"/>
              </w:rPr>
              <w:t>5、深入开展课题研究，每年提炼一个研究成果，三年内顺利结题并形成研究成果集。</w:t>
            </w:r>
          </w:p>
          <w:p w:rsidR="007944FF" w:rsidRDefault="007944FF" w:rsidP="00853A20">
            <w:pPr>
              <w:jc w:val="left"/>
              <w:rPr>
                <w:rFonts w:ascii="宋体" w:hAnsi="宋体"/>
                <w:szCs w:val="21"/>
              </w:rPr>
            </w:pPr>
            <w:r>
              <w:rPr>
                <w:rFonts w:ascii="宋体" w:hAnsi="宋体" w:hint="eastAsia"/>
                <w:szCs w:val="21"/>
              </w:rPr>
              <w:t>6、精心打造品牌教研组，争创常州市优秀教研组或教科研基地。</w:t>
            </w:r>
          </w:p>
          <w:p w:rsidR="007944FF" w:rsidRDefault="007944FF" w:rsidP="00853A20">
            <w:pPr>
              <w:jc w:val="left"/>
              <w:rPr>
                <w:rFonts w:ascii="宋体" w:hAnsi="宋体"/>
                <w:szCs w:val="21"/>
              </w:rPr>
            </w:pPr>
            <w:r>
              <w:rPr>
                <w:rFonts w:ascii="宋体" w:hAnsi="宋体" w:hint="eastAsia"/>
                <w:szCs w:val="21"/>
              </w:rPr>
              <w:t>7、保证学生单项技能过关率100%。力保每学年我校教学质量综合评估进入区优秀行列。</w:t>
            </w:r>
          </w:p>
        </w:tc>
      </w:tr>
      <w:tr w:rsidR="007944FF" w:rsidTr="00853A20">
        <w:trPr>
          <w:trHeight w:val="20"/>
        </w:trPr>
        <w:tc>
          <w:tcPr>
            <w:tcW w:w="1188" w:type="dxa"/>
            <w:tcBorders>
              <w:top w:val="single" w:sz="4" w:space="0" w:color="auto"/>
              <w:left w:val="single" w:sz="4" w:space="0" w:color="auto"/>
              <w:bottom w:val="single" w:sz="4" w:space="0" w:color="auto"/>
              <w:right w:val="single" w:sz="4" w:space="0" w:color="auto"/>
            </w:tcBorders>
            <w:vAlign w:val="center"/>
          </w:tcPr>
          <w:p w:rsidR="007944FF" w:rsidRDefault="007944FF" w:rsidP="00853A20">
            <w:pPr>
              <w:widowControl/>
              <w:jc w:val="left"/>
              <w:rPr>
                <w:rFonts w:ascii="宋体" w:hAnsi="宋体" w:cs="宋体"/>
                <w:b/>
                <w:szCs w:val="21"/>
              </w:rPr>
            </w:pPr>
            <w:r>
              <w:rPr>
                <w:rFonts w:ascii="宋体" w:hAnsi="宋体" w:cs="宋体" w:hint="eastAsia"/>
                <w:b/>
                <w:szCs w:val="21"/>
              </w:rPr>
              <w:t>科研科研</w:t>
            </w:r>
          </w:p>
          <w:p w:rsidR="007944FF" w:rsidRDefault="007944FF" w:rsidP="00853A20">
            <w:pPr>
              <w:widowControl/>
              <w:jc w:val="left"/>
              <w:rPr>
                <w:rFonts w:ascii="宋体" w:hAnsi="宋体" w:cs="宋体"/>
                <w:b/>
                <w:szCs w:val="21"/>
              </w:rPr>
            </w:pPr>
            <w:r>
              <w:rPr>
                <w:rFonts w:ascii="宋体" w:hAnsi="宋体" w:cs="宋体" w:hint="eastAsia"/>
                <w:b/>
                <w:szCs w:val="21"/>
              </w:rPr>
              <w:t>与</w:t>
            </w:r>
          </w:p>
          <w:p w:rsidR="007944FF" w:rsidRDefault="007944FF" w:rsidP="00853A20">
            <w:pPr>
              <w:widowControl/>
              <w:jc w:val="left"/>
              <w:rPr>
                <w:rFonts w:ascii="宋体" w:hAnsi="宋体" w:cs="宋体"/>
                <w:b/>
                <w:szCs w:val="21"/>
              </w:rPr>
            </w:pPr>
            <w:r>
              <w:rPr>
                <w:rFonts w:ascii="宋体" w:hAnsi="宋体" w:cs="宋体" w:hint="eastAsia"/>
                <w:b/>
                <w:szCs w:val="21"/>
              </w:rPr>
              <w:t>教师发展</w:t>
            </w:r>
          </w:p>
        </w:tc>
        <w:tc>
          <w:tcPr>
            <w:tcW w:w="3060" w:type="dxa"/>
            <w:tcBorders>
              <w:top w:val="single" w:sz="4" w:space="0" w:color="auto"/>
              <w:left w:val="single" w:sz="4" w:space="0" w:color="auto"/>
              <w:bottom w:val="single" w:sz="4" w:space="0" w:color="auto"/>
              <w:right w:val="single" w:sz="4" w:space="0" w:color="auto"/>
            </w:tcBorders>
          </w:tcPr>
          <w:p w:rsidR="007944FF" w:rsidRDefault="007944FF" w:rsidP="00853A20">
            <w:pPr>
              <w:jc w:val="left"/>
              <w:rPr>
                <w:rFonts w:ascii="宋体" w:hAnsi="宋体"/>
                <w:szCs w:val="21"/>
              </w:rPr>
            </w:pPr>
            <w:r>
              <w:rPr>
                <w:rFonts w:ascii="宋体" w:hAnsi="宋体" w:hint="eastAsia"/>
                <w:szCs w:val="21"/>
              </w:rPr>
              <w:t>1、新增市、区学科、骨干教师3—4名。</w:t>
            </w:r>
          </w:p>
          <w:p w:rsidR="007944FF" w:rsidRDefault="007944FF" w:rsidP="00853A20">
            <w:pPr>
              <w:jc w:val="left"/>
              <w:rPr>
                <w:rFonts w:ascii="宋体" w:hAnsi="宋体"/>
                <w:szCs w:val="21"/>
              </w:rPr>
            </w:pPr>
            <w:r>
              <w:rPr>
                <w:rFonts w:ascii="宋体" w:hAnsi="宋体" w:hint="eastAsia"/>
                <w:szCs w:val="21"/>
              </w:rPr>
              <w:t>2、在市、区教师基本功竞赛中能争取区级出线，市级获奖。教师论文获奖、发表率争取达50%。</w:t>
            </w:r>
          </w:p>
          <w:p w:rsidR="007944FF" w:rsidRDefault="007944FF" w:rsidP="00853A20">
            <w:pPr>
              <w:jc w:val="left"/>
              <w:rPr>
                <w:rFonts w:ascii="宋体" w:hAnsi="宋体"/>
                <w:b/>
                <w:szCs w:val="21"/>
              </w:rPr>
            </w:pPr>
            <w:r>
              <w:rPr>
                <w:rFonts w:ascii="宋体" w:hAnsi="宋体" w:hint="eastAsia"/>
                <w:szCs w:val="21"/>
              </w:rPr>
              <w:t>3、省级课题、市级减负增效课题结题，其他课题进行中期评估，并争取市级立项，校级课题规范开展。</w:t>
            </w:r>
          </w:p>
          <w:p w:rsidR="007944FF" w:rsidRDefault="007944FF" w:rsidP="00853A20">
            <w:pPr>
              <w:jc w:val="left"/>
              <w:rPr>
                <w:rFonts w:ascii="宋体" w:hAnsi="宋体"/>
                <w:szCs w:val="21"/>
              </w:rPr>
            </w:pPr>
            <w:r>
              <w:rPr>
                <w:rFonts w:ascii="宋体" w:hAnsi="宋体" w:hint="eastAsia"/>
                <w:szCs w:val="21"/>
              </w:rPr>
              <w:t>4、出刊《如春集》第一轮三年规划成果专刊。</w:t>
            </w:r>
          </w:p>
        </w:tc>
        <w:tc>
          <w:tcPr>
            <w:tcW w:w="2551" w:type="dxa"/>
            <w:tcBorders>
              <w:top w:val="single" w:sz="4" w:space="0" w:color="auto"/>
              <w:left w:val="single" w:sz="4" w:space="0" w:color="auto"/>
              <w:bottom w:val="single" w:sz="4" w:space="0" w:color="auto"/>
              <w:right w:val="single" w:sz="4" w:space="0" w:color="auto"/>
            </w:tcBorders>
          </w:tcPr>
          <w:p w:rsidR="007944FF" w:rsidRDefault="007944FF" w:rsidP="00853A20">
            <w:pPr>
              <w:tabs>
                <w:tab w:val="left" w:pos="360"/>
              </w:tabs>
              <w:jc w:val="left"/>
              <w:rPr>
                <w:rFonts w:ascii="宋体" w:hAnsi="宋体"/>
                <w:szCs w:val="21"/>
              </w:rPr>
            </w:pPr>
            <w:r>
              <w:rPr>
                <w:rFonts w:ascii="宋体" w:hAnsi="宋体" w:hint="eastAsia"/>
                <w:szCs w:val="21"/>
              </w:rPr>
              <w:t>1、新增市教学能手、教坛新秀2—3名；</w:t>
            </w:r>
          </w:p>
          <w:p w:rsidR="007944FF" w:rsidRDefault="007944FF" w:rsidP="00853A20">
            <w:pPr>
              <w:tabs>
                <w:tab w:val="left" w:pos="360"/>
              </w:tabs>
              <w:jc w:val="left"/>
              <w:rPr>
                <w:rFonts w:ascii="宋体" w:hAnsi="宋体"/>
                <w:szCs w:val="21"/>
              </w:rPr>
            </w:pPr>
            <w:r>
              <w:rPr>
                <w:rFonts w:ascii="宋体" w:hAnsi="宋体" w:hint="eastAsia"/>
                <w:szCs w:val="21"/>
              </w:rPr>
              <w:t>2、所有备课组、80%的教师都能参与学校龙头课题及市、区级课题的研究，“以点带面”，以学校龙头课题带动二级课题发展，每位教师至少参与一项校级及以上课题的研究。</w:t>
            </w:r>
          </w:p>
          <w:p w:rsidR="007944FF" w:rsidRDefault="007944FF" w:rsidP="00853A20">
            <w:pPr>
              <w:jc w:val="left"/>
              <w:rPr>
                <w:rFonts w:ascii="宋体" w:hAnsi="宋体"/>
                <w:szCs w:val="21"/>
              </w:rPr>
            </w:pPr>
            <w:r>
              <w:rPr>
                <w:rFonts w:ascii="宋体" w:hAnsi="宋体" w:hint="eastAsia"/>
                <w:szCs w:val="21"/>
              </w:rPr>
              <w:t>3、成立学校首席教师培养工作室。</w:t>
            </w:r>
          </w:p>
        </w:tc>
        <w:tc>
          <w:tcPr>
            <w:tcW w:w="3209" w:type="dxa"/>
            <w:tcBorders>
              <w:top w:val="single" w:sz="4" w:space="0" w:color="auto"/>
              <w:left w:val="single" w:sz="4" w:space="0" w:color="auto"/>
              <w:bottom w:val="single" w:sz="4" w:space="0" w:color="auto"/>
              <w:right w:val="single" w:sz="4" w:space="0" w:color="auto"/>
            </w:tcBorders>
          </w:tcPr>
          <w:p w:rsidR="007944FF" w:rsidRDefault="007944FF" w:rsidP="007944FF">
            <w:pPr>
              <w:numPr>
                <w:ilvl w:val="0"/>
                <w:numId w:val="15"/>
              </w:numPr>
              <w:ind w:left="0" w:firstLine="0"/>
              <w:jc w:val="left"/>
              <w:rPr>
                <w:rFonts w:ascii="宋体" w:hAnsi="宋体"/>
                <w:szCs w:val="21"/>
              </w:rPr>
            </w:pPr>
            <w:r>
              <w:rPr>
                <w:rFonts w:ascii="宋体" w:hAnsi="宋体" w:hint="eastAsia"/>
                <w:szCs w:val="21"/>
              </w:rPr>
              <w:t>新增市、区学科、骨干教师2—3名。增加2－3名中学高级教师。</w:t>
            </w:r>
          </w:p>
          <w:p w:rsidR="007944FF" w:rsidRDefault="007944FF" w:rsidP="007944FF">
            <w:pPr>
              <w:numPr>
                <w:ilvl w:val="0"/>
                <w:numId w:val="15"/>
              </w:numPr>
              <w:ind w:left="0" w:firstLine="0"/>
              <w:jc w:val="left"/>
              <w:rPr>
                <w:rFonts w:ascii="宋体" w:hAnsi="宋体"/>
                <w:szCs w:val="21"/>
              </w:rPr>
            </w:pPr>
            <w:r>
              <w:rPr>
                <w:rFonts w:ascii="宋体" w:hAnsi="宋体" w:hint="eastAsia"/>
                <w:szCs w:val="21"/>
              </w:rPr>
              <w:t>全校教师的课题、论文获奖面和获奖等第得到全面的提高，显现科研在提高学校整体教育质量和课改中的作用，争创常州市教科研先进单位。</w:t>
            </w:r>
          </w:p>
          <w:p w:rsidR="007944FF" w:rsidRDefault="007944FF" w:rsidP="00853A20">
            <w:pPr>
              <w:widowControl/>
              <w:jc w:val="left"/>
              <w:rPr>
                <w:rFonts w:ascii="宋体" w:hAnsi="宋体" w:cs="宋体"/>
                <w:szCs w:val="21"/>
              </w:rPr>
            </w:pPr>
            <w:r>
              <w:rPr>
                <w:rFonts w:ascii="宋体" w:hAnsi="宋体" w:cs="宋体" w:hint="eastAsia"/>
                <w:szCs w:val="21"/>
              </w:rPr>
              <w:t>3、汇编《如春集》第二轮规划专刊</w:t>
            </w:r>
          </w:p>
        </w:tc>
      </w:tr>
      <w:tr w:rsidR="007944FF" w:rsidTr="00853A20">
        <w:trPr>
          <w:trHeight w:val="20"/>
        </w:trPr>
        <w:tc>
          <w:tcPr>
            <w:tcW w:w="1188" w:type="dxa"/>
            <w:tcBorders>
              <w:top w:val="single" w:sz="4" w:space="0" w:color="auto"/>
              <w:left w:val="single" w:sz="4" w:space="0" w:color="auto"/>
              <w:bottom w:val="single" w:sz="4" w:space="0" w:color="auto"/>
              <w:right w:val="single" w:sz="4" w:space="0" w:color="auto"/>
            </w:tcBorders>
            <w:vAlign w:val="center"/>
          </w:tcPr>
          <w:p w:rsidR="007944FF" w:rsidRDefault="007944FF" w:rsidP="00853A20">
            <w:pPr>
              <w:widowControl/>
              <w:jc w:val="left"/>
              <w:rPr>
                <w:rFonts w:ascii="宋体" w:hAnsi="宋体" w:cs="宋体"/>
                <w:b/>
                <w:szCs w:val="21"/>
              </w:rPr>
            </w:pPr>
            <w:r>
              <w:rPr>
                <w:rFonts w:ascii="宋体" w:hAnsi="宋体" w:cs="宋体" w:hint="eastAsia"/>
                <w:b/>
                <w:szCs w:val="21"/>
              </w:rPr>
              <w:t>德育建设</w:t>
            </w:r>
          </w:p>
          <w:p w:rsidR="007944FF" w:rsidRDefault="007944FF" w:rsidP="00853A20">
            <w:pPr>
              <w:widowControl/>
              <w:jc w:val="left"/>
              <w:rPr>
                <w:rFonts w:ascii="宋体" w:hAnsi="宋体" w:cs="宋体"/>
                <w:b/>
                <w:szCs w:val="21"/>
              </w:rPr>
            </w:pPr>
            <w:r>
              <w:rPr>
                <w:rFonts w:ascii="宋体" w:hAnsi="宋体" w:cs="宋体" w:hint="eastAsia"/>
                <w:b/>
                <w:szCs w:val="21"/>
              </w:rPr>
              <w:t>与</w:t>
            </w:r>
          </w:p>
          <w:p w:rsidR="007944FF" w:rsidRDefault="007944FF" w:rsidP="00853A20">
            <w:pPr>
              <w:widowControl/>
              <w:jc w:val="left"/>
              <w:rPr>
                <w:rFonts w:ascii="宋体" w:hAnsi="宋体" w:cs="宋体"/>
                <w:b/>
                <w:szCs w:val="21"/>
              </w:rPr>
            </w:pPr>
            <w:r>
              <w:rPr>
                <w:rFonts w:ascii="宋体" w:hAnsi="宋体" w:cs="宋体" w:hint="eastAsia"/>
                <w:b/>
                <w:szCs w:val="21"/>
              </w:rPr>
              <w:t>学生发展</w:t>
            </w:r>
          </w:p>
        </w:tc>
        <w:tc>
          <w:tcPr>
            <w:tcW w:w="3060" w:type="dxa"/>
            <w:tcBorders>
              <w:top w:val="single" w:sz="4" w:space="0" w:color="auto"/>
              <w:left w:val="single" w:sz="4" w:space="0" w:color="auto"/>
              <w:bottom w:val="single" w:sz="4" w:space="0" w:color="auto"/>
              <w:right w:val="single" w:sz="4" w:space="0" w:color="auto"/>
            </w:tcBorders>
            <w:vAlign w:val="center"/>
          </w:tcPr>
          <w:p w:rsidR="007944FF" w:rsidRDefault="007944FF" w:rsidP="00853A20">
            <w:pPr>
              <w:jc w:val="left"/>
              <w:rPr>
                <w:rFonts w:ascii="宋体" w:hAnsi="宋体"/>
                <w:szCs w:val="21"/>
              </w:rPr>
            </w:pPr>
            <w:r>
              <w:rPr>
                <w:rFonts w:ascii="宋体" w:hAnsi="宋体" w:hint="eastAsia"/>
                <w:szCs w:val="21"/>
              </w:rPr>
              <w:t>1、完善班主任岗位职责，形成新的正副班主任考核方案,力争校级优秀班主任比例达到70%，新增1-2名区市级优秀班主任，班主任论文获奖、发表率争取达到50%</w:t>
            </w:r>
          </w:p>
          <w:p w:rsidR="007944FF" w:rsidRDefault="007944FF" w:rsidP="00853A20">
            <w:pPr>
              <w:jc w:val="left"/>
              <w:rPr>
                <w:rFonts w:ascii="宋体" w:hAnsi="宋体"/>
                <w:szCs w:val="21"/>
              </w:rPr>
            </w:pPr>
            <w:r>
              <w:rPr>
                <w:rFonts w:ascii="宋体" w:hAnsi="宋体" w:hint="eastAsia"/>
                <w:szCs w:val="21"/>
              </w:rPr>
              <w:t>4、成立新一届社区议事委员会及家委会。创建常州市生命教育示范学校、市优秀家长学校。</w:t>
            </w:r>
          </w:p>
          <w:p w:rsidR="007944FF" w:rsidRDefault="007944FF" w:rsidP="00853A20">
            <w:pPr>
              <w:jc w:val="left"/>
              <w:rPr>
                <w:rFonts w:ascii="宋体" w:hAnsi="宋体"/>
                <w:szCs w:val="21"/>
              </w:rPr>
            </w:pPr>
            <w:r>
              <w:rPr>
                <w:rFonts w:ascii="宋体" w:hAnsi="宋体" w:hint="eastAsia"/>
                <w:szCs w:val="21"/>
              </w:rPr>
              <w:t>5、将“非遗”文化安排进课程，落实在课堂，三年级学生100%都能成为非遗讲解员。</w:t>
            </w:r>
          </w:p>
          <w:p w:rsidR="007944FF" w:rsidRDefault="007944FF" w:rsidP="00853A20">
            <w:pPr>
              <w:jc w:val="left"/>
              <w:rPr>
                <w:rFonts w:ascii="宋体" w:hAnsi="宋体"/>
                <w:szCs w:val="21"/>
              </w:rPr>
            </w:pPr>
            <w:r>
              <w:rPr>
                <w:rFonts w:ascii="宋体" w:hAnsi="宋体" w:hint="eastAsia"/>
                <w:szCs w:val="21"/>
              </w:rPr>
              <w:t>6、班级文化建设之特色中队建设初见成效，形成个性的班级名片，形成5-6个校级特色班级，1个区级特色班级。</w:t>
            </w:r>
          </w:p>
          <w:p w:rsidR="007944FF" w:rsidRDefault="007944FF" w:rsidP="00853A20">
            <w:pPr>
              <w:jc w:val="left"/>
              <w:rPr>
                <w:rFonts w:ascii="宋体" w:hAnsi="宋体"/>
                <w:szCs w:val="21"/>
              </w:rPr>
            </w:pPr>
            <w:r>
              <w:rPr>
                <w:rFonts w:ascii="宋体" w:hAnsi="宋体" w:hint="eastAsia"/>
                <w:szCs w:val="21"/>
              </w:rPr>
              <w:t>7、启动班主任论坛。</w:t>
            </w:r>
          </w:p>
          <w:p w:rsidR="007944FF" w:rsidRDefault="007944FF" w:rsidP="00853A20">
            <w:pPr>
              <w:jc w:val="left"/>
              <w:rPr>
                <w:rFonts w:ascii="宋体" w:hAnsi="宋体"/>
                <w:szCs w:val="21"/>
              </w:rPr>
            </w:pPr>
            <w:r>
              <w:rPr>
                <w:rFonts w:ascii="宋体" w:hAnsi="宋体" w:hint="eastAsia"/>
                <w:szCs w:val="21"/>
              </w:rPr>
              <w:t>8、召开第一届春小少代会</w:t>
            </w:r>
          </w:p>
          <w:p w:rsidR="007944FF" w:rsidRDefault="007944FF" w:rsidP="00853A20">
            <w:pPr>
              <w:jc w:val="left"/>
              <w:rPr>
                <w:rFonts w:ascii="宋体" w:hAnsi="宋体"/>
                <w:szCs w:val="21"/>
              </w:rPr>
            </w:pPr>
            <w:r>
              <w:rPr>
                <w:rFonts w:ascii="宋体" w:hAnsi="宋体" w:hint="eastAsia"/>
                <w:szCs w:val="21"/>
              </w:rPr>
              <w:t>9、科学论证、设计、规划地球村的建设。</w:t>
            </w:r>
          </w:p>
        </w:tc>
        <w:tc>
          <w:tcPr>
            <w:tcW w:w="2551" w:type="dxa"/>
            <w:tcBorders>
              <w:top w:val="single" w:sz="4" w:space="0" w:color="auto"/>
              <w:left w:val="single" w:sz="4" w:space="0" w:color="auto"/>
              <w:bottom w:val="single" w:sz="4" w:space="0" w:color="auto"/>
              <w:right w:val="single" w:sz="4" w:space="0" w:color="auto"/>
            </w:tcBorders>
            <w:vAlign w:val="center"/>
          </w:tcPr>
          <w:p w:rsidR="007944FF" w:rsidRDefault="007944FF" w:rsidP="00853A20">
            <w:pPr>
              <w:jc w:val="left"/>
              <w:rPr>
                <w:rFonts w:ascii="宋体" w:hAnsi="宋体"/>
                <w:szCs w:val="21"/>
              </w:rPr>
            </w:pPr>
            <w:r>
              <w:rPr>
                <w:rFonts w:ascii="宋体" w:hAnsi="宋体" w:hint="eastAsia"/>
                <w:szCs w:val="21"/>
              </w:rPr>
              <w:t>1、力争校级优秀班主任比例达到85%，新增2-3名区市级优秀班主任，班主任论文获奖、发表率争取达到60%</w:t>
            </w:r>
          </w:p>
          <w:p w:rsidR="007944FF" w:rsidRDefault="007944FF" w:rsidP="00853A20">
            <w:pPr>
              <w:jc w:val="left"/>
              <w:rPr>
                <w:rFonts w:ascii="宋体" w:hAnsi="宋体"/>
                <w:szCs w:val="21"/>
              </w:rPr>
            </w:pPr>
            <w:r>
              <w:rPr>
                <w:rFonts w:ascii="宋体" w:hAnsi="宋体" w:hint="eastAsia"/>
                <w:szCs w:val="21"/>
              </w:rPr>
              <w:t>2、力争培养1—2名市、区优秀班主任、学生最喜爱的班主任。</w:t>
            </w:r>
          </w:p>
          <w:p w:rsidR="007944FF" w:rsidRDefault="007944FF" w:rsidP="00853A20">
            <w:pPr>
              <w:jc w:val="left"/>
              <w:rPr>
                <w:rFonts w:ascii="宋体" w:hAnsi="宋体"/>
                <w:szCs w:val="21"/>
              </w:rPr>
            </w:pPr>
            <w:r>
              <w:rPr>
                <w:rFonts w:ascii="宋体" w:hAnsi="宋体" w:hint="eastAsia"/>
                <w:szCs w:val="21"/>
              </w:rPr>
              <w:t>3、班级文化建设体现“植根教育”特色，校特色中队力争达到60%以上，区特色中队新增达到2个。</w:t>
            </w:r>
          </w:p>
          <w:p w:rsidR="007944FF" w:rsidRDefault="007944FF" w:rsidP="00853A20">
            <w:pPr>
              <w:jc w:val="left"/>
              <w:rPr>
                <w:rFonts w:ascii="宋体" w:hAnsi="宋体"/>
                <w:szCs w:val="21"/>
              </w:rPr>
            </w:pPr>
            <w:r>
              <w:rPr>
                <w:rFonts w:ascii="宋体" w:hAnsi="宋体" w:hint="eastAsia"/>
                <w:szCs w:val="21"/>
              </w:rPr>
              <w:t>4、市级重点课题《开发地方非遗文化资源，促进学生个性发展的行动研究》进入中期评估。</w:t>
            </w:r>
          </w:p>
          <w:p w:rsidR="007944FF" w:rsidRDefault="007944FF" w:rsidP="00853A20">
            <w:pPr>
              <w:jc w:val="left"/>
              <w:rPr>
                <w:rFonts w:ascii="宋体" w:hAnsi="宋体"/>
                <w:szCs w:val="21"/>
              </w:rPr>
            </w:pPr>
            <w:r>
              <w:rPr>
                <w:rFonts w:ascii="宋体" w:hAnsi="宋体" w:hint="eastAsia"/>
                <w:szCs w:val="21"/>
              </w:rPr>
              <w:t>5、高标准建成地球村。</w:t>
            </w:r>
          </w:p>
          <w:p w:rsidR="007944FF" w:rsidRDefault="007944FF" w:rsidP="00853A20">
            <w:pPr>
              <w:jc w:val="left"/>
              <w:rPr>
                <w:rFonts w:ascii="宋体" w:hAnsi="宋体"/>
                <w:szCs w:val="21"/>
              </w:rPr>
            </w:pPr>
          </w:p>
        </w:tc>
        <w:tc>
          <w:tcPr>
            <w:tcW w:w="3209" w:type="dxa"/>
            <w:tcBorders>
              <w:top w:val="single" w:sz="4" w:space="0" w:color="auto"/>
              <w:left w:val="single" w:sz="4" w:space="0" w:color="auto"/>
              <w:bottom w:val="single" w:sz="4" w:space="0" w:color="auto"/>
              <w:right w:val="single" w:sz="4" w:space="0" w:color="auto"/>
            </w:tcBorders>
            <w:vAlign w:val="center"/>
          </w:tcPr>
          <w:p w:rsidR="007944FF" w:rsidRDefault="007944FF" w:rsidP="00853A20">
            <w:pPr>
              <w:jc w:val="left"/>
              <w:rPr>
                <w:rFonts w:ascii="宋体" w:hAnsi="宋体"/>
                <w:szCs w:val="21"/>
              </w:rPr>
            </w:pPr>
            <w:r>
              <w:rPr>
                <w:rFonts w:ascii="宋体" w:hAnsi="宋体" w:hint="eastAsia"/>
                <w:szCs w:val="21"/>
              </w:rPr>
              <w:t>1、力争校级优秀班主任比例达到90%，新增2-3名区市级优秀班主任，班主任论文获奖、发表率争取达到80%</w:t>
            </w:r>
          </w:p>
          <w:p w:rsidR="007944FF" w:rsidRDefault="007944FF" w:rsidP="00853A20">
            <w:pPr>
              <w:jc w:val="left"/>
              <w:rPr>
                <w:rFonts w:ascii="宋体" w:hAnsi="宋体"/>
                <w:szCs w:val="21"/>
              </w:rPr>
            </w:pPr>
            <w:r>
              <w:rPr>
                <w:rFonts w:ascii="宋体" w:hAnsi="宋体" w:hint="eastAsia"/>
                <w:szCs w:val="21"/>
              </w:rPr>
              <w:t>2、力争培养1—2名市“少先队十佳辅导员”。</w:t>
            </w:r>
          </w:p>
          <w:p w:rsidR="007944FF" w:rsidRDefault="007944FF" w:rsidP="00853A20">
            <w:pPr>
              <w:jc w:val="left"/>
              <w:rPr>
                <w:rFonts w:ascii="宋体" w:hAnsi="宋体"/>
                <w:szCs w:val="21"/>
              </w:rPr>
            </w:pPr>
            <w:r>
              <w:rPr>
                <w:rFonts w:ascii="宋体" w:hAnsi="宋体" w:hint="eastAsia"/>
                <w:szCs w:val="21"/>
              </w:rPr>
              <w:t>3、争创江苏省绿色学校。</w:t>
            </w:r>
          </w:p>
          <w:p w:rsidR="007944FF" w:rsidRDefault="007944FF" w:rsidP="00853A20">
            <w:pPr>
              <w:jc w:val="left"/>
              <w:rPr>
                <w:rFonts w:ascii="宋体" w:hAnsi="宋体"/>
                <w:szCs w:val="21"/>
              </w:rPr>
            </w:pPr>
            <w:r>
              <w:rPr>
                <w:rFonts w:ascii="宋体" w:hAnsi="宋体" w:hint="eastAsia"/>
                <w:szCs w:val="21"/>
              </w:rPr>
              <w:t>4、班级文化建设体现“植根教育”特色，校特色中队力争达到80%以上，区特色中队新增达到2个。</w:t>
            </w:r>
          </w:p>
          <w:p w:rsidR="007944FF" w:rsidRDefault="007944FF" w:rsidP="00853A20">
            <w:pPr>
              <w:jc w:val="left"/>
              <w:rPr>
                <w:rFonts w:ascii="宋体" w:hAnsi="宋体"/>
                <w:szCs w:val="21"/>
              </w:rPr>
            </w:pPr>
            <w:r>
              <w:rPr>
                <w:rFonts w:ascii="宋体" w:hAnsi="宋体" w:hint="eastAsia"/>
                <w:szCs w:val="21"/>
              </w:rPr>
              <w:t>5、“德育活动有典型案例。形成春小“德育活动”序列表。</w:t>
            </w:r>
          </w:p>
          <w:p w:rsidR="007944FF" w:rsidRDefault="007944FF" w:rsidP="00853A20">
            <w:pPr>
              <w:jc w:val="left"/>
              <w:rPr>
                <w:rFonts w:ascii="宋体" w:hAnsi="宋体"/>
                <w:szCs w:val="21"/>
              </w:rPr>
            </w:pPr>
            <w:r>
              <w:rPr>
                <w:rFonts w:ascii="宋体" w:hAnsi="宋体" w:hint="eastAsia"/>
                <w:szCs w:val="21"/>
              </w:rPr>
              <w:t>6、建立科学的学校德育和学生德育的评价体系。</w:t>
            </w:r>
          </w:p>
          <w:p w:rsidR="007944FF" w:rsidRDefault="007944FF" w:rsidP="00853A20">
            <w:pPr>
              <w:jc w:val="left"/>
              <w:rPr>
                <w:rFonts w:ascii="宋体" w:hAnsi="宋体"/>
                <w:szCs w:val="21"/>
              </w:rPr>
            </w:pPr>
            <w:r>
              <w:rPr>
                <w:rFonts w:ascii="宋体" w:hAnsi="宋体" w:hint="eastAsia"/>
                <w:szCs w:val="21"/>
              </w:rPr>
              <w:t>7、市级重课题《开发地方非遗文化资源，促进学生个性发展的行动研究》结题。</w:t>
            </w:r>
          </w:p>
          <w:p w:rsidR="007944FF" w:rsidRDefault="007944FF" w:rsidP="00853A20">
            <w:pPr>
              <w:jc w:val="left"/>
              <w:rPr>
                <w:rFonts w:ascii="宋体" w:hAnsi="宋体"/>
                <w:szCs w:val="21"/>
              </w:rPr>
            </w:pPr>
            <w:r>
              <w:rPr>
                <w:rFonts w:ascii="宋体" w:hAnsi="宋体" w:hint="eastAsia"/>
                <w:szCs w:val="21"/>
              </w:rPr>
              <w:t>8、召开第二届春小少代会</w:t>
            </w:r>
          </w:p>
          <w:p w:rsidR="007944FF" w:rsidRDefault="007944FF" w:rsidP="00853A20">
            <w:pPr>
              <w:jc w:val="left"/>
              <w:rPr>
                <w:rFonts w:ascii="宋体" w:hAnsi="宋体"/>
                <w:szCs w:val="21"/>
              </w:rPr>
            </w:pPr>
            <w:r>
              <w:rPr>
                <w:rFonts w:ascii="宋体" w:hAnsi="宋体" w:hint="eastAsia"/>
                <w:szCs w:val="21"/>
              </w:rPr>
              <w:t>9、形成以地球村为资源的相关课程。</w:t>
            </w:r>
          </w:p>
        </w:tc>
      </w:tr>
      <w:tr w:rsidR="007944FF" w:rsidTr="00853A20">
        <w:trPr>
          <w:trHeight w:val="20"/>
        </w:trPr>
        <w:tc>
          <w:tcPr>
            <w:tcW w:w="1188" w:type="dxa"/>
            <w:tcBorders>
              <w:top w:val="single" w:sz="4" w:space="0" w:color="auto"/>
              <w:left w:val="single" w:sz="4" w:space="0" w:color="auto"/>
              <w:bottom w:val="single" w:sz="4" w:space="0" w:color="auto"/>
              <w:right w:val="single" w:sz="4" w:space="0" w:color="auto"/>
            </w:tcBorders>
            <w:vAlign w:val="center"/>
          </w:tcPr>
          <w:p w:rsidR="007944FF" w:rsidRDefault="007944FF" w:rsidP="00853A20">
            <w:pPr>
              <w:widowControl/>
              <w:jc w:val="left"/>
              <w:rPr>
                <w:rFonts w:ascii="宋体" w:hAnsi="宋体" w:cs="宋体"/>
                <w:b/>
                <w:szCs w:val="21"/>
              </w:rPr>
            </w:pPr>
            <w:r>
              <w:rPr>
                <w:rFonts w:ascii="宋体" w:hAnsi="宋体" w:cs="宋体" w:hint="eastAsia"/>
                <w:b/>
                <w:szCs w:val="21"/>
              </w:rPr>
              <w:t>后勤管理</w:t>
            </w:r>
          </w:p>
          <w:p w:rsidR="007944FF" w:rsidRDefault="007944FF" w:rsidP="00853A20">
            <w:pPr>
              <w:widowControl/>
              <w:jc w:val="left"/>
              <w:rPr>
                <w:rFonts w:ascii="宋体" w:hAnsi="宋体" w:cs="宋体"/>
                <w:b/>
                <w:szCs w:val="21"/>
              </w:rPr>
            </w:pPr>
            <w:r>
              <w:rPr>
                <w:rFonts w:ascii="宋体" w:hAnsi="宋体" w:cs="宋体" w:hint="eastAsia"/>
                <w:b/>
                <w:szCs w:val="21"/>
              </w:rPr>
              <w:t>与</w:t>
            </w:r>
          </w:p>
          <w:p w:rsidR="007944FF" w:rsidRDefault="007944FF" w:rsidP="00853A20">
            <w:pPr>
              <w:widowControl/>
              <w:jc w:val="left"/>
              <w:rPr>
                <w:rFonts w:ascii="宋体" w:hAnsi="宋体" w:cs="宋体"/>
                <w:b/>
                <w:szCs w:val="21"/>
              </w:rPr>
            </w:pPr>
            <w:r>
              <w:rPr>
                <w:rFonts w:ascii="宋体" w:hAnsi="宋体" w:cs="宋体" w:hint="eastAsia"/>
                <w:b/>
                <w:szCs w:val="21"/>
              </w:rPr>
              <w:t>服务机制</w:t>
            </w:r>
          </w:p>
        </w:tc>
        <w:tc>
          <w:tcPr>
            <w:tcW w:w="3060" w:type="dxa"/>
            <w:tcBorders>
              <w:top w:val="single" w:sz="4" w:space="0" w:color="auto"/>
              <w:left w:val="single" w:sz="4" w:space="0" w:color="auto"/>
              <w:bottom w:val="single" w:sz="4" w:space="0" w:color="auto"/>
              <w:right w:val="single" w:sz="4" w:space="0" w:color="auto"/>
            </w:tcBorders>
          </w:tcPr>
          <w:p w:rsidR="007944FF" w:rsidRDefault="007944FF" w:rsidP="00853A20">
            <w:pPr>
              <w:jc w:val="left"/>
              <w:rPr>
                <w:rFonts w:ascii="ˎ̥" w:hAnsi="ˎ̥" w:cs="宋体" w:hint="eastAsia"/>
                <w:szCs w:val="21"/>
              </w:rPr>
            </w:pPr>
            <w:r>
              <w:rPr>
                <w:rFonts w:ascii="宋体" w:hAnsi="宋体" w:hint="eastAsia"/>
                <w:szCs w:val="21"/>
              </w:rPr>
              <w:t>1、落实</w:t>
            </w:r>
            <w:r>
              <w:rPr>
                <w:rFonts w:ascii="ˎ̥" w:hAnsi="ˎ̥" w:cs="宋体" w:hint="eastAsia"/>
                <w:szCs w:val="21"/>
              </w:rPr>
              <w:t>校园网数字化管理</w:t>
            </w:r>
          </w:p>
          <w:p w:rsidR="007944FF" w:rsidRDefault="007944FF" w:rsidP="00853A20">
            <w:pPr>
              <w:jc w:val="left"/>
              <w:rPr>
                <w:rFonts w:ascii="ˎ̥" w:hAnsi="ˎ̥" w:cs="宋体" w:hint="eastAsia"/>
                <w:szCs w:val="21"/>
              </w:rPr>
            </w:pPr>
            <w:r>
              <w:rPr>
                <w:rFonts w:ascii="ˎ̥" w:hAnsi="ˎ̥" w:cs="宋体"/>
                <w:szCs w:val="21"/>
              </w:rPr>
              <w:t>2</w:t>
            </w:r>
            <w:r>
              <w:rPr>
                <w:rFonts w:ascii="ˎ̥" w:hAnsi="ˎ̥" w:cs="宋体" w:hint="eastAsia"/>
                <w:szCs w:val="21"/>
              </w:rPr>
              <w:t>、完善五星章办公室评比细则、规范五星章办公室评比程序。</w:t>
            </w:r>
          </w:p>
          <w:p w:rsidR="007944FF" w:rsidRDefault="007944FF" w:rsidP="007944FF">
            <w:pPr>
              <w:numPr>
                <w:ilvl w:val="0"/>
                <w:numId w:val="15"/>
              </w:numPr>
              <w:tabs>
                <w:tab w:val="left" w:pos="360"/>
              </w:tabs>
              <w:ind w:left="0" w:firstLine="0"/>
              <w:jc w:val="left"/>
              <w:rPr>
                <w:rFonts w:ascii="ˎ̥" w:hAnsi="ˎ̥" w:cs="宋体" w:hint="eastAsia"/>
                <w:szCs w:val="21"/>
              </w:rPr>
            </w:pPr>
            <w:r>
              <w:rPr>
                <w:rFonts w:ascii="ˎ̥" w:hAnsi="ˎ̥" w:cs="宋体" w:hint="eastAsia"/>
                <w:szCs w:val="21"/>
              </w:rPr>
              <w:t>探索高效节能的后勤管理模式，争创市节水型学校。</w:t>
            </w:r>
          </w:p>
          <w:p w:rsidR="007944FF" w:rsidRDefault="007944FF" w:rsidP="007944FF">
            <w:pPr>
              <w:numPr>
                <w:ilvl w:val="0"/>
                <w:numId w:val="15"/>
              </w:numPr>
              <w:tabs>
                <w:tab w:val="left" w:pos="360"/>
              </w:tabs>
              <w:ind w:left="0" w:firstLine="0"/>
              <w:jc w:val="left"/>
              <w:rPr>
                <w:rFonts w:ascii="ˎ̥" w:hAnsi="ˎ̥" w:cs="宋体" w:hint="eastAsia"/>
                <w:szCs w:val="21"/>
              </w:rPr>
            </w:pPr>
            <w:r>
              <w:rPr>
                <w:rFonts w:ascii="ˎ̥" w:hAnsi="ˎ̥" w:cs="宋体" w:hint="eastAsia"/>
                <w:szCs w:val="21"/>
              </w:rPr>
              <w:t>为争创全国防震减灾科普示范学校做准备。</w:t>
            </w:r>
          </w:p>
          <w:p w:rsidR="007944FF" w:rsidRDefault="007944FF" w:rsidP="00853A20">
            <w:pPr>
              <w:jc w:val="left"/>
              <w:rPr>
                <w:rFonts w:ascii="宋体" w:hAnsi="宋体"/>
                <w:szCs w:val="21"/>
              </w:rPr>
            </w:pPr>
          </w:p>
        </w:tc>
        <w:tc>
          <w:tcPr>
            <w:tcW w:w="2551" w:type="dxa"/>
            <w:tcBorders>
              <w:top w:val="single" w:sz="4" w:space="0" w:color="auto"/>
              <w:left w:val="single" w:sz="4" w:space="0" w:color="auto"/>
              <w:bottom w:val="single" w:sz="4" w:space="0" w:color="auto"/>
              <w:right w:val="single" w:sz="4" w:space="0" w:color="auto"/>
            </w:tcBorders>
          </w:tcPr>
          <w:p w:rsidR="007944FF" w:rsidRDefault="007944FF" w:rsidP="00853A20">
            <w:pPr>
              <w:jc w:val="left"/>
              <w:rPr>
                <w:rFonts w:ascii="ˎ̥" w:hAnsi="ˎ̥" w:cs="宋体" w:hint="eastAsia"/>
                <w:szCs w:val="21"/>
              </w:rPr>
            </w:pPr>
            <w:r>
              <w:rPr>
                <w:rFonts w:ascii="ˎ̥" w:hAnsi="ˎ̥" w:cs="宋体"/>
                <w:szCs w:val="21"/>
              </w:rPr>
              <w:t>1</w:t>
            </w:r>
            <w:r>
              <w:rPr>
                <w:rFonts w:ascii="ˎ̥" w:hAnsi="ˎ̥" w:cs="宋体" w:hint="eastAsia"/>
                <w:szCs w:val="21"/>
              </w:rPr>
              <w:t>、配合完成车库改造、完成第二期工程教学楼建设。</w:t>
            </w:r>
          </w:p>
          <w:p w:rsidR="007944FF" w:rsidRDefault="007944FF" w:rsidP="00853A20">
            <w:pPr>
              <w:jc w:val="left"/>
              <w:rPr>
                <w:rFonts w:ascii="宋体" w:hAnsi="宋体"/>
                <w:szCs w:val="21"/>
              </w:rPr>
            </w:pPr>
            <w:r>
              <w:rPr>
                <w:rFonts w:ascii="宋体" w:hAnsi="宋体" w:hint="eastAsia"/>
                <w:szCs w:val="21"/>
              </w:rPr>
              <w:t>2、校园网平台全面运用，数字化、信息化机制渗透到师生工作、生活中。</w:t>
            </w:r>
          </w:p>
          <w:p w:rsidR="007944FF" w:rsidRDefault="007944FF" w:rsidP="00853A20">
            <w:pPr>
              <w:jc w:val="left"/>
              <w:rPr>
                <w:rFonts w:ascii="宋体" w:hAnsi="宋体"/>
                <w:szCs w:val="21"/>
              </w:rPr>
            </w:pPr>
            <w:r>
              <w:rPr>
                <w:rFonts w:ascii="宋体" w:hAnsi="宋体" w:hint="eastAsia"/>
                <w:szCs w:val="21"/>
              </w:rPr>
              <w:t>3、学校后勤科学化、现代化、网络化，形成春小特有的后勤管理模式。</w:t>
            </w:r>
          </w:p>
          <w:p w:rsidR="007944FF" w:rsidRDefault="007944FF" w:rsidP="00853A20">
            <w:pPr>
              <w:jc w:val="left"/>
              <w:rPr>
                <w:rFonts w:ascii="ˎ̥" w:hAnsi="ˎ̥" w:cs="宋体" w:hint="eastAsia"/>
                <w:szCs w:val="21"/>
              </w:rPr>
            </w:pPr>
            <w:r>
              <w:rPr>
                <w:rFonts w:ascii="宋体" w:hAnsi="宋体" w:hint="eastAsia"/>
                <w:szCs w:val="21"/>
              </w:rPr>
              <w:t>4、</w:t>
            </w:r>
            <w:r>
              <w:rPr>
                <w:rFonts w:ascii="ˎ̥" w:hAnsi="ˎ̥" w:cs="宋体" w:hint="eastAsia"/>
                <w:szCs w:val="21"/>
              </w:rPr>
              <w:t>为争创全国防震减灾科普示范学校做准备。</w:t>
            </w:r>
          </w:p>
        </w:tc>
        <w:tc>
          <w:tcPr>
            <w:tcW w:w="3209" w:type="dxa"/>
            <w:tcBorders>
              <w:top w:val="single" w:sz="4" w:space="0" w:color="auto"/>
              <w:left w:val="single" w:sz="4" w:space="0" w:color="auto"/>
              <w:bottom w:val="single" w:sz="4" w:space="0" w:color="auto"/>
              <w:right w:val="single" w:sz="4" w:space="0" w:color="auto"/>
            </w:tcBorders>
          </w:tcPr>
          <w:p w:rsidR="007944FF" w:rsidRDefault="007944FF" w:rsidP="00853A20">
            <w:pPr>
              <w:jc w:val="left"/>
              <w:rPr>
                <w:rFonts w:ascii="宋体" w:hAnsi="宋体"/>
                <w:szCs w:val="21"/>
              </w:rPr>
            </w:pPr>
            <w:r>
              <w:rPr>
                <w:rFonts w:ascii="宋体" w:hAnsi="宋体" w:hint="eastAsia"/>
                <w:szCs w:val="21"/>
              </w:rPr>
              <w:t>1、为适应城镇改造，学校二期装备力争达省一类标准，重点打造信息机房的扩建工程。</w:t>
            </w:r>
          </w:p>
          <w:p w:rsidR="007944FF" w:rsidRDefault="007944FF" w:rsidP="00853A20">
            <w:pPr>
              <w:jc w:val="left"/>
              <w:rPr>
                <w:rFonts w:ascii="宋体" w:hAnsi="宋体"/>
                <w:szCs w:val="21"/>
              </w:rPr>
            </w:pPr>
            <w:r>
              <w:rPr>
                <w:rFonts w:ascii="宋体" w:hAnsi="宋体" w:hint="eastAsia"/>
                <w:szCs w:val="21"/>
              </w:rPr>
              <w:t>2、加强安保硬件的维护与更新，加装重点区域的监控视频。</w:t>
            </w:r>
          </w:p>
          <w:p w:rsidR="007944FF" w:rsidRDefault="007944FF" w:rsidP="00853A20">
            <w:pPr>
              <w:jc w:val="left"/>
              <w:rPr>
                <w:rFonts w:ascii="宋体" w:hAnsi="宋体"/>
                <w:szCs w:val="21"/>
              </w:rPr>
            </w:pPr>
            <w:r>
              <w:rPr>
                <w:rFonts w:ascii="宋体" w:hAnsi="宋体" w:hint="eastAsia"/>
                <w:szCs w:val="21"/>
              </w:rPr>
              <w:t>3、春小后勤管理特有模式成果显著，成为学习典范。</w:t>
            </w:r>
          </w:p>
          <w:p w:rsidR="007944FF" w:rsidRDefault="007944FF" w:rsidP="00853A20">
            <w:pPr>
              <w:jc w:val="left"/>
              <w:rPr>
                <w:rFonts w:ascii="宋体" w:hAnsi="宋体"/>
                <w:szCs w:val="21"/>
              </w:rPr>
            </w:pPr>
            <w:r>
              <w:rPr>
                <w:rFonts w:ascii="宋体" w:hAnsi="宋体" w:hint="eastAsia"/>
                <w:szCs w:val="21"/>
              </w:rPr>
              <w:t>4、创建</w:t>
            </w:r>
            <w:r>
              <w:rPr>
                <w:rFonts w:ascii="ˎ̥" w:hAnsi="ˎ̥" w:cs="宋体" w:hint="eastAsia"/>
                <w:szCs w:val="21"/>
              </w:rPr>
              <w:t>全国防震减灾科普示范学校。</w:t>
            </w:r>
          </w:p>
        </w:tc>
      </w:tr>
    </w:tbl>
    <w:p w:rsidR="007944FF" w:rsidRDefault="007944FF">
      <w:pPr>
        <w:jc w:val="center"/>
        <w:rPr>
          <w:rFonts w:asciiTheme="minorEastAsia" w:hAnsiTheme="minorEastAsia" w:cstheme="minorEastAsia" w:hint="eastAsia"/>
          <w:b/>
          <w:bCs/>
          <w:sz w:val="28"/>
          <w:szCs w:val="28"/>
        </w:rPr>
      </w:pPr>
    </w:p>
    <w:p w:rsidR="00164B7D" w:rsidRDefault="007944FF">
      <w:pPr>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创生如春课程实施，打造如春教育新生活</w:t>
      </w:r>
    </w:p>
    <w:p w:rsidR="00164B7D" w:rsidRDefault="007944FF">
      <w:pPr>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学校主动发展第三轮三年规划</w:t>
      </w:r>
    </w:p>
    <w:p w:rsidR="00164B7D" w:rsidRDefault="007944FF">
      <w:pPr>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w:t>
      </w:r>
      <w:r>
        <w:rPr>
          <w:rFonts w:asciiTheme="minorEastAsia" w:hAnsiTheme="minorEastAsia" w:cstheme="minorEastAsia" w:hint="eastAsia"/>
          <w:b/>
          <w:bCs/>
          <w:sz w:val="28"/>
          <w:szCs w:val="28"/>
        </w:rPr>
        <w:t>2015</w:t>
      </w:r>
      <w:r>
        <w:rPr>
          <w:rFonts w:asciiTheme="minorEastAsia" w:hAnsiTheme="minorEastAsia" w:cstheme="minorEastAsia" w:hint="eastAsia"/>
          <w:b/>
          <w:bCs/>
          <w:sz w:val="28"/>
          <w:szCs w:val="28"/>
        </w:rPr>
        <w:t>年</w:t>
      </w:r>
      <w:r>
        <w:rPr>
          <w:rFonts w:asciiTheme="minorEastAsia" w:hAnsiTheme="minorEastAsia" w:cstheme="minorEastAsia" w:hint="eastAsia"/>
          <w:b/>
          <w:bCs/>
          <w:sz w:val="28"/>
          <w:szCs w:val="28"/>
        </w:rPr>
        <w:t>8</w:t>
      </w:r>
      <w:r>
        <w:rPr>
          <w:rFonts w:asciiTheme="minorEastAsia" w:hAnsiTheme="minorEastAsia" w:cstheme="minorEastAsia" w:hint="eastAsia"/>
          <w:b/>
          <w:bCs/>
          <w:sz w:val="28"/>
          <w:szCs w:val="28"/>
        </w:rPr>
        <w:t>月——</w:t>
      </w:r>
      <w:r>
        <w:rPr>
          <w:rFonts w:asciiTheme="minorEastAsia" w:hAnsiTheme="minorEastAsia" w:cstheme="minorEastAsia" w:hint="eastAsia"/>
          <w:b/>
          <w:bCs/>
          <w:sz w:val="28"/>
          <w:szCs w:val="28"/>
        </w:rPr>
        <w:t>2018</w:t>
      </w:r>
      <w:r>
        <w:rPr>
          <w:rFonts w:asciiTheme="minorEastAsia" w:hAnsiTheme="minorEastAsia" w:cstheme="minorEastAsia" w:hint="eastAsia"/>
          <w:b/>
          <w:bCs/>
          <w:sz w:val="28"/>
          <w:szCs w:val="28"/>
        </w:rPr>
        <w:t>年</w:t>
      </w:r>
      <w:r>
        <w:rPr>
          <w:rFonts w:asciiTheme="minorEastAsia" w:hAnsiTheme="minorEastAsia" w:cstheme="minorEastAsia" w:hint="eastAsia"/>
          <w:b/>
          <w:bCs/>
          <w:sz w:val="28"/>
          <w:szCs w:val="28"/>
        </w:rPr>
        <w:t>7</w:t>
      </w:r>
      <w:r>
        <w:rPr>
          <w:rFonts w:asciiTheme="minorEastAsia" w:hAnsiTheme="minorEastAsia" w:cstheme="minorEastAsia" w:hint="eastAsia"/>
          <w:b/>
          <w:bCs/>
          <w:sz w:val="28"/>
          <w:szCs w:val="28"/>
        </w:rPr>
        <w:t>月）</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常州市新北区春江中心小学</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第一部分：学校概况与现实分析</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一、学校概况</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春江中心小学成立于</w:t>
      </w:r>
      <w:r>
        <w:rPr>
          <w:rFonts w:asciiTheme="minorEastAsia" w:hAnsiTheme="minorEastAsia" w:cstheme="minorEastAsia" w:hint="eastAsia"/>
          <w:sz w:val="28"/>
          <w:szCs w:val="28"/>
        </w:rPr>
        <w:t>2009</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8</w:t>
      </w:r>
      <w:r>
        <w:rPr>
          <w:rFonts w:asciiTheme="minorEastAsia" w:hAnsiTheme="minorEastAsia" w:cstheme="minorEastAsia" w:hint="eastAsia"/>
          <w:sz w:val="28"/>
          <w:szCs w:val="28"/>
        </w:rPr>
        <w:t>月，占地面积</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3.53</w:t>
      </w:r>
      <w:r>
        <w:rPr>
          <w:rFonts w:asciiTheme="minorEastAsia" w:hAnsiTheme="minorEastAsia" w:cstheme="minorEastAsia" w:hint="eastAsia"/>
          <w:sz w:val="28"/>
          <w:szCs w:val="28"/>
        </w:rPr>
        <w:t>公顷，建筑面积近</w:t>
      </w:r>
      <w:r>
        <w:rPr>
          <w:rFonts w:asciiTheme="minorEastAsia" w:hAnsiTheme="minorEastAsia" w:cstheme="minorEastAsia" w:hint="eastAsia"/>
          <w:sz w:val="28"/>
          <w:szCs w:val="28"/>
        </w:rPr>
        <w:t>20000</w:t>
      </w:r>
      <w:r>
        <w:rPr>
          <w:rFonts w:asciiTheme="minorEastAsia" w:hAnsiTheme="minorEastAsia" w:cstheme="minorEastAsia" w:hint="eastAsia"/>
          <w:sz w:val="28"/>
          <w:szCs w:val="28"/>
        </w:rPr>
        <w:t>平方米，位于常州市新北区春江镇政治文化中心，是新北区政府为适应春江镇经济、社会发展需求，高标准兴建的一所现代化小学。在上级领导关心支持下，学校确定了“享受如春教育，培育有根新人”的办学理念，师生员工恪守“天天向上”的校训，教师们敬业爱岗，形成了“脚踏实地，奋发向上”的校风，在六年的办学过程中，春小人同甘共苦，克难求进，形成了“不甘平庸，追求卓越”的春江精神，努力打造“如春教育”品牌，现已跻身常州市优质学校行列。</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学校教育事业发展规模迅猛，从</w:t>
      </w:r>
      <w:r>
        <w:rPr>
          <w:rFonts w:asciiTheme="minorEastAsia" w:hAnsiTheme="minorEastAsia" w:cstheme="minorEastAsia" w:hint="eastAsia"/>
          <w:sz w:val="28"/>
          <w:szCs w:val="28"/>
        </w:rPr>
        <w:t>2009</w:t>
      </w:r>
      <w:r>
        <w:rPr>
          <w:rFonts w:asciiTheme="minorEastAsia" w:hAnsiTheme="minorEastAsia" w:cstheme="minorEastAsia" w:hint="eastAsia"/>
          <w:sz w:val="28"/>
          <w:szCs w:val="28"/>
        </w:rPr>
        <w:t>年建校初的</w:t>
      </w:r>
      <w:r>
        <w:rPr>
          <w:rFonts w:asciiTheme="minorEastAsia" w:hAnsiTheme="minorEastAsia" w:cstheme="minorEastAsia" w:hint="eastAsia"/>
          <w:sz w:val="28"/>
          <w:szCs w:val="28"/>
        </w:rPr>
        <w:t>13</w:t>
      </w:r>
      <w:r>
        <w:rPr>
          <w:rFonts w:asciiTheme="minorEastAsia" w:hAnsiTheme="minorEastAsia" w:cstheme="minorEastAsia" w:hint="eastAsia"/>
          <w:sz w:val="28"/>
          <w:szCs w:val="28"/>
        </w:rPr>
        <w:t>个班级</w:t>
      </w:r>
      <w:r>
        <w:rPr>
          <w:rFonts w:asciiTheme="minorEastAsia" w:hAnsiTheme="minorEastAsia" w:cstheme="minorEastAsia" w:hint="eastAsia"/>
          <w:sz w:val="28"/>
          <w:szCs w:val="28"/>
        </w:rPr>
        <w:t>505</w:t>
      </w:r>
      <w:r>
        <w:rPr>
          <w:rFonts w:asciiTheme="minorEastAsia" w:hAnsiTheme="minorEastAsia" w:cstheme="minorEastAsia" w:hint="eastAsia"/>
          <w:sz w:val="28"/>
          <w:szCs w:val="28"/>
        </w:rPr>
        <w:t>名学生，</w:t>
      </w:r>
      <w:r>
        <w:rPr>
          <w:rFonts w:asciiTheme="minorEastAsia" w:hAnsiTheme="minorEastAsia" w:cstheme="minorEastAsia" w:hint="eastAsia"/>
          <w:sz w:val="28"/>
          <w:szCs w:val="28"/>
        </w:rPr>
        <w:t>35</w:t>
      </w:r>
      <w:r>
        <w:rPr>
          <w:rFonts w:asciiTheme="minorEastAsia" w:hAnsiTheme="minorEastAsia" w:cstheme="minorEastAsia" w:hint="eastAsia"/>
          <w:sz w:val="28"/>
          <w:szCs w:val="28"/>
        </w:rPr>
        <w:t>名教师，到</w:t>
      </w:r>
      <w:r>
        <w:rPr>
          <w:rFonts w:asciiTheme="minorEastAsia" w:hAnsiTheme="minorEastAsia" w:cstheme="minorEastAsia" w:hint="eastAsia"/>
          <w:sz w:val="28"/>
          <w:szCs w:val="28"/>
        </w:rPr>
        <w:t>2015</w:t>
      </w:r>
      <w:r>
        <w:rPr>
          <w:rFonts w:asciiTheme="minorEastAsia" w:hAnsiTheme="minorEastAsia" w:cstheme="minorEastAsia" w:hint="eastAsia"/>
          <w:sz w:val="28"/>
          <w:szCs w:val="28"/>
        </w:rPr>
        <w:t>年目前的</w:t>
      </w:r>
      <w:r>
        <w:rPr>
          <w:rFonts w:asciiTheme="minorEastAsia" w:hAnsiTheme="minorEastAsia" w:cstheme="minorEastAsia" w:hint="eastAsia"/>
          <w:sz w:val="28"/>
          <w:szCs w:val="28"/>
        </w:rPr>
        <w:t>33</w:t>
      </w:r>
      <w:r>
        <w:rPr>
          <w:rFonts w:asciiTheme="minorEastAsia" w:hAnsiTheme="minorEastAsia" w:cstheme="minorEastAsia" w:hint="eastAsia"/>
          <w:sz w:val="28"/>
          <w:szCs w:val="28"/>
        </w:rPr>
        <w:t>个班级，近</w:t>
      </w:r>
      <w:r>
        <w:rPr>
          <w:rFonts w:asciiTheme="minorEastAsia" w:hAnsiTheme="minorEastAsia" w:cstheme="minorEastAsia" w:hint="eastAsia"/>
          <w:sz w:val="28"/>
          <w:szCs w:val="28"/>
        </w:rPr>
        <w:t>1500</w:t>
      </w:r>
      <w:r>
        <w:rPr>
          <w:rFonts w:asciiTheme="minorEastAsia" w:hAnsiTheme="minorEastAsia" w:cstheme="minorEastAsia" w:hint="eastAsia"/>
          <w:sz w:val="28"/>
          <w:szCs w:val="28"/>
        </w:rPr>
        <w:t>名学生。</w:t>
      </w:r>
      <w:r>
        <w:rPr>
          <w:rFonts w:asciiTheme="minorEastAsia" w:hAnsiTheme="minorEastAsia" w:cstheme="minorEastAsia" w:hint="eastAsia"/>
          <w:sz w:val="28"/>
          <w:szCs w:val="28"/>
        </w:rPr>
        <w:t>83</w:t>
      </w:r>
      <w:r>
        <w:rPr>
          <w:rFonts w:asciiTheme="minorEastAsia" w:hAnsiTheme="minorEastAsia" w:cstheme="minorEastAsia" w:hint="eastAsia"/>
          <w:sz w:val="28"/>
          <w:szCs w:val="28"/>
        </w:rPr>
        <w:t>名教师（其中代课</w:t>
      </w:r>
      <w:r>
        <w:rPr>
          <w:rFonts w:asciiTheme="minorEastAsia" w:hAnsiTheme="minorEastAsia" w:cstheme="minorEastAsia" w:hint="eastAsia"/>
          <w:sz w:val="28"/>
          <w:szCs w:val="28"/>
        </w:rPr>
        <w:t>21</w:t>
      </w:r>
      <w:r>
        <w:rPr>
          <w:rFonts w:asciiTheme="minorEastAsia" w:hAnsiTheme="minorEastAsia" w:cstheme="minorEastAsia" w:hint="eastAsia"/>
          <w:sz w:val="28"/>
          <w:szCs w:val="28"/>
        </w:rPr>
        <w:t>名），具有大学本科学历的有</w:t>
      </w:r>
      <w:r>
        <w:rPr>
          <w:rFonts w:asciiTheme="minorEastAsia" w:hAnsiTheme="minorEastAsia" w:cstheme="minorEastAsia" w:hint="eastAsia"/>
          <w:sz w:val="28"/>
          <w:szCs w:val="28"/>
        </w:rPr>
        <w:t>81</w:t>
      </w:r>
      <w:r>
        <w:rPr>
          <w:rFonts w:asciiTheme="minorEastAsia" w:hAnsiTheme="minorEastAsia" w:cstheme="minorEastAsia" w:hint="eastAsia"/>
          <w:sz w:val="28"/>
          <w:szCs w:val="28"/>
        </w:rPr>
        <w:t>人，本科率</w:t>
      </w:r>
      <w:r>
        <w:rPr>
          <w:rFonts w:asciiTheme="minorEastAsia" w:hAnsiTheme="minorEastAsia" w:cstheme="minorEastAsia" w:hint="eastAsia"/>
          <w:sz w:val="28"/>
          <w:szCs w:val="28"/>
        </w:rPr>
        <w:t>97.59</w:t>
      </w:r>
      <w:r>
        <w:rPr>
          <w:rFonts w:asciiTheme="minorEastAsia" w:hAnsiTheme="minorEastAsia" w:cstheme="minorEastAsia" w:hint="eastAsia"/>
          <w:sz w:val="28"/>
          <w:szCs w:val="28"/>
        </w:rPr>
        <w:t>％；中学高级教师</w:t>
      </w:r>
      <w:r>
        <w:rPr>
          <w:rFonts w:asciiTheme="minorEastAsia" w:hAnsiTheme="minorEastAsia" w:cstheme="minorEastAsia" w:hint="eastAsia"/>
          <w:sz w:val="28"/>
          <w:szCs w:val="28"/>
        </w:rPr>
        <w:t xml:space="preserve"> 7</w:t>
      </w:r>
      <w:r>
        <w:rPr>
          <w:rFonts w:asciiTheme="minorEastAsia" w:hAnsiTheme="minorEastAsia" w:cstheme="minorEastAsia" w:hint="eastAsia"/>
          <w:sz w:val="28"/>
          <w:szCs w:val="28"/>
        </w:rPr>
        <w:t>人，占在编公办教师总数的</w:t>
      </w:r>
      <w:r>
        <w:rPr>
          <w:rFonts w:asciiTheme="minorEastAsia" w:hAnsiTheme="minorEastAsia" w:cstheme="minorEastAsia" w:hint="eastAsia"/>
          <w:sz w:val="28"/>
          <w:szCs w:val="28"/>
        </w:rPr>
        <w:t>11.29</w:t>
      </w:r>
      <w:r>
        <w:rPr>
          <w:rFonts w:asciiTheme="minorEastAsia" w:hAnsiTheme="minorEastAsia" w:cstheme="minorEastAsia" w:hint="eastAsia"/>
          <w:sz w:val="28"/>
          <w:szCs w:val="28"/>
        </w:rPr>
        <w:t>％；</w:t>
      </w:r>
      <w:r>
        <w:rPr>
          <w:rFonts w:asciiTheme="minorEastAsia" w:hAnsiTheme="minorEastAsia" w:cstheme="minorEastAsia" w:hint="eastAsia"/>
          <w:sz w:val="28"/>
          <w:szCs w:val="28"/>
        </w:rPr>
        <w:t>35</w:t>
      </w:r>
      <w:r>
        <w:rPr>
          <w:rFonts w:asciiTheme="minorEastAsia" w:hAnsiTheme="minorEastAsia" w:cstheme="minorEastAsia" w:hint="eastAsia"/>
          <w:sz w:val="28"/>
          <w:szCs w:val="28"/>
        </w:rPr>
        <w:t>岁以下的青年教师有人</w:t>
      </w:r>
      <w:r>
        <w:rPr>
          <w:rFonts w:asciiTheme="minorEastAsia" w:hAnsiTheme="minorEastAsia" w:cstheme="minorEastAsia" w:hint="eastAsia"/>
          <w:sz w:val="28"/>
          <w:szCs w:val="28"/>
        </w:rPr>
        <w:t>66</w:t>
      </w:r>
      <w:r>
        <w:rPr>
          <w:rFonts w:asciiTheme="minorEastAsia" w:hAnsiTheme="minorEastAsia" w:cstheme="minorEastAsia" w:hint="eastAsia"/>
          <w:sz w:val="28"/>
          <w:szCs w:val="28"/>
        </w:rPr>
        <w:t>，占教师总数的</w:t>
      </w:r>
      <w:r>
        <w:rPr>
          <w:rFonts w:asciiTheme="minorEastAsia" w:hAnsiTheme="minorEastAsia" w:cstheme="minorEastAsia" w:hint="eastAsia"/>
          <w:sz w:val="28"/>
          <w:szCs w:val="28"/>
        </w:rPr>
        <w:t>79.52%</w:t>
      </w:r>
      <w:r>
        <w:rPr>
          <w:rFonts w:asciiTheme="minorEastAsia" w:hAnsiTheme="minorEastAsia" w:cstheme="minorEastAsia" w:hint="eastAsia"/>
          <w:sz w:val="28"/>
          <w:szCs w:val="28"/>
        </w:rPr>
        <w:t>；市级学科带头人</w:t>
      </w:r>
      <w:r>
        <w:rPr>
          <w:rFonts w:asciiTheme="minorEastAsia" w:hAnsiTheme="minorEastAsia" w:cstheme="minorEastAsia" w:hint="eastAsia"/>
          <w:sz w:val="28"/>
          <w:szCs w:val="28"/>
        </w:rPr>
        <w:t>2</w:t>
      </w:r>
      <w:r>
        <w:rPr>
          <w:rFonts w:asciiTheme="minorEastAsia" w:hAnsiTheme="minorEastAsia" w:cstheme="minorEastAsia" w:hint="eastAsia"/>
          <w:sz w:val="28"/>
          <w:szCs w:val="28"/>
        </w:rPr>
        <w:t>人，市区骨干教师人</w:t>
      </w:r>
      <w:r>
        <w:rPr>
          <w:rFonts w:asciiTheme="minorEastAsia" w:hAnsiTheme="minorEastAsia" w:cstheme="minorEastAsia" w:hint="eastAsia"/>
          <w:sz w:val="28"/>
          <w:szCs w:val="28"/>
        </w:rPr>
        <w:t>18</w:t>
      </w:r>
      <w:r>
        <w:rPr>
          <w:rFonts w:asciiTheme="minorEastAsia" w:hAnsiTheme="minorEastAsia" w:cstheme="minorEastAsia" w:hint="eastAsia"/>
          <w:sz w:val="28"/>
          <w:szCs w:val="28"/>
        </w:rPr>
        <w:t>，优秀教师比例占在编公办教师</w:t>
      </w:r>
      <w:r>
        <w:rPr>
          <w:rFonts w:asciiTheme="minorEastAsia" w:hAnsiTheme="minorEastAsia" w:cstheme="minorEastAsia" w:hint="eastAsia"/>
          <w:sz w:val="28"/>
          <w:szCs w:val="28"/>
        </w:rPr>
        <w:t>32.26 %</w:t>
      </w:r>
      <w:r>
        <w:rPr>
          <w:rFonts w:asciiTheme="minorEastAsia" w:hAnsiTheme="minorEastAsia" w:cstheme="minorEastAsia" w:hint="eastAsia"/>
          <w:sz w:val="28"/>
          <w:szCs w:val="28"/>
        </w:rPr>
        <w:t>。</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随着新一轮岗位聘任，新一届领导班子成立，为了让学校更好适应教育教学改革的需要，立足于创建品牌学校，更好地服务社会，办人民满意的教育，学校特制订第三轮主动发展三年规划，作为学</w:t>
      </w:r>
      <w:r>
        <w:rPr>
          <w:rFonts w:asciiTheme="minorEastAsia" w:hAnsiTheme="minorEastAsia" w:cstheme="minorEastAsia" w:hint="eastAsia"/>
          <w:sz w:val="28"/>
          <w:szCs w:val="28"/>
        </w:rPr>
        <w:t>校未来三年工作实践的指南。</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二、发展优势</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一）办学理念初成体系。学校清晰了办学定位，确立了“爱如春”为核心教育理念，细化了学生培育目标和教师发展目标，初步提炼出了“同心、同行、同乐”的管理文化，办学理念体系已经成为学校各项工作的原则。</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二）全员管理体制成熟。学校充分发挥每位教师与每位学生的管理效能，在管理重心下移、全员参与管理的过程中实现了管理育人的目的。其中值周校长制、项目负责制、级部考核制、植根银行评价等管理经验已经成为了全区的精品管理案例。</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三）课程建设初显特质。指向学校培育目标的课程已经初步形</w:t>
      </w:r>
      <w:r>
        <w:rPr>
          <w:rFonts w:asciiTheme="minorEastAsia" w:hAnsiTheme="minorEastAsia" w:cstheme="minorEastAsia" w:hint="eastAsia"/>
          <w:sz w:val="28"/>
          <w:szCs w:val="28"/>
        </w:rPr>
        <w:t>成六大版块，每一版块均包含了国家课程与校本课程，选修、必修设置合理，各学科初步形成学科课程框架，德育活动也尝试长程策划初步形成德育课程框架，春江非遗文化课程、梦想课程、主题学习课程、始业课程等初显特色，学校多次在省市区范围内介绍学校的课程思考与课程实践。</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四）课堂转型科研先行。学校于</w:t>
      </w:r>
      <w:r>
        <w:rPr>
          <w:rFonts w:asciiTheme="minorEastAsia" w:hAnsiTheme="minorEastAsia" w:cstheme="minorEastAsia" w:hint="eastAsia"/>
          <w:sz w:val="28"/>
          <w:szCs w:val="28"/>
        </w:rPr>
        <w:t>2013</w:t>
      </w:r>
      <w:r>
        <w:rPr>
          <w:rFonts w:asciiTheme="minorEastAsia" w:hAnsiTheme="minorEastAsia" w:cstheme="minorEastAsia" w:hint="eastAsia"/>
          <w:sz w:val="28"/>
          <w:szCs w:val="28"/>
        </w:rPr>
        <w:t>年申报课题《基于如春教育理念的课堂文化建构的实践研究》已经升级为省级课题，并以此课题为抓手，从文化建构的角度来努力实现课堂转型，推动课堂教学的真正变革。如今，学校已经成为全区小组学习试点学校、作业变革试点学校、课堂转型</w:t>
      </w:r>
      <w:r>
        <w:rPr>
          <w:rFonts w:asciiTheme="minorEastAsia" w:hAnsiTheme="minorEastAsia" w:cstheme="minorEastAsia" w:hint="eastAsia"/>
          <w:sz w:val="28"/>
          <w:szCs w:val="28"/>
        </w:rPr>
        <w:t>基地学校。</w:t>
      </w:r>
      <w:r>
        <w:rPr>
          <w:rFonts w:asciiTheme="minorEastAsia" w:hAnsiTheme="minorEastAsia" w:cstheme="minorEastAsia" w:hint="eastAsia"/>
          <w:sz w:val="28"/>
          <w:szCs w:val="28"/>
        </w:rPr>
        <w:t xml:space="preserve"> </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五）教师发展平台多元。学校历来都十分重视教师的培养与发展，从校本培训到教研组备课组活动均精心策划主题，邀请省市区专家经常来校指导；学校经常承担市区大型教育教学活动，组织教师积极主动参加各类各级比赛；学校的省市区级课程研究也如火如荼地开展。学校搭建的多元平台为教师的发展个性发展提供了无限的可能，教师队伍年轻、学历层次高，有十多人在省市区教学比赛中获一等奖，优秀教师比例占在编公办教师比例高，童心、善心、慧心的教师团队正逐渐形成。</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（六）学生发展如春绽放。学校拥有一支专业、敬业、奋发向上的班主任队</w:t>
      </w:r>
      <w:r>
        <w:rPr>
          <w:rFonts w:asciiTheme="minorEastAsia" w:hAnsiTheme="minorEastAsia" w:cstheme="minorEastAsia" w:hint="eastAsia"/>
          <w:sz w:val="28"/>
          <w:szCs w:val="28"/>
        </w:rPr>
        <w:t>伍，其中省市区德育先进工作者</w:t>
      </w:r>
      <w:r>
        <w:rPr>
          <w:rFonts w:asciiTheme="minorEastAsia" w:hAnsiTheme="minorEastAsia" w:cstheme="minorEastAsia" w:hint="eastAsia"/>
          <w:sz w:val="28"/>
          <w:szCs w:val="28"/>
        </w:rPr>
        <w:t>11</w:t>
      </w:r>
      <w:r>
        <w:rPr>
          <w:rFonts w:asciiTheme="minorEastAsia" w:hAnsiTheme="minorEastAsia" w:cstheme="minorEastAsia" w:hint="eastAsia"/>
          <w:sz w:val="28"/>
          <w:szCs w:val="28"/>
        </w:rPr>
        <w:t>人，师资基础厚实；学校以植根银行评价体系的打造为抓学生手，以归零行动、学生值周、岗位建设等为特色，学生活动主题适切、内容丰富、评价及时，向阳、向善、向上的学生群体形象逐渐鲜明。</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（七）联合办学模式创新。</w:t>
      </w:r>
      <w:r>
        <w:rPr>
          <w:rFonts w:asciiTheme="minorEastAsia" w:hAnsiTheme="minorEastAsia" w:cstheme="minorEastAsia" w:hint="eastAsia"/>
          <w:sz w:val="28"/>
          <w:szCs w:val="28"/>
        </w:rPr>
        <w:t>2012</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12</w:t>
      </w:r>
      <w:r>
        <w:rPr>
          <w:rFonts w:asciiTheme="minorEastAsia" w:hAnsiTheme="minorEastAsia" w:cstheme="minorEastAsia" w:hint="eastAsia"/>
          <w:sz w:val="28"/>
          <w:szCs w:val="28"/>
        </w:rPr>
        <w:t>月学校挂牌南京师范大学附属春江小学，南师大教师教育学院定期组织高校专家、一线名师来校诊断与指导，经过三年实践探索，逐渐形成学校梳理问题“下单子”，高校组织专家“开方子”的联合办学模式，以课题研究、课堂会诊、高端讲座、外出交流的形式引领学校走向更高层次的发展。</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三、</w:t>
      </w:r>
      <w:r>
        <w:rPr>
          <w:rFonts w:asciiTheme="minorEastAsia" w:hAnsiTheme="minorEastAsia" w:cstheme="minorEastAsia" w:hint="eastAsia"/>
          <w:sz w:val="28"/>
          <w:szCs w:val="28"/>
        </w:rPr>
        <w:t>发展中的问题：</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一）学校管理运行有待进一步优化。学校管理运行沿袭传统上传下达的旧思维，组织机构设置不够合理，经验管理、分段管理的现象时有发生；年轻有为的老师得不到及时提拔，能上能下的干部管理机制还没有形成，针对行政骨干队伍的培养与管理还不够科学和细致，学校的各项管理评价制度还有待进一步完善；学校课程教学中心、教师发展中心、学生发展中心、后勤服务中心各自为战，几乎平行运作，没有真正形成管理合力；学校图书馆、文印室、档案室的功能整合不够，建设定位也不准确，不能很好地为学生成长服务、为课程实施提供资源与支持。</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二）课程建设还没有形成整体实施的策略。学校各学科虽然已经有了各自课程框架，但没有形成校本化实施的纲要，整体实施操作性不强，且有待课程专家的论证；六大课程版块有了整体实施的初步构想，但每一版块如何整合融通还没有清晰的思路，例如：数学与科学整合成一个版块，但还没有尝试让教师进行数学与科学教学的深度整合实践；特色课程的深入开展还没有形成细致有效的实施路径，如春江非遗文化课程如何进行有效的教学研讨与教学实施，还没有进行系统化的思考与实践。</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三）教师发展面临新的压力。从</w:t>
      </w:r>
      <w:r>
        <w:rPr>
          <w:rFonts w:asciiTheme="minorEastAsia" w:hAnsiTheme="minorEastAsia" w:cstheme="minorEastAsia" w:hint="eastAsia"/>
          <w:sz w:val="28"/>
          <w:szCs w:val="28"/>
        </w:rPr>
        <w:t>2013</w:t>
      </w:r>
      <w:r>
        <w:rPr>
          <w:rFonts w:asciiTheme="minorEastAsia" w:hAnsiTheme="minorEastAsia" w:cstheme="minorEastAsia" w:hint="eastAsia"/>
          <w:sz w:val="28"/>
          <w:szCs w:val="28"/>
        </w:rPr>
        <w:t>年开始学校急剧扩张，所需新教师逐年增</w:t>
      </w:r>
      <w:r>
        <w:rPr>
          <w:rFonts w:asciiTheme="minorEastAsia" w:hAnsiTheme="minorEastAsia" w:cstheme="minorEastAsia" w:hint="eastAsia"/>
          <w:sz w:val="28"/>
          <w:szCs w:val="28"/>
        </w:rPr>
        <w:t>多，原有成熟教师不断调离，新老教师之间形成断层，学校文化传承面临困难，学校办学理念、课堂文化的落实与推进也面临新的困难；教师科研意识与能力不强，职业行走方式有待进一步改善；高端教师（特级、特后）的培养也后劲不足；学校结构性缺编的问题日显严重，并已经成为了进一步深化课程改革的瓶颈。</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四）学生活动课程化统整性不够。学校德育活动丰富，但常常另立于其他课程的实施之外，给学生、老师多增添了一份压力，也影响了德育实施的效果；德育与教学的剥离一方面使学科教学的教育性不够彰显，另一方面德育活动的教学性也得不到保障；班集体建设缺乏高位引领；学生参与省市一级的活动和比赛获奖的人数还比较少，学生的兴趣培养还不够丰富多元。</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第二部分：</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学校的办学理念和发展目标</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一、指导思想</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以教育规划纲要为指针，坚持科学发展观，全面贯彻党的教育方针，立德树人，全面推进素质教育，保持和发展学校已有办学特色，办如春学校，做如</w:t>
      </w:r>
      <w:r>
        <w:rPr>
          <w:rFonts w:asciiTheme="minorEastAsia" w:hAnsiTheme="minorEastAsia" w:cstheme="minorEastAsia" w:hint="eastAsia"/>
          <w:sz w:val="28"/>
          <w:szCs w:val="28"/>
        </w:rPr>
        <w:t>春教师，育如春学生，全面提高教育教学质量，不断提升学校办学品味。</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二、办学理念体系</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一）核心理念：爱如春。春，不制造草木，而草木到春自生，春的力量是神奇的，她的神奇在于她的博爱和唤醒，在于她的润物无声，她象征着温暖、希望、生命、活力。而教育应如春天那样，博爱众生、教诲无痕！我们学校就应该追求这样的教育：用童心解读每个学生的成长需求，用爱心呵护每个学生的心灵，用慧心促进每个学生的主动发展。教育应该是充满温暖、充满生机、充满希望生命成长旅程。“如春教育”的核心就是一个“爱”字，如春天般的爱——“爱如春！”</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二）办学宗旨：成为理念鲜明、课程丰富、质量一流的苏南现代化示范学校。</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（三）培育目标：培育向阳、向善、向上的学生；成就有童心、善心、慧心的教师；营造充满温暖、充满生机、充满希望的学校生活。</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（四）教育理念：享受如春教育、培育有根新人。</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（五）校训：天天向上。意在引导学生在如春教育的润泽下自信，自强，积极进取，不断成长。</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六）校风：脚踏实地，奋发向上。脚踏实地：“脚踏实地”是一种“根”的精神。“脚踏实地”是春小师生的重要品格和精神。奋发向上：春小人不仅脚踏实地，同时也奋发向上。春小教师执着教育，追求理想，不</w:t>
      </w:r>
      <w:r>
        <w:rPr>
          <w:rFonts w:asciiTheme="minorEastAsia" w:hAnsiTheme="minorEastAsia" w:cstheme="minorEastAsia" w:hint="eastAsia"/>
          <w:sz w:val="28"/>
          <w:szCs w:val="28"/>
        </w:rPr>
        <w:t>断进取；春小学生志成高远，积极进取。</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七）教风：因材施教，循循善诱。因材施教：“如春教育”是面向每个人的教育，根据每个学生特点扬长避短，长善救失，促进每个学生全面而有个性地发展。循循善诱：“如春教育”是春风化雨般的教育，坚持启发式教学，坚持陶情冶性，引导学生主动学习。</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（八）学风：敏而好学，孜孜不倦。敏而好学：乐于学习，善于学习。孜孜不倦：勤学好问，锲而不舍。</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三、学校发展目标</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一</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学校发展总体目标</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通过三年努力，把春江中心小学建设成为办学理念鲜明、课程特色彰显、教育质量上乘、办学条件一流、联合办学成</w:t>
      </w:r>
      <w:r>
        <w:rPr>
          <w:rFonts w:asciiTheme="minorEastAsia" w:hAnsiTheme="minorEastAsia" w:cstheme="minorEastAsia" w:hint="eastAsia"/>
          <w:sz w:val="28"/>
          <w:szCs w:val="28"/>
        </w:rPr>
        <w:t>果丰实的苏南示范性的现代化优质学校。</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办学理念鲜明指：以“爱如春”为核心办学理念，校园彰显春江非遗文化特质，课程指向学校培育目标，课堂激扬师生生命活力。</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课程特色彰显指：学校围绕培育目标形成版块清晰、设置合理、整体实施、评价有效的如春课程体系，同时春江非遗文化课程、梦想课程、主题学习课程等一批特色课程打造成精品。</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教育质量上乘指：学生既有积极向上的家国情怀、又具有世界眼光有现代意识且学习成绩优异。学校力争连续三年争创区综合考核一等奖、获区教育教学质量综合评估优秀奖，成为常州市教科研基地学校和校本培训</w:t>
      </w:r>
      <w:r>
        <w:rPr>
          <w:rFonts w:asciiTheme="minorEastAsia" w:hAnsiTheme="minorEastAsia" w:cstheme="minorEastAsia" w:hint="eastAsia"/>
          <w:sz w:val="28"/>
          <w:szCs w:val="28"/>
        </w:rPr>
        <w:t>先进学校。</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办学条件一流指：学校基建装备达省一类标准，学校网站建设争创市一流，校园建设体现春江非遗元素，学校音响、视频系统网络化，校园文化、春江非遗馆、地球村、图书馆建设有新突破。</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联合办学成果丰实指：在与南师大联合办学过程中不仅学校发展年年有新突破，而且形成一套行之有效的联合办学运作机制，联合办学成果辐射整个春江镇中小学幼儿园。</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（四）学生发展目标：向阳、向善、向上</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向阳：指春江小学的学生拥有健康的体魄、乐观的心理、积极的心态、良好的耐挫力。</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向善：指春江小学的学生能明理尽责、热爱家人热爱家乡热爱祖国、乐</w:t>
      </w:r>
      <w:r>
        <w:rPr>
          <w:rFonts w:asciiTheme="minorEastAsia" w:hAnsiTheme="minorEastAsia" w:cstheme="minorEastAsia" w:hint="eastAsia"/>
          <w:sz w:val="28"/>
          <w:szCs w:val="28"/>
        </w:rPr>
        <w:t>于助人，崇尚公平公正。能传承民族精神又具有现代意识与世界眼光。</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向上：指春江小学的学生有强烈的求知欲和好奇心、有刻苦钻研的精神、良好的学习习惯和文化素养、有主动发展持续发展的意识与能力。</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（五）教师发展目标：童心、善心、慧心</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童心：指春江小学的教师具有儿童立场，理解儿童，亲近儿童，呵护儿童，让儿童在温暖中成长，在成长中温暖，真正做到以学生发展为本。</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善心：指春江小学的教师爱岗敬业，公平公正对待每个学生，让每一个儿童充满着生机，同事间团结友爱，相互帮助。</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慧心：指春江小学的教师有与时俱进的教育理念，有厚实的</w:t>
      </w:r>
      <w:r>
        <w:rPr>
          <w:rFonts w:asciiTheme="minorEastAsia" w:hAnsiTheme="minorEastAsia" w:cstheme="minorEastAsia" w:hint="eastAsia"/>
          <w:sz w:val="28"/>
          <w:szCs w:val="28"/>
        </w:rPr>
        <w:t>学科功底和教育心理学知识，有较强的实践智慧，既关注儿童的当下，更关注儿童的未来，给儿童无限希望。</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第三部分</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具体目标与主要举措</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二、学校管理与骨干队伍建设</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（一）具体目标：</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经过三年努力，形成一支有课程领导能力、能创新实践的管理骨干队伍，管理机构设置日趋合理，管理机制运行日趋完善，管理文化内涵日趋丰厚。</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（二）发展举措：</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明晰对教育的哲学思考，完善如春管理文化内涵。首先校长室要组织全体管理骨干对“爱如春”核心办学理念进行全员解读，形成统一的理解。其次是要提炼与之相适应的管理文化内涵，学校管理文化必须要与办学理念相匹配，管理文化包括管理的理念、思维和一系列的管理行为，从梳理学校现有管理制度入手，把不明确、不具体、不科学、不合理的规章制度及时进行删除、纠正和完善，用制度建设来促进学校管理文化建设。</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健全管理骨干队伍学习机制，不断丰富管理理念。学校管理重在引领，管理骨干自身素养决定着管理质量的高低。因此健全管理骨干队伍的学</w:t>
      </w:r>
      <w:r>
        <w:rPr>
          <w:rFonts w:asciiTheme="minorEastAsia" w:hAnsiTheme="minorEastAsia" w:cstheme="minorEastAsia" w:hint="eastAsia"/>
          <w:sz w:val="28"/>
          <w:szCs w:val="28"/>
        </w:rPr>
        <w:t>习机制是关键，我们拟从导读分享、有向阅读、外出交流学习三个方面来完善我们的学习机制。重点学习《人民教育》、《上海教育》、《江苏教育》等核心期刊；每学期向全体管理骨干成员重点推荐精读一本教育专著，可以是学校管理的、课程建设的、课堂教学的，从而提升每一位管理骨干的理论素养和课程引领能力，同时与省市顶尖学校进行深度交流，让管理骨干队伍始终接受高端引领。</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优化管理组织运行，放大团队管理效能。重新梳理管理组织架构，合理分配部门成员分工。例如，学校校长室成员分工应以课程建设为中心重新进行合理分工；学校课程建设与基建</w:t>
      </w:r>
      <w:r>
        <w:rPr>
          <w:rFonts w:asciiTheme="minorEastAsia" w:hAnsiTheme="minorEastAsia" w:cstheme="minorEastAsia" w:hint="eastAsia"/>
          <w:sz w:val="28"/>
          <w:szCs w:val="28"/>
        </w:rPr>
        <w:t>装备建设应由校长室整体设计；学校物品的申购与采购分开、采购与入库分开；学校成立信息服务中心、课程资源中心，以促进学校课程实施与现代化管理。</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细化管理评价促进管理骨干队伍新发展。由校长室牵头，对管理骨干队伍进行多元评价，特别是进行针对性评价与过程性评价。针对性评价指分析管理骨干队伍各成员的学科发展现状，制定个性化发展目标，提供发展平台，对能达成目标的进行相应激励；过程性评价指由校长室牵头，每月（或每学期）对行政骨干的工作情况进行及时评价，</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二、课程建设与课堂教学</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（一）具体目标：</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课程建设规范、扎实、</w:t>
      </w:r>
      <w:r>
        <w:rPr>
          <w:rFonts w:asciiTheme="minorEastAsia" w:hAnsiTheme="minorEastAsia" w:cstheme="minorEastAsia" w:hint="eastAsia"/>
          <w:sz w:val="28"/>
          <w:szCs w:val="28"/>
        </w:rPr>
        <w:t>有特色。形成基于学校培育目标的较为完善的课程体系和较为丰富的课程内容；形成各学科课程框架和实施纲要；试点各版块课程整体实施；打造一批特色精品课程。</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课堂文化建设有成果、有推广。形成解读一致的如春课堂教学观、学生观、教师观、质量观；小组文化建设有成果，交往互动式有序有效、全员参与；作业变革有实效；省级课题顺利结题。</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学科组建设有新突破。学校语文学科组争创市优秀教研组、英语、数学、综合、体育学科组争创区优秀教研。</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教育质量保持区优秀行列。低段合格率</w:t>
      </w:r>
      <w:r>
        <w:rPr>
          <w:rFonts w:asciiTheme="minorEastAsia" w:hAnsiTheme="minorEastAsia" w:cstheme="minorEastAsia" w:hint="eastAsia"/>
          <w:sz w:val="28"/>
          <w:szCs w:val="28"/>
        </w:rPr>
        <w:t>98%</w:t>
      </w:r>
      <w:r>
        <w:rPr>
          <w:rFonts w:asciiTheme="minorEastAsia" w:hAnsiTheme="minorEastAsia" w:cstheme="minorEastAsia" w:hint="eastAsia"/>
          <w:sz w:val="28"/>
          <w:szCs w:val="28"/>
        </w:rPr>
        <w:t>、优秀率</w:t>
      </w:r>
      <w:r>
        <w:rPr>
          <w:rFonts w:asciiTheme="minorEastAsia" w:hAnsiTheme="minorEastAsia" w:cstheme="minorEastAsia" w:hint="eastAsia"/>
          <w:sz w:val="28"/>
          <w:szCs w:val="28"/>
        </w:rPr>
        <w:t>75%</w:t>
      </w:r>
      <w:r>
        <w:rPr>
          <w:rFonts w:asciiTheme="minorEastAsia" w:hAnsiTheme="minorEastAsia" w:cstheme="minorEastAsia" w:hint="eastAsia"/>
          <w:sz w:val="28"/>
          <w:szCs w:val="28"/>
        </w:rPr>
        <w:t>，中段合格率</w:t>
      </w:r>
      <w:r>
        <w:rPr>
          <w:rFonts w:asciiTheme="minorEastAsia" w:hAnsiTheme="minorEastAsia" w:cstheme="minorEastAsia" w:hint="eastAsia"/>
          <w:sz w:val="28"/>
          <w:szCs w:val="28"/>
        </w:rPr>
        <w:t>98%</w:t>
      </w:r>
      <w:r>
        <w:rPr>
          <w:rFonts w:asciiTheme="minorEastAsia" w:hAnsiTheme="minorEastAsia" w:cstheme="minorEastAsia" w:hint="eastAsia"/>
          <w:sz w:val="28"/>
          <w:szCs w:val="28"/>
        </w:rPr>
        <w:t>、优秀率</w:t>
      </w:r>
      <w:r>
        <w:rPr>
          <w:rFonts w:asciiTheme="minorEastAsia" w:hAnsiTheme="minorEastAsia" w:cstheme="minorEastAsia" w:hint="eastAsia"/>
          <w:sz w:val="28"/>
          <w:szCs w:val="28"/>
        </w:rPr>
        <w:t>65%</w:t>
      </w:r>
      <w:r>
        <w:rPr>
          <w:rFonts w:asciiTheme="minorEastAsia" w:hAnsiTheme="minorEastAsia" w:cstheme="minorEastAsia" w:hint="eastAsia"/>
          <w:sz w:val="28"/>
          <w:szCs w:val="28"/>
        </w:rPr>
        <w:t>，高段合格率</w:t>
      </w:r>
      <w:r>
        <w:rPr>
          <w:rFonts w:asciiTheme="minorEastAsia" w:hAnsiTheme="minorEastAsia" w:cstheme="minorEastAsia" w:hint="eastAsia"/>
          <w:sz w:val="28"/>
          <w:szCs w:val="28"/>
        </w:rPr>
        <w:t>98%</w:t>
      </w:r>
      <w:r>
        <w:rPr>
          <w:rFonts w:asciiTheme="minorEastAsia" w:hAnsiTheme="minorEastAsia" w:cstheme="minorEastAsia" w:hint="eastAsia"/>
          <w:sz w:val="28"/>
          <w:szCs w:val="28"/>
        </w:rPr>
        <w:t>、优秀率</w:t>
      </w:r>
      <w:r>
        <w:rPr>
          <w:rFonts w:asciiTheme="minorEastAsia" w:hAnsiTheme="minorEastAsia" w:cstheme="minorEastAsia" w:hint="eastAsia"/>
          <w:sz w:val="28"/>
          <w:szCs w:val="28"/>
        </w:rPr>
        <w:t>55%</w:t>
      </w:r>
      <w:r>
        <w:rPr>
          <w:rFonts w:asciiTheme="minorEastAsia" w:hAnsiTheme="minorEastAsia" w:cstheme="minorEastAsia" w:hint="eastAsia"/>
          <w:sz w:val="28"/>
          <w:szCs w:val="28"/>
        </w:rPr>
        <w:t>，学生体质健康达标</w:t>
      </w:r>
      <w:r>
        <w:rPr>
          <w:rFonts w:asciiTheme="minorEastAsia" w:hAnsiTheme="minorEastAsia" w:cstheme="minorEastAsia" w:hint="eastAsia"/>
          <w:sz w:val="28"/>
          <w:szCs w:val="28"/>
        </w:rPr>
        <w:t>95%</w:t>
      </w:r>
      <w:r>
        <w:rPr>
          <w:rFonts w:asciiTheme="minorEastAsia" w:hAnsiTheme="minorEastAsia" w:cstheme="minorEastAsia" w:hint="eastAsia"/>
          <w:sz w:val="28"/>
          <w:szCs w:val="28"/>
        </w:rPr>
        <w:t>、优秀</w:t>
      </w:r>
      <w:r>
        <w:rPr>
          <w:rFonts w:asciiTheme="minorEastAsia" w:hAnsiTheme="minorEastAsia" w:cstheme="minorEastAsia" w:hint="eastAsia"/>
          <w:sz w:val="28"/>
          <w:szCs w:val="28"/>
        </w:rPr>
        <w:t>30%</w:t>
      </w:r>
      <w:r>
        <w:rPr>
          <w:rFonts w:asciiTheme="minorEastAsia" w:hAnsiTheme="minorEastAsia" w:cstheme="minorEastAsia" w:hint="eastAsia"/>
          <w:sz w:val="28"/>
          <w:szCs w:val="28"/>
        </w:rPr>
        <w:t>以上，小学按时毕业率达</w:t>
      </w:r>
      <w:r>
        <w:rPr>
          <w:rFonts w:asciiTheme="minorEastAsia" w:hAnsiTheme="minorEastAsia" w:cstheme="minorEastAsia" w:hint="eastAsia"/>
          <w:sz w:val="28"/>
          <w:szCs w:val="28"/>
        </w:rPr>
        <w:t>100%</w:t>
      </w:r>
      <w:r>
        <w:rPr>
          <w:rFonts w:asciiTheme="minorEastAsia" w:hAnsiTheme="minorEastAsia" w:cstheme="minorEastAsia" w:hint="eastAsia"/>
          <w:sz w:val="28"/>
          <w:szCs w:val="28"/>
        </w:rPr>
        <w:t>。</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（二）具体措施：</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校本化、创生性实施国家课程与校本课程。进一步梳理教材与学科课程标准，形成语、数、英、音、体、美学科框架，撰写学科内整体实施的课程纲要；尝试从课程版块整体实施入手，成立项目组进行试点实践并形成较为成熟的教学设计和实施路径，以便于推广；继续以年级为单元进行主题学习课程的实施；加强综合实践活动课程的研究与实施，打造具有春江特质的综合实践活动课程；重点打造春江非遗文化课程、梦想课程，以种子教师</w:t>
      </w:r>
      <w:r>
        <w:rPr>
          <w:rFonts w:asciiTheme="minorEastAsia" w:hAnsiTheme="minorEastAsia" w:cstheme="minorEastAsia" w:hint="eastAsia"/>
          <w:sz w:val="28"/>
          <w:szCs w:val="28"/>
        </w:rPr>
        <w:t>的打造为突破口，非遗课程争取有新突破、梦想课程争取成为重点学校；依托校内骨干加外聘教师的模式推进数学思维、英语思维导图、航模、葫芦丝等重点项目，整合策划实施艺术节、科技节、体育节、读书节，从而促进学生综合素养的提升。</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深入开展课堂文化建设。以省级课程《基于如春教育理念的课堂文化建构的实践研究》为依托，以小组学习的研究为突破口，形成具有各学科特质的小组学习常规和小组学习评价；进一步完善课堂观察量表，从关注教师的教转向关注学习的学，并以此为开展听评课活动的载体，促进从研教到研学的转变；努力让每个教师都能深刻</w:t>
      </w:r>
      <w:r>
        <w:rPr>
          <w:rFonts w:asciiTheme="minorEastAsia" w:hAnsiTheme="minorEastAsia" w:cstheme="minorEastAsia" w:hint="eastAsia"/>
          <w:sz w:val="28"/>
          <w:szCs w:val="28"/>
        </w:rPr>
        <w:t>领悟“尊重、交往、内省”的特质，从教学设计到教学实施到教学评价都能体现如春课堂特有的文化内涵。</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立体网状推进研究，全力打造教研文化。各学科主动进行三年发展规划研讨，全员参与并努力形成每个成员共同的发展愿景；坚持备课组调研机制，随时解剖备课组发现问题，基于真问题开展真研究；每双月对照市区优秀教研组评选细则开展一次教研组建设评比；注意教学案例、优秀练习设计等教学资源的收集与上传，方便每位老师能及时分享与跟帖；推进教研组备课组网络管理，定期不定期进行在线常规检查，促进教师们“且行且思”新常态的形成。</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全面</w:t>
      </w:r>
      <w:r>
        <w:rPr>
          <w:rFonts w:asciiTheme="minorEastAsia" w:hAnsiTheme="minorEastAsia" w:cstheme="minorEastAsia" w:hint="eastAsia"/>
          <w:sz w:val="28"/>
          <w:szCs w:val="28"/>
        </w:rPr>
        <w:t>改革学业评价，切实提升教学质量。实行行政蹲点年级制，每个年级有二名行政蹲点负责教学与常规，及时发现问题解决问题；尝试作业变革，学校成立作业变革项目组，课堂练习分层设计与实施、家庭作业增加综合性和实践性；每月底组织本校骨干教师进行命题，并由备课组进行测试，一方面根据测试情况及时优化试卷，另一方面对薄弱学科进行针对性调研；语数英学科率先改革学科评价，学校与学科组定期组织进行学科单项能力考核，期末考核实行重考制、免考制、借分制等。</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三、教育科研与教师发展</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（一）具体目标：</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教师个体。具有高尚师德，扎实的教学功</w:t>
      </w:r>
      <w:r>
        <w:rPr>
          <w:rFonts w:asciiTheme="minorEastAsia" w:hAnsiTheme="minorEastAsia" w:cstheme="minorEastAsia" w:hint="eastAsia"/>
          <w:sz w:val="28"/>
          <w:szCs w:val="28"/>
        </w:rPr>
        <w:t>底，厚实的学科底蕴，较强的反思与研究能力。</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教师群体。打造若干团队文化向上，学科特色鲜明的科研型、学习型、合作型的团队。</w:t>
      </w:r>
      <w:r>
        <w:rPr>
          <w:rFonts w:asciiTheme="minorEastAsia" w:hAnsiTheme="minorEastAsia" w:cstheme="minorEastAsia" w:hint="eastAsia"/>
          <w:sz w:val="28"/>
          <w:szCs w:val="28"/>
        </w:rPr>
        <w:t>70%</w:t>
      </w:r>
      <w:r>
        <w:rPr>
          <w:rFonts w:asciiTheme="minorEastAsia" w:hAnsiTheme="minorEastAsia" w:cstheme="minorEastAsia" w:hint="eastAsia"/>
          <w:sz w:val="28"/>
          <w:szCs w:val="28"/>
        </w:rPr>
        <w:t>以上的教师成为校级骨干教师，平均每年发表科研论文市级以上刊物</w:t>
      </w:r>
      <w:r>
        <w:rPr>
          <w:rFonts w:asciiTheme="minorEastAsia" w:hAnsiTheme="minorEastAsia" w:cstheme="minorEastAsia" w:hint="eastAsia"/>
          <w:sz w:val="28"/>
          <w:szCs w:val="28"/>
        </w:rPr>
        <w:t>20</w:t>
      </w:r>
      <w:r>
        <w:rPr>
          <w:rFonts w:asciiTheme="minorEastAsia" w:hAnsiTheme="minorEastAsia" w:cstheme="minorEastAsia" w:hint="eastAsia"/>
          <w:sz w:val="28"/>
          <w:szCs w:val="28"/>
        </w:rPr>
        <w:t>篇。</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队伍结构。培养特级教师后备人才</w:t>
      </w:r>
      <w:r>
        <w:rPr>
          <w:rFonts w:asciiTheme="minorEastAsia" w:hAnsiTheme="minorEastAsia" w:cstheme="minorEastAsia" w:hint="eastAsia"/>
          <w:sz w:val="28"/>
          <w:szCs w:val="28"/>
        </w:rPr>
        <w:t>1~2</w:t>
      </w:r>
      <w:r>
        <w:rPr>
          <w:rFonts w:asciiTheme="minorEastAsia" w:hAnsiTheme="minorEastAsia" w:cstheme="minorEastAsia" w:hint="eastAsia"/>
          <w:sz w:val="28"/>
          <w:szCs w:val="28"/>
        </w:rPr>
        <w:t>名，有</w:t>
      </w:r>
      <w:r>
        <w:rPr>
          <w:rFonts w:asciiTheme="minorEastAsia" w:hAnsiTheme="minorEastAsia" w:cstheme="minorEastAsia" w:hint="eastAsia"/>
          <w:sz w:val="28"/>
          <w:szCs w:val="28"/>
        </w:rPr>
        <w:t>1~2</w:t>
      </w:r>
      <w:r>
        <w:rPr>
          <w:rFonts w:asciiTheme="minorEastAsia" w:hAnsiTheme="minorEastAsia" w:cstheme="minorEastAsia" w:hint="eastAsia"/>
          <w:sz w:val="28"/>
          <w:szCs w:val="28"/>
        </w:rPr>
        <w:t>名在读研究生，新增市级以上教坛新秀、教学能手</w:t>
      </w: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名，骨干教师、学科带头人</w:t>
      </w: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名，区骨干、学科带头人</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名，</w:t>
      </w:r>
      <w:r>
        <w:rPr>
          <w:rFonts w:asciiTheme="minorEastAsia" w:hAnsiTheme="minorEastAsia" w:cstheme="minorEastAsia" w:hint="eastAsia"/>
          <w:sz w:val="28"/>
          <w:szCs w:val="28"/>
        </w:rPr>
        <w:t>40%</w:t>
      </w:r>
      <w:r>
        <w:rPr>
          <w:rFonts w:asciiTheme="minorEastAsia" w:hAnsiTheme="minorEastAsia" w:cstheme="minorEastAsia" w:hint="eastAsia"/>
          <w:sz w:val="28"/>
          <w:szCs w:val="28"/>
        </w:rPr>
        <w:t>以上的教师成为区、市级骨干教师，</w:t>
      </w:r>
      <w:r>
        <w:rPr>
          <w:rFonts w:asciiTheme="minorEastAsia" w:hAnsiTheme="minorEastAsia" w:cstheme="minorEastAsia" w:hint="eastAsia"/>
          <w:sz w:val="28"/>
          <w:szCs w:val="28"/>
        </w:rPr>
        <w:t>80%</w:t>
      </w:r>
      <w:r>
        <w:rPr>
          <w:rFonts w:asciiTheme="minorEastAsia" w:hAnsiTheme="minorEastAsia" w:cstheme="minorEastAsia" w:hint="eastAsia"/>
          <w:sz w:val="28"/>
          <w:szCs w:val="28"/>
        </w:rPr>
        <w:t>的教师有独立承担课题研究的能力，</w:t>
      </w:r>
      <w:r>
        <w:rPr>
          <w:rFonts w:asciiTheme="minorEastAsia" w:hAnsiTheme="minorEastAsia" w:cstheme="minorEastAsia" w:hint="eastAsia"/>
          <w:sz w:val="28"/>
          <w:szCs w:val="28"/>
        </w:rPr>
        <w:t>70%</w:t>
      </w:r>
      <w:r>
        <w:rPr>
          <w:rFonts w:asciiTheme="minorEastAsia" w:hAnsiTheme="minorEastAsia" w:cstheme="minorEastAsia" w:hint="eastAsia"/>
          <w:sz w:val="28"/>
          <w:szCs w:val="28"/>
        </w:rPr>
        <w:t>的教师有独立开发课程的能力。</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（三）具体措施。</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解读教师。制定新一</w:t>
      </w:r>
      <w:r>
        <w:rPr>
          <w:rFonts w:asciiTheme="minorEastAsia" w:hAnsiTheme="minorEastAsia" w:cstheme="minorEastAsia" w:hint="eastAsia"/>
          <w:sz w:val="28"/>
          <w:szCs w:val="28"/>
        </w:rPr>
        <w:t>轮教师个人三年发展规划，帮助教师正确定位，增强教师主动发展意识；推行四级梯队建设，重新组织教师发展四级梯队结构，定目标、搭平台，实现分层发展。</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优化校本培训。继续以“春小道德讲堂”为平台，通过介绍一位名师、看一部短片、赏一段案例、讲一个故事提升教师职业尊严；以文化套餐、理论套餐、主题套餐、跨界套餐提升教师理论素养和学科素养；针对青年教师以赛促训，对他们的基本功进行全方位考核与评价；利用网络实现线上线下互动，打破老师培训学习的时空，让学习成为一种职业生存常态。</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细化科研管理。理清学校层面、学科组层面、</w:t>
      </w:r>
      <w:r>
        <w:rPr>
          <w:rFonts w:asciiTheme="minorEastAsia" w:hAnsiTheme="minorEastAsia" w:cstheme="minorEastAsia" w:hint="eastAsia"/>
          <w:sz w:val="28"/>
          <w:szCs w:val="28"/>
        </w:rPr>
        <w:t>备课组层面、青年教师组层面的科研管理要求，用制度保障科研实效；细化科研过程，从周研修日、月研修日到教科研年会，长程设计整体实施；二个省级课程要按时高标准结题并形成优秀论文集，一个市重点课题要按时高标准结题并形成精品案例集，</w:t>
      </w:r>
      <w:r>
        <w:rPr>
          <w:rFonts w:asciiTheme="minorEastAsia" w:hAnsiTheme="minorEastAsia" w:cstheme="minorEastAsia" w:hint="eastAsia"/>
          <w:sz w:val="28"/>
          <w:szCs w:val="28"/>
        </w:rPr>
        <w:t>40</w:t>
      </w:r>
      <w:r>
        <w:rPr>
          <w:rFonts w:asciiTheme="minorEastAsia" w:hAnsiTheme="minorEastAsia" w:cstheme="minorEastAsia" w:hint="eastAsia"/>
          <w:sz w:val="28"/>
          <w:szCs w:val="28"/>
        </w:rPr>
        <w:t>周岁以下的每位教师都要有自己的微课题，同时在省市级课题结题后要形成后备课题继续申报省市级课题。</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完善科研评价。完善《春小教师业务考核方案》、《春小老师梯级成长方案》、《春小骨干教师评选管理办法》等制度，进一步激发教师主动发展的热情；完善校本培训评价，采用记分制，按准时参加、不准时参加、主动参与互动、缺席等情况分别进行量化评价，每月小结，每学期汇总评比；将先进个人和先进团队评价相结合，将单项评价和全面评价相结合，通过“工作命名法”、“学习型团队”、“研究型教研组”等多元评价促进每一位教师的发展。</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四、德育与学生发展</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（一）具体目标</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特色建设：建设富有“春江非遗文化”特色的校园环境课程，以“德育实</w:t>
      </w:r>
      <w:r>
        <w:rPr>
          <w:rFonts w:asciiTheme="minorEastAsia" w:hAnsiTheme="minorEastAsia" w:cstheme="minorEastAsia" w:hint="eastAsia"/>
          <w:sz w:val="28"/>
          <w:szCs w:val="28"/>
        </w:rPr>
        <w:t>施课程化，学生活动序列化”为目标，形成德育活动创造性的实施机制、实施路径，建构活泼丰富的校园生活。</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队伍建设：完善德育管理网络，打造一支学生立场强、整合融通能力强、研究意识强、课程意识强的班主任队伍，力争有</w:t>
      </w: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名教师被评为区、市级优秀班主任、学生喜爱的班主任、十佳少先队辅导员。</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学生发展：学生发展能基于课题的创生性实施，同时不断完善春小学生多元化的评价体系，培养一批省、市、区“四好少年”，“美德少年”，涌现出众多校级“优秀校长助理”等岗位之星。</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家长学校：深入完善“家、社、校”一体化工作机制，</w:t>
      </w:r>
      <w:r>
        <w:rPr>
          <w:rFonts w:asciiTheme="minorEastAsia" w:hAnsiTheme="minorEastAsia" w:cstheme="minorEastAsia" w:hint="eastAsia"/>
          <w:sz w:val="28"/>
          <w:szCs w:val="28"/>
        </w:rPr>
        <w:t>构建家校教育联盟，创新开展家长学校的系列活动，更新家长家教理念，凝聚力量、挖掘资源，进一步提升家、校、社教育合力。</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（二）具体措施</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夯实常规、内涵发展，助力德育课程实施。科学构建学校德育管理网络，成立校长督导团和德育领导小组；发挥级部团队力量，坚持每日一巡，每周一次年级组例会，每月一次年级组工作反思；发挥班主任团队力量，依托“班主任俱乐部”平台，以“</w:t>
      </w:r>
      <w:r>
        <w:rPr>
          <w:rFonts w:asciiTheme="minorEastAsia" w:hAnsiTheme="minorEastAsia" w:cstheme="minorEastAsia" w:hint="eastAsia"/>
          <w:sz w:val="28"/>
          <w:szCs w:val="28"/>
        </w:rPr>
        <w:t>3+1</w:t>
      </w:r>
      <w:r>
        <w:rPr>
          <w:rFonts w:asciiTheme="minorEastAsia" w:hAnsiTheme="minorEastAsia" w:cstheme="minorEastAsia" w:hint="eastAsia"/>
          <w:sz w:val="28"/>
          <w:szCs w:val="28"/>
        </w:rPr>
        <w:t>”工作模式是，坚持结对互助、多元学习、专业引领、集中沙龙、交流分享提高班主任团队整体战斗力；发挥学生干部团队力量，利用大队委的各种岗位，轮流分批让学生</w:t>
      </w:r>
      <w:r>
        <w:rPr>
          <w:rFonts w:asciiTheme="minorEastAsia" w:hAnsiTheme="minorEastAsia" w:cstheme="minorEastAsia" w:hint="eastAsia"/>
          <w:sz w:val="28"/>
          <w:szCs w:val="28"/>
        </w:rPr>
        <w:t>干部参与学校管理。</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非遗主线、归零课程，提升特色课程品质。以非遗馆、地球村、时光隧道、文化长廊等校园特色资源精心打造校园文化课程；梦想课程与班队课程融合，形成春小特色的班队课程；节庆与仪式活动课程化，把每一次活动当作课程来做，让仪式活动成为孩子难忘的回忆；努力打造校外实践基地，除传统的镇文化中心、百馨园社区、污水处理厂、边检站外，还要打造“春江非遗文化”课程校外实践基地，让基地打造成为课程实施的一个有机部分；以新版《中小学守则》、《中小学日常行为规范》为课程资源，提炼“归零”课程核心内容；以晨会课、班队</w:t>
      </w:r>
      <w:r>
        <w:rPr>
          <w:rFonts w:asciiTheme="minorEastAsia" w:hAnsiTheme="minorEastAsia" w:cstheme="minorEastAsia" w:hint="eastAsia"/>
          <w:sz w:val="28"/>
          <w:szCs w:val="28"/>
        </w:rPr>
        <w:t>课、品生课为主要课时保障，让“归零”课程的教学性得到落实；以级部考核、流动红旗考核、植根银行考核为主要评价手段，保证课程实施的有效性。</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家校合力、互动双赢，提高德育课程质量。开发社区课程资源，组织学生走进社区，了解社会，拓展课程实施的时空；整合家长资源，一方面让家长参与学校管理，另一方面让家长走进课堂走上讲台，直接服务于学生的成长；利用龙城网校的专家、优秀家长代表、学校骨干教师通过家长会进行家庭教育理念培训；开展及时评价，定期组织评选十佳如春家长、十佳书香家庭，激发家长参与学校教育的热情，形成教育合力。</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项目推进、多元评价，促进学生全面发展。做实单项评价，每天学生个人进行植根银行得分统计，每周以岗位之星、读书明星、进步之星的形式发放喜报，每个学生及时感受到自己的成长进步；做亮团队评价，每周各班组织评选五星学习小组，每月各年级组织评选五星学习团队，并张贴于学校橱窗展示；做精综合评价，学校每学期组织评选新五好学生和新三好学生以及百花奖；做好过程性评价，改革学校活页型《学生成长册》评价，让其能更加直观真实反映学生的成长过程与结果，也促进学生自我评价意识与能力的发展。</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第四部分</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发展保障</w:t>
      </w:r>
      <w:r>
        <w:rPr>
          <w:rFonts w:asciiTheme="minorEastAsia" w:hAnsiTheme="minorEastAsia" w:cstheme="minorEastAsia" w:hint="eastAsia"/>
          <w:sz w:val="28"/>
          <w:szCs w:val="28"/>
        </w:rPr>
        <w:t xml:space="preserve"> </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一、组织保障。</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建立由学校党支部、行政、工会、教代会共同参与的学校发展规划的决策共同体，对学校发展规划进行反复的调研、论证，及时的修改完善，保证规划的引领性、科学性、可操作性，学校行政以创建品牌学校为抓手，充分发展党员、骨干的带头作用，以点带面促进学校三年发展规划的有效落实。工会与教代会要充分发展教师与行政之间的桥梁与纽带作用，正面宣传，积极引导，同时也要维护教师权益关心教师生活，凝人心、聚人气。</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健全学校中层组织，实行管理重心的真正下移，各部门职责明确，目标明确，分工明确，管理过程中又能做到纵向畅通、横向联动，形</w:t>
      </w:r>
      <w:r>
        <w:rPr>
          <w:rFonts w:asciiTheme="minorEastAsia" w:hAnsiTheme="minorEastAsia" w:cstheme="minorEastAsia" w:hint="eastAsia"/>
          <w:sz w:val="28"/>
          <w:szCs w:val="28"/>
        </w:rPr>
        <w:t>成合力。同时完善行政考核与评价机制，放大先进部门先进个人的榜样作用。</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二、制度保障</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利用前六年办学过程中形成的如春文化及各种制度方案的积极影响，充分发挥春江小学教师团队良好的工作氛围在推进第三轮三年发展规划实施中的促进作用。</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在规划实施过程中，结合实际情况，对学校原有制度进行适度的调整与完善，让制度能更好地为规划实施服务。</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三、资源保障</w:t>
      </w:r>
    </w:p>
    <w:p w:rsidR="00164B7D" w:rsidRDefault="007944FF">
      <w:pPr>
        <w:adjustRightInd w:val="0"/>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决策保障。学校遵循自上而下、自下而上反复循环的规划制定方略，做到对学校立体、细致、真实的分析及对学校发展方向的把握；主动积极邀请上级领导</w:t>
      </w:r>
      <w:r>
        <w:rPr>
          <w:rFonts w:asciiTheme="minorEastAsia" w:hAnsiTheme="minorEastAsia" w:cstheme="minorEastAsia" w:hint="eastAsia"/>
          <w:sz w:val="28"/>
          <w:szCs w:val="28"/>
        </w:rPr>
        <w:t>、相关专家对发展规划的科学论证和专业引领。</w:t>
      </w:r>
    </w:p>
    <w:p w:rsidR="00164B7D" w:rsidRDefault="007944FF">
      <w:pPr>
        <w:adjustRightInd w:val="0"/>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经费保障。一是要各级争取区镇二级的经费支持；二是提高办学声誉争取社会有识之士的教育赞助；三是“坚持三重一大制度”保证对资金的合理分配和对投入的科学决策。</w:t>
      </w:r>
    </w:p>
    <w:p w:rsidR="00164B7D" w:rsidRDefault="007944FF">
      <w:pPr>
        <w:adjustRightInd w:val="0"/>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资源保障。一是继续依托联合办学平台争取高校专家，为学校高位发展提供可能；二是善于向兄弟学校特别是省市知名学校学习，同时努力开发本校教师的潜在资源；三是努力开发家长委员会、社会团体、地域文化资源，争取一批高质量有内涵的校外活动基地。</w:t>
      </w:r>
    </w:p>
    <w:p w:rsidR="00164B7D" w:rsidRDefault="007944FF">
      <w:pPr>
        <w:adjustRightInd w:val="0"/>
        <w:snapToGrid w:val="0"/>
        <w:ind w:firstLine="482"/>
        <w:rPr>
          <w:rFonts w:asciiTheme="minorEastAsia" w:hAnsiTheme="minorEastAsia" w:cstheme="minorEastAsia"/>
          <w:b/>
          <w:sz w:val="28"/>
          <w:szCs w:val="28"/>
        </w:rPr>
      </w:pPr>
      <w:r>
        <w:rPr>
          <w:rFonts w:asciiTheme="minorEastAsia" w:hAnsiTheme="minorEastAsia" w:cstheme="minorEastAsia" w:hint="eastAsia"/>
          <w:b/>
          <w:sz w:val="28"/>
          <w:szCs w:val="28"/>
        </w:rPr>
        <w:t>四、后勤保障</w:t>
      </w:r>
    </w:p>
    <w:p w:rsidR="00164B7D" w:rsidRDefault="007944FF" w:rsidP="007944FF">
      <w:pPr>
        <w:adjustRightInd w:val="0"/>
        <w:snapToGrid w:val="0"/>
        <w:ind w:firstLineChars="147" w:firstLine="412"/>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完善硬件设施设备投入。做好二期工程与一期工程的整体设计与</w:t>
      </w:r>
      <w:r>
        <w:rPr>
          <w:rFonts w:asciiTheme="minorEastAsia" w:hAnsiTheme="minorEastAsia" w:cstheme="minorEastAsia" w:hint="eastAsia"/>
          <w:sz w:val="28"/>
          <w:szCs w:val="28"/>
        </w:rPr>
        <w:t>整体管理，完善相应的功能配备，改善学校环境课程，体现如春教育文化。</w:t>
      </w:r>
    </w:p>
    <w:p w:rsidR="00164B7D" w:rsidRDefault="007944FF" w:rsidP="007944FF">
      <w:pPr>
        <w:adjustRightInd w:val="0"/>
        <w:snapToGrid w:val="0"/>
        <w:ind w:firstLineChars="147" w:firstLine="412"/>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建设安全校园。</w:t>
      </w:r>
      <w:r>
        <w:rPr>
          <w:rFonts w:asciiTheme="minorEastAsia" w:hAnsiTheme="minorEastAsia" w:cstheme="minorEastAsia" w:hint="eastAsia"/>
          <w:sz w:val="28"/>
          <w:szCs w:val="28"/>
        </w:rPr>
        <w:t>建立安全工作领导责任制和责任追究制、考评制，签订安全目标责任书，做到职责明确，责任到岗到人。建立社会、学校、家庭三维一体合作网络，邀请社会专业人士及家长代表对学校安全进行全方位检查。建立“家校”通、“安全宣传日”等活动，向学生普及法律、法规知识，增强自我保护意识。</w:t>
      </w:r>
    </w:p>
    <w:p w:rsidR="00164B7D" w:rsidRDefault="007944FF" w:rsidP="007944FF">
      <w:pPr>
        <w:adjustRightInd w:val="0"/>
        <w:snapToGrid w:val="0"/>
        <w:ind w:firstLineChars="147" w:firstLine="412"/>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加强校园网数字化管理。充分利用现有平台对教学资源、校务管理、个人档案进行网络化管理，实现校园管理数字化。</w:t>
      </w:r>
    </w:p>
    <w:p w:rsidR="00164B7D" w:rsidRDefault="007944FF">
      <w:pPr>
        <w:adjustRightInd w:val="0"/>
        <w:snapToGrid w:val="0"/>
        <w:ind w:firstLine="482"/>
        <w:rPr>
          <w:rFonts w:asciiTheme="minorEastAsia" w:hAnsiTheme="minorEastAsia" w:cstheme="minorEastAsia"/>
          <w:b/>
          <w:bCs/>
          <w:sz w:val="28"/>
          <w:szCs w:val="28"/>
        </w:rPr>
      </w:pPr>
      <w:r>
        <w:rPr>
          <w:rFonts w:asciiTheme="minorEastAsia" w:hAnsiTheme="minorEastAsia" w:cstheme="minorEastAsia" w:hint="eastAsia"/>
          <w:b/>
          <w:bCs/>
          <w:sz w:val="28"/>
          <w:szCs w:val="28"/>
        </w:rPr>
        <w:t>五、评价保障</w:t>
      </w:r>
    </w:p>
    <w:p w:rsidR="00164B7D" w:rsidRDefault="007944FF">
      <w:pPr>
        <w:adjustRightInd w:val="0"/>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过程性评价。围绕规划的实施，每学期形成学期工作计划，认真对计划达成进行校级评价，每学年进行中层的述职，以便形成实施过程中的阶段总结，有利于及时反思及时调整和完善。</w:t>
      </w:r>
    </w:p>
    <w:p w:rsidR="00164B7D" w:rsidRDefault="007944FF">
      <w:pPr>
        <w:adjustRightInd w:val="0"/>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自评。每学年由校长室对学校发展规划的年度达成情况向教代会汇报，请教师们及时提出意见与建议。</w:t>
      </w:r>
    </w:p>
    <w:p w:rsidR="00164B7D" w:rsidRDefault="007944FF">
      <w:pPr>
        <w:adjustRightInd w:val="0"/>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他评。学校发展规划定稿后及时组织向教代会、家长委员会、上级主管部门进行汇报以便他们提出调整意见，在论证后及时更新规划；认真准备迎接区社会事业局对学校三年发展规划进行中期评估和终期评估。对中期评估与终期评估过程中表现出色的学校部门与个人要及时进行相应</w:t>
      </w:r>
      <w:r>
        <w:rPr>
          <w:rFonts w:asciiTheme="minorEastAsia" w:hAnsiTheme="minorEastAsia" w:cstheme="minorEastAsia" w:hint="eastAsia"/>
          <w:sz w:val="28"/>
          <w:szCs w:val="28"/>
        </w:rPr>
        <w:t>的奖励。</w:t>
      </w:r>
    </w:p>
    <w:p w:rsidR="00164B7D" w:rsidRDefault="00164B7D">
      <w:pPr>
        <w:adjustRightInd w:val="0"/>
        <w:snapToGrid w:val="0"/>
        <w:ind w:firstLine="480"/>
        <w:rPr>
          <w:rFonts w:asciiTheme="minorEastAsia" w:hAnsiTheme="minorEastAsia" w:cstheme="minorEastAsia"/>
          <w:sz w:val="28"/>
          <w:szCs w:val="28"/>
        </w:rPr>
      </w:pPr>
    </w:p>
    <w:p w:rsidR="00164B7D" w:rsidRDefault="007944FF">
      <w:pPr>
        <w:adjustRightInd w:val="0"/>
        <w:snapToGrid w:val="0"/>
        <w:ind w:firstLineChars="645" w:firstLine="1813"/>
        <w:jc w:val="center"/>
        <w:rPr>
          <w:rFonts w:asciiTheme="minorEastAsia" w:hAnsiTheme="minorEastAsia" w:cstheme="minorEastAsia"/>
          <w:b/>
          <w:sz w:val="28"/>
          <w:szCs w:val="28"/>
        </w:rPr>
      </w:pPr>
      <w:r>
        <w:rPr>
          <w:rFonts w:asciiTheme="minorEastAsia" w:hAnsiTheme="minorEastAsia" w:cstheme="minorEastAsia" w:hint="eastAsia"/>
          <w:b/>
          <w:sz w:val="28"/>
          <w:szCs w:val="28"/>
        </w:rPr>
        <w:t>春江中心小学三年主动发展规划年度发展目标</w:t>
      </w: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0"/>
        <w:gridCol w:w="2921"/>
        <w:gridCol w:w="2433"/>
        <w:gridCol w:w="2596"/>
      </w:tblGrid>
      <w:tr w:rsidR="00164B7D">
        <w:trPr>
          <w:trHeight w:val="23"/>
        </w:trPr>
        <w:tc>
          <w:tcPr>
            <w:tcW w:w="1070" w:type="dxa"/>
            <w:tcBorders>
              <w:top w:val="single" w:sz="4" w:space="0" w:color="auto"/>
              <w:left w:val="single" w:sz="4" w:space="0" w:color="auto"/>
              <w:bottom w:val="single" w:sz="4" w:space="0" w:color="auto"/>
              <w:right w:val="single" w:sz="4" w:space="0" w:color="auto"/>
            </w:tcBorders>
          </w:tcPr>
          <w:p w:rsidR="00164B7D" w:rsidRDefault="00164B7D">
            <w:pPr>
              <w:widowControl/>
              <w:ind w:firstLine="480"/>
              <w:jc w:val="left"/>
              <w:rPr>
                <w:rFonts w:asciiTheme="minorEastAsia" w:hAnsiTheme="minorEastAsia" w:cstheme="minorEastAsia"/>
                <w:sz w:val="28"/>
                <w:szCs w:val="28"/>
              </w:rPr>
            </w:pPr>
          </w:p>
        </w:tc>
        <w:tc>
          <w:tcPr>
            <w:tcW w:w="2921" w:type="dxa"/>
            <w:tcBorders>
              <w:top w:val="single" w:sz="4" w:space="0" w:color="auto"/>
              <w:left w:val="single" w:sz="4" w:space="0" w:color="auto"/>
              <w:bottom w:val="single" w:sz="4" w:space="0" w:color="auto"/>
              <w:right w:val="single" w:sz="4" w:space="0" w:color="auto"/>
            </w:tcBorders>
          </w:tcPr>
          <w:p w:rsidR="00164B7D" w:rsidRDefault="007944FF">
            <w:pPr>
              <w:widowControl/>
              <w:ind w:firstLineChars="147" w:firstLine="413"/>
              <w:rPr>
                <w:rFonts w:asciiTheme="minorEastAsia" w:hAnsiTheme="minorEastAsia" w:cstheme="minorEastAsia"/>
                <w:b/>
                <w:sz w:val="28"/>
                <w:szCs w:val="28"/>
              </w:rPr>
            </w:pPr>
            <w:r>
              <w:rPr>
                <w:rFonts w:asciiTheme="minorEastAsia" w:hAnsiTheme="minorEastAsia" w:cstheme="minorEastAsia" w:hint="eastAsia"/>
                <w:b/>
                <w:sz w:val="28"/>
                <w:szCs w:val="28"/>
              </w:rPr>
              <w:t>2015.9-2016.8</w:t>
            </w:r>
          </w:p>
        </w:tc>
        <w:tc>
          <w:tcPr>
            <w:tcW w:w="2433" w:type="dxa"/>
            <w:tcBorders>
              <w:top w:val="single" w:sz="4" w:space="0" w:color="auto"/>
              <w:left w:val="single" w:sz="4" w:space="0" w:color="auto"/>
              <w:bottom w:val="single" w:sz="4" w:space="0" w:color="auto"/>
              <w:right w:val="single" w:sz="4" w:space="0" w:color="auto"/>
            </w:tcBorders>
          </w:tcPr>
          <w:p w:rsidR="00164B7D" w:rsidRDefault="007944FF">
            <w:pPr>
              <w:widowControl/>
              <w:ind w:firstLineChars="147" w:firstLine="413"/>
              <w:rPr>
                <w:rFonts w:asciiTheme="minorEastAsia" w:hAnsiTheme="minorEastAsia" w:cstheme="minorEastAsia"/>
                <w:b/>
                <w:sz w:val="28"/>
                <w:szCs w:val="28"/>
              </w:rPr>
            </w:pPr>
            <w:r>
              <w:rPr>
                <w:rFonts w:asciiTheme="minorEastAsia" w:hAnsiTheme="minorEastAsia" w:cstheme="minorEastAsia" w:hint="eastAsia"/>
                <w:b/>
                <w:sz w:val="28"/>
                <w:szCs w:val="28"/>
              </w:rPr>
              <w:t>2016.9-2017.8</w:t>
            </w:r>
          </w:p>
        </w:tc>
        <w:tc>
          <w:tcPr>
            <w:tcW w:w="2596" w:type="dxa"/>
            <w:tcBorders>
              <w:top w:val="single" w:sz="4" w:space="0" w:color="auto"/>
              <w:left w:val="single" w:sz="4" w:space="0" w:color="auto"/>
              <w:bottom w:val="single" w:sz="4" w:space="0" w:color="auto"/>
              <w:right w:val="single" w:sz="4" w:space="0" w:color="auto"/>
            </w:tcBorders>
          </w:tcPr>
          <w:p w:rsidR="00164B7D" w:rsidRDefault="007944FF">
            <w:pPr>
              <w:widowControl/>
              <w:ind w:firstLineChars="97" w:firstLine="273"/>
              <w:rPr>
                <w:rFonts w:asciiTheme="minorEastAsia" w:hAnsiTheme="minorEastAsia" w:cstheme="minorEastAsia"/>
                <w:b/>
                <w:sz w:val="28"/>
                <w:szCs w:val="28"/>
              </w:rPr>
            </w:pPr>
            <w:r>
              <w:rPr>
                <w:rFonts w:asciiTheme="minorEastAsia" w:hAnsiTheme="minorEastAsia" w:cstheme="minorEastAsia" w:hint="eastAsia"/>
                <w:b/>
                <w:sz w:val="28"/>
                <w:szCs w:val="28"/>
              </w:rPr>
              <w:t>2017.9-2018.8</w:t>
            </w:r>
          </w:p>
        </w:tc>
      </w:tr>
      <w:tr w:rsidR="00164B7D">
        <w:trPr>
          <w:trHeight w:val="23"/>
        </w:trPr>
        <w:tc>
          <w:tcPr>
            <w:tcW w:w="107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jc w:val="left"/>
              <w:rPr>
                <w:rFonts w:asciiTheme="minorEastAsia" w:hAnsiTheme="minorEastAsia" w:cstheme="minorEastAsia"/>
                <w:b/>
                <w:sz w:val="28"/>
                <w:szCs w:val="28"/>
              </w:rPr>
            </w:pPr>
            <w:r>
              <w:rPr>
                <w:rFonts w:asciiTheme="minorEastAsia" w:hAnsiTheme="minorEastAsia" w:cstheme="minorEastAsia" w:hint="eastAsia"/>
                <w:b/>
                <w:sz w:val="28"/>
                <w:szCs w:val="28"/>
              </w:rPr>
              <w:t>学校管理</w:t>
            </w:r>
          </w:p>
          <w:p w:rsidR="00164B7D" w:rsidRDefault="007944FF">
            <w:pPr>
              <w:widowControl/>
              <w:rPr>
                <w:rFonts w:asciiTheme="minorEastAsia" w:hAnsiTheme="minorEastAsia" w:cstheme="minorEastAsia"/>
                <w:b/>
                <w:sz w:val="28"/>
                <w:szCs w:val="28"/>
              </w:rPr>
            </w:pPr>
            <w:r>
              <w:rPr>
                <w:rFonts w:asciiTheme="minorEastAsia" w:hAnsiTheme="minorEastAsia" w:cstheme="minorEastAsia" w:hint="eastAsia"/>
                <w:b/>
                <w:sz w:val="28"/>
                <w:szCs w:val="28"/>
              </w:rPr>
              <w:t>与领导团队</w:t>
            </w:r>
          </w:p>
        </w:tc>
        <w:tc>
          <w:tcPr>
            <w:tcW w:w="2921" w:type="dxa"/>
            <w:tcBorders>
              <w:top w:val="single" w:sz="4" w:space="0" w:color="auto"/>
              <w:left w:val="single" w:sz="4" w:space="0" w:color="auto"/>
              <w:bottom w:val="single" w:sz="4" w:space="0" w:color="auto"/>
              <w:right w:val="single" w:sz="4" w:space="0" w:color="auto"/>
            </w:tcBorders>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制定</w:t>
            </w:r>
            <w:r>
              <w:rPr>
                <w:rFonts w:asciiTheme="minorEastAsia" w:hAnsiTheme="minorEastAsia" w:cstheme="minorEastAsia" w:hint="eastAsia"/>
                <w:sz w:val="28"/>
                <w:szCs w:val="28"/>
              </w:rPr>
              <w:t>并论证三年主动发展规划</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吸收</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名积极分子加入党员队伍。</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全面梳理学校管理制度，修订《管理手册》《</w:t>
            </w:r>
            <w:r>
              <w:rPr>
                <w:rFonts w:asciiTheme="minorEastAsia" w:hAnsiTheme="minorEastAsia" w:cstheme="minorEastAsia" w:hint="eastAsia"/>
                <w:sz w:val="28"/>
                <w:szCs w:val="28"/>
              </w:rPr>
              <w:t>学校章程》</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修改、完善各类评价方案</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进行新一轮行政岗位竞聘，新一轮岗位体验</w:t>
            </w:r>
            <w:r>
              <w:rPr>
                <w:rFonts w:asciiTheme="minorEastAsia" w:hAnsiTheme="minorEastAsia" w:cstheme="minorEastAsia" w:hint="eastAsia"/>
                <w:sz w:val="28"/>
                <w:szCs w:val="28"/>
              </w:rPr>
              <w:t>进入领导班子。</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继续做好联合办学工作。</w:t>
            </w:r>
          </w:p>
        </w:tc>
        <w:tc>
          <w:tcPr>
            <w:tcW w:w="2433" w:type="dxa"/>
            <w:tcBorders>
              <w:top w:val="single" w:sz="4" w:space="0" w:color="auto"/>
              <w:left w:val="single" w:sz="4" w:space="0" w:color="auto"/>
              <w:bottom w:val="single" w:sz="4" w:space="0" w:color="auto"/>
              <w:right w:val="single" w:sz="4" w:space="0" w:color="auto"/>
            </w:tcBorders>
          </w:tcPr>
          <w:p w:rsidR="00164B7D" w:rsidRDefault="007944FF">
            <w:pPr>
              <w:adjustRightInd w:val="0"/>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三年主动发展规划接受中期评估。</w:t>
            </w:r>
          </w:p>
          <w:p w:rsidR="00164B7D" w:rsidRDefault="007944FF">
            <w:pPr>
              <w:adjustRightInd w:val="0"/>
              <w:snapToGrid w:val="0"/>
              <w:rPr>
                <w:rFonts w:asciiTheme="minorEastAsia" w:hAnsiTheme="minorEastAsia" w:cstheme="minorEastAsia"/>
                <w:b/>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吸收</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名积极分子加入党员队伍。吸收</w:t>
            </w: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位优秀教师进入管理团队。</w:t>
            </w:r>
            <w:r>
              <w:rPr>
                <w:rFonts w:asciiTheme="minorEastAsia" w:hAnsiTheme="minorEastAsia" w:cstheme="minorEastAsia" w:hint="eastAsia"/>
                <w:b/>
                <w:sz w:val="28"/>
                <w:szCs w:val="28"/>
              </w:rPr>
              <w:t xml:space="preserve"> </w:t>
            </w:r>
          </w:p>
          <w:p w:rsidR="00164B7D" w:rsidRDefault="007944FF">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争创市文明单位，省巾帼示范岗</w:t>
            </w:r>
          </w:p>
          <w:p w:rsidR="00164B7D" w:rsidRDefault="007944FF">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申报新一轮学校总课题研究。</w:t>
            </w:r>
          </w:p>
          <w:p w:rsidR="00164B7D" w:rsidRDefault="007944FF">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联合办学有丰硕成果。</w:t>
            </w:r>
          </w:p>
        </w:tc>
        <w:tc>
          <w:tcPr>
            <w:tcW w:w="2596" w:type="dxa"/>
            <w:tcBorders>
              <w:top w:val="single" w:sz="4" w:space="0" w:color="auto"/>
              <w:left w:val="single" w:sz="4" w:space="0" w:color="auto"/>
              <w:bottom w:val="single" w:sz="4" w:space="0" w:color="auto"/>
              <w:right w:val="single" w:sz="4" w:space="0" w:color="auto"/>
            </w:tcBorders>
          </w:tcPr>
          <w:p w:rsidR="00164B7D" w:rsidRDefault="007944FF">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1. </w:t>
            </w:r>
            <w:r>
              <w:rPr>
                <w:rFonts w:asciiTheme="minorEastAsia" w:hAnsiTheme="minorEastAsia" w:cstheme="minorEastAsia" w:hint="eastAsia"/>
                <w:sz w:val="28"/>
                <w:szCs w:val="28"/>
              </w:rPr>
              <w:t>三年主动发展规划接受终期评估。</w:t>
            </w:r>
          </w:p>
          <w:p w:rsidR="00164B7D" w:rsidRDefault="007944FF">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吸收</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名积极分子加入党员队伍。吸收</w:t>
            </w: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位优秀教师进入管理团队。</w:t>
            </w:r>
          </w:p>
          <w:p w:rsidR="00164B7D" w:rsidRDefault="007944FF">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学校管理团争创区或市级优秀管理团队。</w:t>
            </w:r>
          </w:p>
          <w:p w:rsidR="00164B7D" w:rsidRDefault="007944FF">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迎接优质学校督导评估。</w:t>
            </w:r>
          </w:p>
          <w:p w:rsidR="00164B7D" w:rsidRDefault="007944FF">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联合办学工作机制成型。</w:t>
            </w:r>
          </w:p>
        </w:tc>
      </w:tr>
      <w:tr w:rsidR="00164B7D">
        <w:trPr>
          <w:trHeight w:val="23"/>
        </w:trPr>
        <w:tc>
          <w:tcPr>
            <w:tcW w:w="107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rPr>
                <w:rFonts w:asciiTheme="minorEastAsia" w:hAnsiTheme="minorEastAsia" w:cstheme="minorEastAsia"/>
                <w:b/>
                <w:sz w:val="28"/>
                <w:szCs w:val="28"/>
              </w:rPr>
            </w:pPr>
            <w:r>
              <w:rPr>
                <w:rFonts w:asciiTheme="minorEastAsia" w:hAnsiTheme="minorEastAsia" w:cstheme="minorEastAsia" w:hint="eastAsia"/>
                <w:b/>
                <w:sz w:val="28"/>
                <w:szCs w:val="28"/>
              </w:rPr>
              <w:t>课程建设与课堂教学</w:t>
            </w:r>
          </w:p>
        </w:tc>
        <w:tc>
          <w:tcPr>
            <w:tcW w:w="2921" w:type="dxa"/>
            <w:tcBorders>
              <w:top w:val="single" w:sz="4" w:space="0" w:color="auto"/>
              <w:left w:val="single" w:sz="4" w:space="0" w:color="auto"/>
              <w:bottom w:val="single" w:sz="4" w:space="0" w:color="auto"/>
              <w:right w:val="single" w:sz="4" w:space="0" w:color="auto"/>
            </w:tcBorders>
          </w:tcPr>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认真制订并完善新一轮学科组三年发展规划。</w:t>
            </w:r>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完善各学科国家课程校本化实施方案，架构操作性较强的校本化序列。</w:t>
            </w:r>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全面实施“非遗”校本课程与“梦想课程”，深入挖掘“非遗”课程资源，构建系统的校本课程体系。</w:t>
            </w:r>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加强学科内部的整合，改善各学科对教材的梳理与整合工作，形成主题单元教学实践经验。</w:t>
            </w:r>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继续深化并推进小组学习方式研究，修订具有春小特质的学科教学新常规。</w:t>
            </w:r>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有效推进学科重点项目建设工程，打造市区级品牌教研组，争创常州市优秀教研组或教科研基地。</w:t>
            </w:r>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切实进行“减负增效”研究，进行作业改革试点。</w:t>
            </w:r>
          </w:p>
          <w:p w:rsidR="00164B7D" w:rsidRDefault="007944FF">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长期进行教学质量跟踪管理，不断提高我校相对弱势学科的教学质量，提高全校学科教学质量，力保该学年我校教学质量综合评估进</w:t>
            </w:r>
            <w:r>
              <w:rPr>
                <w:rFonts w:asciiTheme="minorEastAsia" w:hAnsiTheme="minorEastAsia" w:cstheme="minorEastAsia" w:hint="eastAsia"/>
                <w:sz w:val="28"/>
                <w:szCs w:val="28"/>
              </w:rPr>
              <w:t>入区优秀行列。</w:t>
            </w:r>
          </w:p>
        </w:tc>
        <w:tc>
          <w:tcPr>
            <w:tcW w:w="2433" w:type="dxa"/>
            <w:tcBorders>
              <w:top w:val="single" w:sz="4" w:space="0" w:color="auto"/>
              <w:left w:val="single" w:sz="4" w:space="0" w:color="auto"/>
              <w:bottom w:val="single" w:sz="4" w:space="0" w:color="auto"/>
              <w:right w:val="single" w:sz="4" w:space="0" w:color="auto"/>
            </w:tcBorders>
          </w:tcPr>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继续完善各学科国家课程校本化实施方案并深入实践。</w:t>
            </w:r>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进一步完善各学科对教材的梳理与整合工作，形成主题单元教学实践经验和不同课型研究成果。</w:t>
            </w:r>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进一步积累“非遗”课程实施经验，初步形成“非遗”课程教学资源库。</w:t>
            </w:r>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梳理开展小组学习经验，主动提炼，汇编以小组学习提高教学质量研究论文集。</w:t>
            </w:r>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通过研究形成具有春小特质的学科质量评价体系。</w:t>
            </w:r>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精心打造品牌教研组，争创常州市优秀教研组或教科研基地。</w:t>
            </w:r>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切实进行“减负增效”研究，提炼作业改革试点经验并向全校推广。</w:t>
            </w:r>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实行教学质量跟踪管理，不断提高相对弱势学科的教学质量。保证学生单项技能过关率</w:t>
            </w:r>
            <w:r>
              <w:rPr>
                <w:rFonts w:asciiTheme="minorEastAsia" w:hAnsiTheme="minorEastAsia" w:cstheme="minorEastAsia" w:hint="eastAsia"/>
                <w:sz w:val="28"/>
                <w:szCs w:val="28"/>
              </w:rPr>
              <w:t>100%</w:t>
            </w:r>
            <w:r>
              <w:rPr>
                <w:rFonts w:asciiTheme="minorEastAsia" w:hAnsiTheme="minorEastAsia" w:cstheme="minorEastAsia" w:hint="eastAsia"/>
                <w:sz w:val="28"/>
                <w:szCs w:val="28"/>
              </w:rPr>
              <w:t>。力保该学年我校教学质量综合评估进入区优秀行列。</w:t>
            </w:r>
          </w:p>
        </w:tc>
        <w:tc>
          <w:tcPr>
            <w:tcW w:w="2596" w:type="dxa"/>
            <w:tcBorders>
              <w:top w:val="single" w:sz="4" w:space="0" w:color="auto"/>
              <w:left w:val="single" w:sz="4" w:space="0" w:color="auto"/>
              <w:bottom w:val="single" w:sz="4" w:space="0" w:color="auto"/>
              <w:right w:val="single" w:sz="4" w:space="0" w:color="auto"/>
            </w:tcBorders>
          </w:tcPr>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深化各学科国家课程校本化实施，完善实施体系，将实践经验转化为新的成果，形成实践反思集。</w:t>
            </w:r>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完成对教材的梳理与整合工作，形成主题单元教学实践经验和不同课型的研究成果，争创常州市校本教研先进集体。</w:t>
            </w:r>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丰富并完善“非遗”课程教学资源库，形成“非遗”课程实施经验与策略，将省级“非遗”课程基地打造为一流课程基地。</w:t>
            </w:r>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形成小组学习展开策略，呈现小组学习新形态。完善具有春小特质的</w:t>
            </w:r>
            <w:r>
              <w:rPr>
                <w:rFonts w:asciiTheme="minorEastAsia" w:hAnsiTheme="minorEastAsia" w:cstheme="minorEastAsia" w:hint="eastAsia"/>
                <w:sz w:val="28"/>
                <w:szCs w:val="28"/>
              </w:rPr>
              <w:t>学科质量评价体系。</w:t>
            </w:r>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精心打造品牌教研组，争创常州市优秀教研组或教科研基地。</w:t>
            </w:r>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总结作业改革经验，提升实践智慧，形成变革作业提高教学质量的机制与策略。</w:t>
            </w:r>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保证学生单项技能过关率</w:t>
            </w:r>
            <w:r>
              <w:rPr>
                <w:rFonts w:asciiTheme="minorEastAsia" w:hAnsiTheme="minorEastAsia" w:cstheme="minorEastAsia" w:hint="eastAsia"/>
                <w:sz w:val="28"/>
                <w:szCs w:val="28"/>
              </w:rPr>
              <w:t>100%</w:t>
            </w:r>
            <w:r>
              <w:rPr>
                <w:rFonts w:asciiTheme="minorEastAsia" w:hAnsiTheme="minorEastAsia" w:cstheme="minorEastAsia" w:hint="eastAsia"/>
                <w:sz w:val="28"/>
                <w:szCs w:val="28"/>
              </w:rPr>
              <w:t>。力保该学年我校教学质量综合评估进入区优秀行列。</w:t>
            </w:r>
          </w:p>
        </w:tc>
      </w:tr>
      <w:tr w:rsidR="00164B7D">
        <w:trPr>
          <w:trHeight w:val="23"/>
        </w:trPr>
        <w:tc>
          <w:tcPr>
            <w:tcW w:w="107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rPr>
                <w:rFonts w:asciiTheme="minorEastAsia" w:hAnsiTheme="minorEastAsia" w:cstheme="minorEastAsia"/>
                <w:b/>
                <w:sz w:val="28"/>
                <w:szCs w:val="28"/>
              </w:rPr>
            </w:pPr>
            <w:r>
              <w:rPr>
                <w:rFonts w:asciiTheme="minorEastAsia" w:hAnsiTheme="minorEastAsia" w:cstheme="minorEastAsia" w:hint="eastAsia"/>
                <w:b/>
                <w:sz w:val="28"/>
                <w:szCs w:val="28"/>
              </w:rPr>
              <w:t>科研科研</w:t>
            </w:r>
          </w:p>
          <w:p w:rsidR="00164B7D" w:rsidRDefault="007944FF">
            <w:pPr>
              <w:widowControl/>
              <w:rPr>
                <w:rFonts w:asciiTheme="minorEastAsia" w:hAnsiTheme="minorEastAsia" w:cstheme="minorEastAsia"/>
                <w:b/>
                <w:sz w:val="28"/>
                <w:szCs w:val="28"/>
              </w:rPr>
            </w:pPr>
            <w:r>
              <w:rPr>
                <w:rFonts w:asciiTheme="minorEastAsia" w:hAnsiTheme="minorEastAsia" w:cstheme="minorEastAsia" w:hint="eastAsia"/>
                <w:b/>
                <w:sz w:val="28"/>
                <w:szCs w:val="28"/>
              </w:rPr>
              <w:t>与教师发展</w:t>
            </w:r>
          </w:p>
        </w:tc>
        <w:tc>
          <w:tcPr>
            <w:tcW w:w="2921" w:type="dxa"/>
            <w:tcBorders>
              <w:top w:val="single" w:sz="4" w:space="0" w:color="auto"/>
              <w:left w:val="single" w:sz="4" w:space="0" w:color="auto"/>
              <w:bottom w:val="single" w:sz="4" w:space="0" w:color="auto"/>
              <w:right w:val="single" w:sz="4" w:space="0" w:color="auto"/>
            </w:tcBorders>
          </w:tcPr>
          <w:p w:rsidR="00164B7D" w:rsidRDefault="007944FF">
            <w:pP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专任教师的本科学历达到</w:t>
            </w:r>
            <w:r>
              <w:rPr>
                <w:rFonts w:asciiTheme="minorEastAsia" w:hAnsiTheme="minorEastAsia" w:cstheme="minorEastAsia" w:hint="eastAsia"/>
                <w:color w:val="000000"/>
                <w:sz w:val="28"/>
                <w:szCs w:val="28"/>
              </w:rPr>
              <w:t>98</w:t>
            </w:r>
            <w:r>
              <w:rPr>
                <w:rFonts w:asciiTheme="minorEastAsia" w:hAnsiTheme="minorEastAsia" w:cstheme="minorEastAsia" w:hint="eastAsia"/>
                <w:color w:val="000000"/>
                <w:sz w:val="28"/>
                <w:szCs w:val="28"/>
              </w:rPr>
              <w:t>％，形成教师梯队培养管理机制。</w:t>
            </w:r>
          </w:p>
          <w:p w:rsidR="00164B7D" w:rsidRDefault="007944FF">
            <w:pP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增加区学科、骨干教师若干名，增加</w:t>
            </w:r>
            <w:r>
              <w:rPr>
                <w:rFonts w:asciiTheme="minorEastAsia" w:hAnsiTheme="minorEastAsia" w:cstheme="minorEastAsia" w:hint="eastAsia"/>
                <w:color w:val="000000"/>
                <w:sz w:val="28"/>
                <w:szCs w:val="28"/>
              </w:rPr>
              <w:t>1~2</w:t>
            </w:r>
            <w:r>
              <w:rPr>
                <w:rFonts w:asciiTheme="minorEastAsia" w:hAnsiTheme="minorEastAsia" w:cstheme="minorEastAsia" w:hint="eastAsia"/>
                <w:color w:val="000000"/>
                <w:sz w:val="28"/>
                <w:szCs w:val="28"/>
              </w:rPr>
              <w:t>名市学科带头人，及若干市骨干教师。</w:t>
            </w:r>
          </w:p>
          <w:p w:rsidR="00164B7D" w:rsidRDefault="007944FF">
            <w:pP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3.</w:t>
            </w:r>
            <w:r>
              <w:rPr>
                <w:rFonts w:asciiTheme="minorEastAsia" w:hAnsiTheme="minorEastAsia" w:cstheme="minorEastAsia" w:hint="eastAsia"/>
                <w:color w:val="000000"/>
                <w:sz w:val="28"/>
                <w:szCs w:val="28"/>
              </w:rPr>
              <w:t>“如春课堂文化”省级课题结题，其他省、市级课题进行中期评估，争取申报新一轮市级立项课题。</w:t>
            </w:r>
          </w:p>
          <w:p w:rsidR="00164B7D" w:rsidRDefault="00164B7D">
            <w:pPr>
              <w:ind w:firstLine="480"/>
              <w:rPr>
                <w:rFonts w:asciiTheme="minorEastAsia" w:hAnsiTheme="minorEastAsia" w:cstheme="minorEastAsia"/>
                <w:sz w:val="28"/>
                <w:szCs w:val="28"/>
              </w:rPr>
            </w:pPr>
          </w:p>
        </w:tc>
        <w:tc>
          <w:tcPr>
            <w:tcW w:w="2433" w:type="dxa"/>
            <w:tcBorders>
              <w:top w:val="single" w:sz="4" w:space="0" w:color="auto"/>
              <w:left w:val="single" w:sz="4" w:space="0" w:color="auto"/>
              <w:bottom w:val="single" w:sz="4" w:space="0" w:color="auto"/>
              <w:right w:val="single" w:sz="4" w:space="0" w:color="auto"/>
            </w:tcBorders>
          </w:tcPr>
          <w:p w:rsidR="00164B7D" w:rsidRDefault="007944FF">
            <w:pP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专任教师的本科学历达到</w:t>
            </w:r>
            <w:r>
              <w:rPr>
                <w:rFonts w:asciiTheme="minorEastAsia" w:hAnsiTheme="minorEastAsia" w:cstheme="minorEastAsia" w:hint="eastAsia"/>
                <w:color w:val="000000"/>
                <w:sz w:val="28"/>
                <w:szCs w:val="28"/>
              </w:rPr>
              <w:t>99</w:t>
            </w:r>
            <w:r>
              <w:rPr>
                <w:rFonts w:asciiTheme="minorEastAsia" w:hAnsiTheme="minorEastAsia" w:cstheme="minorEastAsia" w:hint="eastAsia"/>
                <w:color w:val="000000"/>
                <w:sz w:val="28"/>
                <w:szCs w:val="28"/>
              </w:rPr>
              <w:t>％。</w:t>
            </w:r>
          </w:p>
          <w:p w:rsidR="00164B7D" w:rsidRDefault="007944FF">
            <w:pP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所有备课组、大多数教师都能进行学校龙头课题及市、区、校级课题的研究，“以点带面”，以学校龙头课题带动二级课题发展，每位教师至少参与一项校级及以上课题的研究。</w:t>
            </w:r>
          </w:p>
        </w:tc>
        <w:tc>
          <w:tcPr>
            <w:tcW w:w="2596" w:type="dxa"/>
            <w:tcBorders>
              <w:top w:val="single" w:sz="4" w:space="0" w:color="auto"/>
              <w:left w:val="single" w:sz="4" w:space="0" w:color="auto"/>
              <w:bottom w:val="single" w:sz="4" w:space="0" w:color="auto"/>
              <w:right w:val="single" w:sz="4" w:space="0" w:color="auto"/>
            </w:tcBorders>
          </w:tcPr>
          <w:p w:rsidR="00164B7D" w:rsidRDefault="007944FF">
            <w:pP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专任教师的本科学历达到</w:t>
            </w:r>
            <w:r>
              <w:rPr>
                <w:rFonts w:asciiTheme="minorEastAsia" w:hAnsiTheme="minorEastAsia" w:cstheme="minorEastAsia" w:hint="eastAsia"/>
                <w:color w:val="000000"/>
                <w:sz w:val="28"/>
                <w:szCs w:val="28"/>
              </w:rPr>
              <w:t>99</w:t>
            </w:r>
            <w:r>
              <w:rPr>
                <w:rFonts w:asciiTheme="minorEastAsia" w:hAnsiTheme="minorEastAsia" w:cstheme="minorEastAsia" w:hint="eastAsia"/>
                <w:color w:val="000000"/>
                <w:sz w:val="28"/>
                <w:szCs w:val="28"/>
              </w:rPr>
              <w:t>％。</w:t>
            </w:r>
          </w:p>
          <w:p w:rsidR="00164B7D" w:rsidRDefault="007944FF">
            <w:pP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增加</w:t>
            </w: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3</w:t>
            </w:r>
            <w:r>
              <w:rPr>
                <w:rFonts w:asciiTheme="minorEastAsia" w:hAnsiTheme="minorEastAsia" w:cstheme="minorEastAsia" w:hint="eastAsia"/>
                <w:color w:val="000000"/>
                <w:sz w:val="28"/>
                <w:szCs w:val="28"/>
              </w:rPr>
              <w:t>名中小学高级教师，每门学科各有区、市骨干一至三名。</w:t>
            </w:r>
          </w:p>
          <w:p w:rsidR="00164B7D" w:rsidRDefault="007944FF">
            <w:pP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3.</w:t>
            </w:r>
            <w:r>
              <w:rPr>
                <w:rFonts w:asciiTheme="minorEastAsia" w:hAnsiTheme="minorEastAsia" w:cstheme="minorEastAsia" w:hint="eastAsia"/>
                <w:color w:val="000000"/>
                <w:sz w:val="28"/>
                <w:szCs w:val="28"/>
              </w:rPr>
              <w:t>全校教师的课题、论文获奖面和获奖等第得到全面的提高，显现科研在提高学校整体教育质量和课改中的作用。积极申报新一轮课题。</w:t>
            </w:r>
          </w:p>
        </w:tc>
      </w:tr>
      <w:tr w:rsidR="00164B7D">
        <w:trPr>
          <w:trHeight w:val="23"/>
        </w:trPr>
        <w:tc>
          <w:tcPr>
            <w:tcW w:w="107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rPr>
                <w:rFonts w:asciiTheme="minorEastAsia" w:hAnsiTheme="minorEastAsia" w:cstheme="minorEastAsia"/>
                <w:b/>
                <w:sz w:val="28"/>
                <w:szCs w:val="28"/>
              </w:rPr>
            </w:pPr>
            <w:r>
              <w:rPr>
                <w:rFonts w:asciiTheme="minorEastAsia" w:hAnsiTheme="minorEastAsia" w:cstheme="minorEastAsia" w:hint="eastAsia"/>
                <w:b/>
                <w:sz w:val="28"/>
                <w:szCs w:val="28"/>
              </w:rPr>
              <w:t>德育建设</w:t>
            </w:r>
          </w:p>
          <w:p w:rsidR="00164B7D" w:rsidRDefault="007944FF">
            <w:pPr>
              <w:widowControl/>
              <w:rPr>
                <w:rFonts w:asciiTheme="minorEastAsia" w:hAnsiTheme="minorEastAsia" w:cstheme="minorEastAsia"/>
                <w:b/>
                <w:sz w:val="28"/>
                <w:szCs w:val="28"/>
              </w:rPr>
            </w:pPr>
            <w:r>
              <w:rPr>
                <w:rFonts w:asciiTheme="minorEastAsia" w:hAnsiTheme="minorEastAsia" w:cstheme="minorEastAsia" w:hint="eastAsia"/>
                <w:b/>
                <w:sz w:val="28"/>
                <w:szCs w:val="28"/>
              </w:rPr>
              <w:t>与学生发展</w:t>
            </w:r>
          </w:p>
        </w:tc>
        <w:tc>
          <w:tcPr>
            <w:tcW w:w="2921" w:type="dxa"/>
            <w:tcBorders>
              <w:top w:val="single" w:sz="4" w:space="0" w:color="auto"/>
              <w:left w:val="single" w:sz="4" w:space="0" w:color="auto"/>
              <w:bottom w:val="single" w:sz="4" w:space="0" w:color="auto"/>
              <w:right w:val="single" w:sz="4" w:space="0" w:color="auto"/>
            </w:tcBorders>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以“班主任俱乐部”为实施平台，组织学习、实践、反思，更新教育观念，提高育人水平。</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提升班主任开展班队活动的能力。</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不断更新班主任考核方案，形成级部考核的具体方案。</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争创廉政教育省级示范点。</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扎实推进校园“归零行动”，打造学生文明素养工程。</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实施“梦想”课程，开展系列的班队主题活动研讨。</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依托江苏省特色课程项目建设，有序开展“春江非遗文化”系列研究。</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开发并实施第四期“非遗”校本课程。</w:t>
            </w:r>
          </w:p>
        </w:tc>
        <w:tc>
          <w:tcPr>
            <w:tcW w:w="2433" w:type="dxa"/>
            <w:tcBorders>
              <w:top w:val="single" w:sz="4" w:space="0" w:color="auto"/>
              <w:left w:val="single" w:sz="4" w:space="0" w:color="auto"/>
              <w:bottom w:val="single" w:sz="4" w:space="0" w:color="auto"/>
              <w:right w:val="single" w:sz="4" w:space="0" w:color="auto"/>
            </w:tcBorders>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扎实开展“班主任俱乐部”系列活动，形成“</w:t>
            </w:r>
            <w:r>
              <w:rPr>
                <w:rFonts w:asciiTheme="minorEastAsia" w:hAnsiTheme="minorEastAsia" w:cstheme="minorEastAsia" w:hint="eastAsia"/>
                <w:sz w:val="28"/>
                <w:szCs w:val="28"/>
              </w:rPr>
              <w:t>3+1</w:t>
            </w:r>
            <w:r>
              <w:rPr>
                <w:rFonts w:asciiTheme="minorEastAsia" w:hAnsiTheme="minorEastAsia" w:cstheme="minorEastAsia" w:hint="eastAsia"/>
                <w:sz w:val="28"/>
                <w:szCs w:val="28"/>
              </w:rPr>
              <w:t>”活动序列，提高德育队伍的管理能力和教育能力。</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成立新一届的社区议事委员会及家委会。</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环境文化建设之“二期教学楼长廊”建设完成。</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进一步完善学校德育课程体系，生命教育周等主题活动有序开展。</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第四期校本课程“春江非遗文化”校本教材付诸实施，形成序列化的教学设计。</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形成富有春小特色的班队活动序列。</w:t>
            </w:r>
          </w:p>
          <w:p w:rsidR="00164B7D" w:rsidRDefault="00164B7D">
            <w:pPr>
              <w:ind w:firstLine="480"/>
              <w:rPr>
                <w:rFonts w:asciiTheme="minorEastAsia" w:hAnsiTheme="minorEastAsia" w:cstheme="minorEastAsia"/>
                <w:sz w:val="28"/>
                <w:szCs w:val="28"/>
              </w:rPr>
            </w:pPr>
          </w:p>
        </w:tc>
        <w:tc>
          <w:tcPr>
            <w:tcW w:w="2596" w:type="dxa"/>
            <w:tcBorders>
              <w:top w:val="single" w:sz="4" w:space="0" w:color="auto"/>
              <w:left w:val="single" w:sz="4" w:space="0" w:color="auto"/>
              <w:bottom w:val="single" w:sz="4" w:space="0" w:color="auto"/>
              <w:right w:val="single" w:sz="4" w:space="0" w:color="auto"/>
            </w:tcBorders>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创新开展“班主任俱乐部”系列活动，力争培养</w:t>
            </w: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名市、区优秀班主任或</w:t>
            </w: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名市“少先队十佳辅导员”。</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聘请</w:t>
            </w: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名校外辅导员，扩大德育队伍。</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争创江苏省绿色学校。</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环境文化建设凸显学校特色，立足长远、让每一面墙壁和学生对话。</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各类仪式活动、节庆活动、特色主题活动形成序列。</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建立科学的学校德育和学生德育的评价体系。</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江苏省特色课程项目建设，有序开展“春江非遗文化”系列研究，顺利完成中期评估。</w:t>
            </w:r>
          </w:p>
        </w:tc>
      </w:tr>
      <w:tr w:rsidR="00164B7D">
        <w:trPr>
          <w:trHeight w:val="23"/>
        </w:trPr>
        <w:tc>
          <w:tcPr>
            <w:tcW w:w="107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rPr>
                <w:rFonts w:asciiTheme="minorEastAsia" w:hAnsiTheme="minorEastAsia" w:cstheme="minorEastAsia"/>
                <w:b/>
                <w:sz w:val="28"/>
                <w:szCs w:val="28"/>
              </w:rPr>
            </w:pPr>
            <w:r>
              <w:rPr>
                <w:rFonts w:asciiTheme="minorEastAsia" w:hAnsiTheme="minorEastAsia" w:cstheme="minorEastAsia" w:hint="eastAsia"/>
                <w:b/>
                <w:sz w:val="28"/>
                <w:szCs w:val="28"/>
              </w:rPr>
              <w:t>后勤管理</w:t>
            </w:r>
          </w:p>
          <w:p w:rsidR="00164B7D" w:rsidRDefault="007944FF">
            <w:pPr>
              <w:widowControl/>
              <w:rPr>
                <w:rFonts w:asciiTheme="minorEastAsia" w:hAnsiTheme="minorEastAsia" w:cstheme="minorEastAsia"/>
                <w:b/>
                <w:sz w:val="28"/>
                <w:szCs w:val="28"/>
              </w:rPr>
            </w:pPr>
            <w:r>
              <w:rPr>
                <w:rFonts w:asciiTheme="minorEastAsia" w:hAnsiTheme="minorEastAsia" w:cstheme="minorEastAsia" w:hint="eastAsia"/>
                <w:b/>
                <w:sz w:val="28"/>
                <w:szCs w:val="28"/>
              </w:rPr>
              <w:t>与服务机制</w:t>
            </w:r>
          </w:p>
        </w:tc>
        <w:tc>
          <w:tcPr>
            <w:tcW w:w="2921" w:type="dxa"/>
            <w:tcBorders>
              <w:top w:val="single" w:sz="4" w:space="0" w:color="auto"/>
              <w:left w:val="single" w:sz="4" w:space="0" w:color="auto"/>
              <w:bottom w:val="single" w:sz="4" w:space="0" w:color="auto"/>
              <w:right w:val="single" w:sz="4" w:space="0" w:color="auto"/>
            </w:tcBorders>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根据学校规模的扩大，对“班主任”“年级组长”“值周校长”“行政值日”“家长志愿者”五支队伍进行安全防护的专题培训。优化各队伍的安全衔接功能，强化队伍的安全意识。</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常规安全教育活动注重落实，适度延伸，提高效度。</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二期教学楼正常投入使用，教学装备按现代信息技术标准配备。</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校园绿化改造，凸显“植根”教育氛围，为省“非遗”课程基地打造添置相应的硬件设施。</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设备使用状况的综合调研，写出基建装备革新报告。</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建设信息平台，提高师生、家长交流深度。</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实抓食堂、教室、办公室等场所</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“归零行动”，努力尝试把“归零行动”提升为学生基本素养。</w:t>
            </w:r>
          </w:p>
        </w:tc>
        <w:tc>
          <w:tcPr>
            <w:tcW w:w="2433" w:type="dxa"/>
            <w:tcBorders>
              <w:top w:val="single" w:sz="4" w:space="0" w:color="auto"/>
              <w:left w:val="single" w:sz="4" w:space="0" w:color="auto"/>
              <w:bottom w:val="single" w:sz="4" w:space="0" w:color="auto"/>
              <w:right w:val="single" w:sz="4" w:space="0" w:color="auto"/>
            </w:tcBorders>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各部门形成安全防范预警条例，定期在学校官方平台发布安全信息，安全重要的首要性深入人心。</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主题安全教育活动丰富多彩，普及安全知识成为常态。</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新教育技术装备替换或更新到位，互联网教学思维初步认可。</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形成研究团队，学习并探索互联网教学新方式。</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改造现有的水、电、气管理模式，努力打造智能化网络管理模式。</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后勤的人性化管理逐渐过渡为制度化</w:t>
            </w:r>
            <w:r>
              <w:rPr>
                <w:rFonts w:asciiTheme="minorEastAsia" w:hAnsiTheme="minorEastAsia" w:cstheme="minorEastAsia" w:hint="eastAsia"/>
                <w:sz w:val="28"/>
                <w:szCs w:val="28"/>
              </w:rPr>
              <w:t>+</w:t>
            </w:r>
            <w:r>
              <w:rPr>
                <w:rFonts w:asciiTheme="minorEastAsia" w:hAnsiTheme="minorEastAsia" w:cstheme="minorEastAsia" w:hint="eastAsia"/>
                <w:sz w:val="28"/>
                <w:szCs w:val="28"/>
              </w:rPr>
              <w:t>人性化管理，最终为集团化管理做准备。</w:t>
            </w:r>
          </w:p>
        </w:tc>
        <w:tc>
          <w:tcPr>
            <w:tcW w:w="2596" w:type="dxa"/>
            <w:tcBorders>
              <w:top w:val="single" w:sz="4" w:space="0" w:color="auto"/>
              <w:left w:val="single" w:sz="4" w:space="0" w:color="auto"/>
              <w:bottom w:val="single" w:sz="4" w:space="0" w:color="auto"/>
              <w:right w:val="single" w:sz="4" w:space="0" w:color="auto"/>
            </w:tcBorders>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形成自我防护和同伴互助的安全技能。</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尝试使用新设备开展互联网教学实践。</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后勤管理集团化，各部门以集团目标为宗旨、强化部门考核，形成良好的团队文化。</w:t>
            </w:r>
          </w:p>
        </w:tc>
      </w:tr>
    </w:tbl>
    <w:p w:rsidR="00164B7D" w:rsidRDefault="007944FF" w:rsidP="007944FF">
      <w:pPr>
        <w:pStyle w:val="1"/>
        <w:ind w:firstLine="202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ab/>
      </w:r>
      <w:bookmarkStart w:id="4" w:name="_Toc364951002"/>
    </w:p>
    <w:p w:rsidR="00164B7D" w:rsidRDefault="00164B7D" w:rsidP="007944FF">
      <w:pPr>
        <w:pStyle w:val="1"/>
        <w:ind w:firstLine="2022"/>
        <w:rPr>
          <w:rFonts w:asciiTheme="minorEastAsia" w:eastAsiaTheme="minorEastAsia" w:hAnsiTheme="minorEastAsia" w:cstheme="minorEastAsia"/>
          <w:sz w:val="28"/>
          <w:szCs w:val="28"/>
        </w:rPr>
      </w:pPr>
    </w:p>
    <w:p w:rsidR="00164B7D" w:rsidRDefault="007944FF">
      <w:pPr>
        <w:pStyle w:val="1"/>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岗位职责篇</w:t>
      </w:r>
    </w:p>
    <w:p w:rsidR="00164B7D" w:rsidRDefault="007944FF">
      <w:pPr>
        <w:pStyle w:val="a6"/>
        <w:spacing w:before="0" w:after="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党支部书记岗位职责</w:t>
      </w:r>
      <w:bookmarkEnd w:id="4"/>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坚持社会主义办学方向，保证党和国家的教育方针政策、法规在学校的全面贯彻实施。</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全面负责党支部工作，执行上级党组织的指示和党支部的决议，加强党组织的思想建设、组织建设和作风建设，抓好党员教育，充分发挥党组织在学校工作中的政治核心作用和战斗堡垒作用。</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制定并实施党支部工作计划，做好党支部工作总结，定期向上级党组织请示汇报工作。</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尊重、保证和监督校长在学校行政工作中的中心地位，对学校工作中的重大问题，积极参与决策，并在决策后全力支持，保证实施。</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按照党的干部路线和政策，对学校各级干部进行教育、培养、考察和监督。</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密切联系群众，经常了解、掌握教职工的思想动态，深入细致地做</w:t>
      </w:r>
      <w:r>
        <w:rPr>
          <w:rFonts w:asciiTheme="minorEastAsia" w:hAnsiTheme="minorEastAsia" w:cstheme="minorEastAsia" w:hint="eastAsia"/>
          <w:sz w:val="28"/>
          <w:szCs w:val="28"/>
        </w:rPr>
        <w:t>好教职工的思想政治工作，配合校长抓好学生德育工作。</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通过党支部加强对学校教职工（代表）大会、工会、共青团、少先队工作的领导；发挥学校群众团体的思想政治工作职能及对学校工作民主管理、民主监督的作用。</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努力完成上级党委布置的各项工作任务。</w:t>
      </w:r>
    </w:p>
    <w:p w:rsidR="00164B7D" w:rsidRDefault="007944FF">
      <w:pPr>
        <w:pStyle w:val="a6"/>
        <w:spacing w:before="0" w:after="0"/>
        <w:ind w:firstLineChars="1167" w:firstLine="3280"/>
        <w:jc w:val="both"/>
        <w:rPr>
          <w:rFonts w:asciiTheme="minorEastAsia" w:eastAsiaTheme="minorEastAsia" w:hAnsiTheme="minorEastAsia" w:cstheme="minorEastAsia"/>
          <w:sz w:val="28"/>
          <w:szCs w:val="28"/>
        </w:rPr>
      </w:pPr>
      <w:bookmarkStart w:id="5" w:name="_Toc364011353"/>
      <w:bookmarkStart w:id="6" w:name="_Toc364070586"/>
      <w:bookmarkStart w:id="7" w:name="_Toc364951003"/>
      <w:r>
        <w:rPr>
          <w:rFonts w:asciiTheme="minorEastAsia" w:eastAsiaTheme="minorEastAsia" w:hAnsiTheme="minorEastAsia" w:cstheme="minorEastAsia" w:hint="eastAsia"/>
          <w:sz w:val="28"/>
          <w:szCs w:val="28"/>
        </w:rPr>
        <w:t>校长岗位职责</w:t>
      </w:r>
      <w:bookmarkEnd w:id="5"/>
      <w:bookmarkEnd w:id="6"/>
      <w:bookmarkEnd w:id="7"/>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校长是学校行政负责人，全面负责学校工作。</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校长要团结、依靠和领导全校教职工，坚持党的基本路线，全面贯彻执行党和国家的教育方针、政策、法规、坚持社会主义办学方向，面向全体学生，全面提高教育质量。</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校长对学校的工作，要全面规划，统一安排，负责制订与组织实施全校的工作计划、审批各科室的工作计划，定期检查，总结工作。</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负责领导和组织学校的教学工作，坚持以教学为中心，坚持按教学规律办事，建立和完善教学管理制度，保证教学计划的全面贯彻执行，经常了解教师教学与学生学习的情况。经常深人教学第一线，研究改进教学工作，不断总结经验，探索规律，全面提高教学质量。</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领导和组织学校的思想教育工作，把德育工作放在首位，经常与课程教学中心、少先队、教研组长、班主任等有关教师研究和改进对学生的教育、管理工作，采取切实</w:t>
      </w:r>
      <w:r>
        <w:rPr>
          <w:rFonts w:asciiTheme="minorEastAsia" w:hAnsiTheme="minorEastAsia" w:cstheme="minorEastAsia" w:hint="eastAsia"/>
          <w:sz w:val="28"/>
          <w:szCs w:val="28"/>
        </w:rPr>
        <w:t>措施，坚持教书育人、管理育人、服务育人、环境育人的工作方针，发动全体教职工，人人做学生的思想工作。每周召开一次工作例会。</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领导和组织教职员工的政治、文化、业务学习，有计划地组织教职员工进修，不断提高他们的思想业务水平。注重教师队伍的建设和培养。</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自觉接受党组织的监督，充分发扬民主，研究处理学校重大事项和贯彻落实上级指示。重视教代会在学校管理中的重要作用。</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配合党组织，支持和帮助群众组织开展工作。充分发挥工会、共青团、学生会等组织在办学、育人各项工作中的积极作用。努力促进学校教育、家庭教育、社会教</w:t>
      </w:r>
      <w:r>
        <w:rPr>
          <w:rFonts w:asciiTheme="minorEastAsia" w:hAnsiTheme="minorEastAsia" w:cstheme="minorEastAsia" w:hint="eastAsia"/>
          <w:sz w:val="28"/>
          <w:szCs w:val="28"/>
        </w:rPr>
        <w:t>育的协调一致、相互配合，形成良好的育人环境。</w:t>
      </w:r>
    </w:p>
    <w:p w:rsidR="00164B7D" w:rsidRDefault="007944FF">
      <w:pPr>
        <w:pStyle w:val="a6"/>
        <w:spacing w:before="0" w:after="0"/>
        <w:rPr>
          <w:rFonts w:asciiTheme="minorEastAsia" w:eastAsiaTheme="minorEastAsia" w:hAnsiTheme="minorEastAsia" w:cstheme="minorEastAsia"/>
          <w:sz w:val="28"/>
          <w:szCs w:val="28"/>
        </w:rPr>
      </w:pPr>
      <w:bookmarkStart w:id="8" w:name="_Toc364070587"/>
      <w:bookmarkStart w:id="9" w:name="_Toc364951004"/>
      <w:bookmarkStart w:id="10" w:name="_Toc364011354"/>
      <w:r>
        <w:rPr>
          <w:rFonts w:asciiTheme="minorEastAsia" w:eastAsiaTheme="minorEastAsia" w:hAnsiTheme="minorEastAsia" w:cstheme="minorEastAsia" w:hint="eastAsia"/>
          <w:sz w:val="28"/>
          <w:szCs w:val="28"/>
        </w:rPr>
        <w:t>副校长岗位职责</w:t>
      </w:r>
      <w:bookmarkEnd w:id="8"/>
      <w:bookmarkEnd w:id="9"/>
      <w:bookmarkEnd w:id="10"/>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协助校长规划学校发展蓝图，主动出谋划策为学校发展制订近期、中期的奋斗目标，并积极组织实施。</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及时向校长反馈学校教育教学工作信息，各项工作的进展情况，掌握教职工的思想动态和工作表现，起好桥梁作用。</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贯彻党的教育方针，落实素质教育的目标，激发和调动中层干部的工作积极和创造性，提高管理水平。</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在规定的职权范围内主动积极地、创造性地开展工作，深入基层掌握第一手资料，部署、检查、监督下属部门的工作，以身作则起好表率作用。</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协助校长做好对教职工的考核、评价、聘用、晋升、增资和奖惩等工作。</w:t>
      </w:r>
    </w:p>
    <w:p w:rsidR="00164B7D" w:rsidRDefault="007944FF">
      <w:pPr>
        <w:pStyle w:val="a6"/>
        <w:spacing w:before="0" w:after="0"/>
        <w:rPr>
          <w:rFonts w:asciiTheme="minorEastAsia" w:eastAsiaTheme="minorEastAsia" w:hAnsiTheme="minorEastAsia" w:cstheme="minorEastAsia"/>
          <w:sz w:val="28"/>
          <w:szCs w:val="28"/>
        </w:rPr>
      </w:pPr>
      <w:bookmarkStart w:id="11" w:name="_Toc364011355"/>
      <w:bookmarkStart w:id="12" w:name="_Toc364070588"/>
      <w:bookmarkStart w:id="13" w:name="_Toc364951005"/>
      <w:r>
        <w:rPr>
          <w:rFonts w:asciiTheme="minorEastAsia" w:eastAsiaTheme="minorEastAsia" w:hAnsiTheme="minorEastAsia" w:cstheme="minorEastAsia" w:hint="eastAsia"/>
          <w:sz w:val="28"/>
          <w:szCs w:val="28"/>
        </w:rPr>
        <w:t>工会主席岗位职责</w:t>
      </w:r>
      <w:bookmarkEnd w:id="11"/>
      <w:bookmarkEnd w:id="12"/>
      <w:bookmarkEnd w:id="13"/>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在学校党支部领导下，以教学为中心，做深入细致的思想工作，充分调动广大员工的积极性、创造性、同心同德办好学校。</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通过各种方法、途径，发动教职工提出合理的建议，组织教职工参与学校教学改革和民主管理，维护教职工的合法权益。</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领导组织全体会员积极参加学校的各项政治业务活动，遵守国家政策法令和学校各种规章制度。</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加强会员的思想政治工作和师德教育，教育会员为人师表，了解教师对工会、行政的意见和要求，及时向支部等有关部</w:t>
      </w:r>
      <w:r>
        <w:rPr>
          <w:rFonts w:asciiTheme="minorEastAsia" w:hAnsiTheme="minorEastAsia" w:cstheme="minorEastAsia" w:hint="eastAsia"/>
          <w:sz w:val="28"/>
          <w:szCs w:val="28"/>
        </w:rPr>
        <w:t>门反映，充分发挥工会的桥梁作用。</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配合党支部、校行政开展争先创优活动，表彰先进，激励后进，促进学校精神文明建设。</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组织会员参加政治、业务活动和文艺、体育活动。关心教职工生活，积极向党支部、校行政反映他们的意见、愿望、要求和建议，帮助他们排忧解难，协助行政领导解决会员的实际问题。</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领导各委员、小组长开展工作，并检查其工作执行情况。</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每学期负责制订工会工作计划，作好工作总结。</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9.</w:t>
      </w:r>
      <w:r>
        <w:rPr>
          <w:rFonts w:asciiTheme="minorEastAsia" w:hAnsiTheme="minorEastAsia" w:cstheme="minorEastAsia" w:hint="eastAsia"/>
          <w:sz w:val="28"/>
          <w:szCs w:val="28"/>
        </w:rPr>
        <w:t>开好每年的教代会，召集并组织工会委员会议，组织贯彻工会委员会决议。</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10.</w:t>
      </w:r>
      <w:r>
        <w:rPr>
          <w:rFonts w:asciiTheme="minorEastAsia" w:hAnsiTheme="minorEastAsia" w:cstheme="minorEastAsia" w:hint="eastAsia"/>
          <w:sz w:val="28"/>
          <w:szCs w:val="28"/>
        </w:rPr>
        <w:t>关心离退休教师，支持退协正常开展活动。</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11.</w:t>
      </w:r>
      <w:r>
        <w:rPr>
          <w:rFonts w:asciiTheme="minorEastAsia" w:hAnsiTheme="minorEastAsia" w:cstheme="minorEastAsia" w:hint="eastAsia"/>
          <w:sz w:val="28"/>
          <w:szCs w:val="28"/>
        </w:rPr>
        <w:t>代表工会组织出席各种会议。</w:t>
      </w:r>
    </w:p>
    <w:p w:rsidR="00164B7D" w:rsidRDefault="007944FF">
      <w:pPr>
        <w:pStyle w:val="a6"/>
        <w:spacing w:before="0" w:after="0"/>
        <w:rPr>
          <w:rFonts w:asciiTheme="minorEastAsia" w:eastAsiaTheme="minorEastAsia" w:hAnsiTheme="minorEastAsia" w:cstheme="minorEastAsia"/>
          <w:sz w:val="28"/>
          <w:szCs w:val="28"/>
        </w:rPr>
      </w:pPr>
      <w:bookmarkStart w:id="14" w:name="_Toc364011356"/>
      <w:bookmarkStart w:id="15" w:name="_Toc364070589"/>
      <w:bookmarkStart w:id="16" w:name="_Toc364951006"/>
      <w:r>
        <w:rPr>
          <w:rFonts w:asciiTheme="minorEastAsia" w:eastAsiaTheme="minorEastAsia" w:hAnsiTheme="minorEastAsia" w:cstheme="minorEastAsia" w:hint="eastAsia"/>
          <w:sz w:val="28"/>
          <w:szCs w:val="28"/>
        </w:rPr>
        <w:t>行政办公室主任职责</w:t>
      </w:r>
      <w:bookmarkEnd w:id="14"/>
      <w:bookmarkEnd w:id="15"/>
      <w:bookmarkEnd w:id="16"/>
    </w:p>
    <w:p w:rsidR="00164B7D" w:rsidRDefault="007944FF">
      <w:pPr>
        <w:pStyle w:val="20"/>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在校级领导的领导下开展工作，为校长决策和工作服务，承办各类公务。</w:t>
      </w:r>
    </w:p>
    <w:p w:rsidR="00164B7D" w:rsidRDefault="007944FF">
      <w:pPr>
        <w:pStyle w:val="20"/>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正确领会上级意见和各级各项决议、计划、方案，及时了解学校各方面任务的落实情况。</w:t>
      </w:r>
    </w:p>
    <w:p w:rsidR="00164B7D" w:rsidRDefault="007944FF">
      <w:pPr>
        <w:pStyle w:val="20"/>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协调各部门工作，深入实际，搜集信息，调查问题，为校长决策提供依据和建议。</w:t>
      </w:r>
    </w:p>
    <w:p w:rsidR="00164B7D" w:rsidRDefault="007944FF">
      <w:pPr>
        <w:pStyle w:val="20"/>
        <w:ind w:firstLine="48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协助校长处理日常行政事务，按照学校工作计划，行政会议精神，安排好学校每周工作。</w:t>
      </w:r>
    </w:p>
    <w:p w:rsidR="00164B7D" w:rsidRDefault="007944FF">
      <w:pPr>
        <w:pStyle w:val="20"/>
        <w:ind w:firstLine="48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负责学校大型活动及重要会议的筹备、安排。</w:t>
      </w:r>
    </w:p>
    <w:p w:rsidR="00164B7D" w:rsidRDefault="007944FF">
      <w:pPr>
        <w:pStyle w:val="20"/>
        <w:ind w:firstLine="48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负责上下、内外接待工作。</w:t>
      </w:r>
    </w:p>
    <w:p w:rsidR="00164B7D" w:rsidRDefault="007944FF">
      <w:pPr>
        <w:pStyle w:val="20"/>
        <w:ind w:firstLine="480"/>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负责学校教师考勤工作。</w:t>
      </w:r>
    </w:p>
    <w:p w:rsidR="00164B7D" w:rsidRDefault="007944FF">
      <w:pPr>
        <w:pStyle w:val="20"/>
        <w:ind w:firstLine="480"/>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负责学校教育教学宣传工作。</w:t>
      </w:r>
    </w:p>
    <w:p w:rsidR="00164B7D" w:rsidRDefault="007944FF">
      <w:pPr>
        <w:pStyle w:val="20"/>
        <w:ind w:firstLine="480"/>
        <w:rPr>
          <w:rFonts w:asciiTheme="minorEastAsia" w:hAnsiTheme="minorEastAsia" w:cstheme="minorEastAsia"/>
          <w:sz w:val="28"/>
          <w:szCs w:val="28"/>
        </w:rPr>
      </w:pPr>
      <w:r>
        <w:rPr>
          <w:rFonts w:asciiTheme="minorEastAsia" w:hAnsiTheme="minorEastAsia" w:cstheme="minorEastAsia" w:hint="eastAsia"/>
          <w:sz w:val="28"/>
          <w:szCs w:val="28"/>
        </w:rPr>
        <w:t>9.</w:t>
      </w:r>
      <w:r>
        <w:rPr>
          <w:rFonts w:asciiTheme="minorEastAsia" w:hAnsiTheme="minorEastAsia" w:cstheme="minorEastAsia" w:hint="eastAsia"/>
          <w:sz w:val="28"/>
          <w:szCs w:val="28"/>
        </w:rPr>
        <w:t>负</w:t>
      </w:r>
      <w:r>
        <w:rPr>
          <w:rFonts w:asciiTheme="minorEastAsia" w:hAnsiTheme="minorEastAsia" w:cstheme="minorEastAsia" w:hint="eastAsia"/>
          <w:sz w:val="28"/>
          <w:szCs w:val="28"/>
        </w:rPr>
        <w:t>责上级文件的收发、登记工作。</w:t>
      </w:r>
    </w:p>
    <w:p w:rsidR="00164B7D" w:rsidRDefault="007944FF">
      <w:pPr>
        <w:pStyle w:val="20"/>
        <w:ind w:firstLine="480"/>
        <w:rPr>
          <w:rFonts w:asciiTheme="minorEastAsia" w:hAnsiTheme="minorEastAsia" w:cstheme="minorEastAsia"/>
          <w:sz w:val="28"/>
          <w:szCs w:val="28"/>
        </w:rPr>
      </w:pPr>
      <w:r>
        <w:rPr>
          <w:rFonts w:asciiTheme="minorEastAsia" w:hAnsiTheme="minorEastAsia" w:cstheme="minorEastAsia" w:hint="eastAsia"/>
          <w:sz w:val="28"/>
          <w:szCs w:val="28"/>
        </w:rPr>
        <w:t>10.</w:t>
      </w:r>
      <w:r>
        <w:rPr>
          <w:rFonts w:asciiTheme="minorEastAsia" w:hAnsiTheme="minorEastAsia" w:cstheme="minorEastAsia" w:hint="eastAsia"/>
          <w:sz w:val="28"/>
          <w:szCs w:val="28"/>
        </w:rPr>
        <w:t>组织安排节假日值班、护校工作、教师值日工作。</w:t>
      </w:r>
    </w:p>
    <w:p w:rsidR="00164B7D" w:rsidRDefault="007944FF">
      <w:pPr>
        <w:pStyle w:val="20"/>
        <w:ind w:firstLine="480"/>
        <w:rPr>
          <w:rFonts w:asciiTheme="minorEastAsia" w:hAnsiTheme="minorEastAsia" w:cstheme="minorEastAsia"/>
          <w:sz w:val="28"/>
          <w:szCs w:val="28"/>
        </w:rPr>
      </w:pPr>
      <w:r>
        <w:rPr>
          <w:rFonts w:asciiTheme="minorEastAsia" w:hAnsiTheme="minorEastAsia" w:cstheme="minorEastAsia" w:hint="eastAsia"/>
          <w:sz w:val="28"/>
          <w:szCs w:val="28"/>
        </w:rPr>
        <w:t>11.</w:t>
      </w:r>
      <w:r>
        <w:rPr>
          <w:rFonts w:asciiTheme="minorEastAsia" w:hAnsiTheme="minorEastAsia" w:cstheme="minorEastAsia" w:hint="eastAsia"/>
          <w:sz w:val="28"/>
          <w:szCs w:val="28"/>
        </w:rPr>
        <w:t>负责学校报刊的订阅工作。</w:t>
      </w:r>
    </w:p>
    <w:p w:rsidR="00164B7D" w:rsidRDefault="007944FF">
      <w:pPr>
        <w:pStyle w:val="a6"/>
        <w:spacing w:before="0" w:after="0"/>
        <w:rPr>
          <w:rFonts w:asciiTheme="minorEastAsia" w:eastAsiaTheme="minorEastAsia" w:hAnsiTheme="minorEastAsia" w:cstheme="minorEastAsia"/>
          <w:sz w:val="28"/>
          <w:szCs w:val="28"/>
        </w:rPr>
      </w:pPr>
      <w:bookmarkStart w:id="17" w:name="_Toc364070590"/>
      <w:bookmarkStart w:id="18" w:name="_Toc364011357"/>
      <w:bookmarkStart w:id="19" w:name="_Toc364951007"/>
      <w:r>
        <w:rPr>
          <w:rFonts w:asciiTheme="minorEastAsia" w:eastAsiaTheme="minorEastAsia" w:hAnsiTheme="minorEastAsia" w:cstheme="minorEastAsia" w:hint="eastAsia"/>
          <w:sz w:val="28"/>
          <w:szCs w:val="28"/>
        </w:rPr>
        <w:t>课程教学中心主任岗位职责</w:t>
      </w:r>
      <w:bookmarkEnd w:id="17"/>
      <w:bookmarkEnd w:id="18"/>
      <w:bookmarkEnd w:id="19"/>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在分管教学校长的具体指导下，协调好课程教学中心各条线工作，组织和带领好学校师生积极实施学校三年发展规划，积极创建学校品牌与特色。</w:t>
      </w:r>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协助校长树立和宣传学校教育教学思想，并积极探索教育教学思想管理策略，帮助教师树立教育理想。</w:t>
      </w:r>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协助校长制订、实施学校的教育、教学工作计划，检查和总结学校教育、教学工作，审查教师的学科教学计划。</w:t>
      </w:r>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严格执行国家颁布的教育、教学计划，</w:t>
      </w:r>
      <w:r>
        <w:rPr>
          <w:rFonts w:asciiTheme="minorEastAsia" w:hAnsiTheme="minorEastAsia" w:cstheme="minorEastAsia" w:hint="eastAsia"/>
          <w:sz w:val="28"/>
          <w:szCs w:val="28"/>
        </w:rPr>
        <w:t>积极贯彻上级有关教育教学工作的意见、规定。</w:t>
      </w:r>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协调课程教学中心的各项常规工作，促使各项常规有规划、有措施、有督查地开展。做好学生学籍管理、学校教育教学活动的协调安排等，确保教学秩序井然。</w:t>
      </w:r>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重视年级组长、教研组长、备课组长的队伍建设，充分发挥组长的作用。</w:t>
      </w:r>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协助校长积极推进学校校本教研，及时总结和推广成功的经验，不断提升学校新课程实施水平，全面提高教育教学质量。</w:t>
      </w:r>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建立教师反思制度，引导并组织教师进行教学前、教学时、教学后反思。组织教师认真撰写教后记，并组织优秀教学反思、教学设计的展示。组织做好每月</w:t>
      </w:r>
      <w:r>
        <w:rPr>
          <w:rFonts w:asciiTheme="minorEastAsia" w:hAnsiTheme="minorEastAsia" w:cstheme="minorEastAsia" w:hint="eastAsia"/>
          <w:sz w:val="28"/>
          <w:szCs w:val="28"/>
        </w:rPr>
        <w:t>教师业务考核工作。</w:t>
      </w:r>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9.</w:t>
      </w:r>
      <w:r>
        <w:rPr>
          <w:rFonts w:asciiTheme="minorEastAsia" w:hAnsiTheme="minorEastAsia" w:cstheme="minorEastAsia" w:hint="eastAsia"/>
          <w:sz w:val="28"/>
          <w:szCs w:val="28"/>
        </w:rPr>
        <w:t>兼任一门主课的教学任务，兼管一门学科教学工作，每学期听课不少于</w:t>
      </w:r>
      <w:r>
        <w:rPr>
          <w:rFonts w:asciiTheme="minorEastAsia" w:hAnsiTheme="minorEastAsia" w:cstheme="minorEastAsia" w:hint="eastAsia"/>
          <w:sz w:val="28"/>
          <w:szCs w:val="28"/>
        </w:rPr>
        <w:t>40</w:t>
      </w:r>
      <w:r>
        <w:rPr>
          <w:rFonts w:asciiTheme="minorEastAsia" w:hAnsiTheme="minorEastAsia" w:cstheme="minorEastAsia" w:hint="eastAsia"/>
          <w:sz w:val="28"/>
          <w:szCs w:val="28"/>
        </w:rPr>
        <w:t>节。</w:t>
      </w:r>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10.</w:t>
      </w:r>
      <w:r>
        <w:rPr>
          <w:rFonts w:asciiTheme="minorEastAsia" w:hAnsiTheme="minorEastAsia" w:cstheme="minorEastAsia" w:hint="eastAsia"/>
          <w:sz w:val="28"/>
          <w:szCs w:val="28"/>
        </w:rPr>
        <w:t>建立稳定科学、有学校特色的教学秩序，定期组织学科专题研讨与学科质量分析。</w:t>
      </w:r>
      <w:r>
        <w:rPr>
          <w:rFonts w:asciiTheme="minorEastAsia" w:hAnsiTheme="minorEastAsia" w:cstheme="minorEastAsia" w:hint="eastAsia"/>
          <w:sz w:val="28"/>
          <w:szCs w:val="28"/>
        </w:rPr>
        <w:t xml:space="preserve"> </w:t>
      </w:r>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11.</w:t>
      </w:r>
      <w:r>
        <w:rPr>
          <w:rFonts w:asciiTheme="minorEastAsia" w:hAnsiTheme="minorEastAsia" w:cstheme="minorEastAsia" w:hint="eastAsia"/>
          <w:sz w:val="28"/>
          <w:szCs w:val="28"/>
        </w:rPr>
        <w:t>管理、建设课程，组织开发和实施校本课程。</w:t>
      </w:r>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12.</w:t>
      </w:r>
      <w:r>
        <w:rPr>
          <w:rFonts w:asciiTheme="minorEastAsia" w:hAnsiTheme="minorEastAsia" w:cstheme="minorEastAsia" w:hint="eastAsia"/>
          <w:sz w:val="28"/>
          <w:szCs w:val="28"/>
        </w:rPr>
        <w:t>严格执行档案管理制度，负责收集、整理、保管学校各类档案资料。</w:t>
      </w:r>
    </w:p>
    <w:p w:rsidR="00164B7D" w:rsidRDefault="007944FF">
      <w:pPr>
        <w:pStyle w:val="a6"/>
        <w:spacing w:before="0" w:after="0"/>
        <w:rPr>
          <w:rFonts w:asciiTheme="minorEastAsia" w:eastAsiaTheme="minorEastAsia" w:hAnsiTheme="minorEastAsia" w:cstheme="minorEastAsia"/>
          <w:sz w:val="28"/>
          <w:szCs w:val="28"/>
        </w:rPr>
      </w:pPr>
      <w:bookmarkStart w:id="20" w:name="_Toc364951008"/>
      <w:bookmarkStart w:id="21" w:name="_Toc364070591"/>
      <w:bookmarkStart w:id="22" w:name="_Toc364011358"/>
      <w:r>
        <w:rPr>
          <w:rFonts w:asciiTheme="minorEastAsia" w:eastAsiaTheme="minorEastAsia" w:hAnsiTheme="minorEastAsia" w:cstheme="minorEastAsia" w:hint="eastAsia"/>
          <w:sz w:val="28"/>
          <w:szCs w:val="28"/>
        </w:rPr>
        <w:t>教师发展中心主任岗位职责</w:t>
      </w:r>
      <w:bookmarkEnd w:id="20"/>
      <w:bookmarkEnd w:id="21"/>
      <w:bookmarkEnd w:id="22"/>
      <w:r>
        <w:rPr>
          <w:rFonts w:asciiTheme="minorEastAsia" w:eastAsiaTheme="minorEastAsia" w:hAnsiTheme="minorEastAsia" w:cstheme="minorEastAsia" w:hint="eastAsia"/>
          <w:sz w:val="28"/>
          <w:szCs w:val="28"/>
        </w:rPr>
        <w:t xml:space="preserve"> </w:t>
      </w:r>
    </w:p>
    <w:p w:rsidR="00164B7D" w:rsidRDefault="007944FF">
      <w:pPr>
        <w:adjustRightInd w:val="0"/>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在校长室的领导和指导下，分管教科研工作、教师队伍建设工作。具体负责学校“校本研究”、“校本培训”等教科研工作及“教师成长”、“教师培训”工作。以学校办学理念为指导，在创建品牌学校中，积极进行教育、教学改革；培养智慧型教师群体，促进教师自我发展与专业成长。</w:t>
      </w:r>
    </w:p>
    <w:p w:rsidR="00164B7D" w:rsidRDefault="007944FF">
      <w:pPr>
        <w:adjustRightInd w:val="0"/>
        <w:snapToGrid w:val="0"/>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制定、实施全校的教学科研课题，督促、指导年级组、教研组、备课组、或教师个人进行课题研究。</w:t>
      </w:r>
    </w:p>
    <w:p w:rsidR="00164B7D" w:rsidRDefault="007944FF">
      <w:pPr>
        <w:adjustRightInd w:val="0"/>
        <w:snapToGrid w:val="0"/>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完善并推进课题研究常规管理，做好各级课题的立项、实施和结题工作。每学期组织一次课题交流。</w:t>
      </w:r>
    </w:p>
    <w:p w:rsidR="00164B7D" w:rsidRDefault="007944FF">
      <w:pPr>
        <w:adjustRightInd w:val="0"/>
        <w:snapToGrid w:val="0"/>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组织教育教学研究活动。根据学校教育教学中现状和存在的问题，围绕主</w:t>
      </w:r>
      <w:r>
        <w:rPr>
          <w:rFonts w:asciiTheme="minorEastAsia" w:hAnsiTheme="minorEastAsia" w:cstheme="minorEastAsia" w:hint="eastAsia"/>
          <w:sz w:val="28"/>
          <w:szCs w:val="28"/>
        </w:rPr>
        <w:t>题，开展各种形式的课堂教学研讨和主题沙龙活动。</w:t>
      </w:r>
    </w:p>
    <w:p w:rsidR="00164B7D" w:rsidRDefault="007944FF">
      <w:pPr>
        <w:adjustRightInd w:val="0"/>
        <w:snapToGrid w:val="0"/>
        <w:ind w:firstLine="480"/>
        <w:jc w:val="left"/>
        <w:rPr>
          <w:rFonts w:asciiTheme="minorEastAsia" w:hAnsiTheme="minorEastAsia" w:cstheme="minorEastAsia"/>
          <w:color w:val="FF0000"/>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围绕学校三年主动发展规划，组织教师制定并实施个人三年发展规划，并开展过程性评估。</w:t>
      </w:r>
      <w:r>
        <w:rPr>
          <w:rFonts w:asciiTheme="minorEastAsia" w:hAnsiTheme="minorEastAsia" w:cstheme="minorEastAsia" w:hint="eastAsia"/>
          <w:color w:val="FF0000"/>
          <w:sz w:val="28"/>
          <w:szCs w:val="28"/>
        </w:rPr>
        <w:t xml:space="preserve"> </w:t>
      </w:r>
    </w:p>
    <w:p w:rsidR="00164B7D" w:rsidRDefault="007944FF">
      <w:pPr>
        <w:adjustRightInd w:val="0"/>
        <w:snapToGrid w:val="0"/>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根据教师专业发展的需要，每学期组织三次以上的学术报告或专题讲座。</w:t>
      </w:r>
    </w:p>
    <w:p w:rsidR="00164B7D" w:rsidRDefault="007944FF">
      <w:pPr>
        <w:adjustRightInd w:val="0"/>
        <w:snapToGrid w:val="0"/>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组织教师外出学习培训，每学期组织一次外出教师汇报活动。</w:t>
      </w:r>
    </w:p>
    <w:p w:rsidR="00164B7D" w:rsidRDefault="007944FF">
      <w:pPr>
        <w:adjustRightInd w:val="0"/>
        <w:snapToGrid w:val="0"/>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组织教师阅读有关理论书籍、教育报刊等文本材料的学习，组织好读书沙龙。组织教师做好读书笔记，写好读书心得。</w:t>
      </w:r>
    </w:p>
    <w:p w:rsidR="00164B7D" w:rsidRDefault="007944FF">
      <w:pPr>
        <w:adjustRightInd w:val="0"/>
        <w:snapToGrid w:val="0"/>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组织教师认真进行理论总结，每学期完成教育教学论文（或教学案例评析）写作，组织教师参加各级各类的论文及案例评比活动。</w:t>
      </w:r>
    </w:p>
    <w:p w:rsidR="00164B7D" w:rsidRDefault="007944FF">
      <w:pPr>
        <w:adjustRightInd w:val="0"/>
        <w:snapToGrid w:val="0"/>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9.</w:t>
      </w:r>
      <w:r>
        <w:rPr>
          <w:rFonts w:asciiTheme="minorEastAsia" w:hAnsiTheme="minorEastAsia" w:cstheme="minorEastAsia" w:hint="eastAsia"/>
          <w:sz w:val="28"/>
          <w:szCs w:val="28"/>
        </w:rPr>
        <w:t>认真做好教师</w:t>
      </w:r>
      <w:r>
        <w:rPr>
          <w:rFonts w:asciiTheme="minorEastAsia" w:hAnsiTheme="minorEastAsia" w:cstheme="minorEastAsia" w:hint="eastAsia"/>
          <w:sz w:val="28"/>
          <w:szCs w:val="28"/>
        </w:rPr>
        <w:t>教育教学成果奖的考核工作。</w:t>
      </w:r>
    </w:p>
    <w:p w:rsidR="00164B7D" w:rsidRDefault="007944FF">
      <w:pPr>
        <w:adjustRightInd w:val="0"/>
        <w:snapToGrid w:val="0"/>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10.</w:t>
      </w:r>
      <w:r>
        <w:rPr>
          <w:rFonts w:asciiTheme="minorEastAsia" w:hAnsiTheme="minorEastAsia" w:cstheme="minorEastAsia" w:hint="eastAsia"/>
          <w:sz w:val="28"/>
          <w:szCs w:val="28"/>
        </w:rPr>
        <w:t>做好各级学科带头人、市骨干教师、市教学能手、教坛新秀等教师专业发展的管理和考核工作。</w:t>
      </w:r>
    </w:p>
    <w:p w:rsidR="00164B7D" w:rsidRDefault="007944FF">
      <w:pPr>
        <w:adjustRightInd w:val="0"/>
        <w:snapToGrid w:val="0"/>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11.</w:t>
      </w:r>
      <w:r>
        <w:rPr>
          <w:rFonts w:asciiTheme="minorEastAsia" w:hAnsiTheme="minorEastAsia" w:cstheme="minorEastAsia" w:hint="eastAsia"/>
          <w:sz w:val="28"/>
          <w:szCs w:val="28"/>
        </w:rPr>
        <w:t>管理好“教师专业成长档案袋”，“电子档案袋”工作，督促教师记录成长足迹。</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12.</w:t>
      </w:r>
      <w:r>
        <w:rPr>
          <w:rFonts w:asciiTheme="minorEastAsia" w:hAnsiTheme="minorEastAsia" w:cstheme="minorEastAsia" w:hint="eastAsia"/>
          <w:sz w:val="28"/>
          <w:szCs w:val="28"/>
        </w:rPr>
        <w:t>任教一门学科的教学任务，分管一门学科，每学期听课不少于</w:t>
      </w:r>
      <w:r>
        <w:rPr>
          <w:rFonts w:asciiTheme="minorEastAsia" w:hAnsiTheme="minorEastAsia" w:cstheme="minorEastAsia" w:hint="eastAsia"/>
          <w:sz w:val="28"/>
          <w:szCs w:val="28"/>
        </w:rPr>
        <w:t>40</w:t>
      </w:r>
      <w:r>
        <w:rPr>
          <w:rFonts w:asciiTheme="minorEastAsia" w:hAnsiTheme="minorEastAsia" w:cstheme="minorEastAsia" w:hint="eastAsia"/>
          <w:sz w:val="28"/>
          <w:szCs w:val="28"/>
        </w:rPr>
        <w:t>节。</w:t>
      </w:r>
    </w:p>
    <w:p w:rsidR="00164B7D" w:rsidRDefault="007944FF">
      <w:pPr>
        <w:pStyle w:val="a6"/>
        <w:spacing w:before="0" w:after="0"/>
        <w:rPr>
          <w:rFonts w:asciiTheme="minorEastAsia" w:eastAsiaTheme="minorEastAsia" w:hAnsiTheme="minorEastAsia" w:cstheme="minorEastAsia"/>
          <w:sz w:val="28"/>
          <w:szCs w:val="28"/>
        </w:rPr>
      </w:pPr>
      <w:bookmarkStart w:id="23" w:name="_Toc364070593"/>
      <w:bookmarkStart w:id="24" w:name="_Toc364951010"/>
      <w:bookmarkStart w:id="25" w:name="_Toc364011360"/>
      <w:r>
        <w:rPr>
          <w:rFonts w:asciiTheme="minorEastAsia" w:eastAsiaTheme="minorEastAsia" w:hAnsiTheme="minorEastAsia" w:cstheme="minorEastAsia" w:hint="eastAsia"/>
          <w:sz w:val="28"/>
          <w:szCs w:val="28"/>
        </w:rPr>
        <w:t>后勤保障中心</w:t>
      </w:r>
      <w:r>
        <w:rPr>
          <w:rFonts w:asciiTheme="minorEastAsia" w:eastAsiaTheme="minorEastAsia" w:hAnsiTheme="minorEastAsia" w:cstheme="minorEastAsia" w:hint="eastAsia"/>
          <w:sz w:val="28"/>
          <w:szCs w:val="28"/>
        </w:rPr>
        <w:t>主任岗位职责</w:t>
      </w:r>
      <w:bookmarkEnd w:id="23"/>
      <w:bookmarkEnd w:id="24"/>
      <w:bookmarkEnd w:id="25"/>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后勤保障中心</w:t>
      </w:r>
      <w:r>
        <w:rPr>
          <w:rFonts w:asciiTheme="minorEastAsia" w:hAnsiTheme="minorEastAsia" w:cstheme="minorEastAsia" w:hint="eastAsia"/>
          <w:sz w:val="28"/>
          <w:szCs w:val="28"/>
        </w:rPr>
        <w:t>是校长室管理和领导后勤工作的助手，在校长室的领导下负责全校后勤的组织管理工作。</w:t>
      </w:r>
    </w:p>
    <w:p w:rsidR="00164B7D" w:rsidRDefault="007944FF">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根据学校工作计划制订</w:t>
      </w:r>
      <w:r>
        <w:rPr>
          <w:rFonts w:asciiTheme="minorEastAsia" w:hAnsiTheme="minorEastAsia" w:cstheme="minorEastAsia" w:hint="eastAsia"/>
          <w:sz w:val="28"/>
          <w:szCs w:val="28"/>
        </w:rPr>
        <w:t>后勤保障中心</w:t>
      </w:r>
      <w:r>
        <w:rPr>
          <w:rFonts w:asciiTheme="minorEastAsia" w:hAnsiTheme="minorEastAsia" w:cstheme="minorEastAsia" w:hint="eastAsia"/>
          <w:sz w:val="28"/>
          <w:szCs w:val="28"/>
        </w:rPr>
        <w:t>工作计划，建立健全岗位责任制，做到人人有专职、事事有人管、办事有标准、工作有检查。</w:t>
      </w:r>
    </w:p>
    <w:p w:rsidR="00164B7D" w:rsidRDefault="007944FF" w:rsidP="007944FF">
      <w:pPr>
        <w:ind w:leftChars="200" w:left="420"/>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后勤保障中心处</w:t>
      </w:r>
      <w:r>
        <w:rPr>
          <w:rFonts w:asciiTheme="minorEastAsia" w:hAnsiTheme="minorEastAsia" w:cstheme="minorEastAsia" w:hint="eastAsia"/>
          <w:sz w:val="28"/>
          <w:szCs w:val="28"/>
        </w:rPr>
        <w:t>工作必须为教学服务，要认真贯彻勤俭办学的原则，严格执行国家财</w:t>
      </w:r>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政纪律，开源节流，自力更生努力改善办学条件。</w:t>
      </w:r>
    </w:p>
    <w:p w:rsidR="00164B7D" w:rsidRDefault="007944FF" w:rsidP="007944FF">
      <w:pPr>
        <w:ind w:leftChars="200" w:left="420"/>
        <w:jc w:val="left"/>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管理好校产。坚持采购审批、验收、登记造册、交接制度，按部门归口管理，建立保</w:t>
      </w:r>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管责任制，经常检查执行情况，严格赔偿制度。</w:t>
      </w:r>
    </w:p>
    <w:p w:rsidR="00164B7D" w:rsidRDefault="007944FF" w:rsidP="007944FF">
      <w:pPr>
        <w:ind w:leftChars="200" w:left="420"/>
        <w:jc w:val="left"/>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经常了解教学需要，及时供应教育教学所需物资。负责添置、维修校具、教具和生活</w:t>
      </w:r>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用具。</w:t>
      </w:r>
    </w:p>
    <w:p w:rsidR="00164B7D" w:rsidRDefault="007944FF" w:rsidP="007944FF">
      <w:pPr>
        <w:ind w:leftChars="200" w:left="420"/>
        <w:jc w:val="left"/>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关心师生生活，办好食堂，搞好师生伙食，经常深入食堂了解师生伙食情况，监督食</w:t>
      </w:r>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堂操作人员是否按规定规范进行食品操作，杜绝事故的发生。</w:t>
      </w:r>
    </w:p>
    <w:p w:rsidR="00164B7D" w:rsidRDefault="007944FF" w:rsidP="007944FF">
      <w:pPr>
        <w:ind w:leftChars="200" w:left="420"/>
        <w:jc w:val="left"/>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搞好学校安全保卫工作，加强对财物保管，防止事故发生。</w:t>
      </w:r>
    </w:p>
    <w:p w:rsidR="00164B7D" w:rsidRDefault="007944FF" w:rsidP="007944FF">
      <w:pPr>
        <w:ind w:leftChars="200" w:left="420"/>
        <w:jc w:val="left"/>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加强对后勤人员的政治业务学习，端正思想，改进工作作风，要牢固树立为教学服务，</w:t>
      </w:r>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为提高教学质量服务的思想。</w:t>
      </w:r>
    </w:p>
    <w:p w:rsidR="00164B7D" w:rsidRDefault="007944FF" w:rsidP="007944FF">
      <w:pPr>
        <w:ind w:leftChars="200" w:left="420"/>
        <w:jc w:val="left"/>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定期检查校产及校舍状况，发现问题立即组织维修。负责组织完成校舍修、建任务，</w:t>
      </w:r>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保证修、建质量。负责水电管理，定期检查水、电设施，及时修理，保证正常供电、供水。防止浪费现象。</w:t>
      </w:r>
    </w:p>
    <w:p w:rsidR="00164B7D" w:rsidRDefault="007944FF" w:rsidP="007944FF">
      <w:pPr>
        <w:ind w:leftChars="200" w:left="420"/>
        <w:jc w:val="left"/>
        <w:rPr>
          <w:rFonts w:asciiTheme="minorEastAsia" w:hAnsiTheme="minorEastAsia" w:cstheme="minorEastAsia"/>
          <w:sz w:val="28"/>
          <w:szCs w:val="28"/>
        </w:rPr>
      </w:pPr>
      <w:r>
        <w:rPr>
          <w:rFonts w:asciiTheme="minorEastAsia" w:hAnsiTheme="minorEastAsia" w:cstheme="minorEastAsia" w:hint="eastAsia"/>
          <w:sz w:val="28"/>
          <w:szCs w:val="28"/>
        </w:rPr>
        <w:t>9.</w:t>
      </w:r>
      <w:r>
        <w:rPr>
          <w:rFonts w:asciiTheme="minorEastAsia" w:hAnsiTheme="minorEastAsia" w:cstheme="minorEastAsia" w:hint="eastAsia"/>
          <w:sz w:val="28"/>
          <w:szCs w:val="28"/>
        </w:rPr>
        <w:t>定期向校长室或校务会议汇报工作，后勤方面的重大问题必须向校长请示后再作处理，</w:t>
      </w:r>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完成校长、校务会议交办的其他工作。</w:t>
      </w:r>
    </w:p>
    <w:p w:rsidR="00164B7D" w:rsidRDefault="007944FF" w:rsidP="007944FF">
      <w:pPr>
        <w:ind w:leftChars="200" w:left="420"/>
        <w:jc w:val="left"/>
        <w:rPr>
          <w:rFonts w:asciiTheme="minorEastAsia" w:hAnsiTheme="minorEastAsia" w:cstheme="minorEastAsia"/>
          <w:sz w:val="28"/>
          <w:szCs w:val="28"/>
        </w:rPr>
      </w:pPr>
      <w:r>
        <w:rPr>
          <w:rFonts w:asciiTheme="minorEastAsia" w:hAnsiTheme="minorEastAsia" w:cstheme="minorEastAsia" w:hint="eastAsia"/>
          <w:sz w:val="28"/>
          <w:szCs w:val="28"/>
        </w:rPr>
        <w:t>10.</w:t>
      </w:r>
      <w:r>
        <w:rPr>
          <w:rFonts w:asciiTheme="minorEastAsia" w:hAnsiTheme="minorEastAsia" w:cstheme="minorEastAsia" w:hint="eastAsia"/>
          <w:sz w:val="28"/>
          <w:szCs w:val="28"/>
        </w:rPr>
        <w:t>经常与各部门沟通，配合其他部门做好工作。</w:t>
      </w:r>
    </w:p>
    <w:p w:rsidR="00164B7D" w:rsidRDefault="007944FF" w:rsidP="007944FF">
      <w:pPr>
        <w:ind w:leftChars="200" w:left="420"/>
        <w:jc w:val="left"/>
        <w:rPr>
          <w:rFonts w:asciiTheme="minorEastAsia" w:hAnsiTheme="minorEastAsia" w:cstheme="minorEastAsia"/>
          <w:sz w:val="28"/>
          <w:szCs w:val="28"/>
        </w:rPr>
      </w:pPr>
      <w:r>
        <w:rPr>
          <w:rFonts w:asciiTheme="minorEastAsia" w:hAnsiTheme="minorEastAsia" w:cstheme="minorEastAsia" w:hint="eastAsia"/>
          <w:sz w:val="28"/>
          <w:szCs w:val="28"/>
        </w:rPr>
        <w:t>11.</w:t>
      </w:r>
      <w:r>
        <w:rPr>
          <w:rFonts w:asciiTheme="minorEastAsia" w:hAnsiTheme="minorEastAsia" w:cstheme="minorEastAsia" w:hint="eastAsia"/>
          <w:sz w:val="28"/>
          <w:szCs w:val="28"/>
        </w:rPr>
        <w:t>做好学校信息化建设工作，为学校合理规划软、硬件配置提出合理化建议，使学校的、</w:t>
      </w:r>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的信息化设备最大限度地发挥作用。</w:t>
      </w:r>
    </w:p>
    <w:p w:rsidR="00164B7D" w:rsidRDefault="007944FF" w:rsidP="007944FF">
      <w:pPr>
        <w:ind w:leftChars="200" w:left="420"/>
        <w:jc w:val="left"/>
        <w:rPr>
          <w:rFonts w:asciiTheme="minorEastAsia" w:hAnsiTheme="minorEastAsia" w:cstheme="minorEastAsia"/>
          <w:sz w:val="28"/>
          <w:szCs w:val="28"/>
        </w:rPr>
      </w:pPr>
      <w:r>
        <w:rPr>
          <w:rFonts w:asciiTheme="minorEastAsia" w:hAnsiTheme="minorEastAsia" w:cstheme="minorEastAsia" w:hint="eastAsia"/>
          <w:sz w:val="28"/>
          <w:szCs w:val="28"/>
        </w:rPr>
        <w:t>12.</w:t>
      </w:r>
      <w:r>
        <w:rPr>
          <w:rFonts w:asciiTheme="minorEastAsia" w:hAnsiTheme="minorEastAsia" w:cstheme="minorEastAsia" w:hint="eastAsia"/>
          <w:sz w:val="28"/>
          <w:szCs w:val="28"/>
        </w:rPr>
        <w:t>根据学校发展的需要，指导建设好校园网，更好地发挥学校网页的宣传和管理作用。</w:t>
      </w:r>
    </w:p>
    <w:p w:rsidR="00164B7D" w:rsidRDefault="007944FF">
      <w:pPr>
        <w:pStyle w:val="a6"/>
        <w:spacing w:before="0" w:after="0"/>
        <w:ind w:firstLineChars="900" w:firstLine="2530"/>
        <w:jc w:val="both"/>
        <w:rPr>
          <w:rFonts w:asciiTheme="minorEastAsia" w:eastAsiaTheme="minorEastAsia" w:hAnsiTheme="minorEastAsia" w:cstheme="minorEastAsia"/>
          <w:sz w:val="28"/>
          <w:szCs w:val="28"/>
        </w:rPr>
      </w:pPr>
      <w:bookmarkStart w:id="26" w:name="_Toc364951009"/>
      <w:bookmarkStart w:id="27" w:name="_Toc364070592"/>
      <w:bookmarkStart w:id="28" w:name="_Toc364011359"/>
      <w:r>
        <w:rPr>
          <w:rFonts w:asciiTheme="minorEastAsia" w:eastAsiaTheme="minorEastAsia" w:hAnsiTheme="minorEastAsia" w:cstheme="minorEastAsia" w:hint="eastAsia"/>
          <w:sz w:val="28"/>
          <w:szCs w:val="28"/>
        </w:rPr>
        <w:t>学生发展中心主任岗位职责</w:t>
      </w:r>
      <w:bookmarkEnd w:id="26"/>
      <w:bookmarkEnd w:id="27"/>
      <w:bookmarkEnd w:id="28"/>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学生发展中心是校长室优化班主任队伍建设和推进学校学生德育目标的职能机构。学生发展中心要完成学校的各项学生工作任务，为确保学校工作的顺利进行起好导向和保证作用。在校长室领导下，具体指导学校学生发展工作。</w:t>
      </w:r>
      <w:r>
        <w:rPr>
          <w:rFonts w:asciiTheme="minorEastAsia" w:hAnsiTheme="minorEastAsia" w:cstheme="minorEastAsia" w:hint="eastAsia"/>
          <w:sz w:val="28"/>
          <w:szCs w:val="28"/>
        </w:rPr>
        <w:t xml:space="preserve"> </w:t>
      </w:r>
    </w:p>
    <w:p w:rsidR="00164B7D" w:rsidRDefault="007944FF" w:rsidP="007944FF">
      <w:pPr>
        <w:ind w:leftChars="200" w:left="420"/>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根据学校的工作计划，制定学生发展工作计划。</w:t>
      </w:r>
    </w:p>
    <w:p w:rsidR="00164B7D" w:rsidRDefault="007944FF" w:rsidP="007944FF">
      <w:pPr>
        <w:ind w:leftChars="200" w:left="420"/>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领导年级组工作，指导年级组长制定年级</w:t>
      </w:r>
      <w:r>
        <w:rPr>
          <w:rFonts w:asciiTheme="minorEastAsia" w:hAnsiTheme="minorEastAsia" w:cstheme="minorEastAsia" w:hint="eastAsia"/>
          <w:sz w:val="28"/>
          <w:szCs w:val="28"/>
        </w:rPr>
        <w:t>学生工作计划。</w:t>
      </w:r>
    </w:p>
    <w:p w:rsidR="00164B7D" w:rsidRDefault="007944FF" w:rsidP="007944FF">
      <w:pPr>
        <w:ind w:leftChars="200" w:left="420"/>
        <w:jc w:val="left"/>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抓好师德师风建设，制定年级组长及</w:t>
      </w:r>
      <w:r>
        <w:rPr>
          <w:rFonts w:asciiTheme="minorEastAsia" w:hAnsiTheme="minorEastAsia" w:cstheme="minorEastAsia" w:hint="eastAsia"/>
          <w:sz w:val="28"/>
          <w:szCs w:val="28"/>
        </w:rPr>
        <w:t>正、副</w:t>
      </w:r>
      <w:r>
        <w:rPr>
          <w:rFonts w:asciiTheme="minorEastAsia" w:hAnsiTheme="minorEastAsia" w:cstheme="minorEastAsia" w:hint="eastAsia"/>
          <w:sz w:val="28"/>
          <w:szCs w:val="28"/>
        </w:rPr>
        <w:t>班主任工作职责，组织年级组长、班主任</w:t>
      </w:r>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学习，加强师德建设，提高年级组长、班主任管理水平，检查和评价年级组长、班主任工作。</w:t>
      </w:r>
    </w:p>
    <w:p w:rsidR="00164B7D" w:rsidRDefault="007944FF" w:rsidP="007944FF">
      <w:pPr>
        <w:ind w:leftChars="200" w:left="420"/>
        <w:jc w:val="left"/>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关心和帮助少先队大队部开展工作。</w:t>
      </w:r>
    </w:p>
    <w:p w:rsidR="00164B7D" w:rsidRDefault="007944FF" w:rsidP="007944FF">
      <w:pPr>
        <w:ind w:leftChars="200" w:left="420"/>
        <w:jc w:val="left"/>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执行小学生行为规范，树立学生正确舆论，对立校级学生先进典型，组织评选各类学</w:t>
      </w:r>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生先进集体和个人工作，负责做好有严重违纪行为学生的思想教育工作，并向上级提出处理意见。</w:t>
      </w:r>
    </w:p>
    <w:p w:rsidR="00164B7D" w:rsidRDefault="007944FF" w:rsidP="007944FF">
      <w:pPr>
        <w:ind w:leftChars="200" w:left="420"/>
        <w:jc w:val="left"/>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抓好学生一日生活的常规管理，抓好各年级、各班的校风、班风建设及检查评比工作。</w:t>
      </w:r>
    </w:p>
    <w:p w:rsidR="00164B7D" w:rsidRDefault="007944FF" w:rsidP="007944FF">
      <w:pPr>
        <w:ind w:leftChars="200" w:left="420"/>
        <w:jc w:val="left"/>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负责全校黑板报、宣传栏、广播室、德育管理</w:t>
      </w:r>
      <w:r>
        <w:rPr>
          <w:rFonts w:asciiTheme="minorEastAsia" w:hAnsiTheme="minorEastAsia" w:cstheme="minorEastAsia" w:hint="eastAsia"/>
          <w:sz w:val="28"/>
          <w:szCs w:val="28"/>
        </w:rPr>
        <w:t>网络的管理工作。</w:t>
      </w:r>
    </w:p>
    <w:p w:rsidR="00164B7D" w:rsidRDefault="007944FF" w:rsidP="007944FF">
      <w:pPr>
        <w:ind w:leftChars="200" w:left="420"/>
        <w:jc w:val="left"/>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负责心理咨询室领导管理工作。</w:t>
      </w:r>
    </w:p>
    <w:p w:rsidR="00164B7D" w:rsidRDefault="007944FF" w:rsidP="007944FF">
      <w:pPr>
        <w:ind w:leftChars="200" w:left="420"/>
        <w:jc w:val="left"/>
        <w:rPr>
          <w:rFonts w:asciiTheme="minorEastAsia" w:hAnsiTheme="minorEastAsia" w:cstheme="minorEastAsia"/>
          <w:sz w:val="28"/>
          <w:szCs w:val="28"/>
        </w:rPr>
      </w:pPr>
      <w:r>
        <w:rPr>
          <w:rFonts w:asciiTheme="minorEastAsia" w:hAnsiTheme="minorEastAsia" w:cstheme="minorEastAsia" w:hint="eastAsia"/>
          <w:sz w:val="28"/>
          <w:szCs w:val="28"/>
        </w:rPr>
        <w:t>9.</w:t>
      </w:r>
      <w:r>
        <w:rPr>
          <w:rFonts w:asciiTheme="minorEastAsia" w:hAnsiTheme="minorEastAsia" w:cstheme="minorEastAsia" w:hint="eastAsia"/>
          <w:sz w:val="28"/>
          <w:szCs w:val="28"/>
        </w:rPr>
        <w:t>履行对校长室的安全责任书，做好学生人身安全工作，确保学生人身安全。</w:t>
      </w:r>
    </w:p>
    <w:p w:rsidR="00164B7D" w:rsidRDefault="007944FF" w:rsidP="007944FF">
      <w:pPr>
        <w:ind w:leftChars="200" w:left="420"/>
        <w:jc w:val="left"/>
        <w:rPr>
          <w:rFonts w:asciiTheme="minorEastAsia" w:hAnsiTheme="minorEastAsia" w:cstheme="minorEastAsia"/>
          <w:sz w:val="28"/>
          <w:szCs w:val="28"/>
        </w:rPr>
      </w:pPr>
      <w:r>
        <w:rPr>
          <w:rFonts w:asciiTheme="minorEastAsia" w:hAnsiTheme="minorEastAsia" w:cstheme="minorEastAsia" w:hint="eastAsia"/>
          <w:sz w:val="28"/>
          <w:szCs w:val="28"/>
        </w:rPr>
        <w:t>10.</w:t>
      </w:r>
      <w:r>
        <w:rPr>
          <w:rFonts w:asciiTheme="minorEastAsia" w:hAnsiTheme="minorEastAsia" w:cstheme="minorEastAsia" w:hint="eastAsia"/>
          <w:sz w:val="28"/>
          <w:szCs w:val="28"/>
        </w:rPr>
        <w:t>负责学校的美育工作。</w:t>
      </w:r>
    </w:p>
    <w:p w:rsidR="00164B7D" w:rsidRDefault="007944FF" w:rsidP="007944FF">
      <w:pPr>
        <w:ind w:leftChars="200" w:left="420"/>
        <w:jc w:val="left"/>
        <w:rPr>
          <w:rFonts w:asciiTheme="minorEastAsia" w:hAnsiTheme="minorEastAsia" w:cstheme="minorEastAsia"/>
          <w:sz w:val="28"/>
          <w:szCs w:val="28"/>
        </w:rPr>
      </w:pPr>
      <w:r>
        <w:rPr>
          <w:rFonts w:asciiTheme="minorEastAsia" w:hAnsiTheme="minorEastAsia" w:cstheme="minorEastAsia" w:hint="eastAsia"/>
          <w:sz w:val="28"/>
          <w:szCs w:val="28"/>
        </w:rPr>
        <w:t>11.</w:t>
      </w:r>
      <w:r>
        <w:rPr>
          <w:rFonts w:asciiTheme="minorEastAsia" w:hAnsiTheme="minorEastAsia" w:cstheme="minorEastAsia" w:hint="eastAsia"/>
          <w:sz w:val="28"/>
          <w:szCs w:val="28"/>
        </w:rPr>
        <w:t>建立并领导家长委员会，建立学校、家庭、社会联系网，以达成教育共识。</w:t>
      </w:r>
    </w:p>
    <w:p w:rsidR="00164B7D" w:rsidRDefault="007944FF" w:rsidP="007944FF">
      <w:pPr>
        <w:ind w:leftChars="200" w:left="420"/>
        <w:jc w:val="left"/>
        <w:rPr>
          <w:rFonts w:asciiTheme="minorEastAsia" w:hAnsiTheme="minorEastAsia" w:cstheme="minorEastAsia"/>
          <w:sz w:val="28"/>
          <w:szCs w:val="28"/>
        </w:rPr>
      </w:pPr>
      <w:r>
        <w:rPr>
          <w:rFonts w:asciiTheme="minorEastAsia" w:hAnsiTheme="minorEastAsia" w:cstheme="minorEastAsia" w:hint="eastAsia"/>
          <w:sz w:val="28"/>
          <w:szCs w:val="28"/>
        </w:rPr>
        <w:t>12.</w:t>
      </w:r>
      <w:r>
        <w:rPr>
          <w:rFonts w:asciiTheme="minorEastAsia" w:hAnsiTheme="minorEastAsia" w:cstheme="minorEastAsia" w:hint="eastAsia"/>
          <w:sz w:val="28"/>
          <w:szCs w:val="28"/>
        </w:rPr>
        <w:t>负责新生入学教育工作。</w:t>
      </w:r>
    </w:p>
    <w:p w:rsidR="00164B7D" w:rsidRDefault="007944FF" w:rsidP="007944FF">
      <w:pPr>
        <w:ind w:leftChars="200" w:left="420"/>
        <w:jc w:val="left"/>
        <w:rPr>
          <w:rFonts w:asciiTheme="minorEastAsia" w:hAnsiTheme="minorEastAsia" w:cstheme="minorEastAsia"/>
          <w:sz w:val="28"/>
          <w:szCs w:val="28"/>
        </w:rPr>
      </w:pPr>
      <w:r>
        <w:rPr>
          <w:rFonts w:asciiTheme="minorEastAsia" w:hAnsiTheme="minorEastAsia" w:cstheme="minorEastAsia" w:hint="eastAsia"/>
          <w:sz w:val="28"/>
          <w:szCs w:val="28"/>
        </w:rPr>
        <w:t>13.</w:t>
      </w:r>
      <w:r>
        <w:rPr>
          <w:rFonts w:asciiTheme="minorEastAsia" w:hAnsiTheme="minorEastAsia" w:cstheme="minorEastAsia" w:hint="eastAsia"/>
          <w:sz w:val="28"/>
          <w:szCs w:val="28"/>
        </w:rPr>
        <w:t>负责检查督促各项卫生工作。</w:t>
      </w:r>
    </w:p>
    <w:p w:rsidR="00164B7D" w:rsidRDefault="007944FF">
      <w:pPr>
        <w:pStyle w:val="a6"/>
        <w:spacing w:before="0" w:after="0"/>
        <w:ind w:firstLineChars="1100" w:firstLine="3092"/>
        <w:jc w:val="both"/>
        <w:rPr>
          <w:rFonts w:asciiTheme="minorEastAsia" w:eastAsiaTheme="minorEastAsia" w:hAnsiTheme="minorEastAsia" w:cstheme="minorEastAsia"/>
          <w:sz w:val="28"/>
          <w:szCs w:val="28"/>
        </w:rPr>
      </w:pPr>
      <w:bookmarkStart w:id="29" w:name="_Toc364951011"/>
      <w:bookmarkStart w:id="30" w:name="_Toc364011361"/>
      <w:bookmarkStart w:id="31" w:name="_Toc364070594"/>
      <w:r>
        <w:rPr>
          <w:rFonts w:asciiTheme="minorEastAsia" w:eastAsiaTheme="minorEastAsia" w:hAnsiTheme="minorEastAsia" w:cstheme="minorEastAsia" w:hint="eastAsia"/>
          <w:sz w:val="28"/>
          <w:szCs w:val="28"/>
        </w:rPr>
        <w:t>信息处岗位职责</w:t>
      </w:r>
      <w:bookmarkEnd w:id="29"/>
      <w:bookmarkEnd w:id="30"/>
      <w:bookmarkEnd w:id="31"/>
    </w:p>
    <w:p w:rsidR="00164B7D" w:rsidRDefault="007944FF" w:rsidP="007944FF">
      <w:pPr>
        <w:ind w:leftChars="200" w:left="420"/>
        <w:jc w:val="left"/>
        <w:rPr>
          <w:rFonts w:asciiTheme="minorEastAsia" w:hAnsiTheme="minorEastAsia" w:cstheme="minorEastAsia"/>
          <w:sz w:val="28"/>
          <w:szCs w:val="28"/>
        </w:rPr>
      </w:pPr>
      <w:r>
        <w:rPr>
          <w:rFonts w:asciiTheme="minorEastAsia" w:hAnsiTheme="minorEastAsia" w:cstheme="minorEastAsia" w:hint="eastAsia"/>
          <w:sz w:val="28"/>
          <w:szCs w:val="28"/>
        </w:rPr>
        <w:t>信息处是负责学校网站建设和管理、校园网运行和维护、网络化办公推进、网络安全防</w:t>
      </w:r>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护和学校网络整体形象策划与宣传、网络文化规划与营造等工作的职能部门</w:t>
      </w:r>
      <w:r>
        <w:rPr>
          <w:rFonts w:asciiTheme="minorEastAsia" w:hAnsiTheme="minorEastAsia" w:cstheme="minorEastAsia" w:hint="eastAsia"/>
          <w:sz w:val="28"/>
          <w:szCs w:val="28"/>
        </w:rPr>
        <w:t>。</w:t>
      </w:r>
    </w:p>
    <w:p w:rsidR="00164B7D" w:rsidRDefault="007944FF" w:rsidP="007944FF">
      <w:pPr>
        <w:ind w:leftChars="200" w:left="420"/>
        <w:jc w:val="left"/>
        <w:rPr>
          <w:rFonts w:asciiTheme="minorEastAsia" w:hAnsiTheme="minorEastAsia" w:cstheme="minorEastAsia"/>
          <w:b/>
          <w:bCs/>
          <w:sz w:val="28"/>
          <w:szCs w:val="28"/>
        </w:rPr>
      </w:pPr>
      <w:r>
        <w:rPr>
          <w:rFonts w:asciiTheme="minorEastAsia" w:hAnsiTheme="minorEastAsia" w:cstheme="minorEastAsia" w:hint="eastAsia"/>
          <w:b/>
          <w:bCs/>
          <w:sz w:val="28"/>
          <w:szCs w:val="28"/>
        </w:rPr>
        <w:t>一、学校网站、校园网络的建设、维护与管理</w:t>
      </w:r>
    </w:p>
    <w:p w:rsidR="00164B7D" w:rsidRDefault="007944FF" w:rsidP="007944FF">
      <w:pPr>
        <w:ind w:leftChars="200" w:left="420" w:firstLineChars="100" w:firstLine="280"/>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制定学校信息化建设的发展规划，并负责校园网的设计、实施和升级。</w:t>
      </w:r>
    </w:p>
    <w:p w:rsidR="00164B7D" w:rsidRDefault="007944FF" w:rsidP="007944FF">
      <w:pPr>
        <w:ind w:leftChars="200" w:left="420"/>
        <w:jc w:val="left"/>
        <w:rPr>
          <w:rFonts w:asciiTheme="minorEastAsia" w:hAnsiTheme="minorEastAsia" w:cstheme="minorEastAsia"/>
          <w:sz w:val="28"/>
          <w:szCs w:val="28"/>
        </w:rPr>
      </w:pPr>
      <w:r>
        <w:rPr>
          <w:rFonts w:asciiTheme="minorEastAsia" w:hAnsiTheme="minorEastAsia" w:cstheme="minorEastAsia" w:hint="eastAsia"/>
          <w:sz w:val="28"/>
          <w:szCs w:val="28"/>
        </w:rPr>
        <w:t>负责学校网站的日常更新和维护工作，网站后台数据库的规划、管理、整合工作。</w:t>
      </w:r>
    </w:p>
    <w:p w:rsidR="00164B7D" w:rsidRDefault="007944FF" w:rsidP="007944FF">
      <w:pPr>
        <w:ind w:leftChars="200" w:left="420"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负责校园网络硬件建设、管理和维护，保证校园网络工作正常运转。负责校园网公共资源的管理。充分利用网络资源，开展网络教学，实现院内的信息服务和信息交流。</w:t>
      </w:r>
    </w:p>
    <w:p w:rsidR="00164B7D" w:rsidRDefault="007944FF" w:rsidP="007944FF">
      <w:pPr>
        <w:ind w:leftChars="200" w:left="420"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负责校园网络安全建设、防护及网络故障处理。</w:t>
      </w:r>
    </w:p>
    <w:p w:rsidR="00164B7D" w:rsidRDefault="007944FF" w:rsidP="007944FF">
      <w:pPr>
        <w:ind w:leftChars="200" w:left="420"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负责网络中心的防火、防盗工作，保证网络中心的安全防范工作。</w:t>
      </w:r>
    </w:p>
    <w:p w:rsidR="00164B7D" w:rsidRDefault="007944FF">
      <w:pPr>
        <w:ind w:firstLineChars="400" w:firstLine="1120"/>
        <w:jc w:val="left"/>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负责学校的信息化设备的管理、维护和采购。</w:t>
      </w:r>
    </w:p>
    <w:p w:rsidR="00164B7D" w:rsidRDefault="007944FF">
      <w:pPr>
        <w:ind w:firstLine="480"/>
        <w:rPr>
          <w:rFonts w:asciiTheme="minorEastAsia" w:hAnsiTheme="minorEastAsia" w:cstheme="minorEastAsia"/>
          <w:b/>
          <w:bCs/>
          <w:sz w:val="28"/>
          <w:szCs w:val="28"/>
        </w:rPr>
      </w:pPr>
      <w:r>
        <w:rPr>
          <w:rFonts w:asciiTheme="minorEastAsia" w:hAnsiTheme="minorEastAsia" w:cstheme="minorEastAsia" w:hint="eastAsia"/>
          <w:b/>
          <w:bCs/>
          <w:sz w:val="28"/>
          <w:szCs w:val="28"/>
        </w:rPr>
        <w:t>二、负责学校信息化管理的推进工作</w:t>
      </w:r>
    </w:p>
    <w:p w:rsidR="00164B7D" w:rsidRDefault="007944FF" w:rsidP="007944FF">
      <w:pPr>
        <w:ind w:leftChars="200" w:left="420"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负责制订学校信息化管理制</w:t>
      </w:r>
      <w:r>
        <w:rPr>
          <w:rFonts w:asciiTheme="minorEastAsia" w:hAnsiTheme="minorEastAsia" w:cstheme="minorEastAsia" w:hint="eastAsia"/>
          <w:sz w:val="28"/>
          <w:szCs w:val="28"/>
        </w:rPr>
        <w:t>度，全面督促和推进学校信息化管理工作。</w:t>
      </w:r>
    </w:p>
    <w:p w:rsidR="00164B7D" w:rsidRDefault="007944FF" w:rsidP="007944FF">
      <w:pPr>
        <w:ind w:leftChars="200" w:left="420"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负责管理软件或程序的开发和维护。定期举办必要的讲座和用户培训。</w:t>
      </w:r>
    </w:p>
    <w:p w:rsidR="00164B7D" w:rsidRDefault="007944FF" w:rsidP="007944FF">
      <w:pPr>
        <w:ind w:leftChars="200" w:left="420"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负责校园网络监控工作，负责统计网络流量、网络日志工作的建立和存档工作；根据统计情况和使用情况提出校园网络建设和办公自动化工作的改进建议。</w:t>
      </w:r>
    </w:p>
    <w:p w:rsidR="00164B7D" w:rsidRDefault="007944FF">
      <w:pPr>
        <w:ind w:firstLine="480"/>
        <w:rPr>
          <w:rFonts w:asciiTheme="minorEastAsia" w:hAnsiTheme="minorEastAsia" w:cstheme="minorEastAsia"/>
          <w:b/>
          <w:bCs/>
          <w:sz w:val="28"/>
          <w:szCs w:val="28"/>
        </w:rPr>
      </w:pPr>
      <w:r>
        <w:rPr>
          <w:rFonts w:asciiTheme="minorEastAsia" w:hAnsiTheme="minorEastAsia" w:cstheme="minorEastAsia" w:hint="eastAsia"/>
          <w:b/>
          <w:bCs/>
          <w:sz w:val="28"/>
          <w:szCs w:val="28"/>
        </w:rPr>
        <w:t>三、负责学校网站页面建设及信息更新</w:t>
      </w:r>
    </w:p>
    <w:p w:rsidR="00164B7D" w:rsidRDefault="007944FF" w:rsidP="007944FF">
      <w:pPr>
        <w:ind w:leftChars="200" w:left="420"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负责学校网站信息搜集、报批、发布工作。</w:t>
      </w:r>
    </w:p>
    <w:p w:rsidR="00164B7D" w:rsidRDefault="007944FF" w:rsidP="007944FF">
      <w:pPr>
        <w:ind w:leftChars="200" w:left="420"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负责学校网站各栏目的规划建设及整体版式风格的设计，充实、完善与更新各栏目功能和内容，不断推进网络信息平台建设。</w:t>
      </w:r>
    </w:p>
    <w:p w:rsidR="00164B7D" w:rsidRDefault="007944FF" w:rsidP="007944FF">
      <w:pPr>
        <w:ind w:leftChars="200" w:left="420"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建立健全网络新闻信息管理的各项规章制度，组建并管理新闻信息员队伍。</w:t>
      </w:r>
    </w:p>
    <w:p w:rsidR="00164B7D" w:rsidRDefault="007944FF">
      <w:pPr>
        <w:ind w:firstLine="480"/>
        <w:rPr>
          <w:rFonts w:asciiTheme="minorEastAsia" w:hAnsiTheme="minorEastAsia" w:cstheme="minorEastAsia"/>
          <w:b/>
          <w:bCs/>
          <w:sz w:val="28"/>
          <w:szCs w:val="28"/>
        </w:rPr>
      </w:pPr>
      <w:r>
        <w:rPr>
          <w:rFonts w:asciiTheme="minorEastAsia" w:hAnsiTheme="minorEastAsia" w:cstheme="minorEastAsia" w:hint="eastAsia"/>
          <w:b/>
          <w:bCs/>
          <w:sz w:val="28"/>
          <w:szCs w:val="28"/>
        </w:rPr>
        <w:t>四、负责学校网络的对外宣传策划及具体实施工作</w:t>
      </w:r>
    </w:p>
    <w:p w:rsidR="00164B7D" w:rsidRDefault="007944FF">
      <w:pPr>
        <w:ind w:firstLine="480"/>
        <w:rPr>
          <w:rFonts w:asciiTheme="minorEastAsia" w:hAnsiTheme="minorEastAsia" w:cstheme="minorEastAsia"/>
          <w:b/>
          <w:bCs/>
          <w:sz w:val="28"/>
          <w:szCs w:val="28"/>
        </w:rPr>
      </w:pPr>
      <w:r>
        <w:rPr>
          <w:rFonts w:asciiTheme="minorEastAsia" w:hAnsiTheme="minorEastAsia" w:cstheme="minorEastAsia" w:hint="eastAsia"/>
          <w:b/>
          <w:bCs/>
          <w:sz w:val="28"/>
          <w:szCs w:val="28"/>
        </w:rPr>
        <w:t>五、建立学校网络学生自主性学习平台</w:t>
      </w:r>
    </w:p>
    <w:p w:rsidR="00164B7D" w:rsidRDefault="007944FF">
      <w:pPr>
        <w:numPr>
          <w:ilvl w:val="0"/>
          <w:numId w:val="3"/>
        </w:num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在学校各部门协助下，开辟学校学生自主性学习信息专栏。</w:t>
      </w:r>
    </w:p>
    <w:p w:rsidR="00164B7D" w:rsidRDefault="007944FF">
      <w:pPr>
        <w:numPr>
          <w:ilvl w:val="0"/>
          <w:numId w:val="3"/>
        </w:num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在学校各部门协助下，做好学校网络学生自主性学习咨询、使用及学习工作。</w:t>
      </w:r>
    </w:p>
    <w:p w:rsidR="00164B7D" w:rsidRDefault="007944FF">
      <w:pPr>
        <w:ind w:firstLine="480"/>
        <w:rPr>
          <w:rFonts w:asciiTheme="minorEastAsia" w:hAnsiTheme="minorEastAsia" w:cstheme="minorEastAsia"/>
          <w:b/>
          <w:bCs/>
          <w:sz w:val="28"/>
          <w:szCs w:val="28"/>
        </w:rPr>
      </w:pPr>
      <w:r>
        <w:rPr>
          <w:rFonts w:asciiTheme="minorEastAsia" w:hAnsiTheme="minorEastAsia" w:cstheme="minorEastAsia" w:hint="eastAsia"/>
          <w:b/>
          <w:bCs/>
          <w:sz w:val="28"/>
          <w:szCs w:val="28"/>
        </w:rPr>
        <w:t>六、教学手段现代化推进</w:t>
      </w:r>
    </w:p>
    <w:p w:rsidR="00164B7D" w:rsidRDefault="007944FF">
      <w:pPr>
        <w:numPr>
          <w:ilvl w:val="0"/>
          <w:numId w:val="4"/>
        </w:num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协助各专业系利用网络化教育等现代教育技术，构建新型教学模式，开展多媒体教学和电化教学，实现教学手段现代化。</w:t>
      </w:r>
    </w:p>
    <w:p w:rsidR="00164B7D" w:rsidRDefault="007944FF">
      <w:pPr>
        <w:numPr>
          <w:ilvl w:val="0"/>
          <w:numId w:val="4"/>
        </w:num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协助各专业系进行全校各多媒体教室、学术报告厅的管理。</w:t>
      </w:r>
    </w:p>
    <w:p w:rsidR="00164B7D" w:rsidRDefault="007944FF">
      <w:pPr>
        <w:pStyle w:val="a6"/>
        <w:spacing w:before="0" w:after="0"/>
        <w:rPr>
          <w:rFonts w:asciiTheme="minorEastAsia" w:eastAsiaTheme="minorEastAsia" w:hAnsiTheme="minorEastAsia" w:cstheme="minorEastAsia"/>
          <w:sz w:val="28"/>
          <w:szCs w:val="28"/>
        </w:rPr>
      </w:pPr>
      <w:bookmarkStart w:id="32" w:name="_Toc364951012"/>
      <w:bookmarkStart w:id="33" w:name="_Toc364070595"/>
      <w:bookmarkStart w:id="34" w:name="_Toc364011362"/>
      <w:bookmarkStart w:id="35" w:name="_Toc364070596"/>
      <w:bookmarkStart w:id="36" w:name="_Toc364011363"/>
      <w:bookmarkStart w:id="37" w:name="_Toc364951013"/>
      <w:r>
        <w:rPr>
          <w:rFonts w:asciiTheme="minorEastAsia" w:eastAsiaTheme="minorEastAsia" w:hAnsiTheme="minorEastAsia" w:cstheme="minorEastAsia" w:hint="eastAsia"/>
          <w:sz w:val="28"/>
          <w:szCs w:val="28"/>
        </w:rPr>
        <w:t>团支部书记岗位职责</w:t>
      </w:r>
      <w:bookmarkEnd w:id="32"/>
      <w:bookmarkEnd w:id="33"/>
      <w:bookmarkEnd w:id="34"/>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在学校党支部和上级团委领导下</w:t>
      </w:r>
      <w:r>
        <w:rPr>
          <w:rFonts w:asciiTheme="minorEastAsia" w:hAnsiTheme="minorEastAsia" w:cstheme="minorEastAsia" w:hint="eastAsia"/>
          <w:sz w:val="28"/>
          <w:szCs w:val="28"/>
        </w:rPr>
        <w:t>，根据党在各时期中心任务及学校工作计划、草拟并认真实施学校团支部工作计划。</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以主要精力抓好团的思想建设和组织建设。采取多种形式，有计划地对团员进行理想教育，不断提高团员的政治思想素质；组织团员和青年参加学雷锋、学英雄模范人物的活动，教育并督促团员干部和广大团员在学校各项工作中起模范带头作用，发扬团组织的先进性，做好团组织的发展工作。</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安排好组织生活，开展丰富多彩的有益于身心健康又适合青年特点的活动。</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在党支部的领导下，协同教导处具体指导学校少先队工作。</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在学校统一领导下，与教导处、少先队大队</w:t>
      </w:r>
      <w:r>
        <w:rPr>
          <w:rFonts w:asciiTheme="minorEastAsia" w:hAnsiTheme="minorEastAsia" w:cstheme="minorEastAsia" w:hint="eastAsia"/>
          <w:sz w:val="28"/>
          <w:szCs w:val="28"/>
        </w:rPr>
        <w:t>部共同组织好节假日活动和学生干部的培训工作。</w:t>
      </w:r>
    </w:p>
    <w:p w:rsidR="00164B7D" w:rsidRDefault="007944FF">
      <w:pPr>
        <w:pStyle w:val="a6"/>
        <w:spacing w:before="0" w:after="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少先队总辅导员岗位职责</w:t>
      </w:r>
      <w:bookmarkEnd w:id="35"/>
      <w:bookmarkEnd w:id="36"/>
      <w:bookmarkEnd w:id="37"/>
    </w:p>
    <w:p w:rsidR="00164B7D" w:rsidRDefault="007944FF">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以学校的办学理念为指导，积极开展各种实践活动，全面提高学生的素质。大队辅导员是校长贯彻执行计划、进行儿童思想教育的主要助手，是少先队员的知心朋友和指导者。</w:t>
      </w:r>
    </w:p>
    <w:p w:rsidR="00164B7D" w:rsidRDefault="007944FF">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．认真贯彻落实上级团委、少工委布置的各项工作，在校长指导下，做好学生思想教育工作，开展丰富多彩的中小队活动。</w:t>
      </w:r>
    </w:p>
    <w:p w:rsidR="00164B7D" w:rsidRDefault="007944FF">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．制定学校少先队工作计划，安排好大、中、小队活动，负责指导各中队制定工作计划并检查落实。</w:t>
      </w:r>
    </w:p>
    <w:p w:rsidR="00164B7D" w:rsidRDefault="007944FF">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．组织好辅导员例会。听取中队辅导员汇报工作，并落实有关文件精神，学期末召开辅导员</w:t>
      </w:r>
      <w:r>
        <w:rPr>
          <w:rFonts w:asciiTheme="minorEastAsia" w:hAnsiTheme="minorEastAsia" w:cstheme="minorEastAsia" w:hint="eastAsia"/>
          <w:sz w:val="28"/>
          <w:szCs w:val="28"/>
        </w:rPr>
        <w:t>经验交流会。</w:t>
      </w:r>
    </w:p>
    <w:p w:rsidR="00164B7D" w:rsidRDefault="007944FF">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经常了解少年儿童的思想、学习、健康生活情况。定期参加中队会，了解中队会的情况和效果，组织交流和观摩。</w:t>
      </w:r>
    </w:p>
    <w:p w:rsidR="00164B7D" w:rsidRDefault="007944FF">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．组织和安排好少先队员的发展工作，及编队、选举、奖励、处分等组织工作。经常开展队知教育。</w:t>
      </w:r>
    </w:p>
    <w:p w:rsidR="00164B7D" w:rsidRDefault="007944FF">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．搞好少先队广播站、橱窗、值勤、黑板报等阵地建设工作。抓好大、中队委及其它骨干的培训工作，教给工作方法，交给具体任务，让他们在实践中，努力提高“五自”能力。</w:t>
      </w:r>
    </w:p>
    <w:p w:rsidR="00164B7D" w:rsidRDefault="007944FF">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．组织好各大节日的庆祝活动，支持和鼓励少先队员开展丰富多彩的课余活动。</w:t>
      </w:r>
    </w:p>
    <w:p w:rsidR="00164B7D" w:rsidRDefault="007944FF">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．督促中队写好中队日记。注意及时收集大、中、小队活动总结，各类报告，各类稿件等。定期整理大队部档案，妥善保存。</w:t>
      </w:r>
    </w:p>
    <w:p w:rsidR="00164B7D" w:rsidRDefault="007944FF">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9</w:t>
      </w:r>
      <w:r>
        <w:rPr>
          <w:rFonts w:asciiTheme="minorEastAsia" w:hAnsiTheme="minorEastAsia" w:cstheme="minorEastAsia" w:hint="eastAsia"/>
          <w:sz w:val="28"/>
          <w:szCs w:val="28"/>
        </w:rPr>
        <w:t>．认真组织好每周的升旗仪式。</w:t>
      </w:r>
    </w:p>
    <w:p w:rsidR="00164B7D" w:rsidRDefault="007944FF">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10</w:t>
      </w:r>
      <w:r>
        <w:rPr>
          <w:rFonts w:asciiTheme="minorEastAsia" w:hAnsiTheme="minorEastAsia" w:cstheme="minorEastAsia" w:hint="eastAsia"/>
          <w:sz w:val="28"/>
          <w:szCs w:val="28"/>
        </w:rPr>
        <w:t>．认真组织红领巾百分评比工作。</w:t>
      </w:r>
    </w:p>
    <w:p w:rsidR="00164B7D" w:rsidRDefault="007944FF">
      <w:pPr>
        <w:pStyle w:val="a6"/>
        <w:spacing w:before="0" w:after="0"/>
        <w:ind w:firstLineChars="1300" w:firstLine="3654"/>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教研组长岗位职责</w:t>
      </w:r>
    </w:p>
    <w:p w:rsidR="00164B7D" w:rsidRDefault="007944FF">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教研组长是学校教学工作的骨干，应按校长室学年工作意见，在课程教学中心领导下，组织本组教师积极开展活动。</w:t>
      </w:r>
    </w:p>
    <w:p w:rsidR="00164B7D" w:rsidRDefault="007944FF">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组织本组教师学习党的教育方针、路线、政策和上级有关教育、教学文件，及时向校长室汇报教师教学思想工作情况。</w:t>
      </w:r>
    </w:p>
    <w:p w:rsidR="00164B7D" w:rsidRDefault="007944FF">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根据学校工作计划，制定本组教研活动计划，指导教师制订教学进度计划，经课程教学中心审查后执行，并</w:t>
      </w:r>
      <w:r>
        <w:rPr>
          <w:rFonts w:asciiTheme="minorEastAsia" w:hAnsiTheme="minorEastAsia" w:cstheme="minorEastAsia" w:hint="eastAsia"/>
          <w:sz w:val="28"/>
          <w:szCs w:val="28"/>
        </w:rPr>
        <w:t>做好督查工作。</w:t>
      </w:r>
    </w:p>
    <w:p w:rsidR="00164B7D" w:rsidRDefault="007944FF">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组织教师学习钻研教材和新课标，让教师明确教材和新课标的基本要求及其逻辑关系，指导教师进行国家课程校本化实施，树立正确的教育教学理念，探索一条真正减轻学生负担的新路。</w:t>
      </w:r>
    </w:p>
    <w:p w:rsidR="00164B7D" w:rsidRDefault="007944FF">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在个人备课的基础上，积极开展集体备课，了解分析各年级的教学情况和学生的学习情况，研究改进教学方法，总结经验，积极推广。</w:t>
      </w:r>
    </w:p>
    <w:p w:rsidR="00164B7D" w:rsidRDefault="007944FF">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组织教研组的教学观摩活动、听课评课，互相交流，总结经验。</w:t>
      </w:r>
    </w:p>
    <w:p w:rsidR="00164B7D" w:rsidRDefault="007944FF">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研究和审定期末试卷，并做好考后质量分析工作，提出改进意见和弥补学生知识缺陷的措施，平时指导教师精心设计练习，推进作业设计变革</w:t>
      </w:r>
      <w:r>
        <w:rPr>
          <w:rFonts w:asciiTheme="minorEastAsia" w:hAnsiTheme="minorEastAsia" w:cstheme="minorEastAsia" w:hint="eastAsia"/>
          <w:sz w:val="28"/>
          <w:szCs w:val="28"/>
        </w:rPr>
        <w:t>,</w:t>
      </w:r>
      <w:r>
        <w:rPr>
          <w:rFonts w:asciiTheme="minorEastAsia" w:hAnsiTheme="minorEastAsia" w:cstheme="minorEastAsia" w:hint="eastAsia"/>
          <w:sz w:val="28"/>
          <w:szCs w:val="28"/>
        </w:rPr>
        <w:t>有效控制作</w:t>
      </w:r>
      <w:r>
        <w:rPr>
          <w:rFonts w:asciiTheme="minorEastAsia" w:hAnsiTheme="minorEastAsia" w:cstheme="minorEastAsia" w:hint="eastAsia"/>
          <w:sz w:val="28"/>
          <w:szCs w:val="28"/>
        </w:rPr>
        <w:t>业量。</w:t>
      </w:r>
    </w:p>
    <w:p w:rsidR="00164B7D" w:rsidRDefault="007944FF">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根据本组教师的发展现状，通过以老带新、上示范课等方式帮助青年教师和教学上有困难的教师，尽快提高教学水平，关心和培养青年教师。</w:t>
      </w:r>
    </w:p>
    <w:p w:rsidR="00164B7D" w:rsidRDefault="007944FF">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根据本学科、本校实际选定研究课题和教研专题，每周围绕课题积极开展专题研究活动。发动教师撰写学科教学论文、教学设计或开发校本课程</w:t>
      </w:r>
      <w:r>
        <w:rPr>
          <w:rFonts w:asciiTheme="minorEastAsia" w:hAnsiTheme="minorEastAsia" w:cstheme="minorEastAsia" w:hint="eastAsia"/>
          <w:sz w:val="28"/>
          <w:szCs w:val="28"/>
        </w:rPr>
        <w:t>,</w:t>
      </w:r>
      <w:r>
        <w:rPr>
          <w:rFonts w:asciiTheme="minorEastAsia" w:hAnsiTheme="minorEastAsia" w:cstheme="minorEastAsia" w:hint="eastAsia"/>
          <w:sz w:val="28"/>
          <w:szCs w:val="28"/>
        </w:rPr>
        <w:t>每月检查一次教师的教学反思</w:t>
      </w:r>
      <w:r>
        <w:rPr>
          <w:rFonts w:asciiTheme="minorEastAsia" w:hAnsiTheme="minorEastAsia" w:cstheme="minorEastAsia" w:hint="eastAsia"/>
          <w:sz w:val="28"/>
          <w:szCs w:val="28"/>
        </w:rPr>
        <w:t>,</w:t>
      </w:r>
      <w:r>
        <w:rPr>
          <w:rFonts w:asciiTheme="minorEastAsia" w:hAnsiTheme="minorEastAsia" w:cstheme="minorEastAsia" w:hint="eastAsia"/>
          <w:sz w:val="28"/>
          <w:szCs w:val="28"/>
        </w:rPr>
        <w:t>对教师进行月考核</w:t>
      </w:r>
      <w:r>
        <w:rPr>
          <w:rFonts w:asciiTheme="minorEastAsia" w:hAnsiTheme="minorEastAsia" w:cstheme="minorEastAsia" w:hint="eastAsia"/>
          <w:sz w:val="28"/>
          <w:szCs w:val="28"/>
        </w:rPr>
        <w:t>,</w:t>
      </w:r>
      <w:r>
        <w:rPr>
          <w:rFonts w:asciiTheme="minorEastAsia" w:hAnsiTheme="minorEastAsia" w:cstheme="minorEastAsia" w:hint="eastAsia"/>
          <w:sz w:val="28"/>
          <w:szCs w:val="28"/>
        </w:rPr>
        <w:t>制作一期《教研快讯》。</w:t>
      </w:r>
    </w:p>
    <w:p w:rsidR="00164B7D" w:rsidRDefault="007944FF">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9.</w:t>
      </w:r>
      <w:r>
        <w:rPr>
          <w:rFonts w:asciiTheme="minorEastAsia" w:hAnsiTheme="minorEastAsia" w:cstheme="minorEastAsia" w:hint="eastAsia"/>
          <w:sz w:val="28"/>
          <w:szCs w:val="28"/>
        </w:rPr>
        <w:t>组织教师指导第二课堂活动，发展学生的兴趣、爱好、特长，并根据本组实际制订开展讲座、学科竞赛、兴趣小组等活动，丰富学生的课余生活。</w:t>
      </w:r>
    </w:p>
    <w:p w:rsidR="00164B7D" w:rsidRDefault="007944FF">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10.</w:t>
      </w:r>
      <w:r>
        <w:rPr>
          <w:rFonts w:asciiTheme="minorEastAsia" w:hAnsiTheme="minorEastAsia" w:cstheme="minorEastAsia" w:hint="eastAsia"/>
          <w:sz w:val="28"/>
          <w:szCs w:val="28"/>
        </w:rPr>
        <w:t>团结本组教师，调动全员工作积极性</w:t>
      </w:r>
      <w:r>
        <w:rPr>
          <w:rFonts w:asciiTheme="minorEastAsia" w:hAnsiTheme="minorEastAsia" w:cstheme="minorEastAsia" w:hint="eastAsia"/>
          <w:sz w:val="28"/>
          <w:szCs w:val="28"/>
        </w:rPr>
        <w:t>，培养团队协作精神，共同构建良好的教研文化。</w:t>
      </w:r>
    </w:p>
    <w:p w:rsidR="00164B7D" w:rsidRDefault="00164B7D">
      <w:pPr>
        <w:jc w:val="center"/>
        <w:rPr>
          <w:rFonts w:asciiTheme="minorEastAsia" w:hAnsiTheme="minorEastAsia" w:cstheme="minorEastAsia"/>
          <w:b/>
          <w:bCs/>
          <w:sz w:val="28"/>
          <w:szCs w:val="28"/>
          <w:lang w:bidi="th-TH"/>
        </w:rPr>
      </w:pPr>
    </w:p>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bCs/>
          <w:sz w:val="28"/>
          <w:szCs w:val="28"/>
          <w:lang w:bidi="th-TH"/>
        </w:rPr>
        <w:t>年级组长岗位职责</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年级组在校长室及学生发展处的领导下，实行年级组长负责制。年级组长主持年级的全面工作，负责全面贯彻教育方针，负责年级教师队伍建设与管理、负责学生管理和各项具体德育活动的组织与管理。职责具体如下：</w:t>
      </w:r>
    </w:p>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一、常规工作</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学生常规检查，一周一重点，检查一次，每周向学生发展处汇总。</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每月进行班队手册、成长册、晨会记录检查。</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主动负责每周升旗仪式的组织与策划，并做好全程关注。</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每月进行“植根银行”量化统计，将汇总交学生发展处。</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每月组织级部班主任、班级进行大队板报，班级外墙更换。</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各类资料及时收集并上交相关部门，如：告家长书，倡议书，各类考核表等。</w:t>
      </w:r>
    </w:p>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二、活动组织</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全面负责年级工作。围绕学校工作计划和目标，结合年级情况，制定年级组学期工作计划，同时做好学期末年级组工作总结。</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全面了解年级组教师思想、工作、学习、生活情况，协调处理年级内各任课教师之间、教师和班主任之间的关系，创设具有良好风尚的年级组。</w:t>
      </w:r>
    </w:p>
    <w:p w:rsidR="00164B7D" w:rsidRDefault="007944FF">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抓好年级班主任工作。负责召开年级班主任会议和年级全体教师会议，督促班主任制定实施班级工作计划，检查计划执行情况。指</w:t>
      </w:r>
      <w:r>
        <w:rPr>
          <w:rFonts w:asciiTheme="minorEastAsia" w:hAnsiTheme="minorEastAsia" w:cstheme="minorEastAsia" w:hint="eastAsia"/>
          <w:sz w:val="28"/>
          <w:szCs w:val="28"/>
        </w:rPr>
        <w:t>导好《学生成长手册》《班队手册》《晨会记录册》等台账资料的规范填写。</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负责召开年级学生会、学校家长会和家校沟通工作。负责抓好年级学生的政治思想、行为规范、学习习惯态度等教育，负责做好年级家校沟通和家庭教育指导，督促、协助班主任做好家访、电访工作。</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负责组织年级内学生的各类活动（如：组织各类主题节活动、“植根”活动、综合实践活动等，并负责学生活动期间的安全教育管理）。</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每月参加“班主任俱乐部”活动，并负责活动的策划与活动，及后续的资料整理。</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组织做好本年级各类先进个人、先进集体的评选和申报工作</w:t>
      </w:r>
      <w:r>
        <w:rPr>
          <w:rFonts w:asciiTheme="minorEastAsia" w:hAnsiTheme="minorEastAsia" w:cstheme="minorEastAsia" w:hint="eastAsia"/>
          <w:sz w:val="28"/>
          <w:szCs w:val="28"/>
        </w:rPr>
        <w:t>。</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及时处理本年级违纪事件和意外事件，遇有严重违纪行为、重大意外事件及时向学校及有关部门反映，调查情况、协调处理。</w:t>
      </w:r>
    </w:p>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三、特色项目</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自己负责的特色项目正常开展活动。</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带领年级组开展年级组特色活动，并及时做好活动项目的宣传报道工作。</w:t>
      </w:r>
    </w:p>
    <w:p w:rsidR="00164B7D" w:rsidRDefault="007944FF">
      <w:pPr>
        <w:pStyle w:val="a6"/>
        <w:spacing w:before="0" w:after="0"/>
        <w:rPr>
          <w:rFonts w:asciiTheme="minorEastAsia" w:eastAsiaTheme="minorEastAsia" w:hAnsiTheme="minorEastAsia" w:cstheme="minorEastAsia"/>
          <w:sz w:val="28"/>
          <w:szCs w:val="28"/>
        </w:rPr>
      </w:pPr>
      <w:bookmarkStart w:id="38" w:name="_Toc364951016"/>
      <w:r>
        <w:rPr>
          <w:rFonts w:asciiTheme="minorEastAsia" w:eastAsiaTheme="minorEastAsia" w:hAnsiTheme="minorEastAsia" w:cstheme="minorEastAsia" w:hint="eastAsia"/>
          <w:sz w:val="28"/>
          <w:szCs w:val="28"/>
        </w:rPr>
        <w:t>教师岗位职责</w:t>
      </w:r>
      <w:bookmarkEnd w:id="38"/>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在深化课程改革的进程中，教师是将课程顶层设计落实到课堂教学最关键的力量。教师应该自觉贯彻党的教育方针，认真并创造性地工作，提升课程实施品质，从而提升学生的核心素养。教师应履行以下职责：</w:t>
      </w:r>
    </w:p>
    <w:p w:rsidR="00164B7D" w:rsidRDefault="007944FF">
      <w:pPr>
        <w:ind w:firstLine="480"/>
        <w:jc w:val="left"/>
        <w:rPr>
          <w:rFonts w:asciiTheme="minorEastAsia" w:hAnsiTheme="minorEastAsia" w:cstheme="minorEastAsia"/>
          <w:b/>
          <w:bCs/>
          <w:sz w:val="28"/>
          <w:szCs w:val="28"/>
        </w:rPr>
      </w:pPr>
      <w:r>
        <w:rPr>
          <w:rFonts w:asciiTheme="minorEastAsia" w:hAnsiTheme="minorEastAsia" w:cstheme="minorEastAsia" w:hint="eastAsia"/>
          <w:b/>
          <w:bCs/>
          <w:sz w:val="28"/>
          <w:szCs w:val="28"/>
        </w:rPr>
        <w:t>一、认真教学</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．教师应把主要精力用于教学。要按课程标准、课程计划、纲</w:t>
      </w:r>
      <w:r>
        <w:rPr>
          <w:rFonts w:asciiTheme="minorEastAsia" w:hAnsiTheme="minorEastAsia" w:cstheme="minorEastAsia" w:hint="eastAsia"/>
          <w:sz w:val="28"/>
          <w:szCs w:val="28"/>
        </w:rPr>
        <w:t>要和教材开展教学活动，让学生在学习中发展思维，提升能力，形成核心素养。</w:t>
      </w:r>
      <w:r>
        <w:rPr>
          <w:rFonts w:asciiTheme="minorEastAsia" w:hAnsiTheme="minorEastAsia" w:cstheme="minorEastAsia" w:hint="eastAsia"/>
          <w:sz w:val="28"/>
          <w:szCs w:val="28"/>
        </w:rPr>
        <w:t xml:space="preserve"> </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．严格执行学科教学常规，做到认真备课、认真上课、认真设计和批改作业，认真做好课后辅导，认真组织阶段学习反馈，了解学生的学习情况。</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．在个人钻研教材教法的基础上，认真参加集体备课，积极参加教研组活动，努力改进教法，不断提高教学能力。</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．提高课堂教学效率，减轻学生过重的课业负担，落实“减负增效”规定。对不同层次的学生因材施教，目标要求区别对待。对能力较差的学生耐心辅导，对学业成绩较高的学生鼓励、帮助他们向高目标努力。</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．有关科目教师应辅导学生开展课外兴趣小组活动，搞好运动队训练和竞赛方面的指导。</w:t>
      </w:r>
    </w:p>
    <w:p w:rsidR="00164B7D" w:rsidRDefault="007944FF">
      <w:pPr>
        <w:ind w:firstLine="480"/>
        <w:jc w:val="left"/>
        <w:rPr>
          <w:rFonts w:asciiTheme="minorEastAsia" w:hAnsiTheme="minorEastAsia" w:cstheme="minorEastAsia"/>
          <w:b/>
          <w:bCs/>
          <w:sz w:val="28"/>
          <w:szCs w:val="28"/>
        </w:rPr>
      </w:pPr>
      <w:r>
        <w:rPr>
          <w:rFonts w:asciiTheme="minorEastAsia" w:hAnsiTheme="minorEastAsia" w:cstheme="minorEastAsia" w:hint="eastAsia"/>
          <w:b/>
          <w:bCs/>
          <w:sz w:val="28"/>
          <w:szCs w:val="28"/>
        </w:rPr>
        <w:t>二、爱护学生</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．热情关怀每一个学生，对全体学生一视同仁，对学生全面发展负责。</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．在关心学生学业质量的同时重视学生的思想品德、行为习惯的养成。</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．经常与学生家长进行线上线下沟通，了解学生在校和在家学习和生活情况，共同探讨教育方法。</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．对学生要严格要求。做到严而有格、严而有情、严而有序、严而有方。</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．严格执行“五项严规”和“五条禁令”</w:t>
      </w:r>
    </w:p>
    <w:p w:rsidR="00164B7D" w:rsidRDefault="007944FF">
      <w:pPr>
        <w:ind w:firstLine="480"/>
        <w:jc w:val="left"/>
        <w:rPr>
          <w:rFonts w:asciiTheme="minorEastAsia" w:hAnsiTheme="minorEastAsia" w:cstheme="minorEastAsia"/>
          <w:b/>
          <w:bCs/>
          <w:sz w:val="28"/>
          <w:szCs w:val="28"/>
        </w:rPr>
      </w:pPr>
      <w:r>
        <w:rPr>
          <w:rFonts w:asciiTheme="minorEastAsia" w:hAnsiTheme="minorEastAsia" w:cstheme="minorEastAsia" w:hint="eastAsia"/>
          <w:b/>
          <w:bCs/>
          <w:sz w:val="28"/>
          <w:szCs w:val="28"/>
        </w:rPr>
        <w:t>三、以身作则</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．教师的一切行为应成为学生的表率，凡是要求学生做到的，教师首先做到。</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．团结互助，作风正派，诚恳待人，遵纪守法。</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．顾全大局，服从调配，勇挑重担，积极完成学校交给的各项任务。</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．自觉遵守学校各项规章制度，积极参与学校公益活动。</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．与学生家长建立正常的人际关系。努力维护教育形象、教师形象、学校形象。</w:t>
      </w:r>
    </w:p>
    <w:p w:rsidR="00164B7D" w:rsidRDefault="007944FF">
      <w:pPr>
        <w:ind w:firstLine="480"/>
        <w:jc w:val="left"/>
        <w:rPr>
          <w:rFonts w:asciiTheme="minorEastAsia" w:hAnsiTheme="minorEastAsia" w:cstheme="minorEastAsia"/>
          <w:b/>
          <w:bCs/>
          <w:sz w:val="28"/>
          <w:szCs w:val="28"/>
        </w:rPr>
      </w:pPr>
      <w:r>
        <w:rPr>
          <w:rFonts w:asciiTheme="minorEastAsia" w:hAnsiTheme="minorEastAsia" w:cstheme="minorEastAsia" w:hint="eastAsia"/>
          <w:b/>
          <w:bCs/>
          <w:sz w:val="28"/>
          <w:szCs w:val="28"/>
        </w:rPr>
        <w:t>四、终身学习</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．努力学习政治理念，提高自身政治修养。关心国家大事，认真参加政治学习，理念联系实际，努力成为德才兼备的高素质教师。</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．刻苦钻研教学业务，坚持学历进修，不断提高文化和业务水平。</w:t>
      </w:r>
    </w:p>
    <w:p w:rsidR="00164B7D" w:rsidRDefault="007944FF">
      <w:pPr>
        <w:ind w:firstLine="480"/>
        <w:jc w:val="left"/>
        <w:rPr>
          <w:rFonts w:asciiTheme="minorEastAsia" w:hAnsiTheme="minorEastAsia" w:cstheme="minorEastAsia"/>
          <w:b/>
          <w:bCs/>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．积极参与教育教学研究，勇于承担科研课题，经常总结经验教训，取人之长，补己之短</w:t>
      </w:r>
      <w:r>
        <w:rPr>
          <w:rFonts w:asciiTheme="minorEastAsia" w:hAnsiTheme="minorEastAsia" w:cstheme="minorEastAsia" w:hint="eastAsia"/>
          <w:sz w:val="28"/>
          <w:szCs w:val="28"/>
        </w:rPr>
        <w:t>。充分发挥自己的专长和教学特色，努力成为教育教学骨干。</w:t>
      </w:r>
    </w:p>
    <w:p w:rsidR="00164B7D" w:rsidRDefault="007944FF">
      <w:pPr>
        <w:pStyle w:val="a6"/>
        <w:spacing w:before="0" w:after="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春江中心小学正副班主任工作职责（试行稿）</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班主任是学校工作的实施者，是班级工作的组织者、指导者，负有传授知识和培养学生的双重任务。为了使班级工作落到实处，为了使学生健康全面地发展，根据学校的实际情况，本着分工负责又协调配合的原则，现制订春江中心小学正副班主任职责试行办法：</w:t>
      </w:r>
    </w:p>
    <w:p w:rsidR="00164B7D" w:rsidRDefault="007944FF">
      <w:pPr>
        <w:widowControl/>
        <w:tabs>
          <w:tab w:val="left" w:pos="480"/>
        </w:tabs>
        <w:jc w:val="left"/>
        <w:rPr>
          <w:rFonts w:asciiTheme="minorEastAsia" w:hAnsiTheme="minorEastAsia" w:cstheme="minorEastAsia"/>
          <w:sz w:val="28"/>
          <w:szCs w:val="28"/>
        </w:rPr>
      </w:pPr>
      <w:r>
        <w:rPr>
          <w:rFonts w:asciiTheme="minorEastAsia" w:hAnsiTheme="minorEastAsia" w:cstheme="minorEastAsia" w:hint="eastAsia"/>
          <w:sz w:val="28"/>
          <w:szCs w:val="28"/>
        </w:rPr>
        <w:t>一、班主任主要职责：</w:t>
      </w:r>
    </w:p>
    <w:p w:rsidR="00164B7D" w:rsidRDefault="007944FF">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．一日常规管理及要求：</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）做好晨检：包括学生到校情况、班级卫生情况、学生晨读情况等。</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）组织大课间活动：组织排队到指定地点，根据学校统一安排，组织活动</w:t>
      </w:r>
      <w:r>
        <w:rPr>
          <w:rFonts w:asciiTheme="minorEastAsia" w:hAnsiTheme="minorEastAsia" w:cstheme="minorEastAsia" w:hint="eastAsia"/>
          <w:sz w:val="28"/>
          <w:szCs w:val="28"/>
        </w:rPr>
        <w:t>，注意安全，活动高效。</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）眼保健操：在班级内指导学生认真做眼操，也可培养班干负责督促，自己做好巡视，保证眼操高质有效。</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组织课间操：课间操铃响，站在教室门口组织学生站队，要求做到快、静、齐；下楼梯时让学生靠右走，两班相遇略前者先行。班主任教师随队伍带入、带回；学生做操期间，班主任要关注学生纪律，并且在队伍前列领操。</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5</w:t>
      </w:r>
      <w:r>
        <w:rPr>
          <w:rFonts w:asciiTheme="minorEastAsia" w:hAnsiTheme="minorEastAsia" w:cstheme="minorEastAsia" w:hint="eastAsia"/>
          <w:sz w:val="28"/>
          <w:szCs w:val="28"/>
        </w:rPr>
        <w:t>）放学：组织学生放学，排好路队，带到校门口。做好静堂和班级卫生工作。</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6</w:t>
      </w:r>
      <w:r>
        <w:rPr>
          <w:rFonts w:asciiTheme="minorEastAsia" w:hAnsiTheme="minorEastAsia" w:cstheme="minorEastAsia" w:hint="eastAsia"/>
          <w:sz w:val="28"/>
          <w:szCs w:val="28"/>
        </w:rPr>
        <w:t>）保管好教室内的财产。</w:t>
      </w:r>
    </w:p>
    <w:p w:rsidR="00164B7D" w:rsidRDefault="007944FF">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．文化管理：</w:t>
      </w:r>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）班主任要认真贯彻《小学德育纲要》、贯彻执行《小学生日常行为规范》，制定符合班级实际的规章制度。</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）班主任要认真培养班干部，形成强有力的班级领导核心，努力营造积极向上的班级风貌。</w:t>
      </w:r>
    </w:p>
    <w:p w:rsidR="00164B7D" w:rsidRDefault="007944FF">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）负责班级文化建设，定期更换内容。</w:t>
      </w:r>
    </w:p>
    <w:p w:rsidR="00164B7D" w:rsidRDefault="007944FF">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）积极开展丰富多彩的班级文化和社会实践活动，积极探索、创建富有特色的班级管理方法，寓德育于活动中。</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5</w:t>
      </w:r>
      <w:r>
        <w:rPr>
          <w:rFonts w:asciiTheme="minorEastAsia" w:hAnsiTheme="minorEastAsia" w:cstheme="minorEastAsia" w:hint="eastAsia"/>
          <w:sz w:val="28"/>
          <w:szCs w:val="28"/>
        </w:rPr>
        <w:t>）班主任是学校德育工作的骨干力量，要高度重视德育科研，积极开展《德育》读本、《成长册》等课题的实验研究活动。</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6</w:t>
      </w:r>
      <w:r>
        <w:rPr>
          <w:rFonts w:asciiTheme="minorEastAsia" w:hAnsiTheme="minorEastAsia" w:cstheme="minorEastAsia" w:hint="eastAsia"/>
          <w:sz w:val="28"/>
          <w:szCs w:val="28"/>
        </w:rPr>
        <w:t>）负责召开班级学生家长会，平时加强学校与家庭的联系，通过电话访</w:t>
      </w:r>
      <w:r>
        <w:rPr>
          <w:rFonts w:asciiTheme="minorEastAsia" w:hAnsiTheme="minorEastAsia" w:cstheme="minorEastAsia" w:hint="eastAsia"/>
          <w:sz w:val="28"/>
          <w:szCs w:val="28"/>
        </w:rPr>
        <w:t>问、网上访问、家访等多种途径每学期每生至少联系一次。平时要认真接待家长来访，加强育人的针对性。</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7</w:t>
      </w:r>
      <w:r>
        <w:rPr>
          <w:rFonts w:asciiTheme="minorEastAsia" w:hAnsiTheme="minorEastAsia" w:cstheme="minorEastAsia" w:hint="eastAsia"/>
          <w:sz w:val="28"/>
          <w:szCs w:val="28"/>
        </w:rPr>
        <w:t>）班主任要积极配合德育处开展工作，组织指导学生德育考核。</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8</w:t>
      </w:r>
      <w:r>
        <w:rPr>
          <w:rFonts w:asciiTheme="minorEastAsia" w:hAnsiTheme="minorEastAsia" w:cstheme="minorEastAsia" w:hint="eastAsia"/>
          <w:sz w:val="28"/>
          <w:szCs w:val="28"/>
        </w:rPr>
        <w:t>）班主任要认真填写《班队工作手册》和《素质报告单》。</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9</w:t>
      </w:r>
      <w:r>
        <w:rPr>
          <w:rFonts w:asciiTheme="minorEastAsia" w:hAnsiTheme="minorEastAsia" w:cstheme="minorEastAsia" w:hint="eastAsia"/>
          <w:sz w:val="28"/>
          <w:szCs w:val="28"/>
        </w:rPr>
        <w:t>）班主任全面关注本班各学科学习质量，经常与课任老师交流研讨，协调并控制学生的课业负担量，共同研究促进学生进步的策略，积极创建良好的学风、班风。</w:t>
      </w:r>
    </w:p>
    <w:p w:rsidR="00164B7D" w:rsidRDefault="007944FF">
      <w:pPr>
        <w:widowControl/>
        <w:tabs>
          <w:tab w:val="left" w:pos="480"/>
        </w:tabs>
        <w:ind w:firstLineChars="100" w:firstLine="280"/>
        <w:jc w:val="left"/>
        <w:rPr>
          <w:rFonts w:asciiTheme="minorEastAsia" w:hAnsiTheme="minorEastAsia" w:cstheme="minorEastAsia"/>
          <w:sz w:val="28"/>
          <w:szCs w:val="28"/>
        </w:rPr>
      </w:pPr>
      <w:r>
        <w:rPr>
          <w:rFonts w:asciiTheme="minorEastAsia" w:hAnsiTheme="minorEastAsia" w:cstheme="minorEastAsia" w:hint="eastAsia"/>
          <w:sz w:val="28"/>
          <w:szCs w:val="28"/>
        </w:rPr>
        <w:t>二、副班主任主要职责：</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协助正班主任做好班级管理工作。</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协助班主任做好班级的各项卫生工作。</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积极协助班主任完成班级文化建设，如：黑板报、</w:t>
      </w:r>
      <w:r>
        <w:rPr>
          <w:rFonts w:asciiTheme="minorEastAsia" w:hAnsiTheme="minorEastAsia" w:cstheme="minorEastAsia" w:hint="eastAsia"/>
          <w:sz w:val="28"/>
          <w:szCs w:val="28"/>
        </w:rPr>
        <w:t>宣传橱窗版面的编辑、出版等工作。</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广播操和大课间活动时和班主任一起带队，负责学生安全，组织学生活动，并在队伍的后面与学生一起做操。</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午间带餐：下课铃响，在班级用餐的，组织好班级学生排好队伍进食堂，随队带入，组织好班级用餐，教育学生珍惜粮食，保证餐桌的整洁。</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学校、年级组或班级组织学生集会、社会综合实践活动、公益活动、大扫除等大型活动时，要与班主任一起共同组织管理。</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各类表格表册的填写报送</w:t>
      </w:r>
      <w:r>
        <w:rPr>
          <w:rFonts w:asciiTheme="minorEastAsia" w:hAnsiTheme="minorEastAsia" w:cstheme="minorEastAsia" w:hint="eastAsia"/>
          <w:sz w:val="28"/>
          <w:szCs w:val="28"/>
        </w:rPr>
        <w:t>(</w:t>
      </w:r>
      <w:r>
        <w:rPr>
          <w:rFonts w:asciiTheme="minorEastAsia" w:hAnsiTheme="minorEastAsia" w:cstheme="minorEastAsia" w:hint="eastAsia"/>
          <w:sz w:val="28"/>
          <w:szCs w:val="28"/>
        </w:rPr>
        <w:t>如学籍卡、各种票据</w:t>
      </w:r>
      <w:r>
        <w:rPr>
          <w:rFonts w:asciiTheme="minorEastAsia" w:hAnsiTheme="minorEastAsia" w:cstheme="minorEastAsia" w:hint="eastAsia"/>
          <w:sz w:val="28"/>
          <w:szCs w:val="28"/>
        </w:rPr>
        <w:t>)</w:t>
      </w:r>
      <w:r>
        <w:rPr>
          <w:rFonts w:asciiTheme="minorEastAsia" w:hAnsiTheme="minorEastAsia" w:cstheme="minorEastAsia" w:hint="eastAsia"/>
          <w:sz w:val="28"/>
          <w:szCs w:val="28"/>
        </w:rPr>
        <w:t>。</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经常与学生家长进行沟通，抓好个别教育。</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9.</w:t>
      </w:r>
      <w:r>
        <w:rPr>
          <w:rFonts w:asciiTheme="minorEastAsia" w:hAnsiTheme="minorEastAsia" w:cstheme="minorEastAsia" w:hint="eastAsia"/>
          <w:sz w:val="28"/>
          <w:szCs w:val="28"/>
        </w:rPr>
        <w:t>在班主任外出期间全权负责班级一切</w:t>
      </w:r>
      <w:r>
        <w:rPr>
          <w:rFonts w:asciiTheme="minorEastAsia" w:hAnsiTheme="minorEastAsia" w:cstheme="minorEastAsia" w:hint="eastAsia"/>
          <w:sz w:val="28"/>
          <w:szCs w:val="28"/>
        </w:rPr>
        <w:t>事务。</w:t>
      </w:r>
    </w:p>
    <w:p w:rsidR="00164B7D" w:rsidRDefault="007944FF">
      <w:pPr>
        <w:pStyle w:val="a6"/>
        <w:spacing w:before="0" w:after="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图书管理员岗位职责</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．严格执行图书室、阅览室的规章制度，加强图书馆阅览室工作，大力促进图书的流通。</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．新书买到后，及时进行分类编目，尽快介绍出借。</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．及时做好报刊杂志的装订、保管工作。</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．及时介绍新书（包括教学参考书籍）为师生服务，为教学服务。</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．对学生进行爱护书刊的教育，及时修补损坏的书籍杂志，防止蛀霉。</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．做好师生图书借阅工作，做好校园长廊漂流书吧和班级图书的漂流工作。期末检查存书一次。</w:t>
      </w:r>
    </w:p>
    <w:p w:rsidR="00164B7D" w:rsidRDefault="007944FF">
      <w:pPr>
        <w:pStyle w:val="a6"/>
        <w:spacing w:before="0" w:after="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保健教师岗位职责</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学校卫生工作由学校统一领导，保健教师作为领导的参谋和助手，负责做好以下具体工作：</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负责起草每学期的全校卫生工作计划，经学校行政复查，纳人学校工作计划</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和议事日程，期末作出工作总结。</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开展师生的初级医疗、急救和转诊工作。</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开展学生常见病、多发病的防治和传染病预防管理工作。</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根据学生体检结果，汇总并对学生发育和健康状况作出比较、评价和分析，及时上报教育、卫生部门。</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组织并参与实施健康教育，培养学生良好的卫生习惯和行为。</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对教学、体育、劳动、设备、环境，饮食（饮水）、个人卫生等设施采取卫生</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监督、检查。</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负责学校卫生档案的收集、整理、立卷和保管工作。</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协助组织计划免疫接种。</w:t>
      </w:r>
    </w:p>
    <w:p w:rsidR="00164B7D" w:rsidRDefault="007944FF">
      <w:pPr>
        <w:pStyle w:val="a6"/>
        <w:spacing w:before="0" w:after="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财会人员岗位职责</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．具体管理学校的一切经费开支。主动协助领导合理使用好各项资金，认真解读国库集中支付等政策。对违反财务制度的一切开支，要坚持原则，敢于提出意见。</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．审核一切开支凭证，经手的每一笔收付都符合财务规定，及时结算记帐，做到各项开支都符合规定，一切帐都清楚准确。</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．按照规定编造各种预算报表、统计资料，做到准确及时。</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．保管好一切财务凭证，及时整理、装订、保存。</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．负责办理学校的现金、支票等收付工作。及时处理一切暂收、暂付款项。</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．记好财产物资总帐和总分类帐，辅导各部的保管人员明确记帐、算帐、定期与校产管理员核帐。协助总务主任和校产保管员做好财产物资的清查、盘点、造册工作。</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．认真执行现金管理制度，除按规定留存的备用金，要及时上交银行。对暂付的现金、支票要按规定催促有关人员及时报销结帐。</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．提高警惕，保管好现金、支票，以及凭证和帐目。</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9</w:t>
      </w:r>
      <w:r>
        <w:rPr>
          <w:rFonts w:asciiTheme="minorEastAsia" w:hAnsiTheme="minorEastAsia" w:cstheme="minorEastAsia" w:hint="eastAsia"/>
          <w:sz w:val="28"/>
          <w:szCs w:val="28"/>
        </w:rPr>
        <w:t>．严格遵守和维护财经纪律和财务制度，对违反财经纪律和财务制的开支，有权拒绝付款、拒绝报销，并及时向领导报告。</w:t>
      </w:r>
    </w:p>
    <w:p w:rsidR="00164B7D" w:rsidRDefault="007944FF">
      <w:pPr>
        <w:ind w:firstLine="480"/>
        <w:jc w:val="center"/>
        <w:rPr>
          <w:rFonts w:asciiTheme="minorEastAsia" w:hAnsiTheme="minorEastAsia" w:cstheme="minorEastAsia"/>
          <w:b/>
          <w:bCs/>
          <w:sz w:val="28"/>
          <w:szCs w:val="28"/>
          <w:lang w:bidi="th-TH"/>
        </w:rPr>
      </w:pPr>
      <w:r>
        <w:rPr>
          <w:rFonts w:asciiTheme="minorEastAsia" w:hAnsiTheme="minorEastAsia" w:cstheme="minorEastAsia" w:hint="eastAsia"/>
          <w:b/>
          <w:bCs/>
          <w:sz w:val="28"/>
          <w:szCs w:val="28"/>
          <w:lang w:bidi="th-TH"/>
        </w:rPr>
        <w:t>文印室管理员</w:t>
      </w:r>
      <w:r>
        <w:rPr>
          <w:rFonts w:asciiTheme="minorEastAsia" w:hAnsiTheme="minorEastAsia" w:cstheme="minorEastAsia" w:hint="eastAsia"/>
          <w:b/>
          <w:bCs/>
          <w:sz w:val="28"/>
          <w:szCs w:val="28"/>
          <w:lang w:bidi="th-TH"/>
        </w:rPr>
        <w:t>岗位职责</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．树立为教学服务、为师生服务的思想，热情礼貌地接待前来复印的教工、学生。</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．按照学校制订的规定进行复印，不私自复印教学、办公以外的个人资料。</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．坚持节约原则，每周或每月统计一次复印数量。</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．做好保密工作，保管好所复印的试卷、文件、资料，不随便复印上级文件和内部保密材料。</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．爱护和保管好机器设备，要经常清洁机器，保持纸张的干爽，做好防潮工作。</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．遵守学校考勤制度，按时上下班，不迟到、不早退、不旷工，不擅离岗位，按时按质完成复印任务。</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．做好安全用电、防火、防盗工作。</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．完成学校交给的临时性任务。</w:t>
      </w:r>
    </w:p>
    <w:p w:rsidR="00164B7D" w:rsidRDefault="007944FF">
      <w:pPr>
        <w:pStyle w:val="a6"/>
        <w:spacing w:before="0" w:after="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档案室管理员岗位职责</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档案管理员在校长室领导下，负责对全校文书档案的统一管理。具体职责：</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热爱档案管理工作，努力学习档案工作业务，虚心接受上级档案机关和校长办公室领导的业务指导。</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完整接收各部门移交的档案，对未及时移交的档案资料主动向使用或产生该档案的部门催收。</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对各类档案进行科学分类、加工、保管，按保管期限分别存放。每年进行一次全面清点检查，发现问题及时报告主管领导，妥善处理。</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增强工作责任感，提高保密意识，切实履行涉密人员的保密义务。</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严格执行上级档案</w:t>
      </w:r>
      <w:r>
        <w:rPr>
          <w:rFonts w:asciiTheme="minorEastAsia" w:hAnsiTheme="minorEastAsia" w:cstheme="minorEastAsia" w:hint="eastAsia"/>
          <w:sz w:val="28"/>
          <w:szCs w:val="28"/>
        </w:rPr>
        <w:t>主管部门《文书档案室档案管理的制度》和《档案、资料的借阅、查阅暂行办法》，做好档案资料的保密、安全卫生、防潮、防虫和科学管理工作。</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有计划编制专题索引等检索工具，提高查阅档案的效率，为档案使用者提供方便。</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接待阅档人员要热情周到，主动提供优质高效服务。</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严格执行档案借还制度，认真登记好借还情况。</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9.</w:t>
      </w:r>
      <w:r>
        <w:rPr>
          <w:rFonts w:asciiTheme="minorEastAsia" w:hAnsiTheme="minorEastAsia" w:cstheme="minorEastAsia" w:hint="eastAsia"/>
          <w:sz w:val="28"/>
          <w:szCs w:val="28"/>
        </w:rPr>
        <w:t>对全校各产生档案部门进行档案业务指导。</w:t>
      </w:r>
    </w:p>
    <w:p w:rsidR="00164B7D" w:rsidRDefault="007944FF">
      <w:pPr>
        <w:pStyle w:val="a6"/>
        <w:spacing w:before="0" w:after="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体育器材管理员岗位职责</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管好用好体育器材，为体育教学、体育活动和体育训练服务。</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根据学校规模大小，按照规定标准，及时草拟学校体育设施和体育器材添置计划。</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做好体育设施和体育器材的分类、编号、登记、保管工作。</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协助体育教师做好体育课所需器材的准备工作，为教师上课提供方便。</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根据课外活动表的安排，做好课外体育活动体育器材的出借、回收、清点登记工作。</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定期检查体育设施和体育器材的使用和保管情况，做好维修和保养工作，经常对学生进行爱护体育设施和体育器材的教育，介绍体育器材的使用方法，延长体育器材的使用期限，保证运动安全，防止事故发生。</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按时参加政治学习，业务学习和专业技</w:t>
      </w:r>
      <w:r>
        <w:rPr>
          <w:rFonts w:asciiTheme="minorEastAsia" w:hAnsiTheme="minorEastAsia" w:cstheme="minorEastAsia" w:hint="eastAsia"/>
          <w:sz w:val="28"/>
          <w:szCs w:val="28"/>
        </w:rPr>
        <w:t>术培训，不断提高政治思想觉悟，业务能力和管理水平。</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定期向领导汇报体育设施器材的管理，使用情况和存在问题，总结经验，不断改进管理工作。</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9.</w:t>
      </w:r>
      <w:r>
        <w:rPr>
          <w:rFonts w:asciiTheme="minorEastAsia" w:hAnsiTheme="minorEastAsia" w:cstheme="minorEastAsia" w:hint="eastAsia"/>
          <w:sz w:val="28"/>
          <w:szCs w:val="28"/>
        </w:rPr>
        <w:t>工作变动时，要做好移交工作。</w:t>
      </w:r>
    </w:p>
    <w:p w:rsidR="00164B7D" w:rsidRDefault="007944FF">
      <w:pPr>
        <w:pStyle w:val="a6"/>
        <w:spacing w:before="0" w:after="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实验仪器室管理员岗位职责</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树立实验工作为教学、为师生服务的观念。按照教材规定，根据教学进度，主动地与教师配合，按大纲和教材规定，有计划地为师生演示和分组实验准备好各种仪器、教具、药品、试剂等实验用品，并协助教师辅导学生进行实验。</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实验室要维持科学、文明、安全的实验环境，保证仪器设备处于良好的可用状态。仪器设备的添置要根据学校财力及教学需要有计划地按轻重缓急购置，每学年要确定补充和消耗的定额。</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掌握实验仪器设备的规格、构造、性能、工作原理、熟悉材料及药品的性能。负责做好仪器设备的验收、保管、使用、维修、更新工作和材料，药品的使用、回收、处理工作。</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管好实验室全部仪器设备，药品、标本、模型、挂图等教具和其他国家财产。要建立实物明细帐卡，每学期应进行实物清点，科学存放，保持整洁，定期检查，力争延长使用寿命。</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建立、建全仪器</w:t>
      </w:r>
      <w:r>
        <w:rPr>
          <w:rFonts w:asciiTheme="minorEastAsia" w:hAnsiTheme="minorEastAsia" w:cstheme="minorEastAsia" w:hint="eastAsia"/>
          <w:sz w:val="28"/>
          <w:szCs w:val="28"/>
        </w:rPr>
        <w:t>设备、药品、材料的帐目。要有入帐、报废、借用领用，赔偿等制度。</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积极创造条件对学生开放实验室，开展课外活动，帮助学生更好地提高学习水平，培养学生的动手能力。</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采取措施，确保人身安全和健康，对有毒、有害、易燃、易爆物品要特别加强管理，按规定做好三废处理工作，做好实验室的安全保卫工作。</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积极参加业务进修、开展实验教学研究和教学仪器研制，不断总结经验，改进管理方法，努力提高实验建设和管理工作水平。</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9.</w:t>
      </w:r>
      <w:r>
        <w:rPr>
          <w:rFonts w:asciiTheme="minorEastAsia" w:hAnsiTheme="minorEastAsia" w:cstheme="minorEastAsia" w:hint="eastAsia"/>
          <w:sz w:val="28"/>
          <w:szCs w:val="28"/>
        </w:rPr>
        <w:t>做好实验室、贮藏室和实验员办公室的卫生保洁工作，各类物品摆放整齐、规范。</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10.</w:t>
      </w:r>
      <w:r>
        <w:rPr>
          <w:rFonts w:asciiTheme="minorEastAsia" w:hAnsiTheme="minorEastAsia" w:cstheme="minorEastAsia" w:hint="eastAsia"/>
          <w:sz w:val="28"/>
          <w:szCs w:val="28"/>
        </w:rPr>
        <w:t>做好科学学科教师实验</w:t>
      </w:r>
      <w:r>
        <w:rPr>
          <w:rFonts w:asciiTheme="minorEastAsia" w:hAnsiTheme="minorEastAsia" w:cstheme="minorEastAsia" w:hint="eastAsia"/>
          <w:sz w:val="28"/>
          <w:szCs w:val="28"/>
        </w:rPr>
        <w:t>教学的计划、实施、仪器使用等过程性记录，期末将作为学科教师学期平时工作考核以及年度工作考核的依据。</w:t>
      </w:r>
    </w:p>
    <w:p w:rsidR="00164B7D" w:rsidRDefault="007944FF">
      <w:pPr>
        <w:pStyle w:val="a6"/>
        <w:spacing w:before="0" w:after="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炊事员岗位职责</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．热爱集体，勤俭节约，爱护公物，团结同志，尊敬老师，爱护学生。</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．积极参加政治、业务学习，不得无故缺席。</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．按时开饭，不烧夹生饭，冬天要保证供应热菜热饭。</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．注意个人和环境卫生，更应该注意饮食卫生，生熟分开，工作时穿工作服、戴工作帽。</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．努力办好伙食，提高服务质量，饭菜要翻花样。</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．节约能源，杜绝浪费。</w:t>
      </w:r>
    </w:p>
    <w:p w:rsidR="00164B7D" w:rsidRDefault="007944FF">
      <w:pPr>
        <w:pStyle w:val="a6"/>
        <w:spacing w:before="0" w:after="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后勤人员岗位职责</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．热爱本职工作，发扬奉献精神，全心全意为教学服务和为师生的</w:t>
      </w:r>
      <w:r>
        <w:rPr>
          <w:rFonts w:asciiTheme="minorEastAsia" w:hAnsiTheme="minorEastAsia" w:cstheme="minorEastAsia" w:hint="eastAsia"/>
          <w:sz w:val="28"/>
          <w:szCs w:val="28"/>
        </w:rPr>
        <w:t>生活服务。</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．遵守劳动纪律，服从组织分配，优质完成学校交给的工作任务。</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．积极参加政治学习，业务进修，提高思想觉悟和业务能力。</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．关心学校发展，爱护学校荣誉，有奉献精神。</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．勤俭节约，爱护公物，大公无私，实行安全和规范操作。</w:t>
      </w:r>
    </w:p>
    <w:p w:rsidR="00164B7D" w:rsidRDefault="007944FF">
      <w:pPr>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．做好学校绿化、环境卫生工作。</w:t>
      </w:r>
    </w:p>
    <w:p w:rsidR="00164B7D" w:rsidRDefault="00164B7D">
      <w:pPr>
        <w:widowControl/>
        <w:ind w:firstLineChars="150" w:firstLine="420"/>
        <w:jc w:val="left"/>
        <w:rPr>
          <w:rFonts w:asciiTheme="minorEastAsia" w:hAnsiTheme="minorEastAsia" w:cstheme="minorEastAsia"/>
          <w:sz w:val="28"/>
          <w:szCs w:val="28"/>
        </w:rPr>
      </w:pPr>
    </w:p>
    <w:p w:rsidR="00164B7D" w:rsidRDefault="00164B7D" w:rsidP="007944FF">
      <w:pPr>
        <w:ind w:leftChars="200" w:left="420"/>
        <w:jc w:val="left"/>
        <w:rPr>
          <w:rFonts w:asciiTheme="minorEastAsia" w:hAnsiTheme="minorEastAsia" w:cstheme="minorEastAsia"/>
          <w:sz w:val="28"/>
          <w:szCs w:val="28"/>
        </w:rPr>
      </w:pPr>
    </w:p>
    <w:p w:rsidR="00164B7D" w:rsidRDefault="00164B7D">
      <w:pPr>
        <w:pStyle w:val="a6"/>
        <w:spacing w:before="0" w:after="0"/>
        <w:ind w:firstLine="0"/>
        <w:jc w:val="both"/>
        <w:rPr>
          <w:rFonts w:asciiTheme="minorEastAsia" w:eastAsiaTheme="minorEastAsia" w:hAnsiTheme="minorEastAsia" w:cstheme="minorEastAsia"/>
          <w:sz w:val="28"/>
          <w:szCs w:val="28"/>
        </w:rPr>
      </w:pPr>
      <w:bookmarkStart w:id="39" w:name="_Toc364951028"/>
      <w:bookmarkStart w:id="40" w:name="_Toc364065446"/>
      <w:bookmarkStart w:id="41" w:name="_Toc364070611"/>
    </w:p>
    <w:p w:rsidR="00164B7D" w:rsidRDefault="00164B7D">
      <w:pPr>
        <w:pStyle w:val="a6"/>
        <w:spacing w:before="0" w:after="0"/>
        <w:ind w:firstLine="0"/>
        <w:jc w:val="both"/>
        <w:rPr>
          <w:rFonts w:asciiTheme="minorEastAsia" w:eastAsiaTheme="minorEastAsia" w:hAnsiTheme="minorEastAsia" w:cstheme="minorEastAsia"/>
          <w:sz w:val="28"/>
          <w:szCs w:val="28"/>
        </w:rPr>
      </w:pPr>
    </w:p>
    <w:p w:rsidR="00164B7D" w:rsidRDefault="007944FF">
      <w:pPr>
        <w:pStyle w:val="a6"/>
        <w:spacing w:before="0" w:after="0"/>
        <w:ind w:firstLine="0"/>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行为规范篇之道德规约</w:t>
      </w:r>
    </w:p>
    <w:p w:rsidR="00164B7D" w:rsidRDefault="007944FF">
      <w:pPr>
        <w:pStyle w:val="a6"/>
        <w:spacing w:before="0" w:after="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全国教师职业道德规范</w:t>
      </w:r>
      <w:bookmarkEnd w:id="39"/>
      <w:bookmarkEnd w:id="40"/>
      <w:bookmarkEnd w:id="41"/>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一、爱国守法</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热爱祖国，热爱人民，拥护中国共产党的领导，拥护社会主义。全面贯彻国家教育方针，自觉遵守《教师法》等法律法规，依法履行教师职责和义务。不得有违背党和国家方针、政策的言行。</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二、敬业奉献</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忠诚人民教育事业，志存高远，对工作高度负责，勤勤恳恳，兢兢业业，甘为人梯，乐于奉献。认真备课上课，认真批改作业，认真辅导学生。不对工作敷衍塞责。</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三、热爱学生</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关心爱护全体学生，尊重学生人格，平等、公正对待学生。对学生严慈相济，做学生的良师益友。保护学生安全，维护学生合法权益，促进学生全面、主动、健康发展。不讽刺、挖苦、歧视学生，不体罚或变相体罚学生。</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四、教书育人</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实施素质教育，遵循教育规律，勇于探索创新，不断提高教育教学水平。培养学生良好品德，塑造学生健全人格，启发学生创新精神。不违规加重</w:t>
      </w:r>
      <w:r>
        <w:rPr>
          <w:rFonts w:asciiTheme="minorEastAsia" w:hAnsiTheme="minorEastAsia" w:cstheme="minorEastAsia" w:hint="eastAsia"/>
          <w:sz w:val="28"/>
          <w:szCs w:val="28"/>
        </w:rPr>
        <w:t>学生课业负担，不以分数作为评价学生的唯一标准。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五、为人师表</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知荣明耻，严于律己，以身作则。衣着整洁得体，语言规范健康，举止文明礼貌。谦虚谨慎，团结协作。平等对待学生家长，认真听取意见和建议，不以粗鲁言行对待家长。廉洁奉公，自觉抵制有偿家教，不利用职责之便谋取私利。</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六、终身学习</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树立终身学习理念，遵守教师培训制度，不断学习，与时俱进，自觉更新教育观念，完善知识结构，潜心钻研教育教学业务，不断提高教书育人的能力水平。</w:t>
      </w:r>
    </w:p>
    <w:p w:rsidR="00164B7D" w:rsidRDefault="00164B7D">
      <w:pPr>
        <w:ind w:firstLine="480"/>
        <w:rPr>
          <w:rFonts w:asciiTheme="minorEastAsia" w:hAnsiTheme="minorEastAsia" w:cstheme="minorEastAsia"/>
          <w:sz w:val="28"/>
          <w:szCs w:val="28"/>
        </w:rPr>
      </w:pPr>
    </w:p>
    <w:p w:rsidR="00164B7D" w:rsidRDefault="007944FF">
      <w:pPr>
        <w:pStyle w:val="a6"/>
        <w:spacing w:before="0" w:after="0"/>
        <w:rPr>
          <w:rFonts w:asciiTheme="minorEastAsia" w:eastAsiaTheme="minorEastAsia" w:hAnsiTheme="minorEastAsia" w:cstheme="minorEastAsia"/>
          <w:sz w:val="28"/>
          <w:szCs w:val="28"/>
        </w:rPr>
      </w:pPr>
      <w:bookmarkStart w:id="42" w:name="_Toc364065447"/>
      <w:bookmarkStart w:id="43" w:name="_Toc364070612"/>
      <w:bookmarkStart w:id="44" w:name="_Toc364951029"/>
      <w:r>
        <w:rPr>
          <w:rFonts w:asciiTheme="minorEastAsia" w:eastAsiaTheme="minorEastAsia" w:hAnsiTheme="minorEastAsia" w:cstheme="minorEastAsia" w:hint="eastAsia"/>
          <w:sz w:val="28"/>
          <w:szCs w:val="28"/>
        </w:rPr>
        <w:t>江苏省中小学管理规范</w:t>
      </w:r>
      <w:bookmarkEnd w:id="42"/>
      <w:bookmarkEnd w:id="43"/>
      <w:bookmarkEnd w:id="44"/>
    </w:p>
    <w:p w:rsidR="00164B7D" w:rsidRDefault="007944FF">
      <w:pPr>
        <w:numPr>
          <w:ilvl w:val="0"/>
          <w:numId w:val="5"/>
        </w:numPr>
        <w:ind w:left="0" w:firstLineChars="295" w:firstLine="826"/>
        <w:rPr>
          <w:rFonts w:asciiTheme="minorEastAsia" w:hAnsiTheme="minorEastAsia" w:cstheme="minorEastAsia"/>
          <w:sz w:val="28"/>
          <w:szCs w:val="28"/>
        </w:rPr>
      </w:pPr>
      <w:r>
        <w:rPr>
          <w:rFonts w:asciiTheme="minorEastAsia" w:hAnsiTheme="minorEastAsia" w:cstheme="minorEastAsia" w:hint="eastAsia"/>
          <w:sz w:val="28"/>
          <w:szCs w:val="28"/>
        </w:rPr>
        <w:t>校务管理</w:t>
      </w:r>
    </w:p>
    <w:p w:rsidR="00164B7D" w:rsidRDefault="007944FF">
      <w:pPr>
        <w:numPr>
          <w:ilvl w:val="0"/>
          <w:numId w:val="6"/>
        </w:numPr>
        <w:ind w:firstLine="480"/>
        <w:rPr>
          <w:rFonts w:asciiTheme="minorEastAsia" w:hAnsiTheme="minorEastAsia" w:cstheme="minorEastAsia"/>
          <w:sz w:val="28"/>
          <w:szCs w:val="28"/>
        </w:rPr>
      </w:pPr>
      <w:r>
        <w:rPr>
          <w:rFonts w:asciiTheme="minorEastAsia" w:hAnsiTheme="minorEastAsia" w:cstheme="minorEastAsia" w:hint="eastAsia"/>
          <w:sz w:val="28"/>
          <w:szCs w:val="28"/>
        </w:rPr>
        <w:t>办学思想端正，全面贯彻国家的教育方针，认真实施素质教育。</w:t>
      </w:r>
      <w:r>
        <w:rPr>
          <w:rFonts w:asciiTheme="minorEastAsia" w:hAnsiTheme="minorEastAsia" w:cstheme="minorEastAsia" w:hint="eastAsia"/>
          <w:sz w:val="28"/>
          <w:szCs w:val="28"/>
        </w:rPr>
        <w:t>树立正确的教育观和质量观，面向全体学生，促进学生全面发展。</w:t>
      </w:r>
    </w:p>
    <w:p w:rsidR="00164B7D" w:rsidRDefault="007944FF">
      <w:pPr>
        <w:numPr>
          <w:ilvl w:val="0"/>
          <w:numId w:val="6"/>
        </w:numPr>
        <w:ind w:firstLine="480"/>
        <w:rPr>
          <w:rFonts w:asciiTheme="minorEastAsia" w:hAnsiTheme="minorEastAsia" w:cstheme="minorEastAsia"/>
          <w:sz w:val="28"/>
          <w:szCs w:val="28"/>
        </w:rPr>
      </w:pPr>
      <w:r>
        <w:rPr>
          <w:rFonts w:asciiTheme="minorEastAsia" w:hAnsiTheme="minorEastAsia" w:cstheme="minorEastAsia" w:hint="eastAsia"/>
          <w:sz w:val="28"/>
          <w:szCs w:val="28"/>
        </w:rPr>
        <w:t>坚持依法治校，遵守教育法律法规，不乱办学，不乱收费，不举办“校中校”</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不分重点班和非重点班。建立健全学校各项规章制度。</w:t>
      </w:r>
    </w:p>
    <w:p w:rsidR="00164B7D" w:rsidRDefault="007944FF">
      <w:pPr>
        <w:numPr>
          <w:ilvl w:val="0"/>
          <w:numId w:val="6"/>
        </w:numPr>
        <w:ind w:firstLine="480"/>
        <w:rPr>
          <w:rFonts w:asciiTheme="minorEastAsia" w:hAnsiTheme="minorEastAsia" w:cstheme="minorEastAsia"/>
          <w:sz w:val="28"/>
          <w:szCs w:val="28"/>
        </w:rPr>
      </w:pPr>
      <w:r>
        <w:rPr>
          <w:rFonts w:asciiTheme="minorEastAsia" w:hAnsiTheme="minorEastAsia" w:cstheme="minorEastAsia" w:hint="eastAsia"/>
          <w:sz w:val="28"/>
          <w:szCs w:val="28"/>
        </w:rPr>
        <w:t>实行校长负责制，完善全员聘用制、岗位责任制。坚持民主管理学校，推行校务公开。</w:t>
      </w:r>
      <w:r>
        <w:rPr>
          <w:rFonts w:asciiTheme="minorEastAsia" w:hAnsiTheme="minorEastAsia" w:cstheme="minorEastAsia" w:hint="eastAsia"/>
          <w:sz w:val="28"/>
          <w:szCs w:val="28"/>
        </w:rPr>
        <w:t xml:space="preserve"> </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二、教师管理</w:t>
      </w:r>
    </w:p>
    <w:p w:rsidR="00164B7D" w:rsidRDefault="007944FF">
      <w:pPr>
        <w:numPr>
          <w:ilvl w:val="0"/>
          <w:numId w:val="6"/>
        </w:numPr>
        <w:ind w:firstLine="480"/>
        <w:rPr>
          <w:rFonts w:asciiTheme="minorEastAsia" w:hAnsiTheme="minorEastAsia" w:cstheme="minorEastAsia"/>
          <w:sz w:val="28"/>
          <w:szCs w:val="28"/>
        </w:rPr>
      </w:pPr>
      <w:r>
        <w:rPr>
          <w:rFonts w:asciiTheme="minorEastAsia" w:hAnsiTheme="minorEastAsia" w:cstheme="minorEastAsia" w:hint="eastAsia"/>
          <w:sz w:val="28"/>
          <w:szCs w:val="28"/>
        </w:rPr>
        <w:t>执行教师资格制度，所有教师持证上岗。组织教师进修，开展校本培训和教研活动，建立集体备课制度。</w:t>
      </w:r>
    </w:p>
    <w:p w:rsidR="00164B7D" w:rsidRDefault="007944FF">
      <w:pPr>
        <w:numPr>
          <w:ilvl w:val="0"/>
          <w:numId w:val="6"/>
        </w:numPr>
        <w:ind w:firstLine="480"/>
        <w:rPr>
          <w:rFonts w:asciiTheme="minorEastAsia" w:hAnsiTheme="minorEastAsia" w:cstheme="minorEastAsia"/>
          <w:sz w:val="28"/>
          <w:szCs w:val="28"/>
        </w:rPr>
      </w:pPr>
      <w:r>
        <w:rPr>
          <w:rFonts w:asciiTheme="minorEastAsia" w:hAnsiTheme="minorEastAsia" w:cstheme="minorEastAsia" w:hint="eastAsia"/>
          <w:sz w:val="28"/>
          <w:szCs w:val="28"/>
        </w:rPr>
        <w:t>加强师德建设。教育教师遵章守纪，爱岗敬业，教书育人，为人师表；认真备课、上课、布置批改作业、辅导学生和组织课外活动；尊重学生人格，不歧视、侮辱、体罚和变相体罚学生，维护学生的合法权益；不搞有偿家教。</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三、学生管理</w:t>
      </w:r>
    </w:p>
    <w:p w:rsidR="00164B7D" w:rsidRDefault="007944FF">
      <w:pPr>
        <w:numPr>
          <w:ilvl w:val="0"/>
          <w:numId w:val="6"/>
        </w:numPr>
        <w:ind w:firstLine="480"/>
        <w:rPr>
          <w:rFonts w:asciiTheme="minorEastAsia" w:hAnsiTheme="minorEastAsia" w:cstheme="minorEastAsia"/>
          <w:sz w:val="28"/>
          <w:szCs w:val="28"/>
        </w:rPr>
      </w:pPr>
      <w:r>
        <w:rPr>
          <w:rFonts w:asciiTheme="minorEastAsia" w:hAnsiTheme="minorEastAsia" w:cstheme="minorEastAsia" w:hint="eastAsia"/>
          <w:sz w:val="28"/>
          <w:szCs w:val="28"/>
        </w:rPr>
        <w:t>德育为首。开展民族精神教育、理想信念教育、公民道德教育、法律纪律教育、心理健康教育。</w:t>
      </w:r>
    </w:p>
    <w:p w:rsidR="00164B7D" w:rsidRDefault="007944FF">
      <w:pPr>
        <w:numPr>
          <w:ilvl w:val="0"/>
          <w:numId w:val="6"/>
        </w:numPr>
        <w:ind w:firstLine="480"/>
        <w:rPr>
          <w:rFonts w:asciiTheme="minorEastAsia" w:hAnsiTheme="minorEastAsia" w:cstheme="minorEastAsia"/>
          <w:sz w:val="28"/>
          <w:szCs w:val="28"/>
        </w:rPr>
      </w:pPr>
      <w:r>
        <w:rPr>
          <w:rFonts w:asciiTheme="minorEastAsia" w:hAnsiTheme="minorEastAsia" w:cstheme="minorEastAsia" w:hint="eastAsia"/>
          <w:sz w:val="28"/>
          <w:szCs w:val="28"/>
        </w:rPr>
        <w:t>规范学生行为。教育学生自觉遵守《中小学生守则》和《日常行为规范》。培养学生良好的行为习惯。</w:t>
      </w:r>
    </w:p>
    <w:p w:rsidR="00164B7D" w:rsidRDefault="007944FF">
      <w:pPr>
        <w:numPr>
          <w:ilvl w:val="0"/>
          <w:numId w:val="6"/>
        </w:numPr>
        <w:ind w:firstLine="480"/>
        <w:rPr>
          <w:rFonts w:asciiTheme="minorEastAsia" w:hAnsiTheme="minorEastAsia" w:cstheme="minorEastAsia"/>
          <w:sz w:val="28"/>
          <w:szCs w:val="28"/>
        </w:rPr>
      </w:pPr>
      <w:r>
        <w:rPr>
          <w:rFonts w:asciiTheme="minorEastAsia" w:hAnsiTheme="minorEastAsia" w:cstheme="minorEastAsia" w:hint="eastAsia"/>
          <w:sz w:val="28"/>
          <w:szCs w:val="28"/>
        </w:rPr>
        <w:t>坚持全员育人。学校有健全的党团和少先队组织，有班主任制度，有与家庭、社会联系与合作制度。</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四、教学科研管</w:t>
      </w:r>
      <w:r>
        <w:rPr>
          <w:rFonts w:asciiTheme="minorEastAsia" w:hAnsiTheme="minorEastAsia" w:cstheme="minorEastAsia" w:hint="eastAsia"/>
          <w:sz w:val="28"/>
          <w:szCs w:val="28"/>
        </w:rPr>
        <w:t>理</w:t>
      </w:r>
    </w:p>
    <w:p w:rsidR="00164B7D" w:rsidRDefault="007944FF">
      <w:pPr>
        <w:numPr>
          <w:ilvl w:val="0"/>
          <w:numId w:val="6"/>
        </w:numPr>
        <w:ind w:firstLine="480"/>
        <w:rPr>
          <w:rFonts w:asciiTheme="minorEastAsia" w:hAnsiTheme="minorEastAsia" w:cstheme="minorEastAsia"/>
          <w:sz w:val="28"/>
          <w:szCs w:val="28"/>
        </w:rPr>
      </w:pPr>
      <w:r>
        <w:rPr>
          <w:rFonts w:asciiTheme="minorEastAsia" w:hAnsiTheme="minorEastAsia" w:cstheme="minorEastAsia" w:hint="eastAsia"/>
          <w:sz w:val="28"/>
          <w:szCs w:val="28"/>
        </w:rPr>
        <w:t>严格按规定开齐开足课程。创造条件开设地方课程和校本课程。有秩序安排教育教学工作，不随意停课，不组织学生参加商业性的庆典、演出活动。上好体育课、艺术课，保证学生每天有</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小时的体育活动时间。</w:t>
      </w:r>
    </w:p>
    <w:p w:rsidR="00164B7D" w:rsidRDefault="007944FF">
      <w:pPr>
        <w:numPr>
          <w:ilvl w:val="0"/>
          <w:numId w:val="6"/>
        </w:numPr>
        <w:ind w:firstLine="480"/>
        <w:rPr>
          <w:rFonts w:asciiTheme="minorEastAsia" w:hAnsiTheme="minorEastAsia" w:cstheme="minorEastAsia"/>
          <w:sz w:val="28"/>
          <w:szCs w:val="28"/>
        </w:rPr>
      </w:pPr>
      <w:r>
        <w:rPr>
          <w:rFonts w:asciiTheme="minorEastAsia" w:hAnsiTheme="minorEastAsia" w:cstheme="minorEastAsia" w:hint="eastAsia"/>
          <w:sz w:val="28"/>
          <w:szCs w:val="28"/>
        </w:rPr>
        <w:t>改进教学方式。引导学生自主、合作、探究学习，注重培养学生的独立思考能力、创新能力和实践能力，发展学生的个性特长。</w:t>
      </w:r>
    </w:p>
    <w:p w:rsidR="00164B7D" w:rsidRDefault="007944FF">
      <w:pPr>
        <w:numPr>
          <w:ilvl w:val="0"/>
          <w:numId w:val="6"/>
        </w:numPr>
        <w:ind w:firstLine="480"/>
        <w:rPr>
          <w:rFonts w:asciiTheme="minorEastAsia" w:hAnsiTheme="minorEastAsia" w:cstheme="minorEastAsia"/>
          <w:sz w:val="28"/>
          <w:szCs w:val="28"/>
        </w:rPr>
      </w:pPr>
      <w:r>
        <w:rPr>
          <w:rFonts w:asciiTheme="minorEastAsia" w:hAnsiTheme="minorEastAsia" w:cstheme="minorEastAsia" w:hint="eastAsia"/>
          <w:sz w:val="28"/>
          <w:szCs w:val="28"/>
        </w:rPr>
        <w:t>减轻学生过重课业负担。小学、初中、高中学生每天在校活动总量分别不超过</w:t>
      </w:r>
      <w:r>
        <w:rPr>
          <w:rFonts w:asciiTheme="minorEastAsia" w:hAnsiTheme="minorEastAsia" w:cstheme="minorEastAsia" w:hint="eastAsia"/>
          <w:sz w:val="28"/>
          <w:szCs w:val="28"/>
        </w:rPr>
        <w:t>6</w:t>
      </w:r>
      <w:r>
        <w:rPr>
          <w:rFonts w:asciiTheme="minorEastAsia" w:hAnsiTheme="minorEastAsia" w:cstheme="minorEastAsia" w:hint="eastAsia"/>
          <w:sz w:val="28"/>
          <w:szCs w:val="28"/>
        </w:rPr>
        <w:t>小时、</w:t>
      </w:r>
      <w:r>
        <w:rPr>
          <w:rFonts w:asciiTheme="minorEastAsia" w:hAnsiTheme="minorEastAsia" w:cstheme="minorEastAsia" w:hint="eastAsia"/>
          <w:sz w:val="28"/>
          <w:szCs w:val="28"/>
        </w:rPr>
        <w:t>7</w:t>
      </w:r>
      <w:r>
        <w:rPr>
          <w:rFonts w:asciiTheme="minorEastAsia" w:hAnsiTheme="minorEastAsia" w:cstheme="minorEastAsia" w:hint="eastAsia"/>
          <w:sz w:val="28"/>
          <w:szCs w:val="28"/>
        </w:rPr>
        <w:t>小时、</w:t>
      </w:r>
      <w:r>
        <w:rPr>
          <w:rFonts w:asciiTheme="minorEastAsia" w:hAnsiTheme="minorEastAsia" w:cstheme="minorEastAsia" w:hint="eastAsia"/>
          <w:sz w:val="28"/>
          <w:szCs w:val="28"/>
        </w:rPr>
        <w:t>8</w:t>
      </w:r>
      <w:r>
        <w:rPr>
          <w:rFonts w:asciiTheme="minorEastAsia" w:hAnsiTheme="minorEastAsia" w:cstheme="minorEastAsia" w:hint="eastAsia"/>
          <w:sz w:val="28"/>
          <w:szCs w:val="28"/>
        </w:rPr>
        <w:t>小时；家庭作业量分别不超过</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小时、</w:t>
      </w:r>
      <w:r>
        <w:rPr>
          <w:rFonts w:asciiTheme="minorEastAsia" w:hAnsiTheme="minorEastAsia" w:cstheme="minorEastAsia" w:hint="eastAsia"/>
          <w:sz w:val="28"/>
          <w:szCs w:val="28"/>
        </w:rPr>
        <w:t>1.5</w:t>
      </w:r>
      <w:r>
        <w:rPr>
          <w:rFonts w:asciiTheme="minorEastAsia" w:hAnsiTheme="minorEastAsia" w:cstheme="minorEastAsia" w:hint="eastAsia"/>
          <w:sz w:val="28"/>
          <w:szCs w:val="28"/>
        </w:rPr>
        <w:t>小时、</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小时。</w:t>
      </w:r>
    </w:p>
    <w:p w:rsidR="00164B7D" w:rsidRDefault="007944FF">
      <w:pPr>
        <w:numPr>
          <w:ilvl w:val="0"/>
          <w:numId w:val="6"/>
        </w:numPr>
        <w:ind w:firstLine="480"/>
        <w:rPr>
          <w:rFonts w:asciiTheme="minorEastAsia" w:hAnsiTheme="minorEastAsia" w:cstheme="minorEastAsia"/>
          <w:sz w:val="28"/>
          <w:szCs w:val="28"/>
        </w:rPr>
      </w:pPr>
      <w:r>
        <w:rPr>
          <w:rFonts w:asciiTheme="minorEastAsia" w:hAnsiTheme="minorEastAsia" w:cstheme="minorEastAsia" w:hint="eastAsia"/>
          <w:sz w:val="28"/>
          <w:szCs w:val="28"/>
        </w:rPr>
        <w:t>建立科学的学校评价制度。评价学生，立足于促进学生的全面发展。小学</w:t>
      </w:r>
      <w:r>
        <w:rPr>
          <w:rFonts w:asciiTheme="minorEastAsia" w:hAnsiTheme="minorEastAsia" w:cstheme="minorEastAsia" w:hint="eastAsia"/>
          <w:sz w:val="28"/>
          <w:szCs w:val="28"/>
        </w:rPr>
        <w:t>实行等级记分制，中学推行综合素质评定。不为班级和学生排名次，不以考试成绩和升学率作为衡量教育教学工作的唯一标准。</w:t>
      </w:r>
    </w:p>
    <w:p w:rsidR="00164B7D" w:rsidRDefault="007944FF">
      <w:pPr>
        <w:numPr>
          <w:ilvl w:val="0"/>
          <w:numId w:val="6"/>
        </w:numPr>
        <w:ind w:firstLine="480"/>
        <w:rPr>
          <w:rFonts w:asciiTheme="minorEastAsia" w:hAnsiTheme="minorEastAsia" w:cstheme="minorEastAsia"/>
          <w:sz w:val="28"/>
          <w:szCs w:val="28"/>
        </w:rPr>
      </w:pPr>
      <w:r>
        <w:rPr>
          <w:rFonts w:asciiTheme="minorEastAsia" w:hAnsiTheme="minorEastAsia" w:cstheme="minorEastAsia" w:hint="eastAsia"/>
          <w:sz w:val="28"/>
          <w:szCs w:val="28"/>
        </w:rPr>
        <w:t>健全校本教研制度。研究教育教学中的重点、难点问题，促进教育教学质量的提高。</w:t>
      </w:r>
    </w:p>
    <w:p w:rsidR="00164B7D" w:rsidRDefault="007944FF">
      <w:pPr>
        <w:numPr>
          <w:ilvl w:val="0"/>
          <w:numId w:val="6"/>
        </w:numPr>
        <w:ind w:firstLine="480"/>
        <w:rPr>
          <w:rFonts w:asciiTheme="minorEastAsia" w:hAnsiTheme="minorEastAsia" w:cstheme="minorEastAsia"/>
          <w:sz w:val="28"/>
          <w:szCs w:val="28"/>
        </w:rPr>
      </w:pPr>
      <w:r>
        <w:rPr>
          <w:rFonts w:asciiTheme="minorEastAsia" w:hAnsiTheme="minorEastAsia" w:cstheme="minorEastAsia" w:hint="eastAsia"/>
          <w:sz w:val="28"/>
          <w:szCs w:val="28"/>
        </w:rPr>
        <w:t>执行学籍管理规定。小学、初中学生免试入学，不留级，不开除。小学、初中每班学生数不超过</w:t>
      </w:r>
      <w:r>
        <w:rPr>
          <w:rFonts w:asciiTheme="minorEastAsia" w:hAnsiTheme="minorEastAsia" w:cstheme="minorEastAsia" w:hint="eastAsia"/>
          <w:sz w:val="28"/>
          <w:szCs w:val="28"/>
        </w:rPr>
        <w:t>50</w:t>
      </w:r>
      <w:r>
        <w:rPr>
          <w:rFonts w:asciiTheme="minorEastAsia" w:hAnsiTheme="minorEastAsia" w:cstheme="minorEastAsia" w:hint="eastAsia"/>
          <w:sz w:val="28"/>
          <w:szCs w:val="28"/>
        </w:rPr>
        <w:t>人，高中不超过</w:t>
      </w:r>
      <w:r>
        <w:rPr>
          <w:rFonts w:asciiTheme="minorEastAsia" w:hAnsiTheme="minorEastAsia" w:cstheme="minorEastAsia" w:hint="eastAsia"/>
          <w:sz w:val="28"/>
          <w:szCs w:val="28"/>
        </w:rPr>
        <w:t>54</w:t>
      </w:r>
      <w:r>
        <w:rPr>
          <w:rFonts w:asciiTheme="minorEastAsia" w:hAnsiTheme="minorEastAsia" w:cstheme="minorEastAsia" w:hint="eastAsia"/>
          <w:sz w:val="28"/>
          <w:szCs w:val="28"/>
        </w:rPr>
        <w:t>人。不举办复读班。</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五、安全管理</w:t>
      </w:r>
    </w:p>
    <w:p w:rsidR="00164B7D" w:rsidRDefault="007944FF">
      <w:pPr>
        <w:numPr>
          <w:ilvl w:val="0"/>
          <w:numId w:val="6"/>
        </w:numPr>
        <w:ind w:firstLine="480"/>
        <w:rPr>
          <w:rFonts w:asciiTheme="minorEastAsia" w:hAnsiTheme="minorEastAsia" w:cstheme="minorEastAsia"/>
          <w:sz w:val="28"/>
          <w:szCs w:val="28"/>
        </w:rPr>
      </w:pPr>
      <w:r>
        <w:rPr>
          <w:rFonts w:asciiTheme="minorEastAsia" w:hAnsiTheme="minorEastAsia" w:cstheme="minorEastAsia" w:hint="eastAsia"/>
          <w:sz w:val="28"/>
          <w:szCs w:val="28"/>
        </w:rPr>
        <w:t>建立健全安全管理制度。及时消除隐患，预防发生事故。建立校园突发事件预警机制，落实各项应急措施。加强安全教育，增强师生的安全防范意识和自护自救能力。</w:t>
      </w:r>
    </w:p>
    <w:p w:rsidR="00164B7D" w:rsidRDefault="007944FF">
      <w:pPr>
        <w:numPr>
          <w:ilvl w:val="0"/>
          <w:numId w:val="6"/>
        </w:numPr>
        <w:ind w:firstLine="480"/>
        <w:rPr>
          <w:rFonts w:asciiTheme="minorEastAsia" w:hAnsiTheme="minorEastAsia" w:cstheme="minorEastAsia"/>
          <w:sz w:val="28"/>
          <w:szCs w:val="28"/>
        </w:rPr>
      </w:pPr>
      <w:r>
        <w:rPr>
          <w:rFonts w:asciiTheme="minorEastAsia" w:hAnsiTheme="minorEastAsia" w:cstheme="minorEastAsia" w:hint="eastAsia"/>
          <w:sz w:val="28"/>
          <w:szCs w:val="28"/>
        </w:rPr>
        <w:t>定期对校舍、设施进行安全检</w:t>
      </w:r>
      <w:r>
        <w:rPr>
          <w:rFonts w:asciiTheme="minorEastAsia" w:hAnsiTheme="minorEastAsia" w:cstheme="minorEastAsia" w:hint="eastAsia"/>
          <w:sz w:val="28"/>
          <w:szCs w:val="28"/>
        </w:rPr>
        <w:t>查，防火、防盗、防触电、防滋扰、防中毒、防意外伤害等措施落实到位。加强门卫管理，禁止无关人员和校外机动车辆进入校园。校车必须定期经公安交管部门检测。组织学生户外活动有安全措施。</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六、校园管理</w:t>
      </w:r>
    </w:p>
    <w:p w:rsidR="00164B7D" w:rsidRDefault="007944FF">
      <w:pPr>
        <w:numPr>
          <w:ilvl w:val="0"/>
          <w:numId w:val="6"/>
        </w:numPr>
        <w:ind w:firstLine="480"/>
        <w:rPr>
          <w:rFonts w:asciiTheme="minorEastAsia" w:hAnsiTheme="minorEastAsia" w:cstheme="minorEastAsia"/>
          <w:sz w:val="28"/>
          <w:szCs w:val="28"/>
        </w:rPr>
      </w:pPr>
      <w:r>
        <w:rPr>
          <w:rFonts w:asciiTheme="minorEastAsia" w:hAnsiTheme="minorEastAsia" w:cstheme="minorEastAsia" w:hint="eastAsia"/>
          <w:sz w:val="28"/>
          <w:szCs w:val="28"/>
        </w:rPr>
        <w:t>建设平安、文明、和谐校园。优化校园环境，力求净化、绿化、美化、人文化。校内车辆停放整齐，地面无杂物，墙面无污损。环境布置富有文化内涵，体现教育功能。</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七、后勤管理</w:t>
      </w:r>
    </w:p>
    <w:p w:rsidR="00164B7D" w:rsidRDefault="007944FF">
      <w:pPr>
        <w:numPr>
          <w:ilvl w:val="0"/>
          <w:numId w:val="6"/>
        </w:numPr>
        <w:ind w:firstLine="480"/>
        <w:rPr>
          <w:rFonts w:asciiTheme="minorEastAsia" w:hAnsiTheme="minorEastAsia" w:cstheme="minorEastAsia"/>
          <w:sz w:val="28"/>
          <w:szCs w:val="28"/>
        </w:rPr>
      </w:pPr>
      <w:r>
        <w:rPr>
          <w:rFonts w:asciiTheme="minorEastAsia" w:hAnsiTheme="minorEastAsia" w:cstheme="minorEastAsia" w:hint="eastAsia"/>
          <w:sz w:val="28"/>
          <w:szCs w:val="28"/>
        </w:rPr>
        <w:t>坚持服务育人、管理育人。制定食堂卫生制度和采购验收制度，确保食品卫生安全；建立学生宿舍值日制度，保证整洁卫生；建立宿舍管理制度，坚持夜间值班、巡查；建立发生群体性传染病、食物中毒应急制度，及时采取隔离、治疗措施。</w:t>
      </w:r>
    </w:p>
    <w:p w:rsidR="00164B7D" w:rsidRDefault="007944FF">
      <w:pPr>
        <w:numPr>
          <w:ilvl w:val="0"/>
          <w:numId w:val="6"/>
        </w:numPr>
        <w:ind w:firstLine="480"/>
        <w:rPr>
          <w:rFonts w:asciiTheme="minorEastAsia" w:hAnsiTheme="minorEastAsia" w:cstheme="minorEastAsia"/>
          <w:sz w:val="28"/>
          <w:szCs w:val="28"/>
        </w:rPr>
      </w:pPr>
      <w:r>
        <w:rPr>
          <w:rFonts w:asciiTheme="minorEastAsia" w:hAnsiTheme="minorEastAsia" w:cstheme="minorEastAsia" w:hint="eastAsia"/>
          <w:sz w:val="28"/>
          <w:szCs w:val="28"/>
        </w:rPr>
        <w:t>建立健全学校财产管理制度。建立校舍定期检查、维修制度，及时消除危房。图书、实验仪器、音体美器材、计算机设备等分类登记造册，定期清查、检修、维护。民主理财，财务公开。坚持勤俭办学，反对铺张浪费。</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八、档案管理</w:t>
      </w:r>
    </w:p>
    <w:p w:rsidR="00164B7D" w:rsidRDefault="007944FF">
      <w:pPr>
        <w:numPr>
          <w:ilvl w:val="0"/>
          <w:numId w:val="6"/>
        </w:numPr>
        <w:ind w:firstLine="480"/>
        <w:rPr>
          <w:rFonts w:asciiTheme="minorEastAsia" w:hAnsiTheme="minorEastAsia" w:cstheme="minorEastAsia"/>
          <w:sz w:val="28"/>
          <w:szCs w:val="28"/>
        </w:rPr>
      </w:pPr>
      <w:r>
        <w:rPr>
          <w:rFonts w:asciiTheme="minorEastAsia" w:hAnsiTheme="minorEastAsia" w:cstheme="minorEastAsia" w:hint="eastAsia"/>
          <w:sz w:val="28"/>
          <w:szCs w:val="28"/>
        </w:rPr>
        <w:t>建有档案资料室，健全档案管理制度。建立学校行政、教育教学、教师业务、学生学籍、师生</w:t>
      </w:r>
      <w:r>
        <w:rPr>
          <w:rFonts w:asciiTheme="minorEastAsia" w:hAnsiTheme="minorEastAsia" w:cstheme="minorEastAsia" w:hint="eastAsia"/>
          <w:sz w:val="28"/>
          <w:szCs w:val="28"/>
        </w:rPr>
        <w:t>健康、人事、财务、固定资产、荣誉实物等各类档案，保管好、使用好档案资料。</w:t>
      </w:r>
    </w:p>
    <w:p w:rsidR="00164B7D" w:rsidRDefault="00164B7D">
      <w:pPr>
        <w:ind w:firstLine="480"/>
        <w:rPr>
          <w:rFonts w:asciiTheme="minorEastAsia" w:hAnsiTheme="minorEastAsia" w:cstheme="minorEastAsia"/>
          <w:sz w:val="28"/>
          <w:szCs w:val="28"/>
        </w:rPr>
      </w:pPr>
    </w:p>
    <w:p w:rsidR="00164B7D" w:rsidRDefault="007944FF">
      <w:pPr>
        <w:pStyle w:val="a6"/>
        <w:spacing w:before="0" w:after="0"/>
        <w:rPr>
          <w:rFonts w:asciiTheme="minorEastAsia" w:eastAsiaTheme="minorEastAsia" w:hAnsiTheme="minorEastAsia" w:cstheme="minorEastAsia"/>
          <w:sz w:val="28"/>
          <w:szCs w:val="28"/>
        </w:rPr>
      </w:pPr>
      <w:bookmarkStart w:id="45" w:name="_Toc364070613"/>
      <w:bookmarkStart w:id="46" w:name="_Toc364065448"/>
      <w:bookmarkStart w:id="47" w:name="_Toc364951030"/>
      <w:r>
        <w:rPr>
          <w:rFonts w:asciiTheme="minorEastAsia" w:eastAsiaTheme="minorEastAsia" w:hAnsiTheme="minorEastAsia" w:cstheme="minorEastAsia" w:hint="eastAsia"/>
          <w:sz w:val="28"/>
          <w:szCs w:val="28"/>
        </w:rPr>
        <w:t>常州市“五项严规”</w:t>
      </w:r>
      <w:bookmarkEnd w:id="45"/>
      <w:bookmarkEnd w:id="46"/>
      <w:bookmarkEnd w:id="47"/>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一、</w:t>
      </w:r>
      <w:r>
        <w:rPr>
          <w:rFonts w:asciiTheme="minorEastAsia" w:hAnsiTheme="minorEastAsia" w:cstheme="minorEastAsia" w:hint="eastAsia"/>
          <w:sz w:val="28"/>
          <w:szCs w:val="28"/>
        </w:rPr>
        <w:t>严格执行课程</w:t>
      </w:r>
      <w:r>
        <w:rPr>
          <w:rFonts w:asciiTheme="minorEastAsia" w:hAnsiTheme="minorEastAsia" w:cstheme="minorEastAsia" w:hint="eastAsia"/>
          <w:sz w:val="28"/>
          <w:szCs w:val="28"/>
        </w:rPr>
        <w:t>(</w:t>
      </w:r>
      <w:r>
        <w:rPr>
          <w:rFonts w:asciiTheme="minorEastAsia" w:hAnsiTheme="minorEastAsia" w:cstheme="minorEastAsia" w:hint="eastAsia"/>
          <w:sz w:val="28"/>
          <w:szCs w:val="28"/>
        </w:rPr>
        <w:t>教学</w:t>
      </w:r>
      <w:r>
        <w:rPr>
          <w:rFonts w:asciiTheme="minorEastAsia" w:hAnsiTheme="minorEastAsia" w:cstheme="minorEastAsia" w:hint="eastAsia"/>
          <w:sz w:val="28"/>
          <w:szCs w:val="28"/>
        </w:rPr>
        <w:t>)</w:t>
      </w:r>
      <w:r>
        <w:rPr>
          <w:rFonts w:asciiTheme="minorEastAsia" w:hAnsiTheme="minorEastAsia" w:cstheme="minorEastAsia" w:hint="eastAsia"/>
          <w:sz w:val="28"/>
          <w:szCs w:val="28"/>
        </w:rPr>
        <w:t>计划</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中小学必须严格按国家规定开齐开足全部课程，不得随意增减课程和课时</w:t>
      </w:r>
      <w:r>
        <w:rPr>
          <w:rFonts w:asciiTheme="minorEastAsia" w:hAnsiTheme="minorEastAsia" w:cstheme="minorEastAsia" w:hint="eastAsia"/>
          <w:sz w:val="28"/>
          <w:szCs w:val="28"/>
        </w:rPr>
        <w:t>(</w:t>
      </w:r>
      <w:r>
        <w:rPr>
          <w:rFonts w:asciiTheme="minorEastAsia" w:hAnsiTheme="minorEastAsia" w:cstheme="minorEastAsia" w:hint="eastAsia"/>
          <w:sz w:val="28"/>
          <w:szCs w:val="28"/>
        </w:rPr>
        <w:t>尤其</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是期中、期末考试期间必须保证综合实践活动课程的设置及课时量；学校课表要上</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墙、上网公示；要最大限度地开发课程资源，开设校本课程。高中要严格学分管理，严</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禁提前分科分班。</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二、</w:t>
      </w:r>
      <w:r>
        <w:rPr>
          <w:rFonts w:asciiTheme="minorEastAsia" w:hAnsiTheme="minorEastAsia" w:cstheme="minorEastAsia" w:hint="eastAsia"/>
          <w:sz w:val="28"/>
          <w:szCs w:val="28"/>
        </w:rPr>
        <w:t>严格控制学生在校时间</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小学、初中、高中学生在校活动时间总量不得超过</w:t>
      </w:r>
      <w:r>
        <w:rPr>
          <w:rFonts w:asciiTheme="minorEastAsia" w:hAnsiTheme="minorEastAsia" w:cstheme="minorEastAsia" w:hint="eastAsia"/>
          <w:sz w:val="28"/>
          <w:szCs w:val="28"/>
        </w:rPr>
        <w:t>6</w:t>
      </w:r>
      <w:r>
        <w:rPr>
          <w:rFonts w:asciiTheme="minorEastAsia" w:hAnsiTheme="minorEastAsia" w:cstheme="minorEastAsia" w:hint="eastAsia"/>
          <w:sz w:val="28"/>
          <w:szCs w:val="28"/>
        </w:rPr>
        <w:t>、</w:t>
      </w:r>
      <w:r>
        <w:rPr>
          <w:rFonts w:asciiTheme="minorEastAsia" w:hAnsiTheme="minorEastAsia" w:cstheme="minorEastAsia" w:hint="eastAsia"/>
          <w:sz w:val="28"/>
          <w:szCs w:val="28"/>
        </w:rPr>
        <w:t>7</w:t>
      </w:r>
      <w:r>
        <w:rPr>
          <w:rFonts w:asciiTheme="minorEastAsia" w:hAnsiTheme="minorEastAsia" w:cstheme="minorEastAsia" w:hint="eastAsia"/>
          <w:sz w:val="28"/>
          <w:szCs w:val="28"/>
        </w:rPr>
        <w:t>、</w:t>
      </w:r>
      <w:r>
        <w:rPr>
          <w:rFonts w:asciiTheme="minorEastAsia" w:hAnsiTheme="minorEastAsia" w:cstheme="minorEastAsia" w:hint="eastAsia"/>
          <w:sz w:val="28"/>
          <w:szCs w:val="28"/>
        </w:rPr>
        <w:t>8</w:t>
      </w:r>
      <w:r>
        <w:rPr>
          <w:rFonts w:asciiTheme="minorEastAsia" w:hAnsiTheme="minorEastAsia" w:cstheme="minorEastAsia" w:hint="eastAsia"/>
          <w:sz w:val="28"/>
          <w:szCs w:val="28"/>
        </w:rPr>
        <w:t>小时，小学生早上到校</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时间不早于</w:t>
      </w:r>
      <w:r>
        <w:rPr>
          <w:rFonts w:asciiTheme="minorEastAsia" w:hAnsiTheme="minorEastAsia" w:cstheme="minorEastAsia" w:hint="eastAsia"/>
          <w:sz w:val="28"/>
          <w:szCs w:val="28"/>
        </w:rPr>
        <w:t>7:40</w:t>
      </w:r>
      <w:r>
        <w:rPr>
          <w:rFonts w:asciiTheme="minorEastAsia" w:hAnsiTheme="minorEastAsia" w:cstheme="minorEastAsia" w:hint="eastAsia"/>
          <w:sz w:val="28"/>
          <w:szCs w:val="28"/>
        </w:rPr>
        <w:t>，放学时间不晚于</w:t>
      </w:r>
      <w:r>
        <w:rPr>
          <w:rFonts w:asciiTheme="minorEastAsia" w:hAnsiTheme="minorEastAsia" w:cstheme="minorEastAsia" w:hint="eastAsia"/>
          <w:sz w:val="28"/>
          <w:szCs w:val="28"/>
        </w:rPr>
        <w:t>16:30</w:t>
      </w:r>
      <w:r>
        <w:rPr>
          <w:rFonts w:asciiTheme="minorEastAsia" w:hAnsiTheme="minorEastAsia" w:cstheme="minorEastAsia" w:hint="eastAsia"/>
          <w:sz w:val="28"/>
          <w:szCs w:val="28"/>
        </w:rPr>
        <w:t>。各校不得违规要求学生提前到校或延时放学，</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不准利用中午时间进行各种形式的集体上课、补课，中午必须保证学生有休息和自由支</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配时间的权利。各校必须保证小学生每天有</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小时以上的睡眠时间，每天体育活动时间</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不少于</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小时。</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三、</w:t>
      </w:r>
      <w:r>
        <w:rPr>
          <w:rFonts w:asciiTheme="minorEastAsia" w:hAnsiTheme="minorEastAsia" w:cstheme="minorEastAsia" w:hint="eastAsia"/>
          <w:sz w:val="28"/>
          <w:szCs w:val="28"/>
        </w:rPr>
        <w:t>严禁利用假期违规补课</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除允许初三、高三年级在学生自愿前提下，利用周六上午组织适当辅导外，其余各</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年级双休日均不得组织任何形式的到校上课或文化课补习。周六开设的选修课或组织的</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兴趣小组活动、社会实践等，时间不得超过半天，严禁利用此时间组织任何形式的</w:t>
      </w:r>
      <w:r>
        <w:rPr>
          <w:rFonts w:asciiTheme="minorEastAsia" w:hAnsiTheme="minorEastAsia" w:cstheme="minorEastAsia" w:hint="eastAsia"/>
          <w:sz w:val="28"/>
          <w:szCs w:val="28"/>
        </w:rPr>
        <w:t>文化</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课补习。国家法定节假日和寒暑假期间，任何学校一律不得组织任何形式的违规补课。</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四、</w:t>
      </w:r>
      <w:r>
        <w:rPr>
          <w:rFonts w:asciiTheme="minorEastAsia" w:hAnsiTheme="minorEastAsia" w:cstheme="minorEastAsia" w:hint="eastAsia"/>
          <w:sz w:val="28"/>
          <w:szCs w:val="28"/>
        </w:rPr>
        <w:t>严格控制家庭作业量</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小学一、二年级不留书面家庭作业，小学其它年级书面家庭作业控制在每天一小时</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以内，要努力提高作业布置的精要性和层次性，不允许布置大量机械重复的作业，不允</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许以高强度的作业量惩戒学生，不允许以“周作业”的名义布置大量各类练习卷。</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五、</w:t>
      </w:r>
      <w:r>
        <w:rPr>
          <w:rFonts w:asciiTheme="minorEastAsia" w:hAnsiTheme="minorEastAsia" w:cstheme="minorEastAsia" w:hint="eastAsia"/>
          <w:sz w:val="28"/>
          <w:szCs w:val="28"/>
        </w:rPr>
        <w:t>严格规范考试管理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要科学全面地评价学校和教师工作，严禁以任何形式给学校下达高考升学指标；严</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禁学校对学生以考试成绩排名和张榜公布成绩。各中小学要切实改变以考试分数作为评</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价教</w:t>
      </w:r>
      <w:r>
        <w:rPr>
          <w:rFonts w:asciiTheme="minorEastAsia" w:hAnsiTheme="minorEastAsia" w:cstheme="minorEastAsia" w:hint="eastAsia"/>
          <w:sz w:val="28"/>
          <w:szCs w:val="28"/>
        </w:rPr>
        <w:t>师和学生的单一模式，建立健全促进学校教师、学生发展的评价体系；在评价中不</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仅要注重结果，更要注重过程和学生的可持续发展；要严格控制考试次数。小学语文、</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数学和外语学科只进行期末一次考试；其它学科应着重平时考查，不得进行期末考试；</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小学生学业成绩评定取消百分制，实行等级制。</w:t>
      </w:r>
    </w:p>
    <w:p w:rsidR="00164B7D" w:rsidRDefault="00164B7D">
      <w:pPr>
        <w:ind w:firstLine="480"/>
        <w:rPr>
          <w:rFonts w:asciiTheme="minorEastAsia" w:hAnsiTheme="minorEastAsia" w:cstheme="minorEastAsia"/>
          <w:sz w:val="28"/>
          <w:szCs w:val="28"/>
        </w:rPr>
      </w:pPr>
    </w:p>
    <w:p w:rsidR="00164B7D" w:rsidRDefault="007944FF">
      <w:pPr>
        <w:pStyle w:val="a6"/>
        <w:spacing w:before="0" w:after="0"/>
        <w:rPr>
          <w:rFonts w:asciiTheme="minorEastAsia" w:eastAsiaTheme="minorEastAsia" w:hAnsiTheme="minorEastAsia" w:cstheme="minorEastAsia"/>
          <w:sz w:val="28"/>
          <w:szCs w:val="28"/>
        </w:rPr>
      </w:pPr>
      <w:bookmarkStart w:id="48" w:name="_Toc364070614"/>
      <w:bookmarkStart w:id="49" w:name="_Toc364065449"/>
      <w:bookmarkStart w:id="50" w:name="_Toc364951031"/>
      <w:r>
        <w:rPr>
          <w:rFonts w:asciiTheme="minorEastAsia" w:eastAsiaTheme="minorEastAsia" w:hAnsiTheme="minorEastAsia" w:cstheme="minorEastAsia" w:hint="eastAsia"/>
          <w:sz w:val="28"/>
          <w:szCs w:val="28"/>
        </w:rPr>
        <w:t>常州市“八要十不”规定</w:t>
      </w:r>
      <w:bookmarkEnd w:id="48"/>
      <w:bookmarkEnd w:id="49"/>
      <w:bookmarkEnd w:id="50"/>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八要”是要依法从教，全面贯彻教育方针；要敬业爱教，认真履行岗位职责；要文明执教，尊重爱护全体学生；要潜心研教，提高专业发展水平；要真心为教，关心尊重同志，共创文明校风；要诚心施教，主动联系家长，听取意见建议；要</w:t>
      </w:r>
      <w:r>
        <w:rPr>
          <w:rFonts w:asciiTheme="minorEastAsia" w:hAnsiTheme="minorEastAsia" w:cstheme="minorEastAsia" w:hint="eastAsia"/>
          <w:sz w:val="28"/>
          <w:szCs w:val="28"/>
        </w:rPr>
        <w:t>廉洁从教，发扬奉献精神，坚守高尚情操；要遵守公德，坚持为人师表，争做社会楷模。</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“十不”是指不传播有害学生身心健康的观点和思想；不讽刺、挖苦、歧视、体罚</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学生；不擅自停学生课；不酒后组织教育教学活动；不强制学生及家长购买教辅资料和</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各类商品；不向学生、家长索要礼品、钱物；不训斥、指责学生家长；不在上课时间使</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用通讯工具；不从事有偿家教；不参与赌博等违反社会公德的活动。</w:t>
      </w:r>
    </w:p>
    <w:p w:rsidR="00164B7D" w:rsidRDefault="007944FF">
      <w:pPr>
        <w:pStyle w:val="a6"/>
        <w:spacing w:before="0" w:after="0"/>
        <w:rPr>
          <w:rFonts w:asciiTheme="minorEastAsia" w:eastAsiaTheme="minorEastAsia" w:hAnsiTheme="minorEastAsia" w:cstheme="minorEastAsia"/>
          <w:sz w:val="28"/>
          <w:szCs w:val="28"/>
        </w:rPr>
      </w:pPr>
      <w:bookmarkStart w:id="51" w:name="_Toc364951032"/>
      <w:bookmarkStart w:id="52" w:name="_Toc364070615"/>
      <w:bookmarkStart w:id="53" w:name="_Toc364065450"/>
      <w:r>
        <w:rPr>
          <w:rFonts w:asciiTheme="minorEastAsia" w:eastAsiaTheme="minorEastAsia" w:hAnsiTheme="minorEastAsia" w:cstheme="minorEastAsia" w:hint="eastAsia"/>
          <w:sz w:val="28"/>
          <w:szCs w:val="28"/>
        </w:rPr>
        <w:t>新北区教师“五条禁令”</w:t>
      </w:r>
      <w:bookmarkEnd w:id="51"/>
      <w:bookmarkEnd w:id="52"/>
      <w:bookmarkEnd w:id="53"/>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新北区教育条线“五条禁令”：</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严禁讽刺、挖苦、体罚或变相体罚学生；</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严</w:t>
      </w:r>
      <w:r>
        <w:rPr>
          <w:rFonts w:asciiTheme="minorEastAsia" w:hAnsiTheme="minorEastAsia" w:cstheme="minorEastAsia" w:hint="eastAsia"/>
          <w:sz w:val="28"/>
          <w:szCs w:val="28"/>
        </w:rPr>
        <w:t>禁在上课时使用通讯工具；</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严禁有偿</w:t>
      </w:r>
      <w:r>
        <w:rPr>
          <w:rFonts w:asciiTheme="minorEastAsia" w:hAnsiTheme="minorEastAsia" w:cstheme="minorEastAsia" w:hint="eastAsia"/>
          <w:sz w:val="28"/>
          <w:szCs w:val="28"/>
        </w:rPr>
        <w:t>家教和参与社会力量办学机构文化补习活动；</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严禁酒后上班值班；</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严禁在工作场所上网聊天、玩电脑游戏。</w:t>
      </w:r>
    </w:p>
    <w:p w:rsidR="00164B7D" w:rsidRDefault="007944FF">
      <w:pPr>
        <w:pStyle w:val="a6"/>
        <w:spacing w:before="0" w:after="0"/>
        <w:rPr>
          <w:rFonts w:asciiTheme="minorEastAsia" w:eastAsiaTheme="minorEastAsia" w:hAnsiTheme="minorEastAsia" w:cstheme="minorEastAsia"/>
          <w:sz w:val="28"/>
          <w:szCs w:val="28"/>
        </w:rPr>
      </w:pPr>
      <w:bookmarkStart w:id="54" w:name="_Toc364951033"/>
      <w:bookmarkStart w:id="55" w:name="_Toc364065451"/>
      <w:bookmarkStart w:id="56" w:name="_Toc364070616"/>
      <w:r>
        <w:rPr>
          <w:rFonts w:asciiTheme="minorEastAsia" w:eastAsiaTheme="minorEastAsia" w:hAnsiTheme="minorEastAsia" w:cstheme="minorEastAsia" w:hint="eastAsia"/>
          <w:sz w:val="28"/>
          <w:szCs w:val="28"/>
        </w:rPr>
        <w:t>春江中心小学教师“十不准”规定</w:t>
      </w:r>
      <w:bookmarkEnd w:id="54"/>
      <w:bookmarkEnd w:id="55"/>
      <w:bookmarkEnd w:id="56"/>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加强师德建设，树立良好的职业道德，做到既教书育人，为人师表，是每个教育工作者的职责，为此，我校根据实际情况，制定以下教师的师德要求。</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不旷课、不按时到课或无教案上课；</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不在课堂上抽烟、使用通讯工具；</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不酒后上班、上课；</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不参与各种形式的赌博活动或为他人提供赌博场所；</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不在工作场所利用上班时间上网玩游戏、聊天、购物；</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不体罚或变相体罚学生；</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不</w:t>
      </w:r>
      <w:r>
        <w:rPr>
          <w:rFonts w:asciiTheme="minorEastAsia" w:hAnsiTheme="minorEastAsia" w:cstheme="minorEastAsia" w:hint="eastAsia"/>
          <w:sz w:val="28"/>
          <w:szCs w:val="28"/>
        </w:rPr>
        <w:t>在</w:t>
      </w:r>
      <w:r>
        <w:rPr>
          <w:rFonts w:asciiTheme="minorEastAsia" w:hAnsiTheme="minorEastAsia" w:cstheme="minorEastAsia" w:hint="eastAsia"/>
          <w:sz w:val="28"/>
          <w:szCs w:val="28"/>
        </w:rPr>
        <w:t>工作时间衣冠不整、言语粗俗、举止不雅；</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不乱订乱编乱发教辅资料以及向学生及其家长推销商品；</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9.</w:t>
      </w:r>
      <w:r>
        <w:rPr>
          <w:rFonts w:asciiTheme="minorEastAsia" w:hAnsiTheme="minorEastAsia" w:cstheme="minorEastAsia" w:hint="eastAsia"/>
          <w:sz w:val="28"/>
          <w:szCs w:val="28"/>
        </w:rPr>
        <w:t>不缺乏团队合作精神，对有才能的教师持嫉妒和恶意的态度，对缺乏经验和能力的教师持自高自大工业的态度；</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10.</w:t>
      </w:r>
      <w:r>
        <w:rPr>
          <w:rFonts w:asciiTheme="minorEastAsia" w:hAnsiTheme="minorEastAsia" w:cstheme="minorEastAsia" w:hint="eastAsia"/>
          <w:sz w:val="28"/>
          <w:szCs w:val="28"/>
        </w:rPr>
        <w:t>不</w:t>
      </w:r>
      <w:r>
        <w:rPr>
          <w:rFonts w:asciiTheme="minorEastAsia" w:hAnsiTheme="minorEastAsia" w:cstheme="minorEastAsia" w:hint="eastAsia"/>
          <w:sz w:val="28"/>
          <w:szCs w:val="28"/>
        </w:rPr>
        <w:t>不思进取，终身学习的意识不强。</w:t>
      </w:r>
    </w:p>
    <w:p w:rsidR="00164B7D" w:rsidRDefault="007944FF">
      <w:pPr>
        <w:pStyle w:val="a6"/>
        <w:spacing w:before="0" w:after="0"/>
        <w:rPr>
          <w:rFonts w:asciiTheme="minorEastAsia" w:eastAsiaTheme="minorEastAsia" w:hAnsiTheme="minorEastAsia" w:cstheme="minorEastAsia"/>
          <w:sz w:val="28"/>
          <w:szCs w:val="28"/>
        </w:rPr>
      </w:pPr>
      <w:bookmarkStart w:id="57" w:name="_Toc364070617"/>
      <w:bookmarkStart w:id="58" w:name="_Toc364065452"/>
      <w:bookmarkStart w:id="59" w:name="_Toc364951034"/>
      <w:r>
        <w:rPr>
          <w:rFonts w:asciiTheme="minorEastAsia" w:eastAsiaTheme="minorEastAsia" w:hAnsiTheme="minorEastAsia" w:cstheme="minorEastAsia" w:hint="eastAsia"/>
          <w:sz w:val="28"/>
          <w:szCs w:val="28"/>
        </w:rPr>
        <w:t>春江中心小学行政人员行为准则</w:t>
      </w:r>
      <w:bookmarkEnd w:id="57"/>
      <w:bookmarkEnd w:id="58"/>
      <w:bookmarkEnd w:id="59"/>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工作态度好。每天多做一点点，做到早上班一点点、晚下班一点点；不迟到，不早退，不上“自由班”，能主动做好本职工作，做好值周校长工作。</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个人形象好。衣着整洁大方，佩带胸卡。注重个人言谈举止，做到庄重文明，仪态优雅、自然大方；不在办公区域大声喧哗、打闹嬉戏，不说脏话、粗话，不酒后上岗，不抽游烟。</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专业水平好。积极参与本学科的校本教研活动，深人教学第一线，组织教师开展学术沙龙与课堂教学研讨，学习先进的教育理论，研究改革教学方法，提高教师的专业发展水平，在本学科中能发挥领头雁的作用，教学质量高。</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遵守制度好。严格执行学校各项规章制度，严格执行会议制度，做到准时参加、遵守请假及会场纪律；不无故缺席，不发出手机铃声，不在会场接听手机，每月</w:t>
      </w:r>
      <w:r>
        <w:rPr>
          <w:rFonts w:asciiTheme="minorEastAsia" w:hAnsiTheme="minorEastAsia" w:cstheme="minorEastAsia" w:hint="eastAsia"/>
          <w:sz w:val="28"/>
          <w:szCs w:val="28"/>
        </w:rPr>
        <w:t>会议、培训、活动等参与不少于</w:t>
      </w:r>
      <w:r>
        <w:rPr>
          <w:rFonts w:asciiTheme="minorEastAsia" w:hAnsiTheme="minorEastAsia" w:cstheme="minorEastAsia" w:hint="eastAsia"/>
          <w:sz w:val="28"/>
          <w:szCs w:val="28"/>
        </w:rPr>
        <w:t>90%</w:t>
      </w:r>
      <w:r>
        <w:rPr>
          <w:rFonts w:asciiTheme="minorEastAsia" w:hAnsiTheme="minorEastAsia" w:cstheme="minorEastAsia" w:hint="eastAsia"/>
          <w:sz w:val="28"/>
          <w:szCs w:val="28"/>
        </w:rPr>
        <w:t>。</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关心教师好。尊重教师，做到主动沟通，了解教师的思想动态，掌握教师的工作、学习及生活状况，积极营造乐观、和谐的团队氛围；激励教师，多发现教师的优点及长处，多以纸条和短信的方式及时地肯定、赞美、鼓励和提醒教师，对表现突出的教</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师给予奖励。如对教师采取处罚，实行谁处罚谁沟通的原则；不忽略教师的突出表现，</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不轻易批评教师和打击教师的工作积极性。</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奉献精神好。做人要厚道、做事要踏实，行政人员更要有高尚的境界。全神贯注、专心致志地抓好每一天、干好每一天。要做到勤学善思、优化</w:t>
      </w:r>
      <w:r>
        <w:rPr>
          <w:rFonts w:asciiTheme="minorEastAsia" w:hAnsiTheme="minorEastAsia" w:cstheme="minorEastAsia" w:hint="eastAsia"/>
          <w:sz w:val="28"/>
          <w:szCs w:val="28"/>
        </w:rPr>
        <w:t>作风，带头做到“六</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个先”，即：要求别人遵守的，自己先遵守；要求别人做到的，自己先做到；要求别人提倡的，自己先提倡；要求别人管好的、自己先管好；要求别人不干的、自己先不干；</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要求别人不说的，自己先不说，以实际行动树形象。</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责任意识好。勇于承担责任，做到处理问题果断，大事难事担当，遇到问题善</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于分析。发生后果主动承担责任。不官僚、不本位主义，不明则保身、不推卸责任。要多琢磨工作，多理解别人的困难、多谅解他人的缺点；要懂得珍惜、时时自律。</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团队意识好。能以学校利益为重，能以学校发展为本，一切从大局出发。</w:t>
      </w:r>
      <w:r>
        <w:rPr>
          <w:rFonts w:asciiTheme="minorEastAsia" w:hAnsiTheme="minorEastAsia" w:cstheme="minorEastAsia" w:hint="eastAsia"/>
          <w:sz w:val="28"/>
          <w:szCs w:val="28"/>
        </w:rPr>
        <w:t>在思想上合心，言行上合拍，工作上合力。不说不利于学校发展的话，不做不利于学校发展</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的事。</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9.</w:t>
      </w:r>
      <w:r>
        <w:rPr>
          <w:rFonts w:asciiTheme="minorEastAsia" w:hAnsiTheme="minorEastAsia" w:cstheme="minorEastAsia" w:hint="eastAsia"/>
          <w:sz w:val="28"/>
          <w:szCs w:val="28"/>
        </w:rPr>
        <w:t>培养人才好。科学地育人与用人，对人评价客观、真实、理性，对人才的培养及使用更加公开、公平、公正，做到任人唯贤；并坚持以德为重，对后备人才做好传、</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帮、带，加强指点，指导和指教；对教师的工作和进步不非议、不排斥、不妄加评论，不居功自傲。育人及用人不带个人喜好。</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10.</w:t>
      </w:r>
      <w:r>
        <w:rPr>
          <w:rFonts w:asciiTheme="minorEastAsia" w:hAnsiTheme="minorEastAsia" w:cstheme="minorEastAsia" w:hint="eastAsia"/>
          <w:sz w:val="28"/>
          <w:szCs w:val="28"/>
        </w:rPr>
        <w:t>管理绩效好。树立质量第一、育人第一的质量观。分管工作成绩突出，效果显著。针对学校及本条线的年度目标来制订每月、每周的目标，做到目标分解量化，及时跟进工作速度，指导教师业务提升，考核公正、公开、公平，并能认真履行每周、每月的绩效汇报交流，自觉养成周清和日清的好习惯。</w:t>
      </w:r>
    </w:p>
    <w:p w:rsidR="00164B7D" w:rsidRDefault="007944FF">
      <w:pPr>
        <w:pStyle w:val="a6"/>
        <w:spacing w:before="0" w:after="0"/>
        <w:rPr>
          <w:rFonts w:asciiTheme="minorEastAsia" w:eastAsiaTheme="minorEastAsia" w:hAnsiTheme="minorEastAsia" w:cstheme="minorEastAsia"/>
          <w:sz w:val="28"/>
          <w:szCs w:val="28"/>
        </w:rPr>
      </w:pPr>
      <w:bookmarkStart w:id="60" w:name="_Toc364065453"/>
      <w:bookmarkStart w:id="61" w:name="_Toc364070618"/>
      <w:bookmarkStart w:id="62" w:name="_Toc364951035"/>
      <w:r>
        <w:rPr>
          <w:rFonts w:asciiTheme="minorEastAsia" w:eastAsiaTheme="minorEastAsia" w:hAnsiTheme="minorEastAsia" w:cstheme="minorEastAsia" w:hint="eastAsia"/>
          <w:sz w:val="28"/>
          <w:szCs w:val="28"/>
        </w:rPr>
        <w:t>春江中心小学教师师德承诺书</w:t>
      </w:r>
      <w:bookmarkEnd w:id="60"/>
      <w:bookmarkEnd w:id="61"/>
      <w:bookmarkEnd w:id="62"/>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依法执教，志存高远。我会模范遵守法律法规，全面贯彻党的教育方针，积极实施素质教育，勇于推进教育创新。我会用博大无私的爱去关注、理解和接纳学生，走近学生的心灵，了解学生的需求，为每一个孩子的成长提供优质的服务。作为</w:t>
      </w:r>
      <w:r>
        <w:rPr>
          <w:rFonts w:asciiTheme="minorEastAsia" w:hAnsiTheme="minorEastAsia" w:cstheme="minorEastAsia" w:hint="eastAsia"/>
          <w:sz w:val="28"/>
          <w:szCs w:val="28"/>
        </w:rPr>
        <w:t>新世纪的教</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师，我会立足本职，牢记宗旨，不辱使命，用我对教育事业的满腔热爱，信守师德规</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范，履行师德承诺。以高尚的人格和品德去教育、影响学生，以自己的实际行动树立名</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校教师形象</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依法执教。拥护党的基本路线，坚持四项基本原则，自觉遵守《教育法》、《义务教育法》、《教师法》、《未成年人保护法》等法律法规。宣传宣传先进文化，普及科学知识，自觉抵制封建迷信和邪教活动，不传播有害学生身心健康的思想和歪理邪说。</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爱岗敬业。热爱教育事业，热爱学校，尽职尽责，教书育人。全面贯彻党和国家的教育方针，面向全体学生，以培</w:t>
      </w:r>
      <w:r>
        <w:rPr>
          <w:rFonts w:asciiTheme="minorEastAsia" w:hAnsiTheme="minorEastAsia" w:cstheme="minorEastAsia" w:hint="eastAsia"/>
          <w:sz w:val="28"/>
          <w:szCs w:val="28"/>
        </w:rPr>
        <w:t>养创新精神和实践动手能力为重点，全面提高学生综合素质和创新能力，造就有理想、有道德、有文化、有纪律的德、智、体诸方面全面发展的社会主义建设者和接班人。</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热爱学生。关心爱护全体学生，尊重学生人格，平等、公正对待学生。对学生严格要求，耐心教导。不讽刺、挖苦、歧视学生，不体罚或变相体罚学生，不侵犯学生上课学习的权利，不公开排列学生考试名次，不单纯以考试成绩评价学生，不按成绩排座、排号，不用罚款或变相罚款的方式教育学生。保护学生的合法权益，建立和谐融洽的师生关系。对学习、生活上有困难的学生给予关怀和帮助，做学生</w:t>
      </w:r>
      <w:r>
        <w:rPr>
          <w:rFonts w:asciiTheme="minorEastAsia" w:hAnsiTheme="minorEastAsia" w:cstheme="minorEastAsia" w:hint="eastAsia"/>
          <w:sz w:val="28"/>
          <w:szCs w:val="28"/>
        </w:rPr>
        <w:t>的知心朋友。</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严谨教学。遵守学校的规章制度，按照教学要求备课、上课、辅导、批改作业和进行学业考核。不擅自调课、缺课，不给学生留超量和机械重复作业。向课堂教学要质量，不断改革教法和学法。课堂教学要尽心尽力，把教学问题全部解决在课堂上，杜绝课堂授课不认真，课后通过诱导、暗示、强迫的方法把学生拉到家里从事有偿家教的做法，以复合型教师为自身进取目标，勤奋刻苦，积极探索，善于实践，树立终身学习观念，严谨治学，继续进修，努力提高学识水平和整体素质尽而提高教育、教学水平和</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研究能力。</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团结协作。谦虚谨慎，尊重同事</w:t>
      </w:r>
      <w:r>
        <w:rPr>
          <w:rFonts w:asciiTheme="minorEastAsia" w:hAnsiTheme="minorEastAsia" w:cstheme="minorEastAsia" w:hint="eastAsia"/>
          <w:sz w:val="28"/>
          <w:szCs w:val="28"/>
        </w:rPr>
        <w:t>，相互学习，相互帮助，维护其他教师在学生中的威信。关心集体，维护学校荣誉。团结同事，与同事和睦相处，不做有损于集体荣誉和不利于同事团结的事。</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尊重家长。主动与家长保持联系，认真听取家长的建议和意见。每学期均要通过家访、电话、书信等方法与家长沟通并向家长反馈学生的表现。妥善处理家长与学校、家长与家长、家长与学生之间的各种问题与矛盾。积极向家长宣传科学的教育思想和方法，不训斥、指责学生家长。</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廉洁从教。坚守高尚情操，发扬奉献精神，自觉抵制社会不良风气的影响。不利用职责之便谋取私利，不接受、引导、强迫、暗</w:t>
      </w:r>
      <w:r>
        <w:rPr>
          <w:rFonts w:asciiTheme="minorEastAsia" w:hAnsiTheme="minorEastAsia" w:cstheme="minorEastAsia" w:hint="eastAsia"/>
          <w:sz w:val="28"/>
          <w:szCs w:val="28"/>
        </w:rPr>
        <w:t>示学生赠送礼品，不利用职务之便让家长办私事。</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为人师表。举止文明，作风正派，遵纪守法，以身作则。要求学生做的自己先做，禁止学生做的自己不做。不赌博</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不酗酒，不吸毒，不在教学区域内或学生面前吸烟。讲究仪表美衣着整洁得体，高雅大方。不在学生面前佩带影响学生注意力的饰物，不带手机进课堂。不做与教师身份不相符的任何活动。</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提高师德素养是时代的要求，是自我成长的需要。为了做好教育教学工作，提高教育教学质量，希望领导监督、同事监督、同学监督。</w:t>
      </w:r>
    </w:p>
    <w:p w:rsidR="00164B7D" w:rsidRDefault="00164B7D">
      <w:pPr>
        <w:rPr>
          <w:rFonts w:asciiTheme="minorEastAsia" w:hAnsiTheme="minorEastAsia" w:cstheme="minorEastAsia"/>
          <w:sz w:val="28"/>
          <w:szCs w:val="28"/>
        </w:rPr>
      </w:pPr>
    </w:p>
    <w:p w:rsidR="00164B7D" w:rsidRDefault="007944FF">
      <w:pPr>
        <w:pStyle w:val="a6"/>
        <w:spacing w:before="0" w:after="0"/>
        <w:rPr>
          <w:rFonts w:asciiTheme="minorEastAsia" w:eastAsiaTheme="minorEastAsia" w:hAnsiTheme="minorEastAsia" w:cstheme="minorEastAsia"/>
          <w:sz w:val="28"/>
          <w:szCs w:val="28"/>
        </w:rPr>
      </w:pPr>
      <w:bookmarkStart w:id="63" w:name="_Toc364065454"/>
      <w:bookmarkStart w:id="64" w:name="_Toc364070619"/>
      <w:bookmarkStart w:id="65" w:name="_Toc364951036"/>
      <w:r>
        <w:rPr>
          <w:rFonts w:asciiTheme="minorEastAsia" w:eastAsiaTheme="minorEastAsia" w:hAnsiTheme="minorEastAsia" w:cstheme="minorEastAsia" w:hint="eastAsia"/>
          <w:sz w:val="28"/>
          <w:szCs w:val="28"/>
        </w:rPr>
        <w:t>春江中心小学教育教学管理制度</w:t>
      </w:r>
      <w:bookmarkEnd w:id="63"/>
      <w:bookmarkEnd w:id="64"/>
      <w:bookmarkEnd w:id="65"/>
    </w:p>
    <w:p w:rsidR="00164B7D" w:rsidRDefault="007944FF">
      <w:pPr>
        <w:pStyle w:val="ab"/>
        <w:spacing w:before="0" w:after="0" w:line="240" w:lineRule="auto"/>
        <w:rPr>
          <w:rFonts w:asciiTheme="minorEastAsia" w:hAnsiTheme="minorEastAsia" w:cstheme="minorEastAsia"/>
        </w:rPr>
      </w:pPr>
      <w:bookmarkStart w:id="66" w:name="bookmark48"/>
      <w:bookmarkStart w:id="67" w:name="_Toc364065455"/>
      <w:bookmarkStart w:id="68" w:name="_Toc364070620"/>
      <w:bookmarkStart w:id="69" w:name="_Toc364951037"/>
      <w:r>
        <w:rPr>
          <w:rFonts w:asciiTheme="minorEastAsia" w:hAnsiTheme="minorEastAsia" w:cstheme="minorEastAsia" w:hint="eastAsia"/>
        </w:rPr>
        <w:t>日常制度</w:t>
      </w:r>
      <w:bookmarkEnd w:id="66"/>
      <w:bookmarkEnd w:id="67"/>
      <w:bookmarkEnd w:id="68"/>
      <w:bookmarkEnd w:id="69"/>
    </w:p>
    <w:p w:rsidR="00164B7D" w:rsidRDefault="007944FF">
      <w:pPr>
        <w:pStyle w:val="ac"/>
        <w:rPr>
          <w:rFonts w:asciiTheme="minorEastAsia" w:eastAsiaTheme="minorEastAsia" w:hAnsiTheme="minorEastAsia" w:cstheme="minorEastAsia"/>
          <w:sz w:val="28"/>
          <w:szCs w:val="28"/>
        </w:rPr>
      </w:pPr>
      <w:bookmarkStart w:id="70" w:name="bookmark49"/>
      <w:r>
        <w:rPr>
          <w:rFonts w:asciiTheme="minorEastAsia" w:eastAsiaTheme="minorEastAsia" w:hAnsiTheme="minorEastAsia" w:cstheme="minorEastAsia" w:hint="eastAsia"/>
          <w:sz w:val="28"/>
          <w:szCs w:val="28"/>
        </w:rPr>
        <w:t>一</w:t>
      </w:r>
      <w:r>
        <w:rPr>
          <w:rFonts w:asciiTheme="minorEastAsia" w:eastAsiaTheme="minorEastAsia" w:hAnsiTheme="minorEastAsia" w:cstheme="minorEastAsia" w:hint="eastAsia"/>
          <w:sz w:val="28"/>
          <w:szCs w:val="28"/>
          <w:lang w:eastAsia="zh-TW"/>
        </w:rPr>
        <w:t>、升国旗制度</w:t>
      </w:r>
      <w:bookmarkEnd w:id="70"/>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lang w:val="zh-TW" w:eastAsia="zh-TW"/>
        </w:rPr>
        <w:t>每周一举行全校升旗仪式。</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lang w:val="zh-TW" w:eastAsia="zh-TW"/>
        </w:rPr>
        <w:t>每周有专人主持，安排一名教师和学生作国旗讲话，要求有主题、有针对性地进行道德品质、行为习惯等教育。</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color w:val="000000"/>
          <w:sz w:val="28"/>
          <w:szCs w:val="28"/>
        </w:rPr>
        <w:t>3.</w:t>
      </w:r>
      <w:r>
        <w:rPr>
          <w:rFonts w:asciiTheme="minorEastAsia" w:hAnsiTheme="minorEastAsia" w:cstheme="minorEastAsia" w:hint="eastAsia"/>
          <w:color w:val="000000"/>
          <w:sz w:val="28"/>
          <w:szCs w:val="28"/>
          <w:lang w:val="zh-TW" w:eastAsia="zh-TW"/>
        </w:rPr>
        <w:t>每周安排一个班级的优秀学生当升旗手，升旗手事迹</w:t>
      </w:r>
      <w:r>
        <w:rPr>
          <w:rFonts w:asciiTheme="minorEastAsia" w:hAnsiTheme="minorEastAsia" w:cstheme="minorEastAsia" w:hint="eastAsia"/>
          <w:color w:val="000000"/>
          <w:sz w:val="28"/>
          <w:szCs w:val="28"/>
          <w:lang w:val="zh-TW"/>
        </w:rPr>
        <w:t>在</w:t>
      </w:r>
      <w:r>
        <w:rPr>
          <w:rFonts w:asciiTheme="minorEastAsia" w:hAnsiTheme="minorEastAsia" w:cstheme="minorEastAsia" w:hint="eastAsia"/>
          <w:color w:val="000000"/>
          <w:sz w:val="28"/>
          <w:szCs w:val="28"/>
          <w:lang w:val="zh-TW" w:eastAsia="zh-TW"/>
        </w:rPr>
        <w:t>网上</w:t>
      </w:r>
      <w:r>
        <w:rPr>
          <w:rFonts w:asciiTheme="minorEastAsia" w:hAnsiTheme="minorEastAsia" w:cstheme="minorEastAsia" w:hint="eastAsia"/>
          <w:color w:val="000000"/>
          <w:sz w:val="28"/>
          <w:szCs w:val="28"/>
          <w:lang w:val="zh-TW"/>
        </w:rPr>
        <w:t>进行</w:t>
      </w:r>
      <w:r>
        <w:rPr>
          <w:rFonts w:asciiTheme="minorEastAsia" w:hAnsiTheme="minorEastAsia" w:cstheme="minorEastAsia" w:hint="eastAsia"/>
          <w:color w:val="000000"/>
          <w:sz w:val="28"/>
          <w:szCs w:val="28"/>
          <w:lang w:val="zh-TW" w:eastAsia="zh-TW"/>
        </w:rPr>
        <w:t>宣传。</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color w:val="000000"/>
          <w:sz w:val="28"/>
          <w:szCs w:val="28"/>
        </w:rPr>
        <w:t>4.</w:t>
      </w:r>
      <w:r>
        <w:rPr>
          <w:rFonts w:asciiTheme="minorEastAsia" w:hAnsiTheme="minorEastAsia" w:cstheme="minorEastAsia" w:hint="eastAsia"/>
          <w:color w:val="000000"/>
          <w:sz w:val="28"/>
          <w:szCs w:val="28"/>
          <w:lang w:val="zh-TW" w:eastAsia="zh-TW"/>
        </w:rPr>
        <w:t>全体少先队员应佩戴红领巾，统一</w:t>
      </w:r>
      <w:r>
        <w:rPr>
          <w:rFonts w:asciiTheme="minorEastAsia" w:hAnsiTheme="minorEastAsia" w:cstheme="minorEastAsia" w:hint="eastAsia"/>
          <w:color w:val="000000"/>
          <w:sz w:val="28"/>
          <w:szCs w:val="28"/>
          <w:lang w:val="zh-TW"/>
        </w:rPr>
        <w:t>穿</w:t>
      </w:r>
      <w:r>
        <w:rPr>
          <w:rFonts w:asciiTheme="minorEastAsia" w:hAnsiTheme="minorEastAsia" w:cstheme="minorEastAsia" w:hint="eastAsia"/>
          <w:color w:val="000000"/>
          <w:sz w:val="28"/>
          <w:szCs w:val="28"/>
          <w:lang w:val="zh-TW" w:eastAsia="zh-TW"/>
        </w:rPr>
        <w:t>校服，准时、安静、整齐地集队到达指定地点</w:t>
      </w:r>
      <w:r>
        <w:rPr>
          <w:rFonts w:asciiTheme="minorEastAsia" w:hAnsiTheme="minorEastAsia" w:cstheme="minorEastAsia" w:hint="eastAsia"/>
          <w:color w:val="000000"/>
          <w:sz w:val="28"/>
          <w:szCs w:val="28"/>
          <w:lang w:val="zh-TW"/>
        </w:rPr>
        <w:t>集中</w:t>
      </w:r>
      <w:r>
        <w:rPr>
          <w:rFonts w:asciiTheme="minorEastAsia" w:hAnsiTheme="minorEastAsia" w:cstheme="minorEastAsia" w:hint="eastAsia"/>
          <w:color w:val="000000"/>
          <w:sz w:val="28"/>
          <w:szCs w:val="28"/>
          <w:lang w:val="zh-TW" w:eastAsia="zh-TW"/>
        </w:rPr>
        <w:t>。升旗仪式过程中应保持肃静</w:t>
      </w:r>
      <w:r>
        <w:rPr>
          <w:rFonts w:asciiTheme="minorEastAsia" w:hAnsiTheme="minorEastAsia" w:cstheme="minorEastAsia" w:hint="eastAsia"/>
          <w:color w:val="000000"/>
          <w:sz w:val="28"/>
          <w:szCs w:val="28"/>
          <w:lang w:val="zh-TW"/>
        </w:rPr>
        <w:t>。</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color w:val="000000"/>
          <w:sz w:val="28"/>
          <w:szCs w:val="28"/>
        </w:rPr>
        <w:t>5.</w:t>
      </w:r>
      <w:r>
        <w:rPr>
          <w:rFonts w:asciiTheme="minorEastAsia" w:hAnsiTheme="minorEastAsia" w:cstheme="minorEastAsia" w:hint="eastAsia"/>
          <w:color w:val="000000"/>
          <w:sz w:val="28"/>
          <w:szCs w:val="28"/>
          <w:lang w:val="zh-TW" w:eastAsia="zh-TW"/>
        </w:rPr>
        <w:t>班主任站在队首，副班主任站在队尾，其余教师站到指定位置，庄严地参加升旗仪式。</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color w:val="000000"/>
          <w:sz w:val="28"/>
          <w:szCs w:val="28"/>
        </w:rPr>
        <w:t>6.</w:t>
      </w:r>
      <w:r>
        <w:rPr>
          <w:rFonts w:asciiTheme="minorEastAsia" w:hAnsiTheme="minorEastAsia" w:cstheme="minorEastAsia" w:hint="eastAsia"/>
          <w:color w:val="000000"/>
          <w:sz w:val="28"/>
          <w:szCs w:val="28"/>
          <w:lang w:val="zh-TW" w:eastAsia="zh-TW"/>
        </w:rPr>
        <w:t>升旗或奏国歌时，须立即原地肃立，向国旗行礼。</w:t>
      </w:r>
    </w:p>
    <w:p w:rsidR="00164B7D" w:rsidRDefault="007944FF">
      <w:pPr>
        <w:pStyle w:val="ac"/>
        <w:rPr>
          <w:rFonts w:asciiTheme="minorEastAsia" w:eastAsiaTheme="minorEastAsia" w:hAnsiTheme="minorEastAsia" w:cstheme="minorEastAsia"/>
          <w:sz w:val="28"/>
          <w:szCs w:val="28"/>
        </w:rPr>
      </w:pPr>
      <w:bookmarkStart w:id="71" w:name="bookmark50"/>
      <w:r>
        <w:rPr>
          <w:rFonts w:asciiTheme="minorEastAsia" w:eastAsiaTheme="minorEastAsia" w:hAnsiTheme="minorEastAsia" w:cstheme="minorEastAsia" w:hint="eastAsia"/>
          <w:sz w:val="28"/>
          <w:szCs w:val="28"/>
          <w:lang w:eastAsia="zh-TW"/>
        </w:rPr>
        <w:t>二、教师值日制度</w:t>
      </w:r>
      <w:bookmarkEnd w:id="71"/>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lang w:val="zh-TW" w:eastAsia="zh-TW"/>
        </w:rPr>
        <w:t>佩戴值日标志，按时规范上岗。</w:t>
      </w:r>
    </w:p>
    <w:p w:rsidR="00164B7D" w:rsidRDefault="007944FF">
      <w:pPr>
        <w:ind w:firstLine="400"/>
        <w:rPr>
          <w:rFonts w:asciiTheme="minorEastAsia" w:hAnsiTheme="minorEastAsia" w:cstheme="minorEastAsia"/>
          <w:sz w:val="28"/>
          <w:szCs w:val="28"/>
        </w:rPr>
      </w:pP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lang w:val="zh-TW" w:eastAsia="zh-TW"/>
        </w:rPr>
        <w:t>严</w:t>
      </w:r>
      <w:r>
        <w:rPr>
          <w:rFonts w:asciiTheme="minorEastAsia" w:hAnsiTheme="minorEastAsia" w:cstheme="minorEastAsia" w:hint="eastAsia"/>
          <w:color w:val="000000"/>
          <w:sz w:val="28"/>
          <w:szCs w:val="28"/>
          <w:lang w:val="zh-TW"/>
        </w:rPr>
        <w:t>守</w:t>
      </w:r>
      <w:r>
        <w:rPr>
          <w:rFonts w:asciiTheme="minorEastAsia" w:hAnsiTheme="minorEastAsia" w:cstheme="minorEastAsia" w:hint="eastAsia"/>
          <w:color w:val="000000"/>
          <w:sz w:val="28"/>
          <w:szCs w:val="28"/>
          <w:lang w:val="zh-TW" w:eastAsia="zh-TW"/>
        </w:rPr>
        <w:t>值日教师职责，认真做好值日工作。</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color w:val="000000"/>
          <w:sz w:val="28"/>
          <w:szCs w:val="28"/>
        </w:rPr>
        <w:t>3.</w:t>
      </w:r>
      <w:r>
        <w:rPr>
          <w:rFonts w:asciiTheme="minorEastAsia" w:hAnsiTheme="minorEastAsia" w:cstheme="minorEastAsia" w:hint="eastAsia"/>
          <w:color w:val="000000"/>
          <w:sz w:val="28"/>
          <w:szCs w:val="28"/>
          <w:lang w:val="zh-TW" w:eastAsia="zh-TW"/>
        </w:rPr>
        <w:t>负责值日区域学生管理及安全。</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color w:val="000000"/>
          <w:sz w:val="28"/>
          <w:szCs w:val="28"/>
        </w:rPr>
        <w:t>4.</w:t>
      </w:r>
      <w:r>
        <w:rPr>
          <w:rFonts w:asciiTheme="minorEastAsia" w:hAnsiTheme="minorEastAsia" w:cstheme="minorEastAsia" w:hint="eastAsia"/>
          <w:color w:val="000000"/>
          <w:sz w:val="28"/>
          <w:szCs w:val="28"/>
          <w:lang w:val="zh-TW" w:eastAsia="zh-TW"/>
        </w:rPr>
        <w:t>课间要巡视校园，及时处理偶发事件并</w:t>
      </w:r>
      <w:r>
        <w:rPr>
          <w:rFonts w:asciiTheme="minorEastAsia" w:hAnsiTheme="minorEastAsia" w:cstheme="minorEastAsia" w:hint="eastAsia"/>
          <w:color w:val="000000"/>
          <w:sz w:val="28"/>
          <w:szCs w:val="28"/>
          <w:lang w:val="zh-TW"/>
        </w:rPr>
        <w:t>及时</w:t>
      </w:r>
      <w:r>
        <w:rPr>
          <w:rFonts w:asciiTheme="minorEastAsia" w:hAnsiTheme="minorEastAsia" w:cstheme="minorEastAsia" w:hint="eastAsia"/>
          <w:color w:val="000000"/>
          <w:sz w:val="28"/>
          <w:szCs w:val="28"/>
          <w:lang w:val="zh-TW" w:eastAsia="zh-TW"/>
        </w:rPr>
        <w:t>向校长</w:t>
      </w:r>
      <w:r>
        <w:rPr>
          <w:rFonts w:asciiTheme="minorEastAsia" w:hAnsiTheme="minorEastAsia" w:cstheme="minorEastAsia" w:hint="eastAsia"/>
          <w:color w:val="000000"/>
          <w:sz w:val="28"/>
          <w:szCs w:val="28"/>
          <w:lang w:val="zh-TW"/>
        </w:rPr>
        <w:t>室</w:t>
      </w:r>
      <w:r>
        <w:rPr>
          <w:rFonts w:asciiTheme="minorEastAsia" w:hAnsiTheme="minorEastAsia" w:cstheme="minorEastAsia" w:hint="eastAsia"/>
          <w:color w:val="000000"/>
          <w:sz w:val="28"/>
          <w:szCs w:val="28"/>
          <w:lang w:val="zh-TW" w:eastAsia="zh-TW"/>
        </w:rPr>
        <w:t>汇报。</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color w:val="000000"/>
          <w:sz w:val="28"/>
          <w:szCs w:val="28"/>
        </w:rPr>
        <w:t>5.</w:t>
      </w:r>
      <w:r>
        <w:rPr>
          <w:rFonts w:asciiTheme="minorEastAsia" w:hAnsiTheme="minorEastAsia" w:cstheme="minorEastAsia" w:hint="eastAsia"/>
          <w:color w:val="000000"/>
          <w:sz w:val="28"/>
          <w:szCs w:val="28"/>
          <w:lang w:val="zh-TW" w:eastAsia="zh-TW"/>
        </w:rPr>
        <w:t>早晚要护送学生安全进</w:t>
      </w:r>
      <w:r>
        <w:rPr>
          <w:rFonts w:asciiTheme="minorEastAsia" w:hAnsiTheme="minorEastAsia" w:cstheme="minorEastAsia" w:hint="eastAsia"/>
          <w:color w:val="000000"/>
          <w:sz w:val="28"/>
          <w:szCs w:val="28"/>
          <w:lang w:val="zh-TW"/>
        </w:rPr>
        <w:t>校</w:t>
      </w:r>
      <w:r>
        <w:rPr>
          <w:rFonts w:asciiTheme="minorEastAsia" w:hAnsiTheme="minorEastAsia" w:cstheme="minorEastAsia" w:hint="eastAsia"/>
          <w:color w:val="000000"/>
          <w:sz w:val="28"/>
          <w:szCs w:val="28"/>
          <w:lang w:val="zh-TW" w:eastAsia="zh-TW"/>
        </w:rPr>
        <w:t>、离校，</w:t>
      </w:r>
      <w:r>
        <w:rPr>
          <w:rFonts w:asciiTheme="minorEastAsia" w:hAnsiTheme="minorEastAsia" w:cstheme="minorEastAsia" w:hint="eastAsia"/>
          <w:color w:val="000000"/>
          <w:sz w:val="28"/>
          <w:szCs w:val="28"/>
          <w:lang w:val="zh-TW"/>
        </w:rPr>
        <w:t>放学后</w:t>
      </w:r>
      <w:r>
        <w:rPr>
          <w:rFonts w:asciiTheme="minorEastAsia" w:hAnsiTheme="minorEastAsia" w:cstheme="minorEastAsia" w:hint="eastAsia"/>
          <w:color w:val="000000"/>
          <w:sz w:val="28"/>
          <w:szCs w:val="28"/>
          <w:lang w:val="zh-TW" w:eastAsia="zh-TW"/>
        </w:rPr>
        <w:t>做好静堂工作。</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color w:val="000000"/>
          <w:sz w:val="28"/>
          <w:szCs w:val="28"/>
        </w:rPr>
        <w:t>6.</w:t>
      </w:r>
      <w:r>
        <w:rPr>
          <w:rFonts w:asciiTheme="minorEastAsia" w:hAnsiTheme="minorEastAsia" w:cstheme="minorEastAsia" w:hint="eastAsia"/>
          <w:color w:val="000000"/>
          <w:sz w:val="28"/>
          <w:szCs w:val="28"/>
          <w:lang w:val="zh-TW" w:eastAsia="zh-TW"/>
        </w:rPr>
        <w:t>认真填写值日记录。</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color w:val="000000"/>
          <w:sz w:val="28"/>
          <w:szCs w:val="28"/>
        </w:rPr>
        <w:t>7.</w:t>
      </w:r>
      <w:r>
        <w:rPr>
          <w:rFonts w:asciiTheme="minorEastAsia" w:hAnsiTheme="minorEastAsia" w:cstheme="minorEastAsia" w:hint="eastAsia"/>
          <w:color w:val="000000"/>
          <w:sz w:val="28"/>
          <w:szCs w:val="28"/>
          <w:lang w:val="zh-TW" w:eastAsia="zh-TW"/>
        </w:rPr>
        <w:t>如有事不能值日的，必须</w:t>
      </w:r>
      <w:r>
        <w:rPr>
          <w:rFonts w:asciiTheme="minorEastAsia" w:hAnsiTheme="minorEastAsia" w:cstheme="minorEastAsia" w:hint="eastAsia"/>
          <w:color w:val="000000"/>
          <w:sz w:val="28"/>
          <w:szCs w:val="28"/>
          <w:lang w:val="zh-TW"/>
        </w:rPr>
        <w:t>提前一天</w:t>
      </w:r>
      <w:r>
        <w:rPr>
          <w:rFonts w:asciiTheme="minorEastAsia" w:hAnsiTheme="minorEastAsia" w:cstheme="minorEastAsia" w:hint="eastAsia"/>
          <w:color w:val="000000"/>
          <w:sz w:val="28"/>
          <w:szCs w:val="28"/>
          <w:lang w:val="zh-TW" w:eastAsia="zh-TW"/>
        </w:rPr>
        <w:t>请假，请替补人员值日。</w:t>
      </w:r>
    </w:p>
    <w:p w:rsidR="00164B7D" w:rsidRDefault="007944FF">
      <w:pPr>
        <w:pStyle w:val="ac"/>
        <w:rPr>
          <w:rFonts w:asciiTheme="minorEastAsia" w:eastAsiaTheme="minorEastAsia" w:hAnsiTheme="minorEastAsia" w:cstheme="minorEastAsia"/>
          <w:sz w:val="28"/>
          <w:szCs w:val="28"/>
        </w:rPr>
      </w:pPr>
      <w:bookmarkStart w:id="72" w:name="bookmark51"/>
      <w:r>
        <w:rPr>
          <w:rFonts w:asciiTheme="minorEastAsia" w:eastAsiaTheme="minorEastAsia" w:hAnsiTheme="minorEastAsia" w:cstheme="minorEastAsia" w:hint="eastAsia"/>
          <w:sz w:val="28"/>
          <w:szCs w:val="28"/>
          <w:lang w:eastAsia="zh-TW"/>
        </w:rPr>
        <w:t>三、教师听课制度</w:t>
      </w:r>
      <w:bookmarkEnd w:id="72"/>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lang w:val="zh-TW" w:eastAsia="zh-TW"/>
        </w:rPr>
        <w:t>积极主动听同学科、同学段的课，每位教师每月听课不少于</w:t>
      </w:r>
      <w:r>
        <w:rPr>
          <w:rFonts w:asciiTheme="minorEastAsia" w:hAnsiTheme="minorEastAsia" w:cstheme="minorEastAsia" w:hint="eastAsia"/>
          <w:sz w:val="28"/>
          <w:szCs w:val="28"/>
          <w:lang w:val="zh-TW" w:eastAsia="zh-TW"/>
        </w:rPr>
        <w:t>4</w:t>
      </w:r>
      <w:r>
        <w:rPr>
          <w:rFonts w:asciiTheme="minorEastAsia" w:hAnsiTheme="minorEastAsia" w:cstheme="minorEastAsia" w:hint="eastAsia"/>
          <w:color w:val="000000"/>
          <w:sz w:val="28"/>
          <w:szCs w:val="28"/>
          <w:lang w:val="zh-TW" w:eastAsia="zh-TW"/>
        </w:rPr>
        <w:t>节。听课后及时与</w:t>
      </w:r>
      <w:r>
        <w:rPr>
          <w:rFonts w:asciiTheme="minorEastAsia" w:hAnsiTheme="minorEastAsia" w:cstheme="minorEastAsia" w:hint="eastAsia"/>
          <w:color w:val="000000"/>
          <w:sz w:val="28"/>
          <w:szCs w:val="28"/>
          <w:lang w:val="zh-TW" w:eastAsia="zh-TW"/>
        </w:rPr>
        <w:t xml:space="preserve"> </w:t>
      </w:r>
      <w:r>
        <w:rPr>
          <w:rFonts w:asciiTheme="minorEastAsia" w:hAnsiTheme="minorEastAsia" w:cstheme="minorEastAsia" w:hint="eastAsia"/>
          <w:color w:val="000000"/>
          <w:sz w:val="28"/>
          <w:szCs w:val="28"/>
          <w:lang w:val="zh-TW" w:eastAsia="zh-TW"/>
        </w:rPr>
        <w:t>上课教师交换意见。</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lang w:val="zh-TW" w:eastAsia="zh-TW"/>
        </w:rPr>
        <w:t>为了熟悉小学各科教学特点，掌握各学科基本的教学方法，吸收其他学科的教学经验，</w:t>
      </w:r>
      <w:r>
        <w:rPr>
          <w:rFonts w:asciiTheme="minorEastAsia" w:hAnsiTheme="minorEastAsia" w:cstheme="minorEastAsia" w:hint="eastAsia"/>
          <w:color w:val="000000"/>
          <w:sz w:val="28"/>
          <w:szCs w:val="28"/>
          <w:lang w:val="zh-TW"/>
        </w:rPr>
        <w:t>规定</w:t>
      </w:r>
      <w:r>
        <w:rPr>
          <w:rFonts w:asciiTheme="minorEastAsia" w:hAnsiTheme="minorEastAsia" w:cstheme="minorEastAsia" w:hint="eastAsia"/>
          <w:color w:val="000000"/>
          <w:sz w:val="28"/>
          <w:szCs w:val="28"/>
          <w:lang w:val="zh-TW" w:eastAsia="zh-TW"/>
        </w:rPr>
        <w:t>每位教师每学期跨学科听课不少于</w:t>
      </w:r>
      <w:r>
        <w:rPr>
          <w:rFonts w:asciiTheme="minorEastAsia" w:hAnsiTheme="minorEastAsia" w:cstheme="minorEastAsia" w:hint="eastAsia"/>
          <w:sz w:val="28"/>
          <w:szCs w:val="28"/>
          <w:lang w:val="zh-TW" w:eastAsia="zh-TW"/>
        </w:rPr>
        <w:t>2</w:t>
      </w:r>
      <w:r>
        <w:rPr>
          <w:rFonts w:asciiTheme="minorEastAsia" w:hAnsiTheme="minorEastAsia" w:cstheme="minorEastAsia" w:hint="eastAsia"/>
          <w:color w:val="000000"/>
          <w:sz w:val="28"/>
          <w:szCs w:val="28"/>
          <w:lang w:val="zh-TW" w:eastAsia="zh-TW"/>
        </w:rPr>
        <w:t>节。</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color w:val="000000"/>
          <w:sz w:val="28"/>
          <w:szCs w:val="28"/>
        </w:rPr>
        <w:t>3.</w:t>
      </w:r>
      <w:r>
        <w:rPr>
          <w:rFonts w:asciiTheme="minorEastAsia" w:hAnsiTheme="minorEastAsia" w:cstheme="minorEastAsia" w:hint="eastAsia"/>
          <w:color w:val="000000"/>
          <w:sz w:val="28"/>
          <w:szCs w:val="28"/>
          <w:lang w:val="zh-TW" w:eastAsia="zh-TW"/>
        </w:rPr>
        <w:t>珍惜每一次外出听课的机会。外出听课活动结束后，完成</w:t>
      </w:r>
      <w:r>
        <w:rPr>
          <w:rFonts w:asciiTheme="minorEastAsia" w:hAnsiTheme="minorEastAsia" w:cstheme="minorEastAsia" w:hint="eastAsia"/>
          <w:sz w:val="28"/>
          <w:szCs w:val="28"/>
          <w:lang w:val="zh-TW" w:eastAsia="zh-TW"/>
        </w:rPr>
        <w:t>“</w:t>
      </w:r>
      <w:r>
        <w:rPr>
          <w:rFonts w:asciiTheme="minorEastAsia" w:hAnsiTheme="minorEastAsia" w:cstheme="minorEastAsia" w:hint="eastAsia"/>
          <w:color w:val="000000"/>
          <w:sz w:val="28"/>
          <w:szCs w:val="28"/>
          <w:lang w:val="zh-TW" w:eastAsia="zh-TW"/>
        </w:rPr>
        <w:t>三个一”，即交一</w:t>
      </w:r>
      <w:r>
        <w:rPr>
          <w:rFonts w:asciiTheme="minorEastAsia" w:hAnsiTheme="minorEastAsia" w:cstheme="minorEastAsia" w:hint="eastAsia"/>
          <w:color w:val="000000"/>
          <w:sz w:val="28"/>
          <w:szCs w:val="28"/>
          <w:lang w:val="zh-TW" w:eastAsia="zh-TW"/>
        </w:rPr>
        <w:t xml:space="preserve"> </w:t>
      </w:r>
      <w:r>
        <w:rPr>
          <w:rFonts w:asciiTheme="minorEastAsia" w:hAnsiTheme="minorEastAsia" w:cstheme="minorEastAsia" w:hint="eastAsia"/>
          <w:color w:val="000000"/>
          <w:sz w:val="28"/>
          <w:szCs w:val="28"/>
          <w:lang w:val="zh-TW" w:eastAsia="zh-TW"/>
        </w:rPr>
        <w:t>份听课笔记，写一份听后感想</w:t>
      </w:r>
      <w:r>
        <w:rPr>
          <w:rFonts w:asciiTheme="minorEastAsia" w:hAnsiTheme="minorEastAsia" w:cstheme="minorEastAsia" w:hint="eastAsia"/>
          <w:color w:val="000000"/>
          <w:sz w:val="28"/>
          <w:szCs w:val="28"/>
          <w:lang w:val="zh-TW"/>
        </w:rPr>
        <w:t>，参加</w:t>
      </w:r>
      <w:r>
        <w:rPr>
          <w:rFonts w:asciiTheme="minorEastAsia" w:hAnsiTheme="minorEastAsia" w:cstheme="minorEastAsia" w:hint="eastAsia"/>
          <w:color w:val="000000"/>
          <w:sz w:val="28"/>
          <w:szCs w:val="28"/>
          <w:lang w:val="zh-TW" w:eastAsia="zh-TW"/>
        </w:rPr>
        <w:t>一次听课交流。</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color w:val="000000"/>
          <w:sz w:val="28"/>
          <w:szCs w:val="28"/>
        </w:rPr>
        <w:t>4.</w:t>
      </w:r>
      <w:r>
        <w:rPr>
          <w:rFonts w:asciiTheme="minorEastAsia" w:hAnsiTheme="minorEastAsia" w:cstheme="minorEastAsia" w:hint="eastAsia"/>
          <w:color w:val="000000"/>
          <w:sz w:val="28"/>
          <w:szCs w:val="28"/>
          <w:lang w:val="zh-TW" w:eastAsia="zh-TW"/>
        </w:rPr>
        <w:t>听每一节课，都要认真做好听课记录，写好听课批注或点评。如果有课后评议</w:t>
      </w:r>
      <w:r>
        <w:rPr>
          <w:rFonts w:asciiTheme="minorEastAsia" w:hAnsiTheme="minorEastAsia" w:cstheme="minorEastAsia" w:hint="eastAsia"/>
          <w:color w:val="000000"/>
          <w:sz w:val="28"/>
          <w:szCs w:val="28"/>
          <w:lang w:val="zh-TW" w:eastAsia="zh-TW"/>
        </w:rPr>
        <w:t xml:space="preserve"> </w:t>
      </w:r>
      <w:r>
        <w:rPr>
          <w:rFonts w:asciiTheme="minorEastAsia" w:hAnsiTheme="minorEastAsia" w:cstheme="minorEastAsia" w:hint="eastAsia"/>
          <w:color w:val="000000"/>
          <w:sz w:val="28"/>
          <w:szCs w:val="28"/>
          <w:lang w:val="zh-TW" w:eastAsia="zh-TW"/>
        </w:rPr>
        <w:t>的要求，要争取发言，充分发表自己的见解。</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color w:val="000000"/>
          <w:sz w:val="28"/>
          <w:szCs w:val="28"/>
        </w:rPr>
        <w:t>5.</w:t>
      </w:r>
      <w:r>
        <w:rPr>
          <w:rFonts w:asciiTheme="minorEastAsia" w:hAnsiTheme="minorEastAsia" w:cstheme="minorEastAsia" w:hint="eastAsia"/>
          <w:color w:val="000000"/>
          <w:sz w:val="28"/>
          <w:szCs w:val="28"/>
          <w:lang w:val="zh-TW" w:eastAsia="zh-TW"/>
        </w:rPr>
        <w:t>听课须提前到达听课班级，听课时不议论，通讯工具关闭，不做与听课无关的事。</w:t>
      </w:r>
    </w:p>
    <w:p w:rsidR="00164B7D" w:rsidRDefault="007944FF">
      <w:pPr>
        <w:pStyle w:val="ac"/>
        <w:rPr>
          <w:rFonts w:asciiTheme="minorEastAsia" w:eastAsiaTheme="minorEastAsia" w:hAnsiTheme="minorEastAsia" w:cstheme="minorEastAsia"/>
          <w:sz w:val="28"/>
          <w:szCs w:val="28"/>
        </w:rPr>
      </w:pPr>
      <w:bookmarkStart w:id="73" w:name="bookmark52"/>
      <w:r>
        <w:rPr>
          <w:rFonts w:asciiTheme="minorEastAsia" w:eastAsiaTheme="minorEastAsia" w:hAnsiTheme="minorEastAsia" w:cstheme="minorEastAsia" w:hint="eastAsia"/>
          <w:sz w:val="28"/>
          <w:szCs w:val="28"/>
          <w:lang w:eastAsia="zh-TW"/>
        </w:rPr>
        <w:t>四、班级管理一日常规</w:t>
      </w:r>
      <w:bookmarkEnd w:id="73"/>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lang w:val="zh-TW" w:eastAsia="zh-TW"/>
        </w:rPr>
        <w:t>纪律：</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color w:val="000000"/>
          <w:sz w:val="28"/>
          <w:szCs w:val="28"/>
          <w:lang w:val="zh-TW" w:eastAsia="zh-TW"/>
        </w:rPr>
        <w:t>队纪：爱护红领巾，少先队员天天佩戴红领巾（夏季可佩戴队徽），队干部</w:t>
      </w:r>
      <w:r>
        <w:rPr>
          <w:rFonts w:asciiTheme="minorEastAsia" w:hAnsiTheme="minorEastAsia" w:cstheme="minorEastAsia" w:hint="eastAsia"/>
          <w:color w:val="000000"/>
          <w:sz w:val="28"/>
          <w:szCs w:val="28"/>
          <w:lang w:val="zh-TW" w:eastAsia="zh-TW"/>
        </w:rPr>
        <w:t xml:space="preserve"> </w:t>
      </w:r>
      <w:r>
        <w:rPr>
          <w:rFonts w:asciiTheme="minorEastAsia" w:hAnsiTheme="minorEastAsia" w:cstheme="minorEastAsia" w:hint="eastAsia"/>
          <w:color w:val="000000"/>
          <w:sz w:val="28"/>
          <w:szCs w:val="28"/>
          <w:lang w:val="zh-TW" w:eastAsia="zh-TW"/>
        </w:rPr>
        <w:t>戴好队标志。</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color w:val="000000"/>
          <w:sz w:val="28"/>
          <w:szCs w:val="28"/>
          <w:lang w:val="zh-TW" w:eastAsia="zh-TW"/>
        </w:rPr>
        <w:t>上学</w:t>
      </w:r>
      <w:r>
        <w:rPr>
          <w:rFonts w:asciiTheme="minorEastAsia" w:hAnsiTheme="minorEastAsia" w:cstheme="minorEastAsia" w:hint="eastAsia"/>
          <w:color w:val="000000"/>
          <w:sz w:val="28"/>
          <w:szCs w:val="28"/>
          <w:lang w:val="zh-TW"/>
        </w:rPr>
        <w:t>：</w:t>
      </w:r>
      <w:r>
        <w:rPr>
          <w:rFonts w:asciiTheme="minorEastAsia" w:hAnsiTheme="minorEastAsia" w:cstheme="minorEastAsia" w:hint="eastAsia"/>
          <w:color w:val="000000"/>
          <w:sz w:val="28"/>
          <w:szCs w:val="28"/>
          <w:lang w:val="zh-TW" w:eastAsia="zh-TW"/>
        </w:rPr>
        <w:t>提倡</w:t>
      </w:r>
      <w:r>
        <w:rPr>
          <w:rFonts w:asciiTheme="minorEastAsia" w:hAnsiTheme="minorEastAsia" w:cstheme="minorEastAsia" w:hint="eastAsia"/>
          <w:color w:val="000000"/>
          <w:sz w:val="28"/>
          <w:szCs w:val="28"/>
          <w:lang w:val="zh-TW"/>
        </w:rPr>
        <w:t>自主</w:t>
      </w:r>
      <w:r>
        <w:rPr>
          <w:rFonts w:asciiTheme="minorEastAsia" w:hAnsiTheme="minorEastAsia" w:cstheme="minorEastAsia" w:hint="eastAsia"/>
          <w:color w:val="000000"/>
          <w:sz w:val="28"/>
          <w:szCs w:val="28"/>
          <w:lang w:val="zh-TW" w:eastAsia="zh-TW"/>
        </w:rPr>
        <w:t>步行</w:t>
      </w:r>
      <w:r>
        <w:rPr>
          <w:rFonts w:asciiTheme="minorEastAsia" w:hAnsiTheme="minorEastAsia" w:cstheme="minorEastAsia" w:hint="eastAsia"/>
          <w:color w:val="000000"/>
          <w:sz w:val="28"/>
          <w:szCs w:val="28"/>
          <w:lang w:val="zh-TW"/>
        </w:rPr>
        <w:t>或优先选择公交车</w:t>
      </w:r>
      <w:r>
        <w:rPr>
          <w:rFonts w:asciiTheme="minorEastAsia" w:hAnsiTheme="minorEastAsia" w:cstheme="minorEastAsia" w:hint="eastAsia"/>
          <w:color w:val="000000"/>
          <w:sz w:val="28"/>
          <w:szCs w:val="28"/>
          <w:lang w:val="zh-TW" w:eastAsia="zh-TW"/>
        </w:rPr>
        <w:t>上学。</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lang w:val="zh-TW" w:eastAsia="zh-TW"/>
        </w:rPr>
        <w:t xml:space="preserve">3 </w:t>
      </w:r>
      <w:r>
        <w:rPr>
          <w:rFonts w:asciiTheme="minorEastAsia" w:hAnsiTheme="minorEastAsia" w:cstheme="minorEastAsia" w:hint="eastAsia"/>
          <w:sz w:val="28"/>
          <w:szCs w:val="28"/>
        </w:rPr>
        <w:t>)</w:t>
      </w:r>
      <w:r>
        <w:rPr>
          <w:rFonts w:asciiTheme="minorEastAsia" w:hAnsiTheme="minorEastAsia" w:cstheme="minorEastAsia" w:hint="eastAsia"/>
          <w:color w:val="000000"/>
          <w:sz w:val="28"/>
          <w:szCs w:val="28"/>
          <w:lang w:val="zh-TW" w:eastAsia="zh-TW"/>
        </w:rPr>
        <w:t>上课：遵守课堂纪律</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lang w:val="zh-TW" w:eastAsia="zh-TW"/>
        </w:rPr>
        <w:t>保持正确坐姿、站姿和书写姿势</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lang w:val="zh-TW" w:eastAsia="zh-TW"/>
        </w:rPr>
        <w:t>胸</w:t>
      </w:r>
      <w:r>
        <w:rPr>
          <w:rFonts w:asciiTheme="minorEastAsia" w:hAnsiTheme="minorEastAsia" w:cstheme="minorEastAsia" w:hint="eastAsia"/>
          <w:color w:val="000000"/>
          <w:sz w:val="28"/>
          <w:szCs w:val="28"/>
          <w:lang w:val="zh-TW" w:eastAsia="zh-TW"/>
        </w:rPr>
        <w:t xml:space="preserve"> </w:t>
      </w:r>
      <w:r>
        <w:rPr>
          <w:rFonts w:asciiTheme="minorEastAsia" w:hAnsiTheme="minorEastAsia" w:cstheme="minorEastAsia" w:hint="eastAsia"/>
          <w:color w:val="000000"/>
          <w:sz w:val="28"/>
          <w:szCs w:val="28"/>
          <w:lang w:val="zh-TW" w:eastAsia="zh-TW"/>
        </w:rPr>
        <w:t>离课桌一拳、眼离书本一尺、手离笔尖一寸</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lang w:val="zh-TW" w:eastAsia="zh-TW"/>
        </w:rPr>
        <w:t>。</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color w:val="000000"/>
          <w:sz w:val="28"/>
          <w:szCs w:val="28"/>
          <w:lang w:val="zh-TW" w:eastAsia="zh-TW"/>
        </w:rPr>
        <w:t>课间：①不做剧烈运动，不在教室、走廊、楼道上追逐奔跑、大声喊叫。②</w:t>
      </w:r>
      <w:r>
        <w:rPr>
          <w:rFonts w:asciiTheme="minorEastAsia" w:hAnsiTheme="minorEastAsia" w:cstheme="minorEastAsia" w:hint="eastAsia"/>
          <w:color w:val="000000"/>
          <w:sz w:val="28"/>
          <w:szCs w:val="28"/>
          <w:lang w:val="zh-TW" w:eastAsia="zh-TW"/>
        </w:rPr>
        <w:t xml:space="preserve"> </w:t>
      </w:r>
      <w:r>
        <w:rPr>
          <w:rFonts w:asciiTheme="minorEastAsia" w:hAnsiTheme="minorEastAsia" w:cstheme="minorEastAsia" w:hint="eastAsia"/>
          <w:color w:val="000000"/>
          <w:sz w:val="28"/>
          <w:szCs w:val="28"/>
          <w:lang w:val="zh-TW" w:eastAsia="zh-TW"/>
        </w:rPr>
        <w:t>做好课前准备工作，在专用教室上课的要准时到达。③上下楼梯靠右行。</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color w:val="000000"/>
          <w:sz w:val="28"/>
          <w:szCs w:val="28"/>
          <w:lang w:val="zh-TW" w:eastAsia="zh-TW"/>
        </w:rPr>
        <w:t>用餐：有序领餐，文明用餐</w:t>
      </w:r>
      <w:r>
        <w:rPr>
          <w:rFonts w:asciiTheme="minorEastAsia" w:hAnsiTheme="minorEastAsia" w:cstheme="minorEastAsia" w:hint="eastAsia"/>
          <w:color w:val="000000"/>
          <w:sz w:val="28"/>
          <w:szCs w:val="28"/>
          <w:lang w:val="zh-TW"/>
        </w:rPr>
        <w:t>，</w:t>
      </w:r>
      <w:r>
        <w:rPr>
          <w:rFonts w:asciiTheme="minorEastAsia" w:hAnsiTheme="minorEastAsia" w:cstheme="minorEastAsia" w:hint="eastAsia"/>
          <w:color w:val="000000"/>
          <w:sz w:val="28"/>
          <w:szCs w:val="28"/>
          <w:lang w:val="zh-TW" w:eastAsia="zh-TW"/>
        </w:rPr>
        <w:t>保持餐厅环境卫生的整洁。</w:t>
      </w:r>
      <w:r>
        <w:rPr>
          <w:rFonts w:asciiTheme="minorEastAsia" w:hAnsiTheme="minorEastAsia" w:cstheme="minorEastAsia" w:hint="eastAsia"/>
          <w:color w:val="000000"/>
          <w:sz w:val="28"/>
          <w:szCs w:val="28"/>
          <w:lang w:val="zh-TW"/>
        </w:rPr>
        <w:t>开展光盘行动</w:t>
      </w:r>
      <w:r>
        <w:rPr>
          <w:rFonts w:asciiTheme="minorEastAsia" w:hAnsiTheme="minorEastAsia" w:cstheme="minorEastAsia" w:hint="eastAsia"/>
          <w:color w:val="000000"/>
          <w:sz w:val="28"/>
          <w:szCs w:val="28"/>
          <w:lang w:val="zh-TW" w:eastAsia="zh-TW"/>
        </w:rPr>
        <w:t>，剩余饭菜不倒在桶外</w:t>
      </w:r>
      <w:r>
        <w:rPr>
          <w:rFonts w:asciiTheme="minorEastAsia" w:hAnsiTheme="minorEastAsia" w:cstheme="minorEastAsia" w:hint="eastAsia"/>
          <w:color w:val="000000"/>
          <w:sz w:val="28"/>
          <w:szCs w:val="28"/>
          <w:lang w:val="zh-TW"/>
        </w:rPr>
        <w:t>，</w:t>
      </w:r>
      <w:r>
        <w:rPr>
          <w:rFonts w:asciiTheme="minorEastAsia" w:hAnsiTheme="minorEastAsia" w:cstheme="minorEastAsia" w:hint="eastAsia"/>
          <w:color w:val="000000"/>
          <w:sz w:val="28"/>
          <w:szCs w:val="28"/>
          <w:lang w:val="zh-TW" w:eastAsia="zh-TW"/>
        </w:rPr>
        <w:t>餐具及时归位。禁止带零食</w:t>
      </w:r>
      <w:r>
        <w:rPr>
          <w:rFonts w:asciiTheme="minorEastAsia" w:hAnsiTheme="minorEastAsia" w:cstheme="minorEastAsia" w:hint="eastAsia"/>
          <w:sz w:val="28"/>
          <w:szCs w:val="28"/>
        </w:rPr>
        <w:t>(</w:t>
      </w:r>
      <w:r>
        <w:rPr>
          <w:rFonts w:asciiTheme="minorEastAsia" w:hAnsiTheme="minorEastAsia" w:cstheme="minorEastAsia" w:hint="eastAsia"/>
          <w:color w:val="000000"/>
          <w:sz w:val="28"/>
          <w:szCs w:val="28"/>
          <w:lang w:val="zh-TW" w:eastAsia="zh-TW"/>
        </w:rPr>
        <w:t>水果不准到室外吃</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lang w:val="zh-TW" w:eastAsia="zh-TW"/>
        </w:rPr>
        <w:t>。</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color w:val="000000"/>
          <w:sz w:val="28"/>
          <w:szCs w:val="28"/>
          <w:lang w:val="zh-TW" w:eastAsia="zh-TW"/>
        </w:rPr>
        <w:t>午间：①遵守午间活动纪律，不影响他人学习和休息，课间文明游戏，注意</w:t>
      </w:r>
      <w:r>
        <w:rPr>
          <w:rFonts w:asciiTheme="minorEastAsia" w:hAnsiTheme="minorEastAsia" w:cstheme="minorEastAsia" w:hint="eastAsia"/>
          <w:color w:val="000000"/>
          <w:sz w:val="28"/>
          <w:szCs w:val="28"/>
          <w:lang w:val="zh-TW" w:eastAsia="zh-TW"/>
        </w:rPr>
        <w:t xml:space="preserve"> </w:t>
      </w:r>
      <w:r>
        <w:rPr>
          <w:rFonts w:asciiTheme="minorEastAsia" w:hAnsiTheme="minorEastAsia" w:cstheme="minorEastAsia" w:hint="eastAsia"/>
          <w:color w:val="000000"/>
          <w:sz w:val="28"/>
          <w:szCs w:val="28"/>
          <w:lang w:val="zh-TW" w:eastAsia="zh-TW"/>
        </w:rPr>
        <w:t>安全。②在校午餐同学未经班主任同意不得私自出校门。</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color w:val="000000"/>
          <w:sz w:val="28"/>
          <w:szCs w:val="28"/>
          <w:lang w:val="zh-TW" w:eastAsia="zh-TW"/>
        </w:rPr>
        <w:t>放学：按时整队放学</w:t>
      </w:r>
      <w:r>
        <w:rPr>
          <w:rFonts w:asciiTheme="minorEastAsia" w:hAnsiTheme="minorEastAsia" w:cstheme="minorEastAsia" w:hint="eastAsia"/>
          <w:color w:val="000000"/>
          <w:sz w:val="28"/>
          <w:szCs w:val="28"/>
          <w:lang w:val="zh-TW"/>
        </w:rPr>
        <w:t>，</w:t>
      </w:r>
      <w:r>
        <w:rPr>
          <w:rFonts w:asciiTheme="minorEastAsia" w:hAnsiTheme="minorEastAsia" w:cstheme="minorEastAsia" w:hint="eastAsia"/>
          <w:color w:val="000000"/>
          <w:sz w:val="28"/>
          <w:szCs w:val="28"/>
          <w:lang w:val="zh-TW" w:eastAsia="zh-TW"/>
        </w:rPr>
        <w:t>不买小摊食品。</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lang w:val="zh-TW" w:eastAsia="zh-TW"/>
        </w:rPr>
        <w:t>2</w:t>
      </w:r>
      <w:r>
        <w:rPr>
          <w:rFonts w:asciiTheme="minorEastAsia" w:hAnsiTheme="minorEastAsia" w:cstheme="minorEastAsia" w:hint="eastAsia"/>
          <w:sz w:val="28"/>
          <w:szCs w:val="28"/>
          <w:lang w:val="zh-TW"/>
        </w:rPr>
        <w:t>.</w:t>
      </w:r>
      <w:r>
        <w:rPr>
          <w:rFonts w:asciiTheme="minorEastAsia" w:hAnsiTheme="minorEastAsia" w:cstheme="minorEastAsia" w:hint="eastAsia"/>
          <w:color w:val="000000"/>
          <w:sz w:val="28"/>
          <w:szCs w:val="28"/>
          <w:lang w:val="zh-TW" w:eastAsia="zh-TW"/>
        </w:rPr>
        <w:t>卫生：</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color w:val="000000"/>
          <w:sz w:val="28"/>
          <w:szCs w:val="28"/>
          <w:lang w:val="zh-TW" w:eastAsia="zh-TW"/>
        </w:rPr>
        <w:t>个人卫生：经常洗澡，勤剪指甲、勤洗头，饭前便后要洗手。衣服整洁、美</w:t>
      </w:r>
      <w:r>
        <w:rPr>
          <w:rFonts w:asciiTheme="minorEastAsia" w:hAnsiTheme="minorEastAsia" w:cstheme="minorEastAsia" w:hint="eastAsia"/>
          <w:color w:val="000000"/>
          <w:sz w:val="28"/>
          <w:szCs w:val="28"/>
          <w:lang w:val="zh-TW" w:eastAsia="zh-TW"/>
        </w:rPr>
        <w:t xml:space="preserve"> </w:t>
      </w:r>
      <w:r>
        <w:rPr>
          <w:rFonts w:asciiTheme="minorEastAsia" w:hAnsiTheme="minorEastAsia" w:cstheme="minorEastAsia" w:hint="eastAsia"/>
          <w:color w:val="000000"/>
          <w:sz w:val="28"/>
          <w:szCs w:val="28"/>
          <w:lang w:val="zh-TW" w:eastAsia="zh-TW"/>
        </w:rPr>
        <w:t>观、大方。不随地吐痰，不乱丢纸屑、杂物。</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color w:val="000000"/>
          <w:sz w:val="28"/>
          <w:szCs w:val="28"/>
          <w:lang w:val="zh-TW" w:eastAsia="zh-TW"/>
        </w:rPr>
        <w:t>室内卫生：教室窗明几净，桌面上无乱涂乱画；物品摆放有序（特别是课桌</w:t>
      </w:r>
      <w:r>
        <w:rPr>
          <w:rFonts w:asciiTheme="minorEastAsia" w:hAnsiTheme="minorEastAsia" w:cstheme="minorEastAsia" w:hint="eastAsia"/>
          <w:color w:val="000000"/>
          <w:sz w:val="28"/>
          <w:szCs w:val="28"/>
          <w:lang w:val="zh-TW" w:eastAsia="zh-TW"/>
        </w:rPr>
        <w:t xml:space="preserve"> </w:t>
      </w:r>
      <w:r>
        <w:rPr>
          <w:rFonts w:asciiTheme="minorEastAsia" w:hAnsiTheme="minorEastAsia" w:cstheme="minorEastAsia" w:hint="eastAsia"/>
          <w:color w:val="000000"/>
          <w:sz w:val="28"/>
          <w:szCs w:val="28"/>
          <w:lang w:val="zh-TW" w:eastAsia="zh-TW"/>
        </w:rPr>
        <w:t>椅摆放整齐），室内布置美观大方，地面无纸屑等杂物，墙壁无污迹。</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color w:val="000000"/>
          <w:sz w:val="28"/>
          <w:szCs w:val="28"/>
          <w:lang w:val="zh-TW" w:eastAsia="zh-TW"/>
        </w:rPr>
        <w:t>包干区卫生：保持包干区的全天清洁，平时做到见纸就捡，见脏就扫。垃圾</w:t>
      </w:r>
      <w:r>
        <w:rPr>
          <w:rFonts w:asciiTheme="minorEastAsia" w:hAnsiTheme="minorEastAsia" w:cstheme="minorEastAsia" w:hint="eastAsia"/>
          <w:color w:val="000000"/>
          <w:sz w:val="28"/>
          <w:szCs w:val="28"/>
          <w:lang w:val="zh-TW" w:eastAsia="zh-TW"/>
        </w:rPr>
        <w:t xml:space="preserve"> </w:t>
      </w:r>
      <w:r>
        <w:rPr>
          <w:rFonts w:asciiTheme="minorEastAsia" w:hAnsiTheme="minorEastAsia" w:cstheme="minorEastAsia" w:hint="eastAsia"/>
          <w:color w:val="000000"/>
          <w:sz w:val="28"/>
          <w:szCs w:val="28"/>
          <w:lang w:val="zh-TW" w:eastAsia="zh-TW"/>
        </w:rPr>
        <w:t>必须倒人垃圾箱。</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color w:val="000000"/>
          <w:sz w:val="28"/>
          <w:szCs w:val="28"/>
        </w:rPr>
        <w:t>3.</w:t>
      </w:r>
      <w:r>
        <w:rPr>
          <w:rFonts w:asciiTheme="minorEastAsia" w:hAnsiTheme="minorEastAsia" w:cstheme="minorEastAsia" w:hint="eastAsia"/>
          <w:color w:val="000000"/>
          <w:sz w:val="28"/>
          <w:szCs w:val="28"/>
          <w:lang w:val="zh-TW" w:eastAsia="zh-TW"/>
        </w:rPr>
        <w:t>做操：</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color w:val="000000"/>
          <w:sz w:val="28"/>
          <w:szCs w:val="28"/>
          <w:lang w:val="zh-TW" w:eastAsia="zh-TW"/>
        </w:rPr>
        <w:t>眼保健操：广播响后，立即停止手上其它事情，端正坐姿，做好准备。做眼</w:t>
      </w:r>
      <w:r>
        <w:rPr>
          <w:rFonts w:asciiTheme="minorEastAsia" w:hAnsiTheme="minorEastAsia" w:cstheme="minorEastAsia" w:hint="eastAsia"/>
          <w:color w:val="000000"/>
          <w:sz w:val="28"/>
          <w:szCs w:val="28"/>
          <w:lang w:val="zh-TW" w:eastAsia="zh-TW"/>
        </w:rPr>
        <w:t xml:space="preserve"> </w:t>
      </w:r>
      <w:r>
        <w:rPr>
          <w:rFonts w:asciiTheme="minorEastAsia" w:hAnsiTheme="minorEastAsia" w:cstheme="minorEastAsia" w:hint="eastAsia"/>
          <w:color w:val="000000"/>
          <w:sz w:val="28"/>
          <w:szCs w:val="28"/>
          <w:lang w:val="zh-TW" w:eastAsia="zh-TW"/>
        </w:rPr>
        <w:t>保健操时，动作准确、到位。</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color w:val="000000"/>
          <w:sz w:val="28"/>
          <w:szCs w:val="28"/>
          <w:lang w:val="zh-TW" w:eastAsia="zh-TW"/>
        </w:rPr>
        <w:t>广播操：进场</w:t>
      </w:r>
      <w:r>
        <w:rPr>
          <w:rFonts w:asciiTheme="minorEastAsia" w:hAnsiTheme="minorEastAsia" w:cstheme="minorEastAsia" w:hint="eastAsia"/>
          <w:color w:val="000000"/>
          <w:sz w:val="28"/>
          <w:szCs w:val="28"/>
          <w:lang w:val="zh-TW"/>
        </w:rPr>
        <w:t>时，</w:t>
      </w:r>
      <w:r>
        <w:rPr>
          <w:rFonts w:asciiTheme="minorEastAsia" w:hAnsiTheme="minorEastAsia" w:cstheme="minorEastAsia" w:hint="eastAsia"/>
          <w:color w:val="000000"/>
          <w:sz w:val="28"/>
          <w:szCs w:val="28"/>
          <w:lang w:val="zh-TW" w:eastAsia="zh-TW"/>
        </w:rPr>
        <w:t>各班按节奏有序进场，快速到达指定地点，队伍整齐</w:t>
      </w:r>
      <w:r>
        <w:rPr>
          <w:rFonts w:asciiTheme="minorEastAsia" w:hAnsiTheme="minorEastAsia" w:cstheme="minorEastAsia" w:hint="eastAsia"/>
          <w:color w:val="000000"/>
          <w:sz w:val="28"/>
          <w:szCs w:val="28"/>
          <w:lang w:val="zh-TW"/>
        </w:rPr>
        <w:t>；</w:t>
      </w:r>
      <w:r>
        <w:rPr>
          <w:rFonts w:asciiTheme="minorEastAsia" w:hAnsiTheme="minorEastAsia" w:cstheme="minorEastAsia" w:hint="eastAsia"/>
          <w:color w:val="000000"/>
          <w:sz w:val="28"/>
          <w:szCs w:val="28"/>
          <w:lang w:val="zh-TW" w:eastAsia="zh-TW"/>
        </w:rPr>
        <w:t>做操</w:t>
      </w:r>
      <w:r>
        <w:rPr>
          <w:rFonts w:asciiTheme="minorEastAsia" w:hAnsiTheme="minorEastAsia" w:cstheme="minorEastAsia" w:hint="eastAsia"/>
          <w:color w:val="000000"/>
          <w:sz w:val="28"/>
          <w:szCs w:val="28"/>
          <w:lang w:val="zh-TW"/>
        </w:rPr>
        <w:t>时，</w:t>
      </w:r>
      <w:r>
        <w:rPr>
          <w:rFonts w:asciiTheme="minorEastAsia" w:hAnsiTheme="minorEastAsia" w:cstheme="minorEastAsia" w:hint="eastAsia"/>
          <w:color w:val="000000"/>
          <w:sz w:val="28"/>
          <w:szCs w:val="28"/>
          <w:lang w:val="zh-TW" w:eastAsia="zh-TW"/>
        </w:rPr>
        <w:t>精神</w:t>
      </w:r>
      <w:r>
        <w:rPr>
          <w:rFonts w:asciiTheme="minorEastAsia" w:hAnsiTheme="minorEastAsia" w:cstheme="minorEastAsia" w:hint="eastAsia"/>
          <w:color w:val="000000"/>
          <w:sz w:val="28"/>
          <w:szCs w:val="28"/>
          <w:lang w:val="zh-TW" w:eastAsia="zh-TW"/>
        </w:rPr>
        <w:t>饱满，动作到位</w:t>
      </w:r>
      <w:r>
        <w:rPr>
          <w:rFonts w:asciiTheme="minorEastAsia" w:hAnsiTheme="minorEastAsia" w:cstheme="minorEastAsia" w:hint="eastAsia"/>
          <w:color w:val="000000"/>
          <w:sz w:val="28"/>
          <w:szCs w:val="28"/>
          <w:lang w:val="zh-TW"/>
        </w:rPr>
        <w:t>；</w:t>
      </w:r>
      <w:r>
        <w:rPr>
          <w:rFonts w:asciiTheme="minorEastAsia" w:hAnsiTheme="minorEastAsia" w:cstheme="minorEastAsia" w:hint="eastAsia"/>
          <w:color w:val="000000"/>
          <w:sz w:val="28"/>
          <w:szCs w:val="28"/>
          <w:lang w:val="zh-TW" w:eastAsia="zh-TW"/>
        </w:rPr>
        <w:t>退场</w:t>
      </w:r>
      <w:r>
        <w:rPr>
          <w:rFonts w:asciiTheme="minorEastAsia" w:hAnsiTheme="minorEastAsia" w:cstheme="minorEastAsia" w:hint="eastAsia"/>
          <w:color w:val="000000"/>
          <w:sz w:val="28"/>
          <w:szCs w:val="28"/>
          <w:lang w:val="zh-TW"/>
        </w:rPr>
        <w:t>时，</w:t>
      </w:r>
      <w:r>
        <w:rPr>
          <w:rFonts w:asciiTheme="minorEastAsia" w:hAnsiTheme="minorEastAsia" w:cstheme="minorEastAsia" w:hint="eastAsia"/>
          <w:color w:val="000000"/>
          <w:sz w:val="28"/>
          <w:szCs w:val="28"/>
          <w:lang w:val="zh-TW" w:eastAsia="zh-TW"/>
        </w:rPr>
        <w:t>有序退场，不拥挤。</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color w:val="000000"/>
          <w:sz w:val="28"/>
          <w:szCs w:val="28"/>
        </w:rPr>
        <w:t>4.</w:t>
      </w:r>
      <w:r>
        <w:rPr>
          <w:rFonts w:asciiTheme="minorEastAsia" w:hAnsiTheme="minorEastAsia" w:cstheme="minorEastAsia" w:hint="eastAsia"/>
          <w:color w:val="000000"/>
          <w:sz w:val="28"/>
          <w:szCs w:val="28"/>
          <w:lang w:val="zh-TW" w:eastAsia="zh-TW"/>
        </w:rPr>
        <w:t>爱护公物：</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color w:val="000000"/>
          <w:sz w:val="28"/>
          <w:szCs w:val="28"/>
          <w:lang w:val="zh-TW" w:eastAsia="zh-TW"/>
        </w:rPr>
        <w:t>保持门窗、桌椅、卫生洁具及教学用具等物品的完好无损（如有损坏、照价赔</w:t>
      </w:r>
      <w:r>
        <w:rPr>
          <w:rFonts w:asciiTheme="minorEastAsia" w:hAnsiTheme="minorEastAsia" w:cstheme="minorEastAsia" w:hint="eastAsia"/>
          <w:color w:val="000000"/>
          <w:sz w:val="28"/>
          <w:szCs w:val="28"/>
          <w:lang w:val="zh-TW" w:eastAsia="zh-TW"/>
        </w:rPr>
        <w:t xml:space="preserve"> </w:t>
      </w:r>
      <w:r>
        <w:rPr>
          <w:rFonts w:asciiTheme="minorEastAsia" w:hAnsiTheme="minorEastAsia" w:cstheme="minorEastAsia" w:hint="eastAsia"/>
          <w:color w:val="000000"/>
          <w:sz w:val="28"/>
          <w:szCs w:val="28"/>
          <w:lang w:val="zh-TW" w:eastAsia="zh-TW"/>
        </w:rPr>
        <w:t>偿）；教室不开无人灯；爱护花草树木，不采摘攀折，不践踏</w:t>
      </w:r>
      <w:r>
        <w:rPr>
          <w:rFonts w:asciiTheme="minorEastAsia" w:hAnsiTheme="minorEastAsia" w:cstheme="minorEastAsia" w:hint="eastAsia"/>
          <w:color w:val="000000"/>
          <w:sz w:val="28"/>
          <w:szCs w:val="28"/>
          <w:lang w:val="zh-TW"/>
        </w:rPr>
        <w:t>草坪</w:t>
      </w:r>
      <w:r>
        <w:rPr>
          <w:rFonts w:asciiTheme="minorEastAsia" w:hAnsiTheme="minorEastAsia" w:cstheme="minorEastAsia" w:hint="eastAsia"/>
          <w:color w:val="000000"/>
          <w:sz w:val="28"/>
          <w:szCs w:val="28"/>
          <w:lang w:val="zh-TW" w:eastAsia="zh-TW"/>
        </w:rPr>
        <w:t>。</w:t>
      </w:r>
    </w:p>
    <w:p w:rsidR="00164B7D" w:rsidRDefault="007944FF">
      <w:pPr>
        <w:pStyle w:val="ac"/>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lang w:eastAsia="zh-TW"/>
        </w:rPr>
        <w:t>五、静堂制度</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lang w:val="zh-TW" w:eastAsia="zh-TW"/>
        </w:rPr>
        <w:t>放学铃响后，若因教育教学需要，教师可以将个别或小部分学生留在教室中，</w:t>
      </w:r>
      <w:r>
        <w:rPr>
          <w:rFonts w:asciiTheme="minorEastAsia" w:hAnsiTheme="minorEastAsia" w:cstheme="minorEastAsia" w:hint="eastAsia"/>
          <w:color w:val="000000"/>
          <w:sz w:val="28"/>
          <w:szCs w:val="28"/>
          <w:lang w:val="zh-TW" w:eastAsia="zh-TW"/>
        </w:rPr>
        <w:t xml:space="preserve"> </w:t>
      </w:r>
      <w:r>
        <w:rPr>
          <w:rFonts w:asciiTheme="minorEastAsia" w:hAnsiTheme="minorEastAsia" w:cstheme="minorEastAsia" w:hint="eastAsia"/>
          <w:color w:val="000000"/>
          <w:sz w:val="28"/>
          <w:szCs w:val="28"/>
          <w:lang w:val="zh-TW" w:eastAsia="zh-TW"/>
        </w:rPr>
        <w:t>但必须有老师在场。</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lang w:val="zh-TW" w:eastAsia="zh-TW"/>
        </w:rPr>
        <w:t>全校所有班级必须在规定时间之前静堂。个别的学科辅导和思想教育一般应在</w:t>
      </w:r>
      <w:r>
        <w:rPr>
          <w:rFonts w:asciiTheme="minorEastAsia" w:hAnsiTheme="minorEastAsia" w:cstheme="minorEastAsia" w:hint="eastAsia"/>
          <w:color w:val="000000"/>
          <w:sz w:val="28"/>
          <w:szCs w:val="28"/>
          <w:lang w:val="zh-TW" w:eastAsia="zh-TW"/>
        </w:rPr>
        <w:t xml:space="preserve"> </w:t>
      </w:r>
      <w:r>
        <w:rPr>
          <w:rFonts w:asciiTheme="minorEastAsia" w:hAnsiTheme="minorEastAsia" w:cstheme="minorEastAsia" w:hint="eastAsia"/>
          <w:color w:val="000000"/>
          <w:sz w:val="28"/>
          <w:szCs w:val="28"/>
          <w:lang w:val="zh-TW" w:eastAsia="zh-TW"/>
        </w:rPr>
        <w:t>规定时间以前结束。若学生擅自逗留在校园内，班主任或学科老师要督促、教育学生立</w:t>
      </w:r>
      <w:r>
        <w:rPr>
          <w:rFonts w:asciiTheme="minorEastAsia" w:hAnsiTheme="minorEastAsia" w:cstheme="minorEastAsia" w:hint="eastAsia"/>
          <w:color w:val="000000"/>
          <w:sz w:val="28"/>
          <w:szCs w:val="28"/>
          <w:lang w:val="zh-TW" w:eastAsia="zh-TW"/>
        </w:rPr>
        <w:t xml:space="preserve"> </w:t>
      </w:r>
      <w:r>
        <w:rPr>
          <w:rFonts w:asciiTheme="minorEastAsia" w:hAnsiTheme="minorEastAsia" w:cstheme="minorEastAsia" w:hint="eastAsia"/>
          <w:color w:val="000000"/>
          <w:sz w:val="28"/>
          <w:szCs w:val="28"/>
          <w:lang w:val="zh-TW" w:eastAsia="zh-TW"/>
        </w:rPr>
        <w:t>即离校。</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color w:val="000000"/>
          <w:sz w:val="28"/>
          <w:szCs w:val="28"/>
        </w:rPr>
        <w:t>3.</w:t>
      </w:r>
      <w:r>
        <w:rPr>
          <w:rFonts w:asciiTheme="minorEastAsia" w:hAnsiTheme="minorEastAsia" w:cstheme="minorEastAsia" w:hint="eastAsia"/>
          <w:color w:val="000000"/>
          <w:sz w:val="28"/>
          <w:szCs w:val="28"/>
          <w:lang w:val="zh-TW" w:eastAsia="zh-TW"/>
        </w:rPr>
        <w:t>如无特别需要，不能将学生（包括教师子女）留在教</w:t>
      </w:r>
      <w:r>
        <w:rPr>
          <w:rFonts w:asciiTheme="minorEastAsia" w:hAnsiTheme="minorEastAsia" w:cstheme="minorEastAsia" w:hint="eastAsia"/>
          <w:color w:val="000000"/>
          <w:sz w:val="28"/>
          <w:szCs w:val="28"/>
          <w:lang w:val="zh-TW" w:eastAsia="zh-TW"/>
        </w:rPr>
        <w:t>师办公室内，以免影响教</w:t>
      </w:r>
      <w:r>
        <w:rPr>
          <w:rFonts w:asciiTheme="minorEastAsia" w:hAnsiTheme="minorEastAsia" w:cstheme="minorEastAsia" w:hint="eastAsia"/>
          <w:color w:val="000000"/>
          <w:sz w:val="28"/>
          <w:szCs w:val="28"/>
          <w:lang w:val="zh-TW" w:eastAsia="zh-TW"/>
        </w:rPr>
        <w:t xml:space="preserve"> </w:t>
      </w:r>
      <w:r>
        <w:rPr>
          <w:rFonts w:asciiTheme="minorEastAsia" w:hAnsiTheme="minorEastAsia" w:cstheme="minorEastAsia" w:hint="eastAsia"/>
          <w:color w:val="000000"/>
          <w:sz w:val="28"/>
          <w:szCs w:val="28"/>
          <w:lang w:val="zh-TW" w:eastAsia="zh-TW"/>
        </w:rPr>
        <w:t>师办公。</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color w:val="000000"/>
          <w:sz w:val="28"/>
          <w:szCs w:val="28"/>
        </w:rPr>
        <w:t>4.</w:t>
      </w:r>
      <w:r>
        <w:rPr>
          <w:rFonts w:asciiTheme="minorEastAsia" w:hAnsiTheme="minorEastAsia" w:cstheme="minorEastAsia" w:hint="eastAsia"/>
          <w:color w:val="000000"/>
          <w:sz w:val="28"/>
          <w:szCs w:val="28"/>
          <w:lang w:val="zh-TW" w:eastAsia="zh-TW"/>
        </w:rPr>
        <w:t>如学生需在放学后参加临时性训练、排演等活动，辅导教师须向教导处申请</w:t>
      </w:r>
      <w:r>
        <w:rPr>
          <w:rFonts w:asciiTheme="minorEastAsia" w:hAnsiTheme="minorEastAsia" w:cstheme="minorEastAsia" w:hint="eastAsia"/>
          <w:color w:val="000000"/>
          <w:sz w:val="28"/>
          <w:szCs w:val="28"/>
          <w:lang w:val="zh-TW" w:eastAsia="zh-TW"/>
        </w:rPr>
        <w:t xml:space="preserve"> </w:t>
      </w:r>
      <w:r>
        <w:rPr>
          <w:rFonts w:asciiTheme="minorEastAsia" w:hAnsiTheme="minorEastAsia" w:cstheme="minorEastAsia" w:hint="eastAsia"/>
          <w:color w:val="000000"/>
          <w:sz w:val="28"/>
          <w:szCs w:val="28"/>
          <w:lang w:val="zh-TW" w:eastAsia="zh-TW"/>
        </w:rPr>
        <w:t>备案，得到许可后方可执行。申报者要负责做好学生安全管理工作。</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color w:val="000000"/>
          <w:sz w:val="28"/>
          <w:szCs w:val="28"/>
        </w:rPr>
        <w:t>5.</w:t>
      </w:r>
      <w:r>
        <w:rPr>
          <w:rFonts w:asciiTheme="minorEastAsia" w:hAnsiTheme="minorEastAsia" w:cstheme="minorEastAsia" w:hint="eastAsia"/>
          <w:color w:val="000000"/>
          <w:sz w:val="28"/>
          <w:szCs w:val="28"/>
          <w:lang w:val="zh-TW" w:eastAsia="zh-TW"/>
        </w:rPr>
        <w:t>学校静堂后，值日老师作全校巡视，发现问题及时处理并作好记录。</w:t>
      </w:r>
    </w:p>
    <w:p w:rsidR="00164B7D" w:rsidRDefault="00164B7D">
      <w:pPr>
        <w:rPr>
          <w:rFonts w:asciiTheme="minorEastAsia" w:hAnsiTheme="minorEastAsia" w:cstheme="minorEastAsia"/>
          <w:b/>
          <w:sz w:val="28"/>
          <w:szCs w:val="28"/>
        </w:rPr>
      </w:pPr>
    </w:p>
    <w:p w:rsidR="00164B7D" w:rsidRDefault="007944FF">
      <w:pPr>
        <w:pStyle w:val="ab"/>
        <w:spacing w:before="0" w:after="0" w:line="240" w:lineRule="auto"/>
        <w:rPr>
          <w:rFonts w:asciiTheme="minorEastAsia" w:hAnsiTheme="minorEastAsia" w:cstheme="minorEastAsia"/>
        </w:rPr>
      </w:pPr>
      <w:bookmarkStart w:id="74" w:name="_Toc364065456"/>
      <w:bookmarkStart w:id="75" w:name="_Toc364070621"/>
      <w:bookmarkStart w:id="76" w:name="_Toc364951038"/>
      <w:r>
        <w:rPr>
          <w:rFonts w:asciiTheme="minorEastAsia" w:hAnsiTheme="minorEastAsia" w:cstheme="minorEastAsia" w:hint="eastAsia"/>
        </w:rPr>
        <w:t>教师请假制度</w:t>
      </w:r>
      <w:bookmarkEnd w:id="74"/>
      <w:bookmarkEnd w:id="75"/>
      <w:bookmarkEnd w:id="76"/>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教师在正常工作日内因个人原因不能正常上班履行教育教学职责的，应该提前向学校提出书面申请，在得到学校准假答复后，自行调整好课务后方能享受假期，在休假结束后应该主动向学校相关部门履行消假手续。</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没有按以上程序履行请假手续的，学校将视作旷工处理。</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特殊情况下也可以先口头请假，在假期结束后及时办理补假手续。</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教师临时请假一小时以上，半天以内的，向学校行政办公室主任请假，同时填写好课务安排表，教导主任签字认可。</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教师临时请假半天的，向学校分管教学副校长请假，同时填写好课务安排表，教导主任签字认可。</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教师临时请假一天及以上的，向学校校长请假，同时填写好课务安排表，教导主任签字认可。</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学校重大活动或集会时向学校校长请假。</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请假教师按事假或病假将按学校绩效考核的相关规定扣除相应绩效金额。</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9.</w:t>
      </w:r>
      <w:r>
        <w:rPr>
          <w:rFonts w:asciiTheme="minorEastAsia" w:hAnsiTheme="minorEastAsia" w:cstheme="minorEastAsia" w:hint="eastAsia"/>
          <w:sz w:val="28"/>
          <w:szCs w:val="28"/>
        </w:rPr>
        <w:t>婚假、产假、丧假等按上级相关规定执行。</w:t>
      </w:r>
    </w:p>
    <w:p w:rsidR="00164B7D" w:rsidRDefault="00164B7D">
      <w:pPr>
        <w:ind w:firstLine="480"/>
        <w:rPr>
          <w:rFonts w:asciiTheme="minorEastAsia" w:hAnsiTheme="minorEastAsia" w:cstheme="minorEastAsia"/>
          <w:sz w:val="28"/>
          <w:szCs w:val="28"/>
        </w:rPr>
      </w:pPr>
    </w:p>
    <w:p w:rsidR="00164B7D" w:rsidRDefault="007944FF">
      <w:pPr>
        <w:pStyle w:val="a6"/>
        <w:spacing w:before="0" w:after="0"/>
        <w:ind w:firstLine="0"/>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行为规范篇之教学常规</w:t>
      </w:r>
    </w:p>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b/>
          <w:bCs/>
          <w:color w:val="000000"/>
          <w:sz w:val="28"/>
          <w:szCs w:val="28"/>
        </w:rPr>
        <w:t>春江中心小学招生</w:t>
      </w:r>
      <w:r>
        <w:rPr>
          <w:rFonts w:asciiTheme="minorEastAsia" w:hAnsiTheme="minorEastAsia" w:cstheme="minorEastAsia" w:hint="eastAsia"/>
          <w:b/>
          <w:bCs/>
          <w:color w:val="000000"/>
          <w:sz w:val="28"/>
          <w:szCs w:val="28"/>
        </w:rPr>
        <w:t>总体</w:t>
      </w:r>
      <w:r>
        <w:rPr>
          <w:rFonts w:asciiTheme="minorEastAsia" w:hAnsiTheme="minorEastAsia" w:cstheme="minorEastAsia" w:hint="eastAsia"/>
          <w:b/>
          <w:bCs/>
          <w:color w:val="000000"/>
          <w:sz w:val="28"/>
          <w:szCs w:val="28"/>
        </w:rPr>
        <w:t>工作方案</w:t>
      </w:r>
    </w:p>
    <w:p w:rsidR="00164B7D" w:rsidRDefault="007944FF">
      <w:pPr>
        <w:widowControl/>
        <w:numPr>
          <w:ilvl w:val="0"/>
          <w:numId w:val="7"/>
        </w:numPr>
        <w:ind w:firstLineChars="200" w:firstLine="560"/>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指导思想</w:t>
      </w:r>
    </w:p>
    <w:p w:rsidR="00164B7D" w:rsidRDefault="007944FF">
      <w:pPr>
        <w:widowControl/>
        <w:ind w:firstLineChars="200" w:firstLine="560"/>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坚持以国家和省市的有关法律法规文件为依据，以推进义务教育均衡发展，办好每一所学校为目标，构建面向每一位学龄儿童、少年的教育服务体系，切实维护中小学生的合法权益，规范学校招生行为，依法实施小学招生工作。</w:t>
      </w:r>
    </w:p>
    <w:p w:rsidR="00164B7D" w:rsidRDefault="007944FF">
      <w:pPr>
        <w:widowControl/>
        <w:ind w:firstLineChars="200" w:firstLine="560"/>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二、组织机构</w:t>
      </w:r>
    </w:p>
    <w:p w:rsidR="00164B7D" w:rsidRDefault="007944FF">
      <w:pPr>
        <w:widowControl/>
        <w:ind w:firstLineChars="200" w:firstLine="560"/>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工作小组</w:t>
      </w:r>
    </w:p>
    <w:p w:rsidR="00164B7D" w:rsidRDefault="007944FF">
      <w:pPr>
        <w:widowControl/>
        <w:ind w:firstLineChars="200" w:firstLine="560"/>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组</w:t>
      </w:r>
      <w:r>
        <w:rPr>
          <w:rFonts w:asciiTheme="minorEastAsia" w:hAnsiTheme="minorEastAsia" w:cstheme="minorEastAsia" w:hint="eastAsia"/>
          <w:color w:val="000000"/>
          <w:sz w:val="28"/>
          <w:szCs w:val="28"/>
        </w:rPr>
        <w:t xml:space="preserve">  </w:t>
      </w:r>
      <w:r>
        <w:rPr>
          <w:rFonts w:asciiTheme="minorEastAsia" w:hAnsiTheme="minorEastAsia" w:cstheme="minorEastAsia" w:hint="eastAsia"/>
          <w:color w:val="000000"/>
          <w:sz w:val="28"/>
          <w:szCs w:val="28"/>
        </w:rPr>
        <w:t>长：</w:t>
      </w:r>
      <w:r>
        <w:rPr>
          <w:rFonts w:asciiTheme="minorEastAsia" w:hAnsiTheme="minorEastAsia" w:cstheme="minorEastAsia" w:hint="eastAsia"/>
          <w:color w:val="000000"/>
          <w:sz w:val="28"/>
          <w:szCs w:val="28"/>
        </w:rPr>
        <w:t>万莺燕</w:t>
      </w:r>
    </w:p>
    <w:p w:rsidR="00164B7D" w:rsidRDefault="007944FF">
      <w:pPr>
        <w:widowControl/>
        <w:ind w:firstLineChars="200" w:firstLine="560"/>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组</w:t>
      </w:r>
      <w:r>
        <w:rPr>
          <w:rFonts w:asciiTheme="minorEastAsia" w:hAnsiTheme="minorEastAsia" w:cstheme="minorEastAsia" w:hint="eastAsia"/>
          <w:color w:val="000000"/>
          <w:sz w:val="28"/>
          <w:szCs w:val="28"/>
        </w:rPr>
        <w:t xml:space="preserve">  </w:t>
      </w:r>
      <w:r>
        <w:rPr>
          <w:rFonts w:asciiTheme="minorEastAsia" w:hAnsiTheme="minorEastAsia" w:cstheme="minorEastAsia" w:hint="eastAsia"/>
          <w:color w:val="000000"/>
          <w:sz w:val="28"/>
          <w:szCs w:val="28"/>
        </w:rPr>
        <w:t>员：</w:t>
      </w:r>
      <w:r>
        <w:rPr>
          <w:rFonts w:asciiTheme="minorEastAsia" w:hAnsiTheme="minorEastAsia" w:cstheme="minorEastAsia" w:hint="eastAsia"/>
          <w:color w:val="000000"/>
          <w:sz w:val="28"/>
          <w:szCs w:val="28"/>
        </w:rPr>
        <w:t>刘明</w:t>
      </w:r>
      <w:r>
        <w:rPr>
          <w:rFonts w:asciiTheme="minorEastAsia" w:hAnsiTheme="minorEastAsia" w:cstheme="minorEastAsia" w:hint="eastAsia"/>
          <w:color w:val="000000"/>
          <w:sz w:val="28"/>
          <w:szCs w:val="28"/>
        </w:rPr>
        <w:t xml:space="preserve"> </w:t>
      </w:r>
      <w:r>
        <w:rPr>
          <w:rFonts w:asciiTheme="minorEastAsia" w:hAnsiTheme="minorEastAsia" w:cstheme="minorEastAsia" w:hint="eastAsia"/>
          <w:color w:val="000000"/>
          <w:sz w:val="28"/>
          <w:szCs w:val="28"/>
        </w:rPr>
        <w:t>唐健</w:t>
      </w:r>
      <w:r>
        <w:rPr>
          <w:rFonts w:asciiTheme="minorEastAsia" w:hAnsiTheme="minorEastAsia" w:cstheme="minorEastAsia" w:hint="eastAsia"/>
          <w:color w:val="000000"/>
          <w:sz w:val="28"/>
          <w:szCs w:val="28"/>
        </w:rPr>
        <w:t xml:space="preserve"> </w:t>
      </w:r>
      <w:r>
        <w:rPr>
          <w:rFonts w:asciiTheme="minorEastAsia" w:hAnsiTheme="minorEastAsia" w:cstheme="minorEastAsia" w:hint="eastAsia"/>
          <w:color w:val="000000"/>
          <w:sz w:val="28"/>
          <w:szCs w:val="28"/>
        </w:rPr>
        <w:t>周海娣</w:t>
      </w:r>
      <w:r>
        <w:rPr>
          <w:rFonts w:asciiTheme="minorEastAsia" w:hAnsiTheme="minorEastAsia" w:cstheme="minorEastAsia" w:hint="eastAsia"/>
          <w:color w:val="000000"/>
          <w:sz w:val="28"/>
          <w:szCs w:val="28"/>
        </w:rPr>
        <w:t xml:space="preserve"> </w:t>
      </w:r>
      <w:r>
        <w:rPr>
          <w:rFonts w:asciiTheme="minorEastAsia" w:hAnsiTheme="minorEastAsia" w:cstheme="minorEastAsia" w:hint="eastAsia"/>
          <w:color w:val="000000"/>
          <w:sz w:val="28"/>
          <w:szCs w:val="28"/>
        </w:rPr>
        <w:t>张晓锋</w:t>
      </w:r>
      <w:r>
        <w:rPr>
          <w:rFonts w:asciiTheme="minorEastAsia" w:hAnsiTheme="minorEastAsia" w:cstheme="minorEastAsia" w:hint="eastAsia"/>
          <w:color w:val="000000"/>
          <w:sz w:val="28"/>
          <w:szCs w:val="28"/>
        </w:rPr>
        <w:t xml:space="preserve"> </w:t>
      </w:r>
      <w:r>
        <w:rPr>
          <w:rFonts w:asciiTheme="minorEastAsia" w:hAnsiTheme="minorEastAsia" w:cstheme="minorEastAsia" w:hint="eastAsia"/>
          <w:color w:val="000000"/>
          <w:sz w:val="28"/>
          <w:szCs w:val="28"/>
        </w:rPr>
        <w:t>徐文娟</w:t>
      </w:r>
      <w:r>
        <w:rPr>
          <w:rFonts w:asciiTheme="minorEastAsia" w:hAnsiTheme="minorEastAsia" w:cstheme="minorEastAsia" w:hint="eastAsia"/>
          <w:color w:val="000000"/>
          <w:sz w:val="28"/>
          <w:szCs w:val="28"/>
        </w:rPr>
        <w:t xml:space="preserve"> </w:t>
      </w:r>
      <w:r>
        <w:rPr>
          <w:rFonts w:asciiTheme="minorEastAsia" w:hAnsiTheme="minorEastAsia" w:cstheme="minorEastAsia" w:hint="eastAsia"/>
          <w:color w:val="000000"/>
          <w:sz w:val="28"/>
          <w:szCs w:val="28"/>
        </w:rPr>
        <w:t>倪卫国</w:t>
      </w:r>
      <w:r>
        <w:rPr>
          <w:rFonts w:asciiTheme="minorEastAsia" w:hAnsiTheme="minorEastAsia" w:cstheme="minorEastAsia" w:hint="eastAsia"/>
          <w:color w:val="000000"/>
          <w:sz w:val="28"/>
          <w:szCs w:val="28"/>
        </w:rPr>
        <w:t xml:space="preserve"> </w:t>
      </w:r>
      <w:r>
        <w:rPr>
          <w:rFonts w:asciiTheme="minorEastAsia" w:hAnsiTheme="minorEastAsia" w:cstheme="minorEastAsia" w:hint="eastAsia"/>
          <w:color w:val="000000"/>
          <w:sz w:val="28"/>
          <w:szCs w:val="28"/>
        </w:rPr>
        <w:t>黄文娟</w:t>
      </w:r>
      <w:r>
        <w:rPr>
          <w:rFonts w:asciiTheme="minorEastAsia" w:hAnsiTheme="minorEastAsia" w:cstheme="minorEastAsia" w:hint="eastAsia"/>
          <w:color w:val="000000"/>
          <w:sz w:val="28"/>
          <w:szCs w:val="28"/>
        </w:rPr>
        <w:t xml:space="preserve"> </w:t>
      </w:r>
      <w:r>
        <w:rPr>
          <w:rFonts w:asciiTheme="minorEastAsia" w:hAnsiTheme="minorEastAsia" w:cstheme="minorEastAsia" w:hint="eastAsia"/>
          <w:color w:val="000000"/>
          <w:sz w:val="28"/>
          <w:szCs w:val="28"/>
        </w:rPr>
        <w:t>韩海英</w:t>
      </w:r>
      <w:r>
        <w:rPr>
          <w:rFonts w:asciiTheme="minorEastAsia" w:hAnsiTheme="minorEastAsia" w:cstheme="minorEastAsia" w:hint="eastAsia"/>
          <w:color w:val="000000"/>
          <w:sz w:val="28"/>
          <w:szCs w:val="28"/>
        </w:rPr>
        <w:t xml:space="preserve"> </w:t>
      </w:r>
      <w:r>
        <w:rPr>
          <w:rFonts w:asciiTheme="minorEastAsia" w:hAnsiTheme="minorEastAsia" w:cstheme="minorEastAsia" w:hint="eastAsia"/>
          <w:color w:val="000000"/>
          <w:sz w:val="28"/>
          <w:szCs w:val="28"/>
        </w:rPr>
        <w:t>汤华锋</w:t>
      </w:r>
      <w:r>
        <w:rPr>
          <w:rFonts w:asciiTheme="minorEastAsia" w:hAnsiTheme="minorEastAsia" w:cstheme="minorEastAsia" w:hint="eastAsia"/>
          <w:color w:val="000000"/>
          <w:sz w:val="28"/>
          <w:szCs w:val="28"/>
        </w:rPr>
        <w:t xml:space="preserve"> </w:t>
      </w:r>
      <w:r>
        <w:rPr>
          <w:rFonts w:asciiTheme="minorEastAsia" w:hAnsiTheme="minorEastAsia" w:cstheme="minorEastAsia" w:hint="eastAsia"/>
          <w:color w:val="000000"/>
          <w:sz w:val="28"/>
          <w:szCs w:val="28"/>
        </w:rPr>
        <w:t>朱龙</w:t>
      </w:r>
      <w:r>
        <w:rPr>
          <w:rFonts w:asciiTheme="minorEastAsia" w:hAnsiTheme="minorEastAsia" w:cstheme="minorEastAsia" w:hint="eastAsia"/>
          <w:color w:val="000000"/>
          <w:sz w:val="28"/>
          <w:szCs w:val="28"/>
        </w:rPr>
        <w:t xml:space="preserve"> </w:t>
      </w:r>
      <w:r>
        <w:rPr>
          <w:rFonts w:asciiTheme="minorEastAsia" w:hAnsiTheme="minorEastAsia" w:cstheme="minorEastAsia" w:hint="eastAsia"/>
          <w:color w:val="000000"/>
          <w:sz w:val="28"/>
          <w:szCs w:val="28"/>
        </w:rPr>
        <w:t>顾强</w:t>
      </w:r>
    </w:p>
    <w:p w:rsidR="00164B7D" w:rsidRDefault="007944FF">
      <w:pPr>
        <w:widowControl/>
        <w:ind w:firstLineChars="200" w:firstLine="560"/>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杨建祥</w:t>
      </w:r>
      <w:r>
        <w:rPr>
          <w:rFonts w:asciiTheme="minorEastAsia" w:hAnsiTheme="minorEastAsia" w:cstheme="minorEastAsia" w:hint="eastAsia"/>
          <w:color w:val="000000"/>
          <w:sz w:val="28"/>
          <w:szCs w:val="28"/>
        </w:rPr>
        <w:t xml:space="preserve"> </w:t>
      </w:r>
      <w:r>
        <w:rPr>
          <w:rFonts w:asciiTheme="minorEastAsia" w:hAnsiTheme="minorEastAsia" w:cstheme="minorEastAsia" w:hint="eastAsia"/>
          <w:color w:val="000000"/>
          <w:sz w:val="28"/>
          <w:szCs w:val="28"/>
        </w:rPr>
        <w:t>徐卫国</w:t>
      </w:r>
      <w:r>
        <w:rPr>
          <w:rFonts w:asciiTheme="minorEastAsia" w:hAnsiTheme="minorEastAsia" w:cstheme="minorEastAsia" w:hint="eastAsia"/>
          <w:color w:val="000000"/>
          <w:sz w:val="28"/>
          <w:szCs w:val="28"/>
        </w:rPr>
        <w:t xml:space="preserve"> </w:t>
      </w:r>
      <w:r>
        <w:rPr>
          <w:rFonts w:asciiTheme="minorEastAsia" w:hAnsiTheme="minorEastAsia" w:cstheme="minorEastAsia" w:hint="eastAsia"/>
          <w:color w:val="000000"/>
          <w:sz w:val="28"/>
          <w:szCs w:val="28"/>
        </w:rPr>
        <w:t>吕坚</w:t>
      </w:r>
      <w:r>
        <w:rPr>
          <w:rFonts w:asciiTheme="minorEastAsia" w:hAnsiTheme="minorEastAsia" w:cstheme="minorEastAsia" w:hint="eastAsia"/>
          <w:color w:val="000000"/>
          <w:sz w:val="28"/>
          <w:szCs w:val="28"/>
        </w:rPr>
        <w:t xml:space="preserve"> </w:t>
      </w:r>
      <w:r>
        <w:rPr>
          <w:rFonts w:asciiTheme="minorEastAsia" w:hAnsiTheme="minorEastAsia" w:cstheme="minorEastAsia" w:hint="eastAsia"/>
          <w:color w:val="000000"/>
          <w:sz w:val="28"/>
          <w:szCs w:val="28"/>
        </w:rPr>
        <w:t>曹灯娣</w:t>
      </w:r>
      <w:r>
        <w:rPr>
          <w:rFonts w:asciiTheme="minorEastAsia" w:hAnsiTheme="minorEastAsia" w:cstheme="minorEastAsia" w:hint="eastAsia"/>
          <w:color w:val="000000"/>
          <w:sz w:val="28"/>
          <w:szCs w:val="28"/>
        </w:rPr>
        <w:t xml:space="preserve"> </w:t>
      </w:r>
      <w:r>
        <w:rPr>
          <w:rFonts w:asciiTheme="minorEastAsia" w:hAnsiTheme="minorEastAsia" w:cstheme="minorEastAsia" w:hint="eastAsia"/>
          <w:color w:val="000000"/>
          <w:sz w:val="28"/>
          <w:szCs w:val="28"/>
        </w:rPr>
        <w:t>陈小燕</w:t>
      </w:r>
      <w:r>
        <w:rPr>
          <w:rFonts w:asciiTheme="minorEastAsia" w:hAnsiTheme="minorEastAsia" w:cstheme="minorEastAsia" w:hint="eastAsia"/>
          <w:color w:val="000000"/>
          <w:sz w:val="28"/>
          <w:szCs w:val="28"/>
        </w:rPr>
        <w:t xml:space="preserve"> </w:t>
      </w:r>
      <w:r>
        <w:rPr>
          <w:rFonts w:asciiTheme="minorEastAsia" w:hAnsiTheme="minorEastAsia" w:cstheme="minorEastAsia" w:hint="eastAsia"/>
          <w:color w:val="000000"/>
          <w:sz w:val="28"/>
          <w:szCs w:val="28"/>
        </w:rPr>
        <w:t>陈梦婷</w:t>
      </w:r>
    </w:p>
    <w:p w:rsidR="00164B7D" w:rsidRDefault="007944FF">
      <w:pPr>
        <w:widowControl/>
        <w:ind w:firstLineChars="200" w:firstLine="560"/>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工作职责</w:t>
      </w:r>
    </w:p>
    <w:p w:rsidR="00164B7D" w:rsidRDefault="007944FF">
      <w:pPr>
        <w:widowControl/>
        <w:ind w:firstLineChars="200" w:firstLine="560"/>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组长全面负责招生工作</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组员具体实施招生工作，负责解释招生政策，及时解决招生过程中出现的问题，检查验收报名材料并做好登记工作。</w:t>
      </w:r>
    </w:p>
    <w:p w:rsidR="00164B7D" w:rsidRDefault="007944FF">
      <w:pPr>
        <w:widowControl/>
        <w:ind w:firstLineChars="200" w:firstLine="560"/>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3.</w:t>
      </w:r>
      <w:r>
        <w:rPr>
          <w:rFonts w:asciiTheme="minorEastAsia" w:hAnsiTheme="minorEastAsia" w:cstheme="minorEastAsia" w:hint="eastAsia"/>
          <w:color w:val="000000"/>
          <w:sz w:val="28"/>
          <w:szCs w:val="28"/>
        </w:rPr>
        <w:t>工作要求</w:t>
      </w:r>
    </w:p>
    <w:p w:rsidR="00164B7D" w:rsidRDefault="007944FF">
      <w:pPr>
        <w:widowControl/>
        <w:ind w:firstLineChars="200" w:firstLine="560"/>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优化服务，态度热情，耐心解答学生家长提出的疑问。</w:t>
      </w:r>
    </w:p>
    <w:p w:rsidR="00164B7D" w:rsidRDefault="007944FF">
      <w:pPr>
        <w:widowControl/>
        <w:ind w:firstLineChars="200" w:firstLine="560"/>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三、招生原则</w:t>
      </w:r>
    </w:p>
    <w:p w:rsidR="00164B7D" w:rsidRDefault="007944FF">
      <w:pPr>
        <w:widowControl/>
        <w:ind w:firstLineChars="200" w:firstLine="560"/>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坚持依法招生，义务教育阶段学校实行划片招生，免试就近入学，不举行或变相举行选拔性考试；坚持公平招生，保障适龄儿童少年平等接受义务教育；坚持生源均衡分布，促进义务教育均衡发展；坚持公开招生，加强过程监督和管理，做到报名时间公开、招生办法公开、录取结果公开。</w:t>
      </w:r>
    </w:p>
    <w:p w:rsidR="00164B7D" w:rsidRDefault="007944FF">
      <w:pPr>
        <w:widowControl/>
        <w:ind w:firstLineChars="200" w:firstLine="560"/>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四</w:t>
      </w:r>
      <w:r>
        <w:rPr>
          <w:rFonts w:asciiTheme="minorEastAsia" w:hAnsiTheme="minorEastAsia" w:cstheme="minorEastAsia" w:hint="eastAsia"/>
          <w:color w:val="000000"/>
          <w:sz w:val="28"/>
          <w:szCs w:val="28"/>
        </w:rPr>
        <w:t>、招生范围</w:t>
      </w:r>
      <w:r>
        <w:rPr>
          <w:rFonts w:asciiTheme="minorEastAsia" w:hAnsiTheme="minorEastAsia" w:cstheme="minorEastAsia" w:hint="eastAsia"/>
          <w:color w:val="000000"/>
          <w:sz w:val="28"/>
          <w:szCs w:val="28"/>
        </w:rPr>
        <w:t>及材料要求</w:t>
      </w:r>
    </w:p>
    <w:p w:rsidR="00164B7D" w:rsidRDefault="007944FF">
      <w:pPr>
        <w:widowControl/>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  </w:t>
      </w:r>
      <w:r>
        <w:rPr>
          <w:rFonts w:asciiTheme="minorEastAsia" w:hAnsiTheme="minorEastAsia" w:cstheme="minorEastAsia" w:hint="eastAsia"/>
          <w:color w:val="000000"/>
          <w:sz w:val="28"/>
          <w:szCs w:val="28"/>
        </w:rPr>
        <w:t>一年级新生招生范围：</w:t>
      </w:r>
      <w:r>
        <w:rPr>
          <w:rFonts w:asciiTheme="minorEastAsia" w:hAnsiTheme="minorEastAsia" w:cstheme="minorEastAsia" w:hint="eastAsia"/>
          <w:color w:val="000000"/>
          <w:sz w:val="28"/>
          <w:szCs w:val="28"/>
        </w:rPr>
        <w:t>户籍或购房或拆迁安置在长江</w:t>
      </w:r>
      <w:r>
        <w:rPr>
          <w:rFonts w:asciiTheme="minorEastAsia" w:hAnsiTheme="minorEastAsia" w:cstheme="minorEastAsia" w:hint="eastAsia"/>
          <w:color w:val="000000"/>
          <w:sz w:val="28"/>
          <w:szCs w:val="28"/>
        </w:rPr>
        <w:t>路以西、龙江路以东、黄海路以南原百丈地区的</w:t>
      </w:r>
      <w:r>
        <w:rPr>
          <w:rFonts w:asciiTheme="minorEastAsia" w:hAnsiTheme="minorEastAsia" w:cstheme="minorEastAsia" w:hint="eastAsia"/>
          <w:color w:val="000000"/>
          <w:sz w:val="28"/>
          <w:szCs w:val="28"/>
        </w:rPr>
        <w:t>适龄儿童</w:t>
      </w:r>
      <w:r>
        <w:rPr>
          <w:rFonts w:asciiTheme="minorEastAsia" w:hAnsiTheme="minorEastAsia" w:cstheme="minorEastAsia" w:hint="eastAsia"/>
          <w:color w:val="000000"/>
          <w:sz w:val="28"/>
          <w:szCs w:val="28"/>
        </w:rPr>
        <w:t>。</w:t>
      </w:r>
    </w:p>
    <w:p w:rsidR="00164B7D" w:rsidRDefault="007944FF">
      <w:pPr>
        <w:widowControl/>
        <w:ind w:firstLineChars="200" w:firstLine="560"/>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所需材料：合法固定住所证件（房产证）、户口簿、儿童预防接种证和幼儿园家园联系手册（施教区暂住的流动创业人员随迁子女还需：家长单位劳动合同（有一年以上社保凭证）或工商营业执照、计划生育证明或准生证</w:t>
      </w:r>
      <w:r>
        <w:rPr>
          <w:rFonts w:asciiTheme="minorEastAsia" w:hAnsiTheme="minorEastAsia" w:cstheme="minorEastAsia" w:hint="eastAsia"/>
          <w:color w:val="000000"/>
          <w:sz w:val="28"/>
          <w:szCs w:val="28"/>
        </w:rPr>
        <w:t>）</w:t>
      </w:r>
    </w:p>
    <w:p w:rsidR="00164B7D" w:rsidRDefault="007944FF">
      <w:pPr>
        <w:widowControl/>
        <w:ind w:firstLine="420"/>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2-6</w:t>
      </w:r>
      <w:r>
        <w:rPr>
          <w:rFonts w:asciiTheme="minorEastAsia" w:hAnsiTheme="minorEastAsia" w:cstheme="minorEastAsia" w:hint="eastAsia"/>
          <w:color w:val="000000"/>
          <w:sz w:val="28"/>
          <w:szCs w:val="28"/>
        </w:rPr>
        <w:t>年级转学生招生范围：户</w:t>
      </w:r>
      <w:r>
        <w:rPr>
          <w:rFonts w:asciiTheme="minorEastAsia" w:hAnsiTheme="minorEastAsia" w:cstheme="minorEastAsia" w:hint="eastAsia"/>
          <w:color w:val="000000"/>
          <w:sz w:val="28"/>
          <w:szCs w:val="28"/>
        </w:rPr>
        <w:t>籍或购房或拆迁安置在长江路以西、龙江路以东、黄海路以南原百丈地区</w:t>
      </w:r>
      <w:r>
        <w:rPr>
          <w:rFonts w:asciiTheme="minorEastAsia" w:hAnsiTheme="minorEastAsia" w:cstheme="minorEastAsia" w:hint="eastAsia"/>
          <w:color w:val="000000"/>
          <w:sz w:val="28"/>
          <w:szCs w:val="28"/>
        </w:rPr>
        <w:t>的有学籍的学生。</w:t>
      </w:r>
    </w:p>
    <w:p w:rsidR="00164B7D" w:rsidRDefault="007944FF">
      <w:pPr>
        <w:widowControl/>
        <w:ind w:firstLine="420"/>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所需材料：</w:t>
      </w:r>
      <w:r>
        <w:rPr>
          <w:rFonts w:asciiTheme="minorEastAsia" w:hAnsiTheme="minorEastAsia" w:cstheme="minorEastAsia" w:hint="eastAsia"/>
          <w:color w:val="000000"/>
          <w:sz w:val="28"/>
          <w:szCs w:val="28"/>
        </w:rPr>
        <w:t>户口簿原件和复印件（父、母</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孩子</w:t>
      </w:r>
      <w:r>
        <w:rPr>
          <w:rFonts w:asciiTheme="minorEastAsia" w:hAnsiTheme="minorEastAsia" w:cstheme="minorEastAsia" w:hint="eastAsia"/>
          <w:color w:val="000000"/>
          <w:sz w:val="28"/>
          <w:szCs w:val="28"/>
        </w:rPr>
        <w:t>）、房产证或购房合同或拆迁协议的原件和复印件、原就读学校的学籍证明</w:t>
      </w:r>
      <w:r>
        <w:rPr>
          <w:rFonts w:asciiTheme="minorEastAsia" w:hAnsiTheme="minorEastAsia" w:cstheme="minorEastAsia" w:hint="eastAsia"/>
          <w:color w:val="000000"/>
          <w:sz w:val="28"/>
          <w:szCs w:val="28"/>
        </w:rPr>
        <w:t>。</w:t>
      </w:r>
    </w:p>
    <w:p w:rsidR="00164B7D" w:rsidRDefault="007944FF">
      <w:pPr>
        <w:widowControl/>
        <w:numPr>
          <w:ilvl w:val="0"/>
          <w:numId w:val="8"/>
        </w:numPr>
        <w:ind w:firstLineChars="200" w:firstLine="560"/>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招生流程</w:t>
      </w:r>
    </w:p>
    <w:p w:rsidR="00164B7D" w:rsidRDefault="007944FF">
      <w:pPr>
        <w:widowControl/>
        <w:ind w:firstLine="481"/>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6</w:t>
      </w:r>
      <w:r>
        <w:rPr>
          <w:rFonts w:asciiTheme="minorEastAsia" w:hAnsiTheme="minorEastAsia" w:cstheme="minorEastAsia" w:hint="eastAsia"/>
          <w:color w:val="000000"/>
          <w:sz w:val="28"/>
          <w:szCs w:val="28"/>
        </w:rPr>
        <w:t>月</w:t>
      </w:r>
      <w:r>
        <w:rPr>
          <w:rFonts w:asciiTheme="minorEastAsia" w:hAnsiTheme="minorEastAsia" w:cstheme="minorEastAsia" w:hint="eastAsia"/>
          <w:color w:val="000000"/>
          <w:sz w:val="28"/>
          <w:szCs w:val="28"/>
        </w:rPr>
        <w:t>15</w:t>
      </w:r>
      <w:r>
        <w:rPr>
          <w:rFonts w:asciiTheme="minorEastAsia" w:hAnsiTheme="minorEastAsia" w:cstheme="minorEastAsia" w:hint="eastAsia"/>
          <w:color w:val="000000"/>
          <w:sz w:val="28"/>
          <w:szCs w:val="28"/>
        </w:rPr>
        <w:t>日张贴招生公告。</w:t>
      </w:r>
    </w:p>
    <w:p w:rsidR="00164B7D" w:rsidRDefault="007944FF">
      <w:pPr>
        <w:widowControl/>
        <w:ind w:firstLine="481"/>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7</w:t>
      </w:r>
      <w:r>
        <w:rPr>
          <w:rFonts w:asciiTheme="minorEastAsia" w:hAnsiTheme="minorEastAsia" w:cstheme="minorEastAsia" w:hint="eastAsia"/>
          <w:color w:val="000000"/>
          <w:sz w:val="28"/>
          <w:szCs w:val="28"/>
        </w:rPr>
        <w:t>月</w:t>
      </w: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日进行报名材料的初步审核和登记</w:t>
      </w:r>
    </w:p>
    <w:p w:rsidR="00164B7D" w:rsidRDefault="007944FF">
      <w:pPr>
        <w:widowControl/>
        <w:ind w:firstLine="481"/>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3</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7</w:t>
      </w:r>
      <w:r>
        <w:rPr>
          <w:rFonts w:asciiTheme="minorEastAsia" w:hAnsiTheme="minorEastAsia" w:cstheme="minorEastAsia" w:hint="eastAsia"/>
          <w:color w:val="000000"/>
          <w:sz w:val="28"/>
          <w:szCs w:val="28"/>
        </w:rPr>
        <w:t>月</w:t>
      </w:r>
      <w:r>
        <w:rPr>
          <w:rFonts w:asciiTheme="minorEastAsia" w:hAnsiTheme="minorEastAsia" w:cstheme="minorEastAsia" w:hint="eastAsia"/>
          <w:color w:val="000000"/>
          <w:sz w:val="28"/>
          <w:szCs w:val="28"/>
        </w:rPr>
        <w:t>4</w:t>
      </w:r>
      <w:r>
        <w:rPr>
          <w:rFonts w:asciiTheme="minorEastAsia" w:hAnsiTheme="minorEastAsia" w:cstheme="minorEastAsia" w:hint="eastAsia"/>
          <w:color w:val="000000"/>
          <w:sz w:val="28"/>
          <w:szCs w:val="28"/>
        </w:rPr>
        <w:t>日课程教学中心审核材料</w:t>
      </w:r>
    </w:p>
    <w:p w:rsidR="00164B7D" w:rsidRDefault="007944FF">
      <w:pPr>
        <w:widowControl/>
        <w:ind w:firstLine="481"/>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4</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7</w:t>
      </w:r>
      <w:r>
        <w:rPr>
          <w:rFonts w:asciiTheme="minorEastAsia" w:hAnsiTheme="minorEastAsia" w:cstheme="minorEastAsia" w:hint="eastAsia"/>
          <w:color w:val="000000"/>
          <w:sz w:val="28"/>
          <w:szCs w:val="28"/>
        </w:rPr>
        <w:t>月</w:t>
      </w:r>
      <w:r>
        <w:rPr>
          <w:rFonts w:asciiTheme="minorEastAsia" w:hAnsiTheme="minorEastAsia" w:cstheme="minorEastAsia" w:hint="eastAsia"/>
          <w:color w:val="000000"/>
          <w:sz w:val="28"/>
          <w:szCs w:val="28"/>
        </w:rPr>
        <w:t>5</w:t>
      </w:r>
      <w:r>
        <w:rPr>
          <w:rFonts w:asciiTheme="minorEastAsia" w:hAnsiTheme="minorEastAsia" w:cstheme="minorEastAsia" w:hint="eastAsia"/>
          <w:color w:val="000000"/>
          <w:sz w:val="28"/>
          <w:szCs w:val="28"/>
        </w:rPr>
        <w:t>日校长室审核材料</w:t>
      </w:r>
    </w:p>
    <w:p w:rsidR="00164B7D" w:rsidRDefault="007944FF">
      <w:pPr>
        <w:widowControl/>
        <w:ind w:firstLine="481"/>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5</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7</w:t>
      </w:r>
      <w:r>
        <w:rPr>
          <w:rFonts w:asciiTheme="minorEastAsia" w:hAnsiTheme="minorEastAsia" w:cstheme="minorEastAsia" w:hint="eastAsia"/>
          <w:color w:val="000000"/>
          <w:sz w:val="28"/>
          <w:szCs w:val="28"/>
        </w:rPr>
        <w:t>月</w:t>
      </w:r>
      <w:r>
        <w:rPr>
          <w:rFonts w:asciiTheme="minorEastAsia" w:hAnsiTheme="minorEastAsia" w:cstheme="minorEastAsia" w:hint="eastAsia"/>
          <w:color w:val="000000"/>
          <w:sz w:val="28"/>
          <w:szCs w:val="28"/>
        </w:rPr>
        <w:t>20</w:t>
      </w:r>
      <w:r>
        <w:rPr>
          <w:rFonts w:asciiTheme="minorEastAsia" w:hAnsiTheme="minorEastAsia" w:cstheme="minorEastAsia" w:hint="eastAsia"/>
          <w:color w:val="000000"/>
          <w:sz w:val="28"/>
          <w:szCs w:val="28"/>
        </w:rPr>
        <w:t>日左右公布录取名单</w:t>
      </w:r>
      <w:r>
        <w:rPr>
          <w:rFonts w:asciiTheme="minorEastAsia" w:hAnsiTheme="minorEastAsia" w:cstheme="minorEastAsia" w:hint="eastAsia"/>
          <w:color w:val="000000"/>
          <w:sz w:val="28"/>
          <w:szCs w:val="28"/>
        </w:rPr>
        <w:t> </w:t>
      </w:r>
    </w:p>
    <w:p w:rsidR="00164B7D" w:rsidRDefault="00164B7D">
      <w:pPr>
        <w:ind w:firstLine="480"/>
        <w:rPr>
          <w:rFonts w:asciiTheme="minorEastAsia" w:hAnsiTheme="minorEastAsia" w:cstheme="minorEastAsia"/>
          <w:sz w:val="28"/>
          <w:szCs w:val="28"/>
        </w:rPr>
      </w:pPr>
    </w:p>
    <w:p w:rsidR="00164B7D" w:rsidRDefault="00164B7D">
      <w:pPr>
        <w:widowControl/>
        <w:ind w:firstLine="643"/>
        <w:jc w:val="center"/>
        <w:rPr>
          <w:rFonts w:asciiTheme="minorEastAsia" w:hAnsiTheme="minorEastAsia" w:cstheme="minorEastAsia"/>
          <w:b/>
          <w:sz w:val="28"/>
          <w:szCs w:val="28"/>
        </w:rPr>
      </w:pPr>
      <w:bookmarkStart w:id="77" w:name="_Toc364065458"/>
      <w:bookmarkStart w:id="78" w:name="_Toc364951040"/>
      <w:bookmarkStart w:id="79" w:name="_Toc364070623"/>
    </w:p>
    <w:bookmarkEnd w:id="77"/>
    <w:bookmarkEnd w:id="78"/>
    <w:bookmarkEnd w:id="79"/>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b/>
          <w:bCs/>
          <w:color w:val="000000"/>
          <w:sz w:val="28"/>
          <w:szCs w:val="28"/>
        </w:rPr>
        <w:t>春江中心小学</w:t>
      </w:r>
      <w:r>
        <w:rPr>
          <w:rFonts w:asciiTheme="minorEastAsia" w:hAnsiTheme="minorEastAsia" w:cstheme="minorEastAsia" w:hint="eastAsia"/>
          <w:b/>
          <w:bCs/>
          <w:color w:val="000000"/>
          <w:sz w:val="28"/>
          <w:szCs w:val="28"/>
        </w:rPr>
        <w:t>2017</w:t>
      </w:r>
      <w:r>
        <w:rPr>
          <w:rFonts w:asciiTheme="minorEastAsia" w:hAnsiTheme="minorEastAsia" w:cstheme="minorEastAsia" w:hint="eastAsia"/>
          <w:b/>
          <w:bCs/>
          <w:color w:val="000000"/>
          <w:sz w:val="28"/>
          <w:szCs w:val="28"/>
        </w:rPr>
        <w:t>年招生</w:t>
      </w:r>
      <w:r>
        <w:rPr>
          <w:rFonts w:asciiTheme="minorEastAsia" w:hAnsiTheme="minorEastAsia" w:cstheme="minorEastAsia" w:hint="eastAsia"/>
          <w:b/>
          <w:bCs/>
          <w:color w:val="000000"/>
          <w:sz w:val="28"/>
          <w:szCs w:val="28"/>
        </w:rPr>
        <w:t>具体</w:t>
      </w:r>
      <w:r>
        <w:rPr>
          <w:rFonts w:asciiTheme="minorEastAsia" w:hAnsiTheme="minorEastAsia" w:cstheme="minorEastAsia" w:hint="eastAsia"/>
          <w:b/>
          <w:bCs/>
          <w:color w:val="000000"/>
          <w:sz w:val="28"/>
          <w:szCs w:val="28"/>
        </w:rPr>
        <w:t>方案</w:t>
      </w:r>
    </w:p>
    <w:p w:rsidR="00164B7D" w:rsidRDefault="007944FF">
      <w:pPr>
        <w:widowControl/>
        <w:ind w:firstLineChars="200" w:firstLine="560"/>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根据新北区教育文体局相关文件精神和学校事业规划，我校将于</w:t>
      </w:r>
      <w:r>
        <w:rPr>
          <w:rFonts w:asciiTheme="minorEastAsia" w:hAnsiTheme="minorEastAsia" w:cstheme="minorEastAsia" w:hint="eastAsia"/>
          <w:color w:val="000000"/>
          <w:sz w:val="28"/>
          <w:szCs w:val="28"/>
        </w:rPr>
        <w:t>2017</w:t>
      </w:r>
      <w:r>
        <w:rPr>
          <w:rFonts w:asciiTheme="minorEastAsia" w:hAnsiTheme="minorEastAsia" w:cstheme="minorEastAsia" w:hint="eastAsia"/>
          <w:color w:val="000000"/>
          <w:sz w:val="28"/>
          <w:szCs w:val="28"/>
        </w:rPr>
        <w:t>年</w:t>
      </w:r>
      <w:r>
        <w:rPr>
          <w:rFonts w:asciiTheme="minorEastAsia" w:hAnsiTheme="minorEastAsia" w:cstheme="minorEastAsia" w:hint="eastAsia"/>
          <w:color w:val="000000"/>
          <w:sz w:val="28"/>
          <w:szCs w:val="28"/>
        </w:rPr>
        <w:t>7</w:t>
      </w:r>
      <w:r>
        <w:rPr>
          <w:rFonts w:asciiTheme="minorEastAsia" w:hAnsiTheme="minorEastAsia" w:cstheme="minorEastAsia" w:hint="eastAsia"/>
          <w:color w:val="000000"/>
          <w:sz w:val="28"/>
          <w:szCs w:val="28"/>
        </w:rPr>
        <w:t>月</w:t>
      </w: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日—</w:t>
      </w: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日开展一年级新生招生工作，招生对象为年满</w:t>
      </w:r>
      <w:r>
        <w:rPr>
          <w:rFonts w:asciiTheme="minorEastAsia" w:hAnsiTheme="minorEastAsia" w:cstheme="minorEastAsia" w:hint="eastAsia"/>
          <w:color w:val="000000"/>
          <w:sz w:val="28"/>
          <w:szCs w:val="28"/>
        </w:rPr>
        <w:t>6</w:t>
      </w:r>
      <w:r>
        <w:rPr>
          <w:rFonts w:asciiTheme="minorEastAsia" w:hAnsiTheme="minorEastAsia" w:cstheme="minorEastAsia" w:hint="eastAsia"/>
          <w:color w:val="000000"/>
          <w:sz w:val="28"/>
          <w:szCs w:val="28"/>
        </w:rPr>
        <w:t>周岁（</w:t>
      </w:r>
      <w:r>
        <w:rPr>
          <w:rFonts w:asciiTheme="minorEastAsia" w:hAnsiTheme="minorEastAsia" w:cstheme="minorEastAsia" w:hint="eastAsia"/>
          <w:color w:val="000000"/>
          <w:sz w:val="28"/>
          <w:szCs w:val="28"/>
        </w:rPr>
        <w:t>2011</w:t>
      </w:r>
      <w:r>
        <w:rPr>
          <w:rFonts w:asciiTheme="minorEastAsia" w:hAnsiTheme="minorEastAsia" w:cstheme="minorEastAsia" w:hint="eastAsia"/>
          <w:color w:val="000000"/>
          <w:sz w:val="28"/>
          <w:szCs w:val="28"/>
        </w:rPr>
        <w:t>年</w:t>
      </w:r>
      <w:r>
        <w:rPr>
          <w:rFonts w:asciiTheme="minorEastAsia" w:hAnsiTheme="minorEastAsia" w:cstheme="minorEastAsia" w:hint="eastAsia"/>
          <w:color w:val="000000"/>
          <w:sz w:val="28"/>
          <w:szCs w:val="28"/>
        </w:rPr>
        <w:t>8</w:t>
      </w:r>
      <w:r>
        <w:rPr>
          <w:rFonts w:asciiTheme="minorEastAsia" w:hAnsiTheme="minorEastAsia" w:cstheme="minorEastAsia" w:hint="eastAsia"/>
          <w:color w:val="000000"/>
          <w:sz w:val="28"/>
          <w:szCs w:val="28"/>
        </w:rPr>
        <w:t>月</w:t>
      </w:r>
      <w:r>
        <w:rPr>
          <w:rFonts w:asciiTheme="minorEastAsia" w:hAnsiTheme="minorEastAsia" w:cstheme="minorEastAsia" w:hint="eastAsia"/>
          <w:color w:val="000000"/>
          <w:sz w:val="28"/>
          <w:szCs w:val="28"/>
        </w:rPr>
        <w:t>31</w:t>
      </w:r>
      <w:r>
        <w:rPr>
          <w:rFonts w:asciiTheme="minorEastAsia" w:hAnsiTheme="minorEastAsia" w:cstheme="minorEastAsia" w:hint="eastAsia"/>
          <w:color w:val="000000"/>
          <w:sz w:val="28"/>
          <w:szCs w:val="28"/>
        </w:rPr>
        <w:t>日以前出生）具有本施教区正式户口和合法固定居住证明的儿童。现将我校具体招生工作安排如下：</w:t>
      </w:r>
    </w:p>
    <w:p w:rsidR="00164B7D" w:rsidRDefault="007944FF">
      <w:pPr>
        <w:widowControl/>
        <w:ind w:firstLineChars="200" w:firstLine="560"/>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一、领导小组</w:t>
      </w:r>
    </w:p>
    <w:p w:rsidR="00164B7D" w:rsidRDefault="007944FF">
      <w:pPr>
        <w:widowControl/>
        <w:ind w:firstLineChars="200" w:firstLine="560"/>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组</w:t>
      </w:r>
      <w:r>
        <w:rPr>
          <w:rFonts w:asciiTheme="minorEastAsia" w:hAnsiTheme="minorEastAsia" w:cstheme="minorEastAsia" w:hint="eastAsia"/>
          <w:color w:val="000000"/>
          <w:sz w:val="28"/>
          <w:szCs w:val="28"/>
        </w:rPr>
        <w:t>  </w:t>
      </w:r>
      <w:r>
        <w:rPr>
          <w:rFonts w:asciiTheme="minorEastAsia" w:hAnsiTheme="minorEastAsia" w:cstheme="minorEastAsia" w:hint="eastAsia"/>
          <w:color w:val="000000"/>
          <w:sz w:val="28"/>
          <w:szCs w:val="28"/>
        </w:rPr>
        <w:t>长：万莺燕</w:t>
      </w:r>
    </w:p>
    <w:p w:rsidR="00164B7D" w:rsidRDefault="007944FF">
      <w:pPr>
        <w:widowControl/>
        <w:ind w:firstLineChars="200" w:firstLine="560"/>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副组长：刘明、唐健</w:t>
      </w:r>
    </w:p>
    <w:p w:rsidR="00164B7D" w:rsidRDefault="007944FF">
      <w:pPr>
        <w:widowControl/>
        <w:ind w:firstLineChars="200" w:firstLine="560"/>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工作人员：张晓锋、徐文娟、曹灯娣、周海娣、韩海英、倪卫国、黄文娟、陈小燕、汤华锋、呂坚、徐卫国、杨建祥、朱龙、顾强</w:t>
      </w:r>
    </w:p>
    <w:p w:rsidR="00164B7D" w:rsidRDefault="007944FF">
      <w:pPr>
        <w:widowControl/>
        <w:ind w:firstLineChars="200" w:firstLine="560"/>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统筹协调（校门口——号码发放）：顾强、</w:t>
      </w:r>
      <w:r>
        <w:rPr>
          <w:rFonts w:asciiTheme="minorEastAsia" w:hAnsiTheme="minorEastAsia" w:cstheme="minorEastAsia" w:hint="eastAsia"/>
          <w:color w:val="000000"/>
          <w:sz w:val="28"/>
          <w:szCs w:val="28"/>
        </w:rPr>
        <w:t xml:space="preserve"> </w:t>
      </w:r>
      <w:r>
        <w:rPr>
          <w:rFonts w:asciiTheme="minorEastAsia" w:hAnsiTheme="minorEastAsia" w:cstheme="minorEastAsia" w:hint="eastAsia"/>
          <w:color w:val="000000"/>
          <w:sz w:val="28"/>
          <w:szCs w:val="28"/>
        </w:rPr>
        <w:t>门卫</w:t>
      </w:r>
    </w:p>
    <w:p w:rsidR="00164B7D" w:rsidRDefault="007944FF">
      <w:pPr>
        <w:widowControl/>
        <w:ind w:firstLineChars="200" w:firstLine="560"/>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二、招生范围</w:t>
      </w:r>
    </w:p>
    <w:p w:rsidR="00164B7D" w:rsidRDefault="007944FF">
      <w:pPr>
        <w:widowControl/>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  </w:t>
      </w:r>
      <w:r>
        <w:rPr>
          <w:rFonts w:asciiTheme="minorEastAsia" w:hAnsiTheme="minorEastAsia" w:cstheme="minorEastAsia" w:hint="eastAsia"/>
          <w:color w:val="000000"/>
          <w:sz w:val="28"/>
          <w:szCs w:val="28"/>
        </w:rPr>
        <w:t>户籍或购房或拆迁安置在长江路以西、龙江路以东、黄海路以南原百丈地区的</w:t>
      </w:r>
      <w:r>
        <w:rPr>
          <w:rFonts w:asciiTheme="minorEastAsia" w:hAnsiTheme="minorEastAsia" w:cstheme="minorEastAsia" w:hint="eastAsia"/>
          <w:color w:val="000000"/>
          <w:sz w:val="28"/>
          <w:szCs w:val="28"/>
        </w:rPr>
        <w:t>适龄儿童（</w:t>
      </w:r>
      <w:r>
        <w:rPr>
          <w:rFonts w:asciiTheme="minorEastAsia" w:hAnsiTheme="minorEastAsia" w:cstheme="minorEastAsia" w:hint="eastAsia"/>
          <w:color w:val="000000"/>
          <w:sz w:val="28"/>
          <w:szCs w:val="28"/>
        </w:rPr>
        <w:t>2011</w:t>
      </w:r>
      <w:r>
        <w:rPr>
          <w:rFonts w:asciiTheme="minorEastAsia" w:hAnsiTheme="minorEastAsia" w:cstheme="minorEastAsia" w:hint="eastAsia"/>
          <w:color w:val="000000"/>
          <w:sz w:val="28"/>
          <w:szCs w:val="28"/>
        </w:rPr>
        <w:t>年</w:t>
      </w:r>
      <w:r>
        <w:rPr>
          <w:rFonts w:asciiTheme="minorEastAsia" w:hAnsiTheme="minorEastAsia" w:cstheme="minorEastAsia" w:hint="eastAsia"/>
          <w:color w:val="000000"/>
          <w:sz w:val="28"/>
          <w:szCs w:val="28"/>
        </w:rPr>
        <w:t>8</w:t>
      </w:r>
      <w:r>
        <w:rPr>
          <w:rFonts w:asciiTheme="minorEastAsia" w:hAnsiTheme="minorEastAsia" w:cstheme="minorEastAsia" w:hint="eastAsia"/>
          <w:color w:val="000000"/>
          <w:sz w:val="28"/>
          <w:szCs w:val="28"/>
        </w:rPr>
        <w:t>月</w:t>
      </w:r>
      <w:r>
        <w:rPr>
          <w:rFonts w:asciiTheme="minorEastAsia" w:hAnsiTheme="minorEastAsia" w:cstheme="minorEastAsia" w:hint="eastAsia"/>
          <w:color w:val="000000"/>
          <w:sz w:val="28"/>
          <w:szCs w:val="28"/>
        </w:rPr>
        <w:t>31</w:t>
      </w:r>
      <w:r>
        <w:rPr>
          <w:rFonts w:asciiTheme="minorEastAsia" w:hAnsiTheme="minorEastAsia" w:cstheme="minorEastAsia" w:hint="eastAsia"/>
          <w:color w:val="000000"/>
          <w:sz w:val="28"/>
          <w:szCs w:val="28"/>
        </w:rPr>
        <w:t>日以前出生）</w:t>
      </w:r>
    </w:p>
    <w:p w:rsidR="00164B7D" w:rsidRDefault="007944FF">
      <w:pPr>
        <w:widowControl/>
        <w:ind w:firstLineChars="200" w:firstLine="560"/>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三、工作安排</w:t>
      </w:r>
    </w:p>
    <w:p w:rsidR="00164B7D" w:rsidRDefault="007944FF">
      <w:pPr>
        <w:widowControl/>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（一）一年级新生报名审核</w:t>
      </w:r>
    </w:p>
    <w:p w:rsidR="00164B7D" w:rsidRDefault="007944FF">
      <w:pPr>
        <w:widowControl/>
        <w:ind w:firstLineChars="49" w:firstLine="137"/>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7</w:t>
      </w:r>
      <w:r>
        <w:rPr>
          <w:rFonts w:asciiTheme="minorEastAsia" w:hAnsiTheme="minorEastAsia" w:cstheme="minorEastAsia" w:hint="eastAsia"/>
          <w:color w:val="000000"/>
          <w:sz w:val="28"/>
          <w:szCs w:val="28"/>
        </w:rPr>
        <w:t>月</w:t>
      </w: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日—</w:t>
      </w: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日</w:t>
      </w:r>
      <w:r>
        <w:rPr>
          <w:rFonts w:asciiTheme="minorEastAsia" w:hAnsiTheme="minorEastAsia" w:cstheme="minorEastAsia" w:hint="eastAsia"/>
          <w:color w:val="000000"/>
          <w:sz w:val="28"/>
          <w:szCs w:val="28"/>
        </w:rPr>
        <w:t>      </w:t>
      </w:r>
      <w:r>
        <w:rPr>
          <w:rFonts w:asciiTheme="minorEastAsia" w:hAnsiTheme="minorEastAsia" w:cstheme="minorEastAsia" w:hint="eastAsia"/>
          <w:color w:val="000000"/>
          <w:sz w:val="28"/>
          <w:szCs w:val="28"/>
        </w:rPr>
        <w:t>上午</w:t>
      </w:r>
      <w:r>
        <w:rPr>
          <w:rFonts w:asciiTheme="minorEastAsia" w:hAnsiTheme="minorEastAsia" w:cstheme="minorEastAsia" w:hint="eastAsia"/>
          <w:color w:val="000000"/>
          <w:sz w:val="28"/>
          <w:szCs w:val="28"/>
        </w:rPr>
        <w:t>8:00</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11:00      </w:t>
      </w:r>
      <w:r>
        <w:rPr>
          <w:rFonts w:asciiTheme="minorEastAsia" w:hAnsiTheme="minorEastAsia" w:cstheme="minorEastAsia" w:hint="eastAsia"/>
          <w:color w:val="000000"/>
          <w:sz w:val="28"/>
          <w:szCs w:val="28"/>
        </w:rPr>
        <w:t>下午</w:t>
      </w:r>
      <w:r>
        <w:rPr>
          <w:rFonts w:asciiTheme="minorEastAsia" w:hAnsiTheme="minorEastAsia" w:cstheme="minorEastAsia" w:hint="eastAsia"/>
          <w:color w:val="000000"/>
          <w:sz w:val="28"/>
          <w:szCs w:val="28"/>
        </w:rPr>
        <w:t>1:30</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4:30</w:t>
      </w:r>
    </w:p>
    <w:tbl>
      <w:tblPr>
        <w:tblW w:w="9962" w:type="dxa"/>
        <w:tblLayout w:type="fixed"/>
        <w:tblLook w:val="04A0"/>
      </w:tblPr>
      <w:tblGrid>
        <w:gridCol w:w="1248"/>
        <w:gridCol w:w="1270"/>
        <w:gridCol w:w="1134"/>
        <w:gridCol w:w="992"/>
        <w:gridCol w:w="532"/>
        <w:gridCol w:w="4786"/>
      </w:tblGrid>
      <w:tr w:rsidR="00164B7D">
        <w:trPr>
          <w:trHeight w:val="711"/>
        </w:trPr>
        <w:tc>
          <w:tcPr>
            <w:tcW w:w="1248"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招生地点</w:t>
            </w:r>
          </w:p>
        </w:tc>
        <w:tc>
          <w:tcPr>
            <w:tcW w:w="1270" w:type="dxa"/>
            <w:tcBorders>
              <w:top w:val="single" w:sz="4" w:space="0" w:color="auto"/>
              <w:left w:val="nil"/>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招生对象</w:t>
            </w:r>
          </w:p>
        </w:tc>
        <w:tc>
          <w:tcPr>
            <w:tcW w:w="1134" w:type="dxa"/>
            <w:tcBorders>
              <w:top w:val="single" w:sz="4" w:space="0" w:color="auto"/>
              <w:left w:val="nil"/>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材料审核与登记</w:t>
            </w:r>
          </w:p>
        </w:tc>
        <w:tc>
          <w:tcPr>
            <w:tcW w:w="992" w:type="dxa"/>
            <w:tcBorders>
              <w:top w:val="single" w:sz="4" w:space="0" w:color="auto"/>
              <w:left w:val="nil"/>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电子信息采集</w:t>
            </w:r>
          </w:p>
        </w:tc>
        <w:tc>
          <w:tcPr>
            <w:tcW w:w="532" w:type="dxa"/>
            <w:tcBorders>
              <w:top w:val="single" w:sz="4" w:space="0" w:color="auto"/>
              <w:left w:val="nil"/>
              <w:bottom w:val="single" w:sz="4" w:space="0" w:color="auto"/>
              <w:right w:val="single" w:sz="4" w:space="0" w:color="auto"/>
            </w:tcBorders>
          </w:tcPr>
          <w:p w:rsidR="00164B7D" w:rsidRDefault="007944FF">
            <w:pPr>
              <w:widowControl/>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协调</w:t>
            </w:r>
          </w:p>
        </w:tc>
        <w:tc>
          <w:tcPr>
            <w:tcW w:w="4786" w:type="dxa"/>
            <w:tcBorders>
              <w:top w:val="single" w:sz="4" w:space="0" w:color="auto"/>
              <w:left w:val="nil"/>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具体内容</w:t>
            </w:r>
          </w:p>
        </w:tc>
      </w:tr>
      <w:tr w:rsidR="00164B7D">
        <w:trPr>
          <w:trHeight w:val="780"/>
        </w:trPr>
        <w:tc>
          <w:tcPr>
            <w:tcW w:w="1248"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一（</w:t>
            </w: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）班教室</w:t>
            </w:r>
          </w:p>
        </w:tc>
        <w:tc>
          <w:tcPr>
            <w:tcW w:w="1270" w:type="dxa"/>
            <w:tcBorders>
              <w:top w:val="single" w:sz="4" w:space="0" w:color="auto"/>
              <w:left w:val="nil"/>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原春江大</w:t>
            </w:r>
            <w:r>
              <w:rPr>
                <w:rFonts w:asciiTheme="minorEastAsia" w:hAnsiTheme="minorEastAsia" w:cstheme="minorEastAsia" w:hint="eastAsia"/>
                <w:color w:val="000000"/>
                <w:sz w:val="28"/>
                <w:szCs w:val="28"/>
              </w:rPr>
              <w:t>1-2</w:t>
            </w:r>
            <w:r>
              <w:rPr>
                <w:rFonts w:asciiTheme="minorEastAsia" w:hAnsiTheme="minorEastAsia" w:cstheme="minorEastAsia" w:hint="eastAsia"/>
                <w:color w:val="000000"/>
                <w:sz w:val="28"/>
                <w:szCs w:val="28"/>
              </w:rPr>
              <w:t>班学生</w:t>
            </w:r>
          </w:p>
        </w:tc>
        <w:tc>
          <w:tcPr>
            <w:tcW w:w="1134" w:type="dxa"/>
            <w:tcBorders>
              <w:top w:val="single" w:sz="4" w:space="0" w:color="auto"/>
              <w:left w:val="nil"/>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周海娣</w:t>
            </w:r>
          </w:p>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朱龙</w:t>
            </w:r>
          </w:p>
        </w:tc>
        <w:tc>
          <w:tcPr>
            <w:tcW w:w="992" w:type="dxa"/>
            <w:tcBorders>
              <w:top w:val="single" w:sz="4" w:space="0" w:color="auto"/>
              <w:left w:val="nil"/>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汤华锋</w:t>
            </w:r>
          </w:p>
        </w:tc>
        <w:tc>
          <w:tcPr>
            <w:tcW w:w="532" w:type="dxa"/>
            <w:vMerge w:val="restart"/>
            <w:tcBorders>
              <w:top w:val="single" w:sz="4" w:space="0" w:color="auto"/>
              <w:left w:val="nil"/>
              <w:right w:val="single" w:sz="4" w:space="0" w:color="auto"/>
            </w:tcBorders>
          </w:tcPr>
          <w:p w:rsidR="00164B7D" w:rsidRDefault="007944FF">
            <w:pPr>
              <w:widowControl/>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唐健</w:t>
            </w:r>
          </w:p>
          <w:p w:rsidR="00164B7D" w:rsidRDefault="007944FF">
            <w:pPr>
              <w:widowControl/>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杨建祥</w:t>
            </w:r>
          </w:p>
          <w:p w:rsidR="00164B7D" w:rsidRDefault="00164B7D">
            <w:pPr>
              <w:widowControl/>
              <w:jc w:val="center"/>
              <w:rPr>
                <w:rFonts w:asciiTheme="minorEastAsia" w:hAnsiTheme="minorEastAsia" w:cstheme="minorEastAsia"/>
                <w:color w:val="000000"/>
                <w:sz w:val="28"/>
                <w:szCs w:val="28"/>
              </w:rPr>
            </w:pPr>
          </w:p>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徐卫国</w:t>
            </w:r>
          </w:p>
        </w:tc>
        <w:tc>
          <w:tcPr>
            <w:tcW w:w="4786" w:type="dxa"/>
            <w:vMerge w:val="restart"/>
            <w:tcBorders>
              <w:top w:val="nil"/>
              <w:left w:val="nil"/>
              <w:bottom w:val="single" w:sz="4" w:space="0" w:color="auto"/>
              <w:right w:val="single" w:sz="4" w:space="0" w:color="auto"/>
            </w:tcBorders>
            <w:vAlign w:val="center"/>
          </w:tcPr>
          <w:p w:rsidR="00164B7D" w:rsidRDefault="007944FF">
            <w:pPr>
              <w:widowControl/>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指导家长填写信息采集表，核对信息正误；</w:t>
            </w:r>
          </w:p>
          <w:p w:rsidR="00164B7D" w:rsidRDefault="007944FF">
            <w:pPr>
              <w:widowControl/>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、按号码有序采集信息并核实材料。</w:t>
            </w:r>
          </w:p>
          <w:p w:rsidR="00164B7D" w:rsidRDefault="007944FF">
            <w:pPr>
              <w:widowControl/>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入学条件：</w:t>
            </w:r>
            <w:r>
              <w:rPr>
                <w:rFonts w:asciiTheme="minorEastAsia" w:hAnsiTheme="minorEastAsia" w:cstheme="minorEastAsia" w:hint="eastAsia"/>
                <w:color w:val="000000"/>
                <w:sz w:val="28"/>
                <w:szCs w:val="28"/>
              </w:rPr>
              <w:t>2011</w:t>
            </w:r>
            <w:r>
              <w:rPr>
                <w:rFonts w:asciiTheme="minorEastAsia" w:hAnsiTheme="minorEastAsia" w:cstheme="minorEastAsia" w:hint="eastAsia"/>
                <w:color w:val="000000"/>
                <w:sz w:val="28"/>
                <w:szCs w:val="28"/>
              </w:rPr>
              <w:t>年</w:t>
            </w:r>
            <w:r>
              <w:rPr>
                <w:rFonts w:asciiTheme="minorEastAsia" w:hAnsiTheme="minorEastAsia" w:cstheme="minorEastAsia" w:hint="eastAsia"/>
                <w:color w:val="000000"/>
                <w:sz w:val="28"/>
                <w:szCs w:val="28"/>
              </w:rPr>
              <w:t>8</w:t>
            </w:r>
            <w:r>
              <w:rPr>
                <w:rFonts w:asciiTheme="minorEastAsia" w:hAnsiTheme="minorEastAsia" w:cstheme="minorEastAsia" w:hint="eastAsia"/>
                <w:color w:val="000000"/>
                <w:sz w:val="28"/>
                <w:szCs w:val="28"/>
              </w:rPr>
              <w:t>月</w:t>
            </w:r>
            <w:r>
              <w:rPr>
                <w:rFonts w:asciiTheme="minorEastAsia" w:hAnsiTheme="minorEastAsia" w:cstheme="minorEastAsia" w:hint="eastAsia"/>
                <w:color w:val="000000"/>
                <w:sz w:val="28"/>
                <w:szCs w:val="28"/>
              </w:rPr>
              <w:t>31</w:t>
            </w:r>
            <w:r>
              <w:rPr>
                <w:rFonts w:asciiTheme="minorEastAsia" w:hAnsiTheme="minorEastAsia" w:cstheme="minorEastAsia" w:hint="eastAsia"/>
                <w:color w:val="000000"/>
                <w:sz w:val="28"/>
                <w:szCs w:val="28"/>
              </w:rPr>
              <w:t>日及以前出生。</w:t>
            </w:r>
          </w:p>
          <w:p w:rsidR="00164B7D" w:rsidRDefault="007944FF">
            <w:pPr>
              <w:widowControl/>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所需材料：合法固定住所证件（房产证）、户口簿、儿童预防接种证和幼儿园家园联系手册（施教区暂住的流动创业人员随迁子女还需：家长单位劳动合同（有一年以上社保凭证）或工商营业执照、计划生育证明或准生证</w:t>
            </w:r>
            <w:r>
              <w:rPr>
                <w:rFonts w:asciiTheme="minorEastAsia" w:hAnsiTheme="minorEastAsia" w:cstheme="minorEastAsia" w:hint="eastAsia"/>
                <w:color w:val="000000"/>
                <w:sz w:val="28"/>
                <w:szCs w:val="28"/>
              </w:rPr>
              <w:t>）</w:t>
            </w:r>
          </w:p>
          <w:p w:rsidR="00164B7D" w:rsidRDefault="007944FF">
            <w:pPr>
              <w:widowControl/>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审核完毕，将原件退还，留存房产证、户口薄复印件，与信息登记表一同装订。提醒家长</w:t>
            </w:r>
            <w:r>
              <w:rPr>
                <w:rFonts w:asciiTheme="minorEastAsia" w:hAnsiTheme="minorEastAsia" w:cstheme="minorEastAsia" w:hint="eastAsia"/>
                <w:color w:val="000000"/>
                <w:sz w:val="28"/>
                <w:szCs w:val="28"/>
              </w:rPr>
              <w:t>7</w:t>
            </w:r>
            <w:r>
              <w:rPr>
                <w:rFonts w:asciiTheme="minorEastAsia" w:hAnsiTheme="minorEastAsia" w:cstheme="minorEastAsia" w:hint="eastAsia"/>
                <w:color w:val="000000"/>
                <w:sz w:val="28"/>
                <w:szCs w:val="28"/>
              </w:rPr>
              <w:t>月</w:t>
            </w:r>
            <w:r>
              <w:rPr>
                <w:rFonts w:asciiTheme="minorEastAsia" w:hAnsiTheme="minorEastAsia" w:cstheme="minorEastAsia" w:hint="eastAsia"/>
                <w:color w:val="000000"/>
                <w:sz w:val="28"/>
                <w:szCs w:val="28"/>
              </w:rPr>
              <w:t>20</w:t>
            </w:r>
            <w:r>
              <w:rPr>
                <w:rFonts w:asciiTheme="minorEastAsia" w:hAnsiTheme="minorEastAsia" w:cstheme="minorEastAsia" w:hint="eastAsia"/>
                <w:color w:val="000000"/>
                <w:sz w:val="28"/>
                <w:szCs w:val="28"/>
              </w:rPr>
              <w:t>日领取入学通知书。</w:t>
            </w:r>
          </w:p>
          <w:p w:rsidR="00164B7D" w:rsidRDefault="007944FF">
            <w:pPr>
              <w:widowControl/>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3</w:t>
            </w:r>
            <w:r>
              <w:rPr>
                <w:rFonts w:asciiTheme="minorEastAsia" w:hAnsiTheme="minorEastAsia" w:cstheme="minorEastAsia" w:hint="eastAsia"/>
                <w:color w:val="000000"/>
                <w:sz w:val="28"/>
                <w:szCs w:val="28"/>
              </w:rPr>
              <w:t>、将登记信息录入电脑，核对人数，防止遗漏。电话必须留父母两个人并确保无误。</w:t>
            </w:r>
          </w:p>
          <w:p w:rsidR="00164B7D" w:rsidRDefault="007944FF">
            <w:pPr>
              <w:widowControl/>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4</w:t>
            </w:r>
            <w:r>
              <w:rPr>
                <w:rFonts w:asciiTheme="minorEastAsia" w:hAnsiTheme="minorEastAsia" w:cstheme="minorEastAsia" w:hint="eastAsia"/>
                <w:color w:val="000000"/>
                <w:sz w:val="28"/>
                <w:szCs w:val="28"/>
              </w:rPr>
              <w:t>、审核材料分三类整理：（</w:t>
            </w: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）有施教区户籍和房产或拆迁安置的；（</w:t>
            </w: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）流动就业创业人员购房；（</w:t>
            </w:r>
            <w:r>
              <w:rPr>
                <w:rFonts w:asciiTheme="minorEastAsia" w:hAnsiTheme="minorEastAsia" w:cstheme="minorEastAsia" w:hint="eastAsia"/>
                <w:color w:val="000000"/>
                <w:sz w:val="28"/>
                <w:szCs w:val="28"/>
              </w:rPr>
              <w:t>3</w:t>
            </w:r>
            <w:r>
              <w:rPr>
                <w:rFonts w:asciiTheme="minorEastAsia" w:hAnsiTheme="minorEastAsia" w:cstheme="minorEastAsia" w:hint="eastAsia"/>
                <w:color w:val="000000"/>
                <w:sz w:val="28"/>
                <w:szCs w:val="28"/>
              </w:rPr>
              <w:t>）流动就业创业人员暂住。</w:t>
            </w:r>
          </w:p>
        </w:tc>
      </w:tr>
      <w:tr w:rsidR="00164B7D">
        <w:trPr>
          <w:trHeight w:val="780"/>
        </w:trPr>
        <w:tc>
          <w:tcPr>
            <w:tcW w:w="1248"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一（</w:t>
            </w: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）班教室</w:t>
            </w:r>
          </w:p>
        </w:tc>
        <w:tc>
          <w:tcPr>
            <w:tcW w:w="1270" w:type="dxa"/>
            <w:tcBorders>
              <w:top w:val="single" w:sz="4" w:space="0" w:color="auto"/>
              <w:left w:val="nil"/>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原春江大</w:t>
            </w:r>
            <w:r>
              <w:rPr>
                <w:rFonts w:asciiTheme="minorEastAsia" w:hAnsiTheme="minorEastAsia" w:cstheme="minorEastAsia" w:hint="eastAsia"/>
                <w:color w:val="000000"/>
                <w:sz w:val="28"/>
                <w:szCs w:val="28"/>
              </w:rPr>
              <w:t>3-4</w:t>
            </w:r>
            <w:r>
              <w:rPr>
                <w:rFonts w:asciiTheme="minorEastAsia" w:hAnsiTheme="minorEastAsia" w:cstheme="minorEastAsia" w:hint="eastAsia"/>
                <w:color w:val="000000"/>
                <w:sz w:val="28"/>
                <w:szCs w:val="28"/>
              </w:rPr>
              <w:t>班学生</w:t>
            </w:r>
          </w:p>
        </w:tc>
        <w:tc>
          <w:tcPr>
            <w:tcW w:w="1134" w:type="dxa"/>
            <w:tcBorders>
              <w:top w:val="single" w:sz="4" w:space="0" w:color="auto"/>
              <w:left w:val="nil"/>
              <w:bottom w:val="single" w:sz="4" w:space="0" w:color="auto"/>
              <w:right w:val="single" w:sz="4" w:space="0" w:color="auto"/>
            </w:tcBorders>
            <w:vAlign w:val="center"/>
          </w:tcPr>
          <w:p w:rsidR="00164B7D" w:rsidRDefault="007944FF">
            <w:pPr>
              <w:widowControl/>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倪卫国</w:t>
            </w:r>
          </w:p>
          <w:p w:rsidR="00164B7D" w:rsidRDefault="007944FF">
            <w:pPr>
              <w:widowControl/>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韩海英</w:t>
            </w:r>
          </w:p>
        </w:tc>
        <w:tc>
          <w:tcPr>
            <w:tcW w:w="992" w:type="dxa"/>
            <w:tcBorders>
              <w:top w:val="single" w:sz="4" w:space="0" w:color="auto"/>
              <w:left w:val="nil"/>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陈小燕</w:t>
            </w:r>
          </w:p>
        </w:tc>
        <w:tc>
          <w:tcPr>
            <w:tcW w:w="532" w:type="dxa"/>
            <w:vMerge/>
            <w:tcBorders>
              <w:left w:val="nil"/>
              <w:right w:val="single" w:sz="4" w:space="0" w:color="auto"/>
            </w:tcBorders>
          </w:tcPr>
          <w:p w:rsidR="00164B7D" w:rsidRDefault="00164B7D">
            <w:pPr>
              <w:widowControl/>
              <w:jc w:val="left"/>
              <w:rPr>
                <w:rFonts w:asciiTheme="minorEastAsia" w:hAnsiTheme="minorEastAsia" w:cstheme="minorEastAsia"/>
                <w:color w:val="000000"/>
                <w:sz w:val="28"/>
                <w:szCs w:val="28"/>
              </w:rPr>
            </w:pPr>
          </w:p>
        </w:tc>
        <w:tc>
          <w:tcPr>
            <w:tcW w:w="4786" w:type="dxa"/>
            <w:vMerge/>
            <w:tcBorders>
              <w:top w:val="nil"/>
              <w:left w:val="nil"/>
              <w:bottom w:val="single" w:sz="4" w:space="0" w:color="auto"/>
              <w:right w:val="single" w:sz="4" w:space="0" w:color="auto"/>
            </w:tcBorders>
            <w:vAlign w:val="center"/>
          </w:tcPr>
          <w:p w:rsidR="00164B7D" w:rsidRDefault="00164B7D">
            <w:pPr>
              <w:widowControl/>
              <w:jc w:val="left"/>
              <w:rPr>
                <w:rFonts w:asciiTheme="minorEastAsia" w:hAnsiTheme="minorEastAsia" w:cstheme="minorEastAsia"/>
                <w:color w:val="000000"/>
                <w:sz w:val="28"/>
                <w:szCs w:val="28"/>
              </w:rPr>
            </w:pPr>
          </w:p>
        </w:tc>
      </w:tr>
      <w:tr w:rsidR="00164B7D">
        <w:trPr>
          <w:trHeight w:val="780"/>
        </w:trPr>
        <w:tc>
          <w:tcPr>
            <w:tcW w:w="1248"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一（</w:t>
            </w:r>
            <w:r>
              <w:rPr>
                <w:rFonts w:asciiTheme="minorEastAsia" w:hAnsiTheme="minorEastAsia" w:cstheme="minorEastAsia" w:hint="eastAsia"/>
                <w:color w:val="000000"/>
                <w:sz w:val="28"/>
                <w:szCs w:val="28"/>
              </w:rPr>
              <w:t>3</w:t>
            </w:r>
            <w:r>
              <w:rPr>
                <w:rFonts w:asciiTheme="minorEastAsia" w:hAnsiTheme="minorEastAsia" w:cstheme="minorEastAsia" w:hint="eastAsia"/>
                <w:color w:val="000000"/>
                <w:sz w:val="28"/>
                <w:szCs w:val="28"/>
              </w:rPr>
              <w:t>）班教室</w:t>
            </w:r>
          </w:p>
        </w:tc>
        <w:tc>
          <w:tcPr>
            <w:tcW w:w="1270" w:type="dxa"/>
            <w:tcBorders>
              <w:top w:val="single" w:sz="4" w:space="0" w:color="auto"/>
              <w:left w:val="nil"/>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原春江大</w:t>
            </w:r>
            <w:r>
              <w:rPr>
                <w:rFonts w:asciiTheme="minorEastAsia" w:hAnsiTheme="minorEastAsia" w:cstheme="minorEastAsia" w:hint="eastAsia"/>
                <w:color w:val="000000"/>
                <w:sz w:val="28"/>
                <w:szCs w:val="28"/>
              </w:rPr>
              <w:t>5-</w:t>
            </w:r>
            <w:r>
              <w:rPr>
                <w:rFonts w:asciiTheme="minorEastAsia" w:hAnsiTheme="minorEastAsia" w:cstheme="minorEastAsia" w:hint="eastAsia"/>
                <w:color w:val="000000"/>
                <w:sz w:val="28"/>
                <w:szCs w:val="28"/>
              </w:rPr>
              <w:t>7</w:t>
            </w:r>
            <w:r>
              <w:rPr>
                <w:rFonts w:asciiTheme="minorEastAsia" w:hAnsiTheme="minorEastAsia" w:cstheme="minorEastAsia" w:hint="eastAsia"/>
                <w:color w:val="000000"/>
                <w:sz w:val="28"/>
                <w:szCs w:val="28"/>
              </w:rPr>
              <w:t>班学生</w:t>
            </w:r>
          </w:p>
        </w:tc>
        <w:tc>
          <w:tcPr>
            <w:tcW w:w="1134" w:type="dxa"/>
            <w:tcBorders>
              <w:top w:val="single" w:sz="4" w:space="0" w:color="auto"/>
              <w:left w:val="nil"/>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徐文娟</w:t>
            </w:r>
          </w:p>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黄文娟</w:t>
            </w:r>
          </w:p>
        </w:tc>
        <w:tc>
          <w:tcPr>
            <w:tcW w:w="992" w:type="dxa"/>
            <w:tcBorders>
              <w:top w:val="single" w:sz="4" w:space="0" w:color="auto"/>
              <w:left w:val="nil"/>
              <w:bottom w:val="single" w:sz="4" w:space="0" w:color="auto"/>
              <w:right w:val="single" w:sz="4" w:space="0" w:color="auto"/>
            </w:tcBorders>
            <w:vAlign w:val="center"/>
          </w:tcPr>
          <w:p w:rsidR="00164B7D" w:rsidRDefault="007944FF">
            <w:pPr>
              <w:widowControl/>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呂坚</w:t>
            </w:r>
          </w:p>
        </w:tc>
        <w:tc>
          <w:tcPr>
            <w:tcW w:w="532" w:type="dxa"/>
            <w:vMerge/>
            <w:tcBorders>
              <w:left w:val="nil"/>
              <w:bottom w:val="single" w:sz="4" w:space="0" w:color="auto"/>
              <w:right w:val="single" w:sz="4" w:space="0" w:color="auto"/>
            </w:tcBorders>
          </w:tcPr>
          <w:p w:rsidR="00164B7D" w:rsidRDefault="00164B7D">
            <w:pPr>
              <w:widowControl/>
              <w:jc w:val="left"/>
              <w:rPr>
                <w:rFonts w:asciiTheme="minorEastAsia" w:hAnsiTheme="minorEastAsia" w:cstheme="minorEastAsia"/>
                <w:color w:val="000000"/>
                <w:sz w:val="28"/>
                <w:szCs w:val="28"/>
              </w:rPr>
            </w:pPr>
          </w:p>
        </w:tc>
        <w:tc>
          <w:tcPr>
            <w:tcW w:w="4786" w:type="dxa"/>
            <w:vMerge/>
            <w:tcBorders>
              <w:top w:val="nil"/>
              <w:left w:val="nil"/>
              <w:bottom w:val="single" w:sz="4" w:space="0" w:color="auto"/>
              <w:right w:val="single" w:sz="4" w:space="0" w:color="auto"/>
            </w:tcBorders>
            <w:vAlign w:val="center"/>
          </w:tcPr>
          <w:p w:rsidR="00164B7D" w:rsidRDefault="00164B7D">
            <w:pPr>
              <w:widowControl/>
              <w:jc w:val="left"/>
              <w:rPr>
                <w:rFonts w:asciiTheme="minorEastAsia" w:hAnsiTheme="minorEastAsia" w:cstheme="minorEastAsia"/>
                <w:color w:val="000000"/>
                <w:sz w:val="28"/>
                <w:szCs w:val="28"/>
              </w:rPr>
            </w:pPr>
          </w:p>
        </w:tc>
      </w:tr>
    </w:tbl>
    <w:p w:rsidR="00164B7D" w:rsidRDefault="007944FF">
      <w:pPr>
        <w:widowControl/>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（二）非春江幼儿园毕业</w:t>
      </w:r>
      <w:r>
        <w:rPr>
          <w:rFonts w:asciiTheme="minorEastAsia" w:hAnsiTheme="minorEastAsia" w:cstheme="minorEastAsia" w:hint="eastAsia"/>
          <w:color w:val="000000"/>
          <w:sz w:val="28"/>
          <w:szCs w:val="28"/>
        </w:rPr>
        <w:t>的一年级适龄儿童</w:t>
      </w:r>
      <w:r>
        <w:rPr>
          <w:rFonts w:asciiTheme="minorEastAsia" w:hAnsiTheme="minorEastAsia" w:cstheme="minorEastAsia" w:hint="eastAsia"/>
          <w:color w:val="000000"/>
          <w:sz w:val="28"/>
          <w:szCs w:val="28"/>
        </w:rPr>
        <w:t>报名和二——六年级其他学校申请转入登记审核</w:t>
      </w:r>
    </w:p>
    <w:tbl>
      <w:tblPr>
        <w:tblW w:w="9871" w:type="dxa"/>
        <w:tblLayout w:type="fixed"/>
        <w:tblLook w:val="04A0"/>
      </w:tblPr>
      <w:tblGrid>
        <w:gridCol w:w="1374"/>
        <w:gridCol w:w="1076"/>
        <w:gridCol w:w="1183"/>
        <w:gridCol w:w="1549"/>
        <w:gridCol w:w="4689"/>
      </w:tblGrid>
      <w:tr w:rsidR="00164B7D">
        <w:trPr>
          <w:trHeight w:val="711"/>
        </w:trPr>
        <w:tc>
          <w:tcPr>
            <w:tcW w:w="1374"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时间</w:t>
            </w:r>
          </w:p>
        </w:tc>
        <w:tc>
          <w:tcPr>
            <w:tcW w:w="1076" w:type="dxa"/>
            <w:tcBorders>
              <w:top w:val="single" w:sz="4" w:space="0" w:color="auto"/>
              <w:left w:val="nil"/>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内容</w:t>
            </w:r>
          </w:p>
        </w:tc>
        <w:tc>
          <w:tcPr>
            <w:tcW w:w="1183" w:type="dxa"/>
            <w:tcBorders>
              <w:top w:val="single" w:sz="4" w:space="0" w:color="auto"/>
              <w:left w:val="nil"/>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地点</w:t>
            </w:r>
          </w:p>
        </w:tc>
        <w:tc>
          <w:tcPr>
            <w:tcW w:w="1549" w:type="dxa"/>
            <w:tcBorders>
              <w:top w:val="single" w:sz="4" w:space="0" w:color="auto"/>
              <w:left w:val="nil"/>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责任人</w:t>
            </w:r>
          </w:p>
        </w:tc>
        <w:tc>
          <w:tcPr>
            <w:tcW w:w="4689" w:type="dxa"/>
            <w:tcBorders>
              <w:top w:val="single" w:sz="4" w:space="0" w:color="auto"/>
              <w:left w:val="nil"/>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具体内容</w:t>
            </w:r>
          </w:p>
        </w:tc>
      </w:tr>
      <w:tr w:rsidR="00164B7D">
        <w:trPr>
          <w:trHeight w:val="780"/>
        </w:trPr>
        <w:tc>
          <w:tcPr>
            <w:tcW w:w="1374"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7</w:t>
            </w:r>
            <w:r>
              <w:rPr>
                <w:rFonts w:asciiTheme="minorEastAsia" w:hAnsiTheme="minorEastAsia" w:cstheme="minorEastAsia" w:hint="eastAsia"/>
                <w:color w:val="000000"/>
                <w:sz w:val="28"/>
                <w:szCs w:val="28"/>
              </w:rPr>
              <w:t>月</w:t>
            </w: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日</w:t>
            </w: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日</w:t>
            </w:r>
          </w:p>
        </w:tc>
        <w:tc>
          <w:tcPr>
            <w:tcW w:w="1076" w:type="dxa"/>
            <w:tcBorders>
              <w:top w:val="single" w:sz="4" w:space="0" w:color="auto"/>
              <w:left w:val="nil"/>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审核</w:t>
            </w:r>
          </w:p>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材料</w:t>
            </w:r>
          </w:p>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以及</w:t>
            </w:r>
          </w:p>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信息</w:t>
            </w:r>
          </w:p>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验证</w:t>
            </w:r>
          </w:p>
        </w:tc>
        <w:tc>
          <w:tcPr>
            <w:tcW w:w="1183" w:type="dxa"/>
            <w:tcBorders>
              <w:top w:val="single" w:sz="4" w:space="0" w:color="auto"/>
              <w:left w:val="nil"/>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一（</w:t>
            </w:r>
            <w:r>
              <w:rPr>
                <w:rFonts w:asciiTheme="minorEastAsia" w:hAnsiTheme="minorEastAsia" w:cstheme="minorEastAsia" w:hint="eastAsia"/>
                <w:color w:val="000000"/>
                <w:sz w:val="28"/>
                <w:szCs w:val="28"/>
              </w:rPr>
              <w:t>4</w:t>
            </w:r>
            <w:r>
              <w:rPr>
                <w:rFonts w:asciiTheme="minorEastAsia" w:hAnsiTheme="minorEastAsia" w:cstheme="minorEastAsia" w:hint="eastAsia"/>
                <w:color w:val="000000"/>
                <w:sz w:val="28"/>
                <w:szCs w:val="28"/>
              </w:rPr>
              <w:t>）班</w:t>
            </w:r>
          </w:p>
        </w:tc>
        <w:tc>
          <w:tcPr>
            <w:tcW w:w="1549" w:type="dxa"/>
            <w:tcBorders>
              <w:top w:val="single" w:sz="4" w:space="0" w:color="auto"/>
              <w:left w:val="nil"/>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张晓锋、刘明</w:t>
            </w:r>
          </w:p>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（材料审核）</w:t>
            </w:r>
          </w:p>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曹灯娣（电子信息采集、学生身份证和学籍网络认证）</w:t>
            </w:r>
          </w:p>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刘明</w:t>
            </w:r>
            <w:r>
              <w:rPr>
                <w:rFonts w:asciiTheme="minorEastAsia" w:hAnsiTheme="minorEastAsia" w:cstheme="minorEastAsia" w:hint="eastAsia"/>
                <w:color w:val="000000"/>
                <w:sz w:val="28"/>
                <w:szCs w:val="28"/>
              </w:rPr>
              <w:t>副校长</w:t>
            </w:r>
            <w:r>
              <w:rPr>
                <w:rFonts w:asciiTheme="minorEastAsia" w:hAnsiTheme="minorEastAsia" w:cstheme="minorEastAsia" w:hint="eastAsia"/>
                <w:color w:val="000000"/>
                <w:sz w:val="28"/>
                <w:szCs w:val="28"/>
              </w:rPr>
              <w:t>同时</w:t>
            </w:r>
            <w:r>
              <w:rPr>
                <w:rFonts w:asciiTheme="minorEastAsia" w:hAnsiTheme="minorEastAsia" w:cstheme="minorEastAsia" w:hint="eastAsia"/>
                <w:color w:val="000000"/>
                <w:sz w:val="28"/>
                <w:szCs w:val="28"/>
              </w:rPr>
              <w:t>负责协调</w:t>
            </w:r>
          </w:p>
        </w:tc>
        <w:tc>
          <w:tcPr>
            <w:tcW w:w="4689" w:type="dxa"/>
            <w:tcBorders>
              <w:top w:val="single" w:sz="4" w:space="0" w:color="auto"/>
              <w:left w:val="nil"/>
              <w:bottom w:val="single" w:sz="4" w:space="0" w:color="auto"/>
              <w:right w:val="single" w:sz="4" w:space="0" w:color="auto"/>
            </w:tcBorders>
            <w:vAlign w:val="center"/>
          </w:tcPr>
          <w:p w:rsidR="00164B7D" w:rsidRDefault="007944FF">
            <w:pPr>
              <w:widowControl/>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一年级：合法固定住所证件（房产证）、户口簿、儿童预防接种证和幼儿园家园联系手册（施教区暂住的流动创业人员随迁子女还需：家长单位劳动合同（有一年以上社保凭证）或工商营业执照、计划生育证明或准生证</w:t>
            </w:r>
            <w:r>
              <w:rPr>
                <w:rFonts w:asciiTheme="minorEastAsia" w:hAnsiTheme="minorEastAsia" w:cstheme="minorEastAsia" w:hint="eastAsia"/>
                <w:color w:val="000000"/>
                <w:sz w:val="28"/>
                <w:szCs w:val="28"/>
              </w:rPr>
              <w:t>）</w:t>
            </w:r>
          </w:p>
          <w:p w:rsidR="00164B7D" w:rsidRDefault="007944FF">
            <w:pPr>
              <w:widowControl/>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审核完毕，将原件退还，留存房产证、户口薄复印件，与信息登记表一同装订。提醒家长</w:t>
            </w:r>
            <w:r>
              <w:rPr>
                <w:rFonts w:asciiTheme="minorEastAsia" w:hAnsiTheme="minorEastAsia" w:cstheme="minorEastAsia" w:hint="eastAsia"/>
                <w:color w:val="000000"/>
                <w:sz w:val="28"/>
                <w:szCs w:val="28"/>
              </w:rPr>
              <w:t>7</w:t>
            </w:r>
            <w:r>
              <w:rPr>
                <w:rFonts w:asciiTheme="minorEastAsia" w:hAnsiTheme="minorEastAsia" w:cstheme="minorEastAsia" w:hint="eastAsia"/>
                <w:color w:val="000000"/>
                <w:sz w:val="28"/>
                <w:szCs w:val="28"/>
              </w:rPr>
              <w:t>月</w:t>
            </w:r>
            <w:r>
              <w:rPr>
                <w:rFonts w:asciiTheme="minorEastAsia" w:hAnsiTheme="minorEastAsia" w:cstheme="minorEastAsia" w:hint="eastAsia"/>
                <w:color w:val="000000"/>
                <w:sz w:val="28"/>
                <w:szCs w:val="28"/>
              </w:rPr>
              <w:t>20</w:t>
            </w:r>
            <w:r>
              <w:rPr>
                <w:rFonts w:asciiTheme="minorEastAsia" w:hAnsiTheme="minorEastAsia" w:cstheme="minorEastAsia" w:hint="eastAsia"/>
                <w:color w:val="000000"/>
                <w:sz w:val="28"/>
                <w:szCs w:val="28"/>
              </w:rPr>
              <w:t>日领取入学通知书。</w:t>
            </w:r>
          </w:p>
          <w:p w:rsidR="00164B7D" w:rsidRDefault="007944FF">
            <w:pPr>
              <w:widowControl/>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二——六年级：拆迁安置或在学区范围购房的家长准备材料：户口簿原件和复印件（外省父、母的复印件必须有，办转学时要用）、房产证或购房合同或拆迁协议的原件和复印件（购房合同以</w:t>
            </w:r>
            <w:r>
              <w:rPr>
                <w:rFonts w:asciiTheme="minorEastAsia" w:hAnsiTheme="minorEastAsia" w:cstheme="minorEastAsia" w:hint="eastAsia"/>
                <w:color w:val="000000"/>
                <w:sz w:val="28"/>
                <w:szCs w:val="28"/>
              </w:rPr>
              <w:t>2017</w:t>
            </w:r>
            <w:r>
              <w:rPr>
                <w:rFonts w:asciiTheme="minorEastAsia" w:hAnsiTheme="minorEastAsia" w:cstheme="minorEastAsia" w:hint="eastAsia"/>
                <w:color w:val="000000"/>
                <w:sz w:val="28"/>
                <w:szCs w:val="28"/>
              </w:rPr>
              <w:t>年</w:t>
            </w:r>
            <w:r>
              <w:rPr>
                <w:rFonts w:asciiTheme="minorEastAsia" w:hAnsiTheme="minorEastAsia" w:cstheme="minorEastAsia" w:hint="eastAsia"/>
                <w:color w:val="000000"/>
                <w:sz w:val="28"/>
                <w:szCs w:val="28"/>
              </w:rPr>
              <w:t>12</w:t>
            </w:r>
            <w:r>
              <w:rPr>
                <w:rFonts w:asciiTheme="minorEastAsia" w:hAnsiTheme="minorEastAsia" w:cstheme="minorEastAsia" w:hint="eastAsia"/>
                <w:color w:val="000000"/>
                <w:sz w:val="28"/>
                <w:szCs w:val="28"/>
              </w:rPr>
              <w:t>月</w:t>
            </w:r>
            <w:r>
              <w:rPr>
                <w:rFonts w:asciiTheme="minorEastAsia" w:hAnsiTheme="minorEastAsia" w:cstheme="minorEastAsia" w:hint="eastAsia"/>
                <w:color w:val="000000"/>
                <w:sz w:val="28"/>
                <w:szCs w:val="28"/>
              </w:rPr>
              <w:t>31</w:t>
            </w:r>
            <w:r>
              <w:rPr>
                <w:rFonts w:asciiTheme="minorEastAsia" w:hAnsiTheme="minorEastAsia" w:cstheme="minorEastAsia" w:hint="eastAsia"/>
                <w:color w:val="000000"/>
                <w:sz w:val="28"/>
                <w:szCs w:val="28"/>
              </w:rPr>
              <w:t>日前交付为界）、原就读学校的学籍证明（学生必须有全国学籍号）。</w:t>
            </w:r>
          </w:p>
        </w:tc>
      </w:tr>
    </w:tbl>
    <w:p w:rsidR="00164B7D" w:rsidRDefault="007944FF">
      <w:pPr>
        <w:widowControl/>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（三）审核材料</w:t>
      </w:r>
    </w:p>
    <w:p w:rsidR="00164B7D" w:rsidRDefault="007944FF">
      <w:pPr>
        <w:widowControl/>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时间：第一阶段审核：教导处审核</w:t>
      </w:r>
      <w:r>
        <w:rPr>
          <w:rFonts w:asciiTheme="minorEastAsia" w:hAnsiTheme="minorEastAsia" w:cstheme="minorEastAsia" w:hint="eastAsia"/>
          <w:color w:val="000000"/>
          <w:sz w:val="28"/>
          <w:szCs w:val="28"/>
        </w:rPr>
        <w:t>7</w:t>
      </w:r>
      <w:r>
        <w:rPr>
          <w:rFonts w:asciiTheme="minorEastAsia" w:hAnsiTheme="minorEastAsia" w:cstheme="minorEastAsia" w:hint="eastAsia"/>
          <w:color w:val="000000"/>
          <w:sz w:val="28"/>
          <w:szCs w:val="28"/>
        </w:rPr>
        <w:t>月</w:t>
      </w:r>
      <w:r>
        <w:rPr>
          <w:rFonts w:asciiTheme="minorEastAsia" w:hAnsiTheme="minorEastAsia" w:cstheme="minorEastAsia" w:hint="eastAsia"/>
          <w:color w:val="000000"/>
          <w:sz w:val="28"/>
          <w:szCs w:val="28"/>
        </w:rPr>
        <w:t>4</w:t>
      </w:r>
      <w:r>
        <w:rPr>
          <w:rFonts w:asciiTheme="minorEastAsia" w:hAnsiTheme="minorEastAsia" w:cstheme="minorEastAsia" w:hint="eastAsia"/>
          <w:color w:val="000000"/>
          <w:sz w:val="28"/>
          <w:szCs w:val="28"/>
        </w:rPr>
        <w:t>日</w:t>
      </w:r>
      <w:r>
        <w:rPr>
          <w:rFonts w:asciiTheme="minorEastAsia" w:hAnsiTheme="minorEastAsia" w:cstheme="minorEastAsia" w:hint="eastAsia"/>
          <w:color w:val="000000"/>
          <w:sz w:val="28"/>
          <w:szCs w:val="28"/>
        </w:rPr>
        <w:t>  </w:t>
      </w:r>
    </w:p>
    <w:p w:rsidR="00164B7D" w:rsidRDefault="007944FF">
      <w:pPr>
        <w:widowControl/>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      </w:t>
      </w:r>
      <w:r>
        <w:rPr>
          <w:rFonts w:asciiTheme="minorEastAsia" w:hAnsiTheme="minorEastAsia" w:cstheme="minorEastAsia" w:hint="eastAsia"/>
          <w:color w:val="000000"/>
          <w:sz w:val="28"/>
          <w:szCs w:val="28"/>
        </w:rPr>
        <w:t>张晓锋、黄文娟、陈小燕、倪卫国</w:t>
      </w:r>
    </w:p>
    <w:tbl>
      <w:tblPr>
        <w:tblW w:w="9962" w:type="dxa"/>
        <w:tblLayout w:type="fixed"/>
        <w:tblLook w:val="04A0"/>
      </w:tblPr>
      <w:tblGrid>
        <w:gridCol w:w="2101"/>
        <w:gridCol w:w="1350"/>
        <w:gridCol w:w="6511"/>
      </w:tblGrid>
      <w:tr w:rsidR="00164B7D">
        <w:tc>
          <w:tcPr>
            <w:tcW w:w="2101" w:type="dxa"/>
            <w:tcBorders>
              <w:top w:val="single" w:sz="4" w:space="0" w:color="auto"/>
              <w:left w:val="single" w:sz="4" w:space="0" w:color="auto"/>
              <w:bottom w:val="single" w:sz="4" w:space="0" w:color="auto"/>
              <w:right w:val="single" w:sz="4" w:space="0" w:color="auto"/>
            </w:tcBorders>
          </w:tcPr>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审核对象</w:t>
            </w:r>
          </w:p>
        </w:tc>
        <w:tc>
          <w:tcPr>
            <w:tcW w:w="1350" w:type="dxa"/>
            <w:tcBorders>
              <w:top w:val="single" w:sz="4" w:space="0" w:color="auto"/>
              <w:left w:val="nil"/>
              <w:bottom w:val="single" w:sz="4" w:space="0" w:color="auto"/>
              <w:right w:val="single" w:sz="4" w:space="0" w:color="auto"/>
            </w:tcBorders>
          </w:tcPr>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审核人</w:t>
            </w:r>
          </w:p>
        </w:tc>
        <w:tc>
          <w:tcPr>
            <w:tcW w:w="6511" w:type="dxa"/>
            <w:tcBorders>
              <w:top w:val="single" w:sz="4" w:space="0" w:color="auto"/>
              <w:left w:val="nil"/>
              <w:bottom w:val="single" w:sz="4" w:space="0" w:color="auto"/>
              <w:right w:val="single" w:sz="4" w:space="0" w:color="auto"/>
            </w:tcBorders>
          </w:tcPr>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审核条件</w:t>
            </w:r>
          </w:p>
        </w:tc>
      </w:tr>
      <w:tr w:rsidR="00164B7D">
        <w:tc>
          <w:tcPr>
            <w:tcW w:w="2101"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施教区</w:t>
            </w:r>
          </w:p>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户籍和房产</w:t>
            </w:r>
          </w:p>
        </w:tc>
        <w:tc>
          <w:tcPr>
            <w:tcW w:w="1350" w:type="dxa"/>
            <w:tcBorders>
              <w:top w:val="single" w:sz="4" w:space="0" w:color="auto"/>
              <w:left w:val="nil"/>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陈小燕</w:t>
            </w:r>
          </w:p>
        </w:tc>
        <w:tc>
          <w:tcPr>
            <w:tcW w:w="6511" w:type="dxa"/>
            <w:tcBorders>
              <w:top w:val="single" w:sz="4" w:space="0" w:color="auto"/>
              <w:left w:val="nil"/>
              <w:bottom w:val="single" w:sz="4" w:space="0" w:color="auto"/>
              <w:right w:val="single" w:sz="4" w:space="0" w:color="auto"/>
            </w:tcBorders>
          </w:tcPr>
          <w:p w:rsidR="00164B7D" w:rsidRDefault="007944FF">
            <w:pPr>
              <w:widowControl/>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合法固定住所证件（房产证）、户口簿、儿童预防接种证和幼儿园</w:t>
            </w:r>
          </w:p>
          <w:p w:rsidR="00164B7D" w:rsidRDefault="007944FF">
            <w:pPr>
              <w:widowControl/>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家园联系手册</w:t>
            </w:r>
          </w:p>
        </w:tc>
      </w:tr>
      <w:tr w:rsidR="00164B7D">
        <w:tc>
          <w:tcPr>
            <w:tcW w:w="2101"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流动就业创业</w:t>
            </w:r>
          </w:p>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人员施教区购房</w:t>
            </w:r>
          </w:p>
        </w:tc>
        <w:tc>
          <w:tcPr>
            <w:tcW w:w="1350" w:type="dxa"/>
            <w:tcBorders>
              <w:top w:val="single" w:sz="4" w:space="0" w:color="auto"/>
              <w:left w:val="nil"/>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黄文娟</w:t>
            </w:r>
          </w:p>
        </w:tc>
        <w:tc>
          <w:tcPr>
            <w:tcW w:w="6511" w:type="dxa"/>
            <w:tcBorders>
              <w:top w:val="single" w:sz="4" w:space="0" w:color="auto"/>
              <w:left w:val="nil"/>
              <w:bottom w:val="single" w:sz="4" w:space="0" w:color="auto"/>
              <w:right w:val="single" w:sz="4" w:space="0" w:color="auto"/>
            </w:tcBorders>
          </w:tcPr>
          <w:p w:rsidR="00164B7D" w:rsidRDefault="007944FF">
            <w:pPr>
              <w:widowControl/>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合法固定住所证件（房产证）、户口簿、儿童预防接种证和幼儿园</w:t>
            </w:r>
          </w:p>
          <w:p w:rsidR="00164B7D" w:rsidRDefault="007944FF">
            <w:pPr>
              <w:widowControl/>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家园联系手册</w:t>
            </w:r>
          </w:p>
        </w:tc>
      </w:tr>
      <w:tr w:rsidR="00164B7D">
        <w:tc>
          <w:tcPr>
            <w:tcW w:w="2101"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流动就业创业</w:t>
            </w:r>
          </w:p>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人员施教区暂住</w:t>
            </w:r>
          </w:p>
        </w:tc>
        <w:tc>
          <w:tcPr>
            <w:tcW w:w="1350" w:type="dxa"/>
            <w:tcBorders>
              <w:top w:val="single" w:sz="4" w:space="0" w:color="auto"/>
              <w:left w:val="nil"/>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张晓锋</w:t>
            </w:r>
          </w:p>
          <w:p w:rsidR="00164B7D" w:rsidRDefault="007944FF">
            <w:pPr>
              <w:widowControl/>
              <w:jc w:val="center"/>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倪卫国</w:t>
            </w:r>
          </w:p>
        </w:tc>
        <w:tc>
          <w:tcPr>
            <w:tcW w:w="6511" w:type="dxa"/>
            <w:tcBorders>
              <w:top w:val="single" w:sz="4" w:space="0" w:color="auto"/>
              <w:left w:val="nil"/>
              <w:bottom w:val="single" w:sz="4" w:space="0" w:color="auto"/>
              <w:right w:val="single" w:sz="4" w:space="0" w:color="auto"/>
            </w:tcBorders>
          </w:tcPr>
          <w:p w:rsidR="00164B7D" w:rsidRDefault="007944FF">
            <w:pPr>
              <w:widowControl/>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合法固定住所证件（房产证）、户口簿、儿童预防接种证和幼儿园</w:t>
            </w:r>
          </w:p>
          <w:p w:rsidR="00164B7D" w:rsidRDefault="007944FF">
            <w:pPr>
              <w:widowControl/>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家园联系手册、家长单位劳动合同（有一年以上社保凭证）或工商</w:t>
            </w:r>
          </w:p>
          <w:p w:rsidR="00164B7D" w:rsidRDefault="007944FF">
            <w:pPr>
              <w:widowControl/>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营业执照、计划生育证明或准生证</w:t>
            </w:r>
          </w:p>
        </w:tc>
      </w:tr>
    </w:tbl>
    <w:p w:rsidR="00164B7D" w:rsidRDefault="007944FF">
      <w:pPr>
        <w:widowControl/>
        <w:jc w:val="left"/>
        <w:rPr>
          <w:rFonts w:asciiTheme="minorEastAsia" w:hAnsiTheme="minorEastAsia" w:cstheme="minorEastAsia"/>
          <w:color w:val="000000"/>
          <w:sz w:val="28"/>
          <w:szCs w:val="28"/>
        </w:rPr>
      </w:pPr>
      <w:r>
        <w:rPr>
          <w:rFonts w:asciiTheme="minorEastAsia" w:hAnsiTheme="minorEastAsia" w:cstheme="minorEastAsia" w:hint="eastAsia"/>
          <w:color w:val="0000FF"/>
          <w:sz w:val="28"/>
          <w:szCs w:val="28"/>
        </w:rPr>
        <w:t> </w:t>
      </w:r>
    </w:p>
    <w:p w:rsidR="00164B7D" w:rsidRDefault="007944FF">
      <w:pPr>
        <w:widowControl/>
        <w:jc w:val="left"/>
        <w:rPr>
          <w:rFonts w:asciiTheme="minorEastAsia" w:hAnsiTheme="minorEastAsia" w:cstheme="minorEastAsia"/>
          <w:color w:val="000000"/>
          <w:sz w:val="28"/>
          <w:szCs w:val="28"/>
        </w:rPr>
      </w:pPr>
      <w:r>
        <w:rPr>
          <w:rFonts w:asciiTheme="minorEastAsia" w:hAnsiTheme="minorEastAsia" w:cstheme="minorEastAsia" w:hint="eastAsia"/>
          <w:color w:val="0000FF"/>
          <w:sz w:val="28"/>
          <w:szCs w:val="28"/>
        </w:rPr>
        <w:t>    </w:t>
      </w:r>
      <w:r>
        <w:rPr>
          <w:rFonts w:asciiTheme="minorEastAsia" w:hAnsiTheme="minorEastAsia" w:cstheme="minorEastAsia" w:hint="eastAsia"/>
          <w:color w:val="000000"/>
          <w:sz w:val="28"/>
          <w:szCs w:val="28"/>
        </w:rPr>
        <w:t>  </w:t>
      </w:r>
      <w:r>
        <w:rPr>
          <w:rFonts w:asciiTheme="minorEastAsia" w:hAnsiTheme="minorEastAsia" w:cstheme="minorEastAsia" w:hint="eastAsia"/>
          <w:color w:val="000000"/>
          <w:sz w:val="28"/>
          <w:szCs w:val="28"/>
        </w:rPr>
        <w:t>第二阶段审核：校长室审核</w:t>
      </w:r>
      <w:r>
        <w:rPr>
          <w:rFonts w:asciiTheme="minorEastAsia" w:hAnsiTheme="minorEastAsia" w:cstheme="minorEastAsia" w:hint="eastAsia"/>
          <w:color w:val="000000"/>
          <w:sz w:val="28"/>
          <w:szCs w:val="28"/>
        </w:rPr>
        <w:t>7</w:t>
      </w:r>
      <w:r>
        <w:rPr>
          <w:rFonts w:asciiTheme="minorEastAsia" w:hAnsiTheme="minorEastAsia" w:cstheme="minorEastAsia" w:hint="eastAsia"/>
          <w:color w:val="000000"/>
          <w:sz w:val="28"/>
          <w:szCs w:val="28"/>
        </w:rPr>
        <w:t>月</w:t>
      </w:r>
      <w:r>
        <w:rPr>
          <w:rFonts w:asciiTheme="minorEastAsia" w:hAnsiTheme="minorEastAsia" w:cstheme="minorEastAsia" w:hint="eastAsia"/>
          <w:color w:val="000000"/>
          <w:sz w:val="28"/>
          <w:szCs w:val="28"/>
        </w:rPr>
        <w:t>5</w:t>
      </w:r>
      <w:r>
        <w:rPr>
          <w:rFonts w:asciiTheme="minorEastAsia" w:hAnsiTheme="minorEastAsia" w:cstheme="minorEastAsia" w:hint="eastAsia"/>
          <w:color w:val="000000"/>
          <w:sz w:val="28"/>
          <w:szCs w:val="28"/>
        </w:rPr>
        <w:t>日</w:t>
      </w:r>
    </w:p>
    <w:p w:rsidR="00164B7D" w:rsidRDefault="007944FF">
      <w:pPr>
        <w:widowControl/>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地点：行政会议室</w:t>
      </w:r>
    </w:p>
    <w:p w:rsidR="00164B7D" w:rsidRDefault="007944FF">
      <w:pPr>
        <w:widowControl/>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审核人员：万莺燕、刘明、唐健</w:t>
      </w:r>
    </w:p>
    <w:p w:rsidR="00164B7D" w:rsidRDefault="007944FF">
      <w:pPr>
        <w:widowControl/>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（四）公布新生录取名单</w:t>
      </w:r>
    </w:p>
    <w:p w:rsidR="00164B7D" w:rsidRDefault="007944FF">
      <w:pPr>
        <w:widowControl/>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7</w:t>
      </w:r>
      <w:r>
        <w:rPr>
          <w:rFonts w:asciiTheme="minorEastAsia" w:hAnsiTheme="minorEastAsia" w:cstheme="minorEastAsia" w:hint="eastAsia"/>
          <w:color w:val="000000"/>
          <w:sz w:val="28"/>
          <w:szCs w:val="28"/>
        </w:rPr>
        <w:t>月</w:t>
      </w:r>
      <w:r>
        <w:rPr>
          <w:rFonts w:asciiTheme="minorEastAsia" w:hAnsiTheme="minorEastAsia" w:cstheme="minorEastAsia" w:hint="eastAsia"/>
          <w:color w:val="000000"/>
          <w:sz w:val="28"/>
          <w:szCs w:val="28"/>
        </w:rPr>
        <w:t>20</w:t>
      </w:r>
      <w:r>
        <w:rPr>
          <w:rFonts w:asciiTheme="minorEastAsia" w:hAnsiTheme="minorEastAsia" w:cstheme="minorEastAsia" w:hint="eastAsia"/>
          <w:color w:val="000000"/>
          <w:sz w:val="28"/>
          <w:szCs w:val="28"/>
        </w:rPr>
        <w:t>日：校门口橱窗公布新生录取名单</w:t>
      </w:r>
    </w:p>
    <w:p w:rsidR="00164B7D" w:rsidRDefault="007944FF">
      <w:pPr>
        <w:widowControl/>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四、注意事项</w:t>
      </w:r>
    </w:p>
    <w:p w:rsidR="00164B7D" w:rsidRDefault="007944FF">
      <w:pPr>
        <w:widowControl/>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（一）教导处</w:t>
      </w:r>
    </w:p>
    <w:p w:rsidR="00164B7D" w:rsidRDefault="007944FF">
      <w:pPr>
        <w:widowControl/>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6</w:t>
      </w:r>
      <w:r>
        <w:rPr>
          <w:rFonts w:asciiTheme="minorEastAsia" w:hAnsiTheme="minorEastAsia" w:cstheme="minorEastAsia" w:hint="eastAsia"/>
          <w:color w:val="000000"/>
          <w:sz w:val="28"/>
          <w:szCs w:val="28"/>
        </w:rPr>
        <w:t>月</w:t>
      </w:r>
      <w:r>
        <w:rPr>
          <w:rFonts w:asciiTheme="minorEastAsia" w:hAnsiTheme="minorEastAsia" w:cstheme="minorEastAsia" w:hint="eastAsia"/>
          <w:color w:val="000000"/>
          <w:sz w:val="28"/>
          <w:szCs w:val="28"/>
        </w:rPr>
        <w:t>30</w:t>
      </w:r>
      <w:r>
        <w:rPr>
          <w:rFonts w:asciiTheme="minorEastAsia" w:hAnsiTheme="minorEastAsia" w:cstheme="minorEastAsia" w:hint="eastAsia"/>
          <w:color w:val="000000"/>
          <w:sz w:val="28"/>
          <w:szCs w:val="28"/>
        </w:rPr>
        <w:t>日下午</w:t>
      </w:r>
      <w:r>
        <w:rPr>
          <w:rFonts w:asciiTheme="minorEastAsia" w:hAnsiTheme="minorEastAsia" w:cstheme="minorEastAsia" w:hint="eastAsia"/>
          <w:color w:val="000000"/>
          <w:sz w:val="28"/>
          <w:szCs w:val="28"/>
        </w:rPr>
        <w:t>3</w:t>
      </w:r>
      <w:r>
        <w:rPr>
          <w:rFonts w:asciiTheme="minorEastAsia" w:hAnsiTheme="minorEastAsia" w:cstheme="minorEastAsia" w:hint="eastAsia"/>
          <w:color w:val="000000"/>
          <w:sz w:val="28"/>
          <w:szCs w:val="28"/>
        </w:rPr>
        <w:t>:30</w:t>
      </w:r>
      <w:r>
        <w:rPr>
          <w:rFonts w:asciiTheme="minorEastAsia" w:hAnsiTheme="minorEastAsia" w:cstheme="minorEastAsia" w:hint="eastAsia"/>
          <w:color w:val="000000"/>
          <w:sz w:val="28"/>
          <w:szCs w:val="28"/>
        </w:rPr>
        <w:t>召开招生工作组培训会议；</w:t>
      </w:r>
    </w:p>
    <w:p w:rsidR="00164B7D" w:rsidRDefault="007944FF">
      <w:pPr>
        <w:widowControl/>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教导处陈小燕提前准备好学生信息登记表（约</w:t>
      </w:r>
      <w:r>
        <w:rPr>
          <w:rFonts w:asciiTheme="minorEastAsia" w:hAnsiTheme="minorEastAsia" w:cstheme="minorEastAsia" w:hint="eastAsia"/>
          <w:color w:val="000000"/>
          <w:sz w:val="28"/>
          <w:szCs w:val="28"/>
        </w:rPr>
        <w:t>400</w:t>
      </w:r>
      <w:r>
        <w:rPr>
          <w:rFonts w:asciiTheme="minorEastAsia" w:hAnsiTheme="minorEastAsia" w:cstheme="minorEastAsia" w:hint="eastAsia"/>
          <w:color w:val="000000"/>
          <w:sz w:val="28"/>
          <w:szCs w:val="28"/>
        </w:rPr>
        <w:t>份）和材料审核登记表（</w:t>
      </w:r>
      <w:r>
        <w:rPr>
          <w:rFonts w:asciiTheme="minorEastAsia" w:hAnsiTheme="minorEastAsia" w:cstheme="minorEastAsia" w:hint="eastAsia"/>
          <w:color w:val="000000"/>
          <w:sz w:val="28"/>
          <w:szCs w:val="28"/>
        </w:rPr>
        <w:t>20</w:t>
      </w:r>
      <w:r>
        <w:rPr>
          <w:rFonts w:asciiTheme="minorEastAsia" w:hAnsiTheme="minorEastAsia" w:cstheme="minorEastAsia" w:hint="eastAsia"/>
          <w:color w:val="000000"/>
          <w:sz w:val="28"/>
          <w:szCs w:val="28"/>
        </w:rPr>
        <w:t>份）。</w:t>
      </w:r>
    </w:p>
    <w:p w:rsidR="00164B7D" w:rsidRDefault="007944FF">
      <w:pPr>
        <w:widowControl/>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（二）后勤处</w:t>
      </w:r>
    </w:p>
    <w:p w:rsidR="00164B7D" w:rsidRDefault="007944FF" w:rsidP="007944FF">
      <w:pPr>
        <w:widowControl/>
        <w:ind w:left="137" w:hangingChars="49" w:hanging="137"/>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环境布置：</w:t>
      </w:r>
    </w:p>
    <w:p w:rsidR="00164B7D" w:rsidRDefault="007944FF" w:rsidP="007944FF">
      <w:pPr>
        <w:widowControl/>
        <w:ind w:left="137" w:hangingChars="49" w:hanging="137"/>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）四个招生教室（一（</w:t>
      </w: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）班、一（</w:t>
      </w: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）班、一（</w:t>
      </w:r>
      <w:r>
        <w:rPr>
          <w:rFonts w:asciiTheme="minorEastAsia" w:hAnsiTheme="minorEastAsia" w:cstheme="minorEastAsia" w:hint="eastAsia"/>
          <w:color w:val="000000"/>
          <w:sz w:val="28"/>
          <w:szCs w:val="28"/>
        </w:rPr>
        <w:t>3</w:t>
      </w:r>
      <w:r>
        <w:rPr>
          <w:rFonts w:asciiTheme="minorEastAsia" w:hAnsiTheme="minorEastAsia" w:cstheme="minorEastAsia" w:hint="eastAsia"/>
          <w:color w:val="000000"/>
          <w:sz w:val="28"/>
          <w:szCs w:val="28"/>
        </w:rPr>
        <w:t>）班、一（</w:t>
      </w:r>
      <w:r>
        <w:rPr>
          <w:rFonts w:asciiTheme="minorEastAsia" w:hAnsiTheme="minorEastAsia" w:cstheme="minorEastAsia" w:hint="eastAsia"/>
          <w:color w:val="000000"/>
          <w:sz w:val="28"/>
          <w:szCs w:val="28"/>
        </w:rPr>
        <w:t>4</w:t>
      </w:r>
      <w:r>
        <w:rPr>
          <w:rFonts w:asciiTheme="minorEastAsia" w:hAnsiTheme="minorEastAsia" w:cstheme="minorEastAsia" w:hint="eastAsia"/>
          <w:color w:val="000000"/>
          <w:sz w:val="28"/>
          <w:szCs w:val="28"/>
        </w:rPr>
        <w:t>）班）外分别张贴“春幼大（</w:t>
      </w: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）班一年级新生报名处”、“春幼大（</w:t>
      </w:r>
      <w:r>
        <w:rPr>
          <w:rFonts w:asciiTheme="minorEastAsia" w:hAnsiTheme="minorEastAsia" w:cstheme="minorEastAsia" w:hint="eastAsia"/>
          <w:color w:val="000000"/>
          <w:sz w:val="28"/>
          <w:szCs w:val="28"/>
        </w:rPr>
        <w:t>3</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4</w:t>
      </w:r>
      <w:r>
        <w:rPr>
          <w:rFonts w:asciiTheme="minorEastAsia" w:hAnsiTheme="minorEastAsia" w:cstheme="minorEastAsia" w:hint="eastAsia"/>
          <w:color w:val="000000"/>
          <w:sz w:val="28"/>
          <w:szCs w:val="28"/>
        </w:rPr>
        <w:t>）班一年级新生报名处”、“春幼大（</w:t>
      </w:r>
      <w:r>
        <w:rPr>
          <w:rFonts w:asciiTheme="minorEastAsia" w:hAnsiTheme="minorEastAsia" w:cstheme="minorEastAsia" w:hint="eastAsia"/>
          <w:color w:val="000000"/>
          <w:sz w:val="28"/>
          <w:szCs w:val="28"/>
        </w:rPr>
        <w:t>5</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6</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(7)</w:t>
      </w:r>
      <w:r>
        <w:rPr>
          <w:rFonts w:asciiTheme="minorEastAsia" w:hAnsiTheme="minorEastAsia" w:cstheme="minorEastAsia" w:hint="eastAsia"/>
          <w:color w:val="000000"/>
          <w:sz w:val="28"/>
          <w:szCs w:val="28"/>
        </w:rPr>
        <w:t>班一年级新生报名处”、“非春江幼儿园毕业一年级新生和二——六年级申请转入学生报名处”；准备好号码</w:t>
      </w:r>
      <w:r>
        <w:rPr>
          <w:rFonts w:asciiTheme="minorEastAsia" w:hAnsiTheme="minorEastAsia" w:cstheme="minorEastAsia" w:hint="eastAsia"/>
          <w:color w:val="000000"/>
          <w:sz w:val="28"/>
          <w:szCs w:val="28"/>
        </w:rPr>
        <w:t>1-350</w:t>
      </w:r>
      <w:r>
        <w:rPr>
          <w:rFonts w:asciiTheme="minorEastAsia" w:hAnsiTheme="minorEastAsia" w:cstheme="minorEastAsia" w:hint="eastAsia"/>
          <w:color w:val="000000"/>
          <w:sz w:val="28"/>
          <w:szCs w:val="28"/>
        </w:rPr>
        <w:t>，在校门口按顺序发放；每个班级的窗外放三张桌椅，各准备三支黑色水笔。</w:t>
      </w:r>
    </w:p>
    <w:p w:rsidR="00164B7D" w:rsidRDefault="007944FF" w:rsidP="007944FF">
      <w:pPr>
        <w:widowControl/>
        <w:ind w:left="137" w:hangingChars="49" w:hanging="137"/>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）在校门口黑板上张贴报名工作流程、新生报名安排和审核材料提醒（教导处提前打印好）。</w:t>
      </w:r>
    </w:p>
    <w:p w:rsidR="00164B7D" w:rsidRDefault="007944FF">
      <w:pPr>
        <w:widowControl/>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现场协调：校门口按照工作进度发放号码，教室门口协调家长有序排队。</w:t>
      </w:r>
    </w:p>
    <w:p w:rsidR="00164B7D" w:rsidRDefault="007944FF">
      <w:pPr>
        <w:widowControl/>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3</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准备透明资料袋和粘贴用的小标签各约</w:t>
      </w:r>
      <w:r>
        <w:rPr>
          <w:rFonts w:asciiTheme="minorEastAsia" w:hAnsiTheme="minorEastAsia" w:cstheme="minorEastAsia" w:hint="eastAsia"/>
          <w:color w:val="000000"/>
          <w:sz w:val="28"/>
          <w:szCs w:val="28"/>
        </w:rPr>
        <w:t>380</w:t>
      </w:r>
      <w:r>
        <w:rPr>
          <w:rFonts w:asciiTheme="minorEastAsia" w:hAnsiTheme="minorEastAsia" w:cstheme="minorEastAsia" w:hint="eastAsia"/>
          <w:color w:val="000000"/>
          <w:sz w:val="28"/>
          <w:szCs w:val="28"/>
        </w:rPr>
        <w:t>份。</w:t>
      </w:r>
    </w:p>
    <w:p w:rsidR="00164B7D" w:rsidRDefault="007944FF">
      <w:pPr>
        <w:widowControl/>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（三）工作人员</w:t>
      </w:r>
    </w:p>
    <w:p w:rsidR="00164B7D" w:rsidRDefault="007944FF">
      <w:pPr>
        <w:widowControl/>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负责材料审核的老师要审原件，留下复印件；</w:t>
      </w:r>
    </w:p>
    <w:p w:rsidR="00164B7D" w:rsidRDefault="007944FF" w:rsidP="007944FF">
      <w:pPr>
        <w:widowControl/>
        <w:ind w:left="280" w:hangingChars="100" w:hanging="280"/>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负责电子信息采集的老师要自备电脑，输入户籍地址和常住地址按省市区规范输入，尤其注意身份证信息的准确，以便后期省编学籍网验证；</w:t>
      </w:r>
    </w:p>
    <w:p w:rsidR="00164B7D" w:rsidRDefault="007944FF">
      <w:pPr>
        <w:rPr>
          <w:rFonts w:asciiTheme="minorEastAsia" w:hAnsiTheme="minorEastAsia" w:cstheme="minorEastAsia"/>
          <w:sz w:val="28"/>
          <w:szCs w:val="28"/>
        </w:rPr>
      </w:pPr>
      <w:r>
        <w:rPr>
          <w:rFonts w:asciiTheme="minorEastAsia" w:hAnsiTheme="minorEastAsia" w:cstheme="minorEastAsia" w:hint="eastAsia"/>
          <w:color w:val="000000"/>
          <w:sz w:val="28"/>
          <w:szCs w:val="28"/>
        </w:rPr>
        <w:t>3</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每天工作结束将招生材料等汇总到教导处。</w:t>
      </w:r>
    </w:p>
    <w:p w:rsidR="00164B7D" w:rsidRDefault="007944FF">
      <w:pPr>
        <w:ind w:firstLine="480"/>
        <w:jc w:val="right"/>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7944FF">
      <w:pPr>
        <w:pStyle w:val="a6"/>
        <w:spacing w:before="0" w:after="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春江</w:t>
      </w:r>
      <w:r>
        <w:rPr>
          <w:rFonts w:asciiTheme="minorEastAsia" w:eastAsiaTheme="minorEastAsia" w:hAnsiTheme="minorEastAsia" w:cstheme="minorEastAsia" w:hint="eastAsia"/>
          <w:sz w:val="28"/>
          <w:szCs w:val="28"/>
        </w:rPr>
        <w:t>中心</w:t>
      </w:r>
      <w:r>
        <w:rPr>
          <w:rFonts w:asciiTheme="minorEastAsia" w:eastAsiaTheme="minorEastAsia" w:hAnsiTheme="minorEastAsia" w:cstheme="minorEastAsia" w:hint="eastAsia"/>
          <w:sz w:val="28"/>
          <w:szCs w:val="28"/>
        </w:rPr>
        <w:t>小学教学常规</w:t>
      </w:r>
      <w:r>
        <w:rPr>
          <w:rFonts w:asciiTheme="minorEastAsia" w:eastAsiaTheme="minorEastAsia" w:hAnsiTheme="minorEastAsia" w:cstheme="minorEastAsia" w:hint="eastAsia"/>
          <w:sz w:val="28"/>
          <w:szCs w:val="28"/>
        </w:rPr>
        <w:t>管理</w:t>
      </w:r>
      <w:r>
        <w:rPr>
          <w:rFonts w:asciiTheme="minorEastAsia" w:eastAsiaTheme="minorEastAsia" w:hAnsiTheme="minorEastAsia" w:cstheme="minorEastAsia" w:hint="eastAsia"/>
          <w:sz w:val="28"/>
          <w:szCs w:val="28"/>
        </w:rPr>
        <w:t>方案</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学校是一个有机整体，教学工作是学校的中心工作。优化教学常规管理是促进学校管理整体优化的重要环节，是确保我校各学科教学常规工作落到实处的重要举措。为真正实现“常规管理促课改，常规管理提质量”的教学管理目标，特制定本方案。</w:t>
      </w:r>
    </w:p>
    <w:p w:rsidR="00164B7D" w:rsidRDefault="007944FF">
      <w:pPr>
        <w:ind w:left="210" w:firstLine="602"/>
        <w:rPr>
          <w:rFonts w:asciiTheme="minorEastAsia" w:hAnsiTheme="minorEastAsia" w:cstheme="minorEastAsia"/>
          <w:b/>
          <w:sz w:val="28"/>
          <w:szCs w:val="28"/>
        </w:rPr>
      </w:pPr>
      <w:r>
        <w:rPr>
          <w:rFonts w:asciiTheme="minorEastAsia" w:hAnsiTheme="minorEastAsia" w:cstheme="minorEastAsia" w:hint="eastAsia"/>
          <w:b/>
          <w:sz w:val="28"/>
          <w:szCs w:val="28"/>
        </w:rPr>
        <w:t>指导思想</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加强教学常规管理，建立学校正常的教学秩序，规范教师的教学行为，促进教学过程的优化实施，提高教师业务能力和科研水平，增强教师的事业心和责任感，全面提高我校的教育教学质量，全面推进素质教育。</w:t>
      </w:r>
    </w:p>
    <w:p w:rsidR="00164B7D" w:rsidRDefault="007944FF">
      <w:pPr>
        <w:ind w:left="210" w:firstLine="602"/>
        <w:rPr>
          <w:rFonts w:asciiTheme="minorEastAsia" w:hAnsiTheme="minorEastAsia" w:cstheme="minorEastAsia"/>
          <w:sz w:val="28"/>
          <w:szCs w:val="28"/>
        </w:rPr>
      </w:pPr>
      <w:r>
        <w:rPr>
          <w:rFonts w:asciiTheme="minorEastAsia" w:hAnsiTheme="minorEastAsia" w:cstheme="minorEastAsia" w:hint="eastAsia"/>
          <w:b/>
          <w:sz w:val="28"/>
          <w:szCs w:val="28"/>
        </w:rPr>
        <w:t>教学常规实施</w:t>
      </w:r>
    </w:p>
    <w:p w:rsidR="00164B7D" w:rsidRDefault="007944FF">
      <w:pPr>
        <w:ind w:left="210" w:firstLine="562"/>
        <w:rPr>
          <w:rFonts w:asciiTheme="minorEastAsia" w:hAnsiTheme="minorEastAsia" w:cstheme="minorEastAsia"/>
          <w:b/>
          <w:sz w:val="28"/>
          <w:szCs w:val="28"/>
        </w:rPr>
      </w:pPr>
      <w:r>
        <w:rPr>
          <w:rFonts w:asciiTheme="minorEastAsia" w:hAnsiTheme="minorEastAsia" w:cstheme="minorEastAsia" w:hint="eastAsia"/>
          <w:b/>
          <w:sz w:val="28"/>
          <w:szCs w:val="28"/>
        </w:rPr>
        <w:t>一、教学“五认真”</w:t>
      </w:r>
    </w:p>
    <w:p w:rsidR="00164B7D" w:rsidRDefault="007944FF">
      <w:pPr>
        <w:ind w:left="210" w:firstLine="482"/>
        <w:rPr>
          <w:rFonts w:asciiTheme="minorEastAsia" w:hAnsiTheme="minorEastAsia" w:cstheme="minorEastAsia"/>
          <w:b/>
          <w:sz w:val="28"/>
          <w:szCs w:val="28"/>
        </w:rPr>
      </w:pPr>
      <w:r>
        <w:rPr>
          <w:rFonts w:asciiTheme="minorEastAsia" w:hAnsiTheme="minorEastAsia" w:cstheme="minorEastAsia" w:hint="eastAsia"/>
          <w:b/>
          <w:sz w:val="28"/>
          <w:szCs w:val="28"/>
        </w:rPr>
        <w:t>（一）课前准备</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结合学生实际，拟定学期教学计划。</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通读全册教材，了解教材编写意图，明确教学目标、重点、难点，要注意面向全体，兼顾学生差异，制定不同层次的教学目标，提前进行教学设计。</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充分利用教材、网络资源、学校资源及地方特色课程资源，基于学情对教材内容加以整合、重组，实现对教学内容的再创造。</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每学期开学前，组织教师学习“新课标”。</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要充分做好课前准备工作。备全教具、学具；课前进一步熟悉教案，并根据学情作合理调整；对学生可能出现的情况充分预设，在课堂教学中能灵活应对学生的生成资源并即时调整。</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任教本学</w:t>
      </w:r>
      <w:r>
        <w:rPr>
          <w:rFonts w:asciiTheme="minorEastAsia" w:hAnsiTheme="minorEastAsia" w:cstheme="minorEastAsia" w:hint="eastAsia"/>
          <w:sz w:val="28"/>
          <w:szCs w:val="28"/>
        </w:rPr>
        <w:t>科</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年以内的教师每节课备详案，</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年以内的教师每周详备</w:t>
      </w:r>
      <w:r>
        <w:rPr>
          <w:rFonts w:asciiTheme="minorEastAsia" w:hAnsiTheme="minorEastAsia" w:cstheme="minorEastAsia" w:hint="eastAsia"/>
          <w:sz w:val="28"/>
          <w:szCs w:val="28"/>
        </w:rPr>
        <w:t>2-3</w:t>
      </w:r>
      <w:r>
        <w:rPr>
          <w:rFonts w:asciiTheme="minorEastAsia" w:hAnsiTheme="minorEastAsia" w:cstheme="minorEastAsia" w:hint="eastAsia"/>
          <w:sz w:val="28"/>
          <w:szCs w:val="28"/>
        </w:rPr>
        <w:t>课，</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以内的教师每周详备</w:t>
      </w:r>
      <w:r>
        <w:rPr>
          <w:rFonts w:asciiTheme="minorEastAsia" w:hAnsiTheme="minorEastAsia" w:cstheme="minorEastAsia" w:hint="eastAsia"/>
          <w:sz w:val="28"/>
          <w:szCs w:val="28"/>
        </w:rPr>
        <w:t>1</w:t>
      </w:r>
      <w:r>
        <w:rPr>
          <w:rFonts w:asciiTheme="minorEastAsia" w:hAnsiTheme="minorEastAsia" w:cstheme="minorEastAsia" w:hint="eastAsia"/>
          <w:sz w:val="28"/>
          <w:szCs w:val="28"/>
        </w:rPr>
        <w:t>课。</w:t>
      </w:r>
    </w:p>
    <w:p w:rsidR="00164B7D" w:rsidRDefault="007944FF">
      <w:pPr>
        <w:ind w:left="210" w:firstLine="482"/>
        <w:rPr>
          <w:rFonts w:asciiTheme="minorEastAsia" w:hAnsiTheme="minorEastAsia" w:cstheme="minorEastAsia"/>
          <w:b/>
          <w:sz w:val="28"/>
          <w:szCs w:val="28"/>
        </w:rPr>
      </w:pPr>
      <w:r>
        <w:rPr>
          <w:rFonts w:asciiTheme="minorEastAsia" w:hAnsiTheme="minorEastAsia" w:cstheme="minorEastAsia" w:hint="eastAsia"/>
          <w:b/>
          <w:sz w:val="28"/>
          <w:szCs w:val="28"/>
        </w:rPr>
        <w:t>（二）课堂教学</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严格执行课程计划。教师必须按照学校课程安排上课，不得随意调课和增减课时。必须提前</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分钟候课，精心组织常规积累。上室外课或到专用室上课，教师必须提前带队。</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教师应做到仪表端庄，教态亲切。尊重学生人格，启发学生思维，努力营造轻松愉快的教学氛围，激发学生的学习兴趣。</w:t>
      </w:r>
    </w:p>
    <w:p w:rsidR="00164B7D" w:rsidRDefault="007944FF">
      <w:pPr>
        <w:ind w:leftChars="88" w:left="185" w:firstLine="44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要精心设计核心任务、核心问题，要问在关键处，问在点子上，要给学生思考的时间。凡是有实验、操作任务的学科，要保质保量完成示范、实验操</w:t>
      </w:r>
      <w:r>
        <w:rPr>
          <w:rFonts w:asciiTheme="minorEastAsia" w:hAnsiTheme="minorEastAsia" w:cstheme="minorEastAsia" w:hint="eastAsia"/>
          <w:sz w:val="28"/>
          <w:szCs w:val="28"/>
        </w:rPr>
        <w:t>作任务。</w:t>
      </w:r>
    </w:p>
    <w:p w:rsidR="00164B7D" w:rsidRDefault="007944FF">
      <w:pPr>
        <w:ind w:leftChars="100" w:left="210" w:firstLine="44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注重因材施教，着眼于学生的主动发展，构建彰显“尊重、交往、内省”特质的如春课堂，提升课堂教学品质，培养学生的创新精神和实践能力，促进学生核心素养发展。</w:t>
      </w:r>
    </w:p>
    <w:p w:rsidR="00164B7D" w:rsidRDefault="007944FF">
      <w:pPr>
        <w:ind w:leftChars="100" w:left="210" w:firstLine="44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合理分配课堂教学时间，要充分利用每节课的最佳时间。留有充足的作业时间。低年级语文、数学课堂作业能当堂完成，其它年级及科目课堂作业力求当堂完成。能分层布置作业，进行作业设计变革，切实培养学生认真作业的习惯。</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“五严禁”：严禁体罚和变相体罚，不能无故剥夺学生上课学习的机会；严禁在学生中传播有害学生身心健康的信息；严禁将手机带进课堂；严禁在课</w:t>
      </w:r>
      <w:r>
        <w:rPr>
          <w:rFonts w:asciiTheme="minorEastAsia" w:hAnsiTheme="minorEastAsia" w:cstheme="minorEastAsia" w:hint="eastAsia"/>
          <w:sz w:val="28"/>
          <w:szCs w:val="28"/>
        </w:rPr>
        <w:t>堂内做与本堂课无关的事及擅自离开课堂；严禁放任自流。</w:t>
      </w:r>
    </w:p>
    <w:p w:rsidR="00164B7D" w:rsidRDefault="007944FF">
      <w:pPr>
        <w:ind w:left="210" w:firstLine="482"/>
        <w:rPr>
          <w:rFonts w:asciiTheme="minorEastAsia" w:hAnsiTheme="minorEastAsia" w:cstheme="minorEastAsia"/>
          <w:b/>
          <w:sz w:val="28"/>
          <w:szCs w:val="28"/>
        </w:rPr>
      </w:pPr>
      <w:r>
        <w:rPr>
          <w:rFonts w:asciiTheme="minorEastAsia" w:hAnsiTheme="minorEastAsia" w:cstheme="minorEastAsia" w:hint="eastAsia"/>
          <w:b/>
          <w:sz w:val="28"/>
          <w:szCs w:val="28"/>
        </w:rPr>
        <w:t>（三）课后教学活动</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认真细致指导学生规范完成作业，培养学生良好的作业习惯，教师及时批阅，全批全改，讲评有针对性。</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课后辅导要有针对性、计划性。对少数潜能生要热情关怀，耐心帮助，辅导应适时适量。对于较为优秀的学生要提出更高的要求，充分发展他们的个性和特长。</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开发与实施相关校本课程，经常开展有益教学、利于学生发展的课外活动。</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积极参加教学研究、课题研究，经常阅读教学书刊，学习教育理论，了解教改动向，掌握最新教育教学改革信息。</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每月认真撰写教学反思或案例至少</w:t>
      </w:r>
      <w:r>
        <w:rPr>
          <w:rFonts w:asciiTheme="minorEastAsia" w:hAnsiTheme="minorEastAsia" w:cstheme="minorEastAsia" w:hint="eastAsia"/>
          <w:sz w:val="28"/>
          <w:szCs w:val="28"/>
        </w:rPr>
        <w:t>1</w:t>
      </w:r>
      <w:r>
        <w:rPr>
          <w:rFonts w:asciiTheme="minorEastAsia" w:hAnsiTheme="minorEastAsia" w:cstheme="minorEastAsia" w:hint="eastAsia"/>
          <w:sz w:val="28"/>
          <w:szCs w:val="28"/>
        </w:rPr>
        <w:t>篇，并上传校园网。</w:t>
      </w:r>
    </w:p>
    <w:p w:rsidR="00164B7D" w:rsidRDefault="007944FF">
      <w:pPr>
        <w:ind w:left="210" w:firstLine="482"/>
        <w:rPr>
          <w:rFonts w:asciiTheme="minorEastAsia" w:hAnsiTheme="minorEastAsia" w:cstheme="minorEastAsia"/>
          <w:b/>
          <w:sz w:val="28"/>
          <w:szCs w:val="28"/>
        </w:rPr>
      </w:pPr>
      <w:r>
        <w:rPr>
          <w:rFonts w:asciiTheme="minorEastAsia" w:hAnsiTheme="minorEastAsia" w:cstheme="minorEastAsia" w:hint="eastAsia"/>
          <w:b/>
          <w:sz w:val="28"/>
          <w:szCs w:val="28"/>
        </w:rPr>
        <w:t>（四）评价与测试</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学生发展评价。通过不同方式，实施多元评价。探索对学生的学习态度、兴趣、习惯、方法、知识与技能、实践能力、创新精神和解决问题能力发展状况等方面进行检测和评价的方法。</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检查教学效果应采取考查、考试两种形式。课堂提问、随堂测试、检查作业、学科分项考查属于平时考查。期末测试科目为语文、数学、英语。学校要周密部署，认真做好监考、评卷、成绩统计、质量分析等工作。备课组应高质量地组织平时的单元检测，全面分析，统一评讲，以便更好地实行质量监控</w:t>
      </w:r>
      <w:r>
        <w:rPr>
          <w:rFonts w:asciiTheme="minorEastAsia" w:hAnsiTheme="minorEastAsia" w:cstheme="minorEastAsia" w:hint="eastAsia"/>
          <w:sz w:val="28"/>
          <w:szCs w:val="28"/>
        </w:rPr>
        <w:t>。</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命题要严格按照新课标和教材的要求，对学生全面考查。题目的难易度要符合学生的实际，要有较高的信度和效度。题目编排从易到难，按比例分基本题（权重</w:t>
      </w:r>
      <w:r>
        <w:rPr>
          <w:rFonts w:asciiTheme="minorEastAsia" w:hAnsiTheme="minorEastAsia" w:cstheme="minorEastAsia" w:hint="eastAsia"/>
          <w:sz w:val="28"/>
          <w:szCs w:val="28"/>
        </w:rPr>
        <w:t>0.7</w:t>
      </w:r>
      <w:r>
        <w:rPr>
          <w:rFonts w:asciiTheme="minorEastAsia" w:hAnsiTheme="minorEastAsia" w:cstheme="minorEastAsia" w:hint="eastAsia"/>
          <w:sz w:val="28"/>
          <w:szCs w:val="28"/>
        </w:rPr>
        <w:t>），加深题（权重</w:t>
      </w:r>
      <w:r>
        <w:rPr>
          <w:rFonts w:asciiTheme="minorEastAsia" w:hAnsiTheme="minorEastAsia" w:cstheme="minorEastAsia" w:hint="eastAsia"/>
          <w:sz w:val="28"/>
          <w:szCs w:val="28"/>
        </w:rPr>
        <w:t>0.2</w:t>
      </w:r>
      <w:r>
        <w:rPr>
          <w:rFonts w:asciiTheme="minorEastAsia" w:hAnsiTheme="minorEastAsia" w:cstheme="minorEastAsia" w:hint="eastAsia"/>
          <w:sz w:val="28"/>
          <w:szCs w:val="28"/>
        </w:rPr>
        <w:t>），有一定难度题（权重</w:t>
      </w:r>
      <w:r>
        <w:rPr>
          <w:rFonts w:asciiTheme="minorEastAsia" w:hAnsiTheme="minorEastAsia" w:cstheme="minorEastAsia" w:hint="eastAsia"/>
          <w:sz w:val="28"/>
          <w:szCs w:val="28"/>
        </w:rPr>
        <w:t>0.1</w:t>
      </w:r>
      <w:r>
        <w:rPr>
          <w:rFonts w:asciiTheme="minorEastAsia" w:hAnsiTheme="minorEastAsia" w:cstheme="minorEastAsia" w:hint="eastAsia"/>
          <w:sz w:val="28"/>
          <w:szCs w:val="28"/>
        </w:rPr>
        <w:t>），不出偏题、怪题。题型力求多样，从多角度对学生进行考核。</w:t>
      </w:r>
    </w:p>
    <w:p w:rsidR="00164B7D" w:rsidRDefault="007944FF">
      <w:pPr>
        <w:ind w:leftChars="100" w:left="210"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4.</w:t>
      </w:r>
      <w:r>
        <w:rPr>
          <w:rFonts w:asciiTheme="minorEastAsia" w:hAnsiTheme="minorEastAsia" w:cstheme="minorEastAsia" w:hint="eastAsia"/>
          <w:sz w:val="28"/>
          <w:szCs w:val="28"/>
        </w:rPr>
        <w:t>评定成绩客观公正。既要统一标准，又要灵活掌握，鼓励学生的独创性。重视培养学生分析问题，解决问题能力的培养。</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期末考试结束后，教师要进行全面质量分析。各备课组完成一份书面质量分析报告，总结教学中的经验，及时提优补差，查漏补缺。注意引导学生自我分析、正确认识自己学习中的优势和不足，明确自己努力的方向。书面质量分析应包含以下内容：</w:t>
      </w:r>
      <w:r>
        <w:rPr>
          <w:rFonts w:asciiTheme="minorEastAsia" w:hAnsiTheme="minorEastAsia" w:cstheme="minorEastAsia" w:hint="eastAsia"/>
          <w:sz w:val="28"/>
          <w:szCs w:val="28"/>
        </w:rPr>
        <w:t>A</w:t>
      </w:r>
      <w:r>
        <w:rPr>
          <w:rFonts w:asciiTheme="minorEastAsia" w:hAnsiTheme="minorEastAsia" w:cstheme="minorEastAsia" w:hint="eastAsia"/>
          <w:sz w:val="28"/>
          <w:szCs w:val="28"/>
        </w:rPr>
        <w:t>、考题分析；</w:t>
      </w:r>
      <w:r>
        <w:rPr>
          <w:rFonts w:asciiTheme="minorEastAsia" w:hAnsiTheme="minorEastAsia" w:cstheme="minorEastAsia" w:hint="eastAsia"/>
          <w:sz w:val="28"/>
          <w:szCs w:val="28"/>
        </w:rPr>
        <w:t>B</w:t>
      </w:r>
      <w:r>
        <w:rPr>
          <w:rFonts w:asciiTheme="minorEastAsia" w:hAnsiTheme="minorEastAsia" w:cstheme="minorEastAsia" w:hint="eastAsia"/>
          <w:sz w:val="28"/>
          <w:szCs w:val="28"/>
        </w:rPr>
        <w:t>、质量情况；</w:t>
      </w:r>
      <w:r>
        <w:rPr>
          <w:rFonts w:asciiTheme="minorEastAsia" w:hAnsiTheme="minorEastAsia" w:cstheme="minorEastAsia" w:hint="eastAsia"/>
          <w:sz w:val="28"/>
          <w:szCs w:val="28"/>
        </w:rPr>
        <w:t>C</w:t>
      </w:r>
      <w:r>
        <w:rPr>
          <w:rFonts w:asciiTheme="minorEastAsia" w:hAnsiTheme="minorEastAsia" w:cstheme="minorEastAsia" w:hint="eastAsia"/>
          <w:sz w:val="28"/>
          <w:szCs w:val="28"/>
        </w:rPr>
        <w:t>、存在问题；</w:t>
      </w:r>
      <w:r>
        <w:rPr>
          <w:rFonts w:asciiTheme="minorEastAsia" w:hAnsiTheme="minorEastAsia" w:cstheme="minorEastAsia" w:hint="eastAsia"/>
          <w:sz w:val="28"/>
          <w:szCs w:val="28"/>
        </w:rPr>
        <w:t>D</w:t>
      </w:r>
      <w:r>
        <w:rPr>
          <w:rFonts w:asciiTheme="minorEastAsia" w:hAnsiTheme="minorEastAsia" w:cstheme="minorEastAsia" w:hint="eastAsia"/>
          <w:sz w:val="28"/>
          <w:szCs w:val="28"/>
        </w:rPr>
        <w:t>、改进措施。</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提倡质性评价方法。使用好小学素质报告单与“成长记录袋”，学生的发展过程评价由自评、互评和教师评价相结合，存入每位学生的成长记录袋。成长记录袋内容的收集、整理和保存等工作主要由学生自己完成，教师负责指导学生如何去操作，并监控整个过</w:t>
      </w:r>
      <w:r>
        <w:rPr>
          <w:rFonts w:asciiTheme="minorEastAsia" w:hAnsiTheme="minorEastAsia" w:cstheme="minorEastAsia" w:hint="eastAsia"/>
          <w:sz w:val="28"/>
          <w:szCs w:val="28"/>
        </w:rPr>
        <w:t>程。</w:t>
      </w:r>
      <w:r>
        <w:rPr>
          <w:rFonts w:asciiTheme="minorEastAsia" w:hAnsiTheme="minorEastAsia" w:cstheme="minorEastAsia" w:hint="eastAsia"/>
          <w:sz w:val="28"/>
          <w:szCs w:val="28"/>
        </w:rPr>
        <w:t xml:space="preserve"> </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每学期末按术课考核方案对术科进行考核。各科考核应根据学科特点，不断改进考核方法，采用笔试、口试、开卷、闭卷、操作等多种形式。</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期末成绩使用等级制记分，分优秀、良好、合格与不合格。</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9.</w:t>
      </w:r>
      <w:r>
        <w:rPr>
          <w:rFonts w:asciiTheme="minorEastAsia" w:hAnsiTheme="minorEastAsia" w:cstheme="minorEastAsia" w:hint="eastAsia"/>
          <w:sz w:val="28"/>
          <w:szCs w:val="28"/>
        </w:rPr>
        <w:t>按教师业务考核方案对教师进行评价，每学年对教师进行一次综合考核评价。</w:t>
      </w:r>
    </w:p>
    <w:p w:rsidR="00164B7D" w:rsidRDefault="007944FF">
      <w:pPr>
        <w:ind w:left="210" w:firstLine="562"/>
        <w:rPr>
          <w:rFonts w:asciiTheme="minorEastAsia" w:hAnsiTheme="minorEastAsia" w:cstheme="minorEastAsia"/>
          <w:b/>
          <w:sz w:val="28"/>
          <w:szCs w:val="28"/>
        </w:rPr>
      </w:pPr>
      <w:r>
        <w:rPr>
          <w:rFonts w:asciiTheme="minorEastAsia" w:hAnsiTheme="minorEastAsia" w:cstheme="minorEastAsia" w:hint="eastAsia"/>
          <w:b/>
          <w:sz w:val="28"/>
          <w:szCs w:val="28"/>
        </w:rPr>
        <w:t>二、学科主题节与主题课程的实施</w:t>
      </w:r>
    </w:p>
    <w:p w:rsidR="00164B7D" w:rsidRDefault="007944FF">
      <w:pPr>
        <w:ind w:left="210" w:firstLine="482"/>
        <w:rPr>
          <w:rFonts w:asciiTheme="minorEastAsia" w:hAnsiTheme="minorEastAsia" w:cstheme="minorEastAsia"/>
          <w:b/>
          <w:sz w:val="28"/>
          <w:szCs w:val="28"/>
        </w:rPr>
      </w:pPr>
      <w:r>
        <w:rPr>
          <w:rFonts w:asciiTheme="minorEastAsia" w:hAnsiTheme="minorEastAsia" w:cstheme="minorEastAsia" w:hint="eastAsia"/>
          <w:b/>
          <w:sz w:val="28"/>
          <w:szCs w:val="28"/>
        </w:rPr>
        <w:t>学科主题节</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为丰富各学科国家课程校本化实施方式，提高学生对学习的兴趣，培养学生的核心素养，我们精心设计相关主题节活动，时长一个月。具体时间安排如下：九月份：阅读节；十一份：科技节；十二份：体育节、英语节；四</w:t>
      </w:r>
      <w:r>
        <w:rPr>
          <w:rFonts w:asciiTheme="minorEastAsia" w:hAnsiTheme="minorEastAsia" w:cstheme="minorEastAsia" w:hint="eastAsia"/>
          <w:sz w:val="28"/>
          <w:szCs w:val="28"/>
        </w:rPr>
        <w:t>月份：数学节；六月份：非遗文化节。</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各学科组在开学前必须召集骨干教师精心策划主题节方案，做到精心策划、严密组织，富有成效。各主题节活动既要为学有专长的孩子搭建展示的舞台，又要让全体学生享受教育的幸福。</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主题节活动结束后，应对表现突出的班级与个人进行表彰，对活动情况进行总结与反思。</w:t>
      </w:r>
    </w:p>
    <w:p w:rsidR="00164B7D" w:rsidRDefault="007944FF">
      <w:pPr>
        <w:ind w:left="210" w:firstLine="482"/>
        <w:rPr>
          <w:rFonts w:asciiTheme="minorEastAsia" w:hAnsiTheme="minorEastAsia" w:cstheme="minorEastAsia"/>
          <w:b/>
          <w:sz w:val="28"/>
          <w:szCs w:val="28"/>
        </w:rPr>
      </w:pPr>
      <w:r>
        <w:rPr>
          <w:rFonts w:asciiTheme="minorEastAsia" w:hAnsiTheme="minorEastAsia" w:cstheme="minorEastAsia" w:hint="eastAsia"/>
          <w:b/>
          <w:sz w:val="28"/>
          <w:szCs w:val="28"/>
        </w:rPr>
        <w:t>主题课程实施</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每学期至少组织一次主题课程，做到主题鲜明，高品质实施，各年级围绕小主题开展研究。</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规范实施流程，有开题论证，有过程督导，有主题课程展评。</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丰富课程资源，有效整合学校资源、家庭资源、社区资源，让每一</w:t>
      </w:r>
      <w:r>
        <w:rPr>
          <w:rFonts w:asciiTheme="minorEastAsia" w:hAnsiTheme="minorEastAsia" w:cstheme="minorEastAsia" w:hint="eastAsia"/>
          <w:sz w:val="28"/>
          <w:szCs w:val="28"/>
        </w:rPr>
        <w:t>个学生参与课程学习，去经历、体验、探索，获得成功体验，放大主题课程育人价值。</w:t>
      </w:r>
    </w:p>
    <w:p w:rsidR="00164B7D" w:rsidRDefault="007944FF">
      <w:pPr>
        <w:ind w:left="210" w:firstLine="562"/>
        <w:rPr>
          <w:rFonts w:asciiTheme="minorEastAsia" w:hAnsiTheme="minorEastAsia" w:cstheme="minorEastAsia"/>
          <w:b/>
          <w:sz w:val="28"/>
          <w:szCs w:val="28"/>
        </w:rPr>
      </w:pPr>
      <w:r>
        <w:rPr>
          <w:rFonts w:asciiTheme="minorEastAsia" w:hAnsiTheme="minorEastAsia" w:cstheme="minorEastAsia" w:hint="eastAsia"/>
          <w:b/>
          <w:sz w:val="28"/>
          <w:szCs w:val="28"/>
        </w:rPr>
        <w:t>三、校本教研及集体备课</w:t>
      </w:r>
    </w:p>
    <w:p w:rsidR="00164B7D" w:rsidRDefault="007944FF">
      <w:pPr>
        <w:ind w:left="210" w:firstLine="482"/>
        <w:rPr>
          <w:rFonts w:asciiTheme="minorEastAsia" w:hAnsiTheme="minorEastAsia" w:cstheme="minorEastAsia"/>
          <w:b/>
          <w:sz w:val="28"/>
          <w:szCs w:val="28"/>
        </w:rPr>
      </w:pPr>
      <w:r>
        <w:rPr>
          <w:rFonts w:asciiTheme="minorEastAsia" w:hAnsiTheme="minorEastAsia" w:cstheme="minorEastAsia" w:hint="eastAsia"/>
          <w:b/>
          <w:sz w:val="28"/>
          <w:szCs w:val="28"/>
        </w:rPr>
        <w:t>（一）时间安排</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双周上午校本教研：周二上午：英语</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周三上午：语文</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周四上午：数学</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周五上午：术课</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单周上午集体备课：周二上午：英语</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周三上午：语文</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周四上午：数学</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周五上午：术课</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每学期开学前利用假期时间进行集体备课。</w:t>
      </w:r>
    </w:p>
    <w:p w:rsidR="00164B7D" w:rsidRDefault="007944FF">
      <w:pPr>
        <w:ind w:left="210" w:firstLine="482"/>
        <w:rPr>
          <w:rFonts w:asciiTheme="minorEastAsia" w:hAnsiTheme="minorEastAsia" w:cstheme="minorEastAsia"/>
          <w:b/>
          <w:sz w:val="28"/>
          <w:szCs w:val="28"/>
        </w:rPr>
      </w:pPr>
      <w:r>
        <w:rPr>
          <w:rFonts w:asciiTheme="minorEastAsia" w:hAnsiTheme="minorEastAsia" w:cstheme="minorEastAsia" w:hint="eastAsia"/>
          <w:b/>
          <w:sz w:val="28"/>
          <w:szCs w:val="28"/>
        </w:rPr>
        <w:t>（二）校本教研</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各学科组的校本教研活动由分管学科主任及教研组长全面负责。在每学期开学前制定出详实的学期工作计划，并交分管教学校长审阅。</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教研组每周活动一次，做到“四定一有”，即：定时间、定地点、定主题、定中心发言人，有记录。</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每位教师在校本教研活动之前必须根据安排对校本教研的内容进行准备，在教研活动中积极参与讨论，发表观点。</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执教校本教研课的教师必须提前一周将设计上传并共享，在校本教研活动后自觉对教学进行重建，切实提高校本教研的实效，其余教师必须及时跟帖。</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（三）集体备课</w:t>
      </w:r>
      <w:r>
        <w:rPr>
          <w:rFonts w:asciiTheme="minorEastAsia" w:hAnsiTheme="minorEastAsia" w:cstheme="minorEastAsia" w:hint="eastAsia"/>
          <w:b/>
          <w:sz w:val="28"/>
          <w:szCs w:val="28"/>
        </w:rPr>
        <w:t xml:space="preserve"> </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每学期集中组织两次全校性的集体备课。分别安排在暑假</w:t>
      </w:r>
      <w:r>
        <w:rPr>
          <w:rFonts w:asciiTheme="minorEastAsia" w:hAnsiTheme="minorEastAsia" w:cstheme="minorEastAsia" w:hint="eastAsia"/>
          <w:sz w:val="28"/>
          <w:szCs w:val="28"/>
        </w:rPr>
        <w:t>8</w:t>
      </w:r>
      <w:r>
        <w:rPr>
          <w:rFonts w:asciiTheme="minorEastAsia" w:hAnsiTheme="minorEastAsia" w:cstheme="minorEastAsia" w:hint="eastAsia"/>
          <w:sz w:val="28"/>
          <w:szCs w:val="28"/>
        </w:rPr>
        <w:t>月中旬、第一学期寒假开始初及每学期期中前一周。</w:t>
      </w:r>
      <w:r>
        <w:rPr>
          <w:rFonts w:asciiTheme="minorEastAsia" w:hAnsiTheme="minorEastAsia" w:cstheme="minorEastAsia" w:hint="eastAsia"/>
          <w:sz w:val="28"/>
          <w:szCs w:val="28"/>
        </w:rPr>
        <w:t xml:space="preserve"> </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分管学科主任要坚持参与集体备课。集体备课的内容</w:t>
      </w:r>
      <w:r>
        <w:rPr>
          <w:rFonts w:asciiTheme="minorEastAsia" w:hAnsiTheme="minorEastAsia" w:cstheme="minorEastAsia" w:hint="eastAsia"/>
          <w:sz w:val="28"/>
          <w:szCs w:val="28"/>
        </w:rPr>
        <w:t>为教学反思、教学设计、练习设计等的交流，确保集体备课的质量。</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集体备课要面向全体学生，认真选择教法，重视研究学生，自觉运用“新课改”理念，注重课堂结构的设计，围绕教学目标，精心设计习题，要体现层次性。</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每天上完课后同备课组教师要及时进行快餐式备课，对课堂教学中出现的亮点及不足要及时进行反思与讨论。</w:t>
      </w:r>
    </w:p>
    <w:p w:rsidR="00164B7D" w:rsidRDefault="007944FF">
      <w:pPr>
        <w:ind w:left="210" w:firstLine="562"/>
        <w:rPr>
          <w:rFonts w:asciiTheme="minorEastAsia" w:hAnsiTheme="minorEastAsia" w:cstheme="minorEastAsia"/>
          <w:b/>
          <w:sz w:val="28"/>
          <w:szCs w:val="28"/>
        </w:rPr>
      </w:pPr>
      <w:r>
        <w:rPr>
          <w:rFonts w:asciiTheme="minorEastAsia" w:hAnsiTheme="minorEastAsia" w:cstheme="minorEastAsia" w:hint="eastAsia"/>
          <w:b/>
          <w:sz w:val="28"/>
          <w:szCs w:val="28"/>
        </w:rPr>
        <w:t>四、听课</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相互听课、取长补短，是提高教学艺术的有效方式。</w:t>
      </w:r>
      <w:r>
        <w:rPr>
          <w:rFonts w:asciiTheme="minorEastAsia" w:hAnsiTheme="minorEastAsia" w:cstheme="minorEastAsia" w:hint="eastAsia"/>
          <w:sz w:val="28"/>
          <w:szCs w:val="28"/>
        </w:rPr>
        <w:t xml:space="preserve"> </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听课要有计划有目的。除行政检查性推门听课外，应提前通知被听课教师，做好一切听课的准备。</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随堂课：校长每学期听课不少于</w:t>
      </w:r>
      <w:r>
        <w:rPr>
          <w:rFonts w:asciiTheme="minorEastAsia" w:hAnsiTheme="minorEastAsia" w:cstheme="minorEastAsia" w:hint="eastAsia"/>
          <w:sz w:val="28"/>
          <w:szCs w:val="28"/>
        </w:rPr>
        <w:t>30</w:t>
      </w:r>
      <w:r>
        <w:rPr>
          <w:rFonts w:asciiTheme="minorEastAsia" w:hAnsiTheme="minorEastAsia" w:cstheme="minorEastAsia" w:hint="eastAsia"/>
          <w:sz w:val="28"/>
          <w:szCs w:val="28"/>
        </w:rPr>
        <w:t>节，副校长、主任</w:t>
      </w:r>
      <w:r>
        <w:rPr>
          <w:rFonts w:asciiTheme="minorEastAsia" w:hAnsiTheme="minorEastAsia" w:cstheme="minorEastAsia" w:hint="eastAsia"/>
          <w:sz w:val="28"/>
          <w:szCs w:val="28"/>
        </w:rPr>
        <w:t>听课不少于</w:t>
      </w:r>
      <w:r>
        <w:rPr>
          <w:rFonts w:asciiTheme="minorEastAsia" w:hAnsiTheme="minorEastAsia" w:cstheme="minorEastAsia" w:hint="eastAsia"/>
          <w:sz w:val="28"/>
          <w:szCs w:val="28"/>
        </w:rPr>
        <w:t>40</w:t>
      </w:r>
      <w:r>
        <w:rPr>
          <w:rFonts w:asciiTheme="minorEastAsia" w:hAnsiTheme="minorEastAsia" w:cstheme="minorEastAsia" w:hint="eastAsia"/>
          <w:sz w:val="28"/>
          <w:szCs w:val="28"/>
        </w:rPr>
        <w:t>节，其余教师听课不少于</w:t>
      </w:r>
      <w:r>
        <w:rPr>
          <w:rFonts w:asciiTheme="minorEastAsia" w:hAnsiTheme="minorEastAsia" w:cstheme="minorEastAsia" w:hint="eastAsia"/>
          <w:sz w:val="28"/>
          <w:szCs w:val="28"/>
        </w:rPr>
        <w:t>20</w:t>
      </w:r>
      <w:r>
        <w:rPr>
          <w:rFonts w:asciiTheme="minorEastAsia" w:hAnsiTheme="minorEastAsia" w:cstheme="minorEastAsia" w:hint="eastAsia"/>
          <w:sz w:val="28"/>
          <w:szCs w:val="28"/>
        </w:rPr>
        <w:t>节。</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教学行政人员对不同年级、不同学科、不同层次教师的课要全面听，力求每学期对所有教师的课堂教学情况都有所掌握，尤其要对骨干教师、青年教师、新教师要重点听课、跟踪听课。</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听课使用统一的校本研修手册，认真做好听课记录。</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课后必须与授课教师及时交换意见，切实发挥听课对改进教学、指导培养教师的作用。</w:t>
      </w:r>
    </w:p>
    <w:p w:rsidR="00164B7D" w:rsidRDefault="007944FF">
      <w:pPr>
        <w:ind w:left="210" w:firstLine="562"/>
        <w:rPr>
          <w:rFonts w:asciiTheme="minorEastAsia" w:hAnsiTheme="minorEastAsia" w:cstheme="minorEastAsia"/>
          <w:b/>
          <w:sz w:val="28"/>
          <w:szCs w:val="28"/>
        </w:rPr>
      </w:pPr>
      <w:r>
        <w:rPr>
          <w:rFonts w:asciiTheme="minorEastAsia" w:hAnsiTheme="minorEastAsia" w:cstheme="minorEastAsia" w:hint="eastAsia"/>
          <w:b/>
          <w:sz w:val="28"/>
          <w:szCs w:val="28"/>
        </w:rPr>
        <w:t>五、课外拓展</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为让学生的课外学习更有意义、有价值，学校对学生在校时间进行如下安排：</w:t>
      </w:r>
    </w:p>
    <w:p w:rsidR="00164B7D" w:rsidRDefault="007944FF">
      <w:pPr>
        <w:ind w:left="210" w:firstLine="482"/>
        <w:rPr>
          <w:rFonts w:asciiTheme="minorEastAsia" w:hAnsiTheme="minorEastAsia" w:cstheme="minorEastAsia"/>
          <w:b/>
          <w:sz w:val="28"/>
          <w:szCs w:val="28"/>
        </w:rPr>
      </w:pPr>
      <w:r>
        <w:rPr>
          <w:rFonts w:asciiTheme="minorEastAsia" w:hAnsiTheme="minorEastAsia" w:cstheme="minorEastAsia" w:hint="eastAsia"/>
          <w:b/>
          <w:sz w:val="28"/>
          <w:szCs w:val="28"/>
        </w:rPr>
        <w:t>1.</w:t>
      </w:r>
      <w:r>
        <w:rPr>
          <w:rFonts w:asciiTheme="minorEastAsia" w:hAnsiTheme="minorEastAsia" w:cstheme="minorEastAsia" w:hint="eastAsia"/>
          <w:b/>
          <w:sz w:val="28"/>
          <w:szCs w:val="28"/>
        </w:rPr>
        <w:t>早读</w:t>
      </w:r>
      <w:r>
        <w:rPr>
          <w:rFonts w:asciiTheme="minorEastAsia" w:hAnsiTheme="minorEastAsia" w:cstheme="minorEastAsia" w:hint="eastAsia"/>
          <w:b/>
          <w:sz w:val="28"/>
          <w:szCs w:val="28"/>
        </w:rPr>
        <w:t>(7:30-7:55)</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一、二年级为语文早读，三至六年级分别为语文、英语早读。周五为经典阅读时间，阅读内容为语文教师指定篇目。教师应提前到达教室，并提前将早读要求写在黑板上。</w:t>
      </w:r>
    </w:p>
    <w:p w:rsidR="00164B7D" w:rsidRDefault="007944FF">
      <w:pPr>
        <w:ind w:left="210" w:firstLine="482"/>
        <w:rPr>
          <w:rFonts w:asciiTheme="minorEastAsia" w:hAnsiTheme="minorEastAsia" w:cstheme="minorEastAsia"/>
          <w:b/>
          <w:sz w:val="28"/>
          <w:szCs w:val="28"/>
        </w:rPr>
      </w:pPr>
      <w:r>
        <w:rPr>
          <w:rFonts w:asciiTheme="minorEastAsia" w:hAnsiTheme="minorEastAsia" w:cstheme="minorEastAsia" w:hint="eastAsia"/>
          <w:b/>
          <w:sz w:val="28"/>
          <w:szCs w:val="28"/>
        </w:rPr>
        <w:t>2.</w:t>
      </w:r>
      <w:r>
        <w:rPr>
          <w:rFonts w:asciiTheme="minorEastAsia" w:hAnsiTheme="minorEastAsia" w:cstheme="minorEastAsia" w:hint="eastAsia"/>
          <w:b/>
          <w:sz w:val="28"/>
          <w:szCs w:val="28"/>
        </w:rPr>
        <w:t>走读校本</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一到六年级每周一次走读校本课，具体时间为：一二年级在周三下午第三节课，三四年级在周四下午第三节课，五六年级在周五下午第三节课。实施方式为走班教学。每位执教教师必须有课程纲要、教学设计等，扎实上好每节课。课程教学中心关注日常，学期中至少组织两次督导，每学期组织一次展评。</w:t>
      </w:r>
    </w:p>
    <w:p w:rsidR="00164B7D" w:rsidRDefault="007944FF">
      <w:pPr>
        <w:ind w:left="210" w:firstLine="562"/>
        <w:rPr>
          <w:rFonts w:asciiTheme="minorEastAsia" w:hAnsiTheme="minorEastAsia" w:cstheme="minorEastAsia"/>
          <w:b/>
          <w:sz w:val="28"/>
          <w:szCs w:val="28"/>
        </w:rPr>
      </w:pPr>
      <w:r>
        <w:rPr>
          <w:rFonts w:asciiTheme="minorEastAsia" w:hAnsiTheme="minorEastAsia" w:cstheme="minorEastAsia" w:hint="eastAsia"/>
          <w:b/>
          <w:sz w:val="28"/>
          <w:szCs w:val="28"/>
        </w:rPr>
        <w:t>六、管理督查指导</w:t>
      </w:r>
    </w:p>
    <w:p w:rsidR="00164B7D" w:rsidRDefault="007944FF">
      <w:pPr>
        <w:ind w:left="210" w:firstLine="440"/>
        <w:rPr>
          <w:rFonts w:asciiTheme="minorEastAsia" w:hAnsiTheme="minorEastAsia" w:cstheme="minorEastAsia"/>
          <w:b/>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落实教学常规管理“三项”制度。</w:t>
      </w:r>
      <w:r>
        <w:rPr>
          <w:rFonts w:asciiTheme="minorEastAsia" w:hAnsiTheme="minorEastAsia" w:cstheme="minorEastAsia" w:hint="eastAsia"/>
          <w:sz w:val="28"/>
          <w:szCs w:val="28"/>
        </w:rPr>
        <w:t xml:space="preserve"> </w:t>
      </w:r>
    </w:p>
    <w:p w:rsidR="00164B7D" w:rsidRDefault="007944FF">
      <w:pPr>
        <w:ind w:firstLine="44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）学校领导挂学科制度。校级领导、中层挂到学科，深入到学科教研组、备课组，保证分管学科、分管年级的教育教学工作正常有序。</w:t>
      </w:r>
      <w:r>
        <w:rPr>
          <w:rFonts w:asciiTheme="minorEastAsia" w:hAnsiTheme="minorEastAsia" w:cstheme="minorEastAsia" w:hint="eastAsia"/>
          <w:sz w:val="28"/>
          <w:szCs w:val="28"/>
        </w:rPr>
        <w:t xml:space="preserve"> </w:t>
      </w:r>
    </w:p>
    <w:p w:rsidR="00164B7D" w:rsidRDefault="007944FF">
      <w:pPr>
        <w:ind w:firstLine="44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）巡课制度。课程教学中心组织每天一次巡课，落实教师按课表上课；校长室每周不定期巡课，及时反馈。</w:t>
      </w:r>
    </w:p>
    <w:p w:rsidR="00164B7D" w:rsidRDefault="007944FF">
      <w:pPr>
        <w:ind w:firstLine="44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）随堂听课制度。校级领导、中层、教研组长应经常进行随堂听课。提倡校级领导、中层、教师之间相互听课。</w:t>
      </w:r>
    </w:p>
    <w:p w:rsidR="00164B7D" w:rsidRDefault="007944FF">
      <w:pPr>
        <w:ind w:firstLine="44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每月</w:t>
      </w:r>
      <w:r>
        <w:rPr>
          <w:rFonts w:asciiTheme="minorEastAsia" w:hAnsiTheme="minorEastAsia" w:cstheme="minorEastAsia" w:hint="eastAsia"/>
          <w:sz w:val="28"/>
          <w:szCs w:val="28"/>
        </w:rPr>
        <w:t>25-28</w:t>
      </w:r>
      <w:r>
        <w:rPr>
          <w:rFonts w:asciiTheme="minorEastAsia" w:hAnsiTheme="minorEastAsia" w:cstheme="minorEastAsia" w:hint="eastAsia"/>
          <w:sz w:val="28"/>
          <w:szCs w:val="28"/>
        </w:rPr>
        <w:t>日为业务考核时段，由学科主任组织考核组成员对教师的教学工作进行月考核，课程教学中心汇总后上传校园网。</w:t>
      </w:r>
      <w:r>
        <w:rPr>
          <w:rFonts w:asciiTheme="minorEastAsia" w:hAnsiTheme="minorEastAsia" w:cstheme="minorEastAsia" w:hint="eastAsia"/>
          <w:sz w:val="28"/>
          <w:szCs w:val="28"/>
        </w:rPr>
        <w:t xml:space="preserve"> </w:t>
      </w:r>
    </w:p>
    <w:p w:rsidR="00164B7D" w:rsidRDefault="007944FF">
      <w:pPr>
        <w:ind w:firstLine="44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每月至少组织一次备课组调研</w:t>
      </w:r>
      <w:r>
        <w:rPr>
          <w:rFonts w:asciiTheme="minorEastAsia" w:hAnsiTheme="minorEastAsia" w:cstheme="minorEastAsia" w:hint="eastAsia"/>
          <w:sz w:val="28"/>
          <w:szCs w:val="28"/>
        </w:rPr>
        <w:t>,</w:t>
      </w:r>
      <w:r>
        <w:rPr>
          <w:rFonts w:asciiTheme="minorEastAsia" w:hAnsiTheme="minorEastAsia" w:cstheme="minorEastAsia" w:hint="eastAsia"/>
          <w:sz w:val="28"/>
          <w:szCs w:val="28"/>
        </w:rPr>
        <w:t>调研形式为听课、查反思、查作</w:t>
      </w:r>
      <w:r>
        <w:rPr>
          <w:rFonts w:asciiTheme="minorEastAsia" w:hAnsiTheme="minorEastAsia" w:cstheme="minorEastAsia" w:hint="eastAsia"/>
          <w:sz w:val="28"/>
          <w:szCs w:val="28"/>
        </w:rPr>
        <w:t>业批改等，通过调研，发现典型，诊断问题，重点引领，促进全组教师共同提升。</w:t>
      </w:r>
    </w:p>
    <w:p w:rsidR="00164B7D" w:rsidRDefault="007944FF">
      <w:pPr>
        <w:ind w:firstLine="44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每学期至少组织一次全校性教学质量调研。对调研结果进行分析研究，组织全校性的教学质量分析会，制定出改进教学工作、提高教学质量的措施和方法。</w:t>
      </w:r>
    </w:p>
    <w:p w:rsidR="00164B7D" w:rsidRDefault="00164B7D">
      <w:pPr>
        <w:ind w:firstLine="480"/>
        <w:rPr>
          <w:rFonts w:asciiTheme="minorEastAsia" w:hAnsiTheme="minorEastAsia" w:cstheme="minorEastAsia"/>
          <w:sz w:val="28"/>
          <w:szCs w:val="28"/>
        </w:rPr>
      </w:pPr>
    </w:p>
    <w:p w:rsidR="00164B7D" w:rsidRDefault="007944FF">
      <w:pPr>
        <w:pStyle w:val="a6"/>
        <w:spacing w:before="0" w:after="0"/>
        <w:rPr>
          <w:rFonts w:asciiTheme="minorEastAsia" w:eastAsiaTheme="minorEastAsia" w:hAnsiTheme="minorEastAsia" w:cstheme="minorEastAsia"/>
          <w:sz w:val="28"/>
          <w:szCs w:val="28"/>
        </w:rPr>
      </w:pPr>
      <w:bookmarkStart w:id="80" w:name="_Toc364065460"/>
      <w:bookmarkStart w:id="81" w:name="_Toc364070625"/>
      <w:bookmarkStart w:id="82" w:name="_Toc364951042"/>
      <w:r>
        <w:rPr>
          <w:rFonts w:asciiTheme="minorEastAsia" w:eastAsiaTheme="minorEastAsia" w:hAnsiTheme="minorEastAsia" w:cstheme="minorEastAsia" w:hint="eastAsia"/>
          <w:sz w:val="28"/>
          <w:szCs w:val="28"/>
        </w:rPr>
        <w:t>春江中心小学各学科</w:t>
      </w:r>
      <w:r>
        <w:rPr>
          <w:rFonts w:asciiTheme="minorEastAsia" w:eastAsiaTheme="minorEastAsia" w:hAnsiTheme="minorEastAsia" w:cstheme="minorEastAsia" w:hint="eastAsia"/>
          <w:sz w:val="28"/>
          <w:szCs w:val="28"/>
        </w:rPr>
        <w:t>教学</w:t>
      </w:r>
      <w:r>
        <w:rPr>
          <w:rFonts w:asciiTheme="minorEastAsia" w:eastAsiaTheme="minorEastAsia" w:hAnsiTheme="minorEastAsia" w:cstheme="minorEastAsia" w:hint="eastAsia"/>
          <w:sz w:val="28"/>
          <w:szCs w:val="28"/>
        </w:rPr>
        <w:t>常规</w:t>
      </w:r>
      <w:bookmarkEnd w:id="80"/>
      <w:bookmarkEnd w:id="81"/>
      <w:bookmarkEnd w:id="82"/>
    </w:p>
    <w:p w:rsidR="00164B7D" w:rsidRDefault="00164B7D">
      <w:pPr>
        <w:rPr>
          <w:rFonts w:asciiTheme="minorEastAsia" w:hAnsiTheme="minorEastAsia" w:cstheme="minorEastAsia"/>
          <w:sz w:val="28"/>
          <w:szCs w:val="28"/>
        </w:rPr>
      </w:pPr>
    </w:p>
    <w:p w:rsidR="00164B7D" w:rsidRDefault="007944FF">
      <w:pPr>
        <w:widowControl/>
        <w:jc w:val="center"/>
        <w:rPr>
          <w:rFonts w:asciiTheme="minorEastAsia" w:hAnsiTheme="minorEastAsia" w:cstheme="minorEastAsia"/>
          <w:b/>
          <w:sz w:val="28"/>
          <w:szCs w:val="28"/>
        </w:rPr>
      </w:pPr>
      <w:r>
        <w:rPr>
          <w:rFonts w:asciiTheme="minorEastAsia" w:hAnsiTheme="minorEastAsia" w:cstheme="minorEastAsia" w:hint="eastAsia"/>
          <w:b/>
          <w:sz w:val="28"/>
          <w:szCs w:val="28"/>
        </w:rPr>
        <w:t>春江小学语文学科新常规</w:t>
      </w:r>
    </w:p>
    <w:p w:rsidR="00164B7D" w:rsidRDefault="007944FF">
      <w:pPr>
        <w:widowControl/>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课前</w:t>
      </w:r>
      <w:r>
        <w:rPr>
          <w:rFonts w:asciiTheme="minorEastAsia" w:hAnsiTheme="minorEastAsia" w:cstheme="minorEastAsia" w:hint="eastAsia"/>
          <w:b/>
          <w:sz w:val="28"/>
          <w:szCs w:val="28"/>
        </w:rPr>
        <w:t>——</w:t>
      </w:r>
    </w:p>
    <w:p w:rsidR="00164B7D" w:rsidRDefault="007944FF">
      <w:pPr>
        <w:widowControl/>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1.</w:t>
      </w:r>
      <w:r>
        <w:rPr>
          <w:rFonts w:asciiTheme="minorEastAsia" w:hAnsiTheme="minorEastAsia" w:cstheme="minorEastAsia" w:hint="eastAsia"/>
          <w:b/>
          <w:sz w:val="28"/>
          <w:szCs w:val="28"/>
        </w:rPr>
        <w:t>课前三分钟的常规积累：</w:t>
      </w:r>
      <w:r>
        <w:rPr>
          <w:rFonts w:asciiTheme="minorEastAsia" w:hAnsiTheme="minorEastAsia" w:cstheme="minorEastAsia" w:hint="eastAsia"/>
          <w:sz w:val="28"/>
          <w:szCs w:val="28"/>
        </w:rPr>
        <w:t>内容可以为：结合《古诗文诵读》每天一诗，长期积累，定期检查；故事我来读</w:t>
      </w:r>
      <w:r>
        <w:rPr>
          <w:rFonts w:asciiTheme="minorEastAsia" w:hAnsiTheme="minorEastAsia" w:cstheme="minorEastAsia" w:hint="eastAsia"/>
          <w:sz w:val="28"/>
          <w:szCs w:val="28"/>
        </w:rPr>
        <w:t>----</w:t>
      </w:r>
      <w:r>
        <w:rPr>
          <w:rFonts w:asciiTheme="minorEastAsia" w:hAnsiTheme="minorEastAsia" w:cstheme="minorEastAsia" w:hint="eastAsia"/>
          <w:sz w:val="28"/>
          <w:szCs w:val="28"/>
        </w:rPr>
        <w:t>课前读绘本故事（</w:t>
      </w:r>
      <w:r>
        <w:rPr>
          <w:rFonts w:asciiTheme="minorEastAsia" w:hAnsiTheme="minorEastAsia" w:cstheme="minorEastAsia" w:hint="eastAsia"/>
          <w:sz w:val="28"/>
          <w:szCs w:val="28"/>
        </w:rPr>
        <w:t>1-2</w:t>
      </w:r>
      <w:r>
        <w:rPr>
          <w:rFonts w:asciiTheme="minorEastAsia" w:hAnsiTheme="minorEastAsia" w:cstheme="minorEastAsia" w:hint="eastAsia"/>
          <w:sz w:val="28"/>
          <w:szCs w:val="28"/>
        </w:rPr>
        <w:t>年级），成语故事（</w:t>
      </w:r>
      <w:r>
        <w:rPr>
          <w:rFonts w:asciiTheme="minorEastAsia" w:hAnsiTheme="minorEastAsia" w:cstheme="minorEastAsia" w:hint="eastAsia"/>
          <w:sz w:val="28"/>
          <w:szCs w:val="28"/>
        </w:rPr>
        <w:t>3-4</w:t>
      </w:r>
      <w:r>
        <w:rPr>
          <w:rFonts w:asciiTheme="minorEastAsia" w:hAnsiTheme="minorEastAsia" w:cstheme="minorEastAsia" w:hint="eastAsia"/>
          <w:sz w:val="28"/>
          <w:szCs w:val="28"/>
        </w:rPr>
        <w:t>年级）历史故事（</w:t>
      </w:r>
      <w:r>
        <w:rPr>
          <w:rFonts w:asciiTheme="minorEastAsia" w:hAnsiTheme="minorEastAsia" w:cstheme="minorEastAsia" w:hint="eastAsia"/>
          <w:sz w:val="28"/>
          <w:szCs w:val="28"/>
        </w:rPr>
        <w:t>5-6</w:t>
      </w:r>
      <w:r>
        <w:rPr>
          <w:rFonts w:asciiTheme="minorEastAsia" w:hAnsiTheme="minorEastAsia" w:cstheme="minorEastAsia" w:hint="eastAsia"/>
          <w:sz w:val="28"/>
          <w:szCs w:val="28"/>
        </w:rPr>
        <w:t>年级）；新闻袋袋裤（讲述一则新闻，学生点评）；生活常识我来</w:t>
      </w:r>
      <w:r>
        <w:rPr>
          <w:rFonts w:asciiTheme="minorEastAsia" w:hAnsiTheme="minorEastAsia" w:cstheme="minorEastAsia" w:hint="eastAsia"/>
          <w:sz w:val="28"/>
          <w:szCs w:val="28"/>
        </w:rPr>
        <w:t>说（具体内容由备课组统一安排，也可以彰显个性，但要形成体系，养成常规）</w:t>
      </w:r>
    </w:p>
    <w:p w:rsidR="00164B7D" w:rsidRDefault="007944FF">
      <w:pPr>
        <w:widowControl/>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2.</w:t>
      </w:r>
      <w:r>
        <w:rPr>
          <w:rFonts w:asciiTheme="minorEastAsia" w:hAnsiTheme="minorEastAsia" w:cstheme="minorEastAsia" w:hint="eastAsia"/>
          <w:b/>
          <w:sz w:val="28"/>
          <w:szCs w:val="28"/>
        </w:rPr>
        <w:t>正确解读文本：</w:t>
      </w:r>
      <w:r>
        <w:rPr>
          <w:rFonts w:asciiTheme="minorEastAsia" w:hAnsiTheme="minorEastAsia" w:cstheme="minorEastAsia" w:hint="eastAsia"/>
          <w:color w:val="000000"/>
          <w:sz w:val="28"/>
          <w:szCs w:val="28"/>
        </w:rPr>
        <w:t>正确解读文本就是指能正确把握文本的价值取向。通过钻研教材，对教材的二度开发，来确定“教什么”，也就是解决教学内容的问题。首先要“钻进去”，依据《语文课程标准》中提出的年段目标、单元目标、课文特点、课后思考练习等，综合课文的教学内容。然后再“跳出来”，站在学生的角度，依据教学目标，结合课文特点确定本课语言训练的内容，确定课文教学的重难点。</w:t>
      </w:r>
      <w:r>
        <w:rPr>
          <w:rFonts w:asciiTheme="minorEastAsia" w:hAnsiTheme="minorEastAsia" w:cstheme="minorEastAsia" w:hint="eastAsia"/>
          <w:sz w:val="28"/>
          <w:szCs w:val="28"/>
        </w:rPr>
        <w:t>通过集体备课、快餐式备课等方式，在确定学期目标、单元目标和课时目标的基础上，优化指向</w:t>
      </w:r>
      <w:r>
        <w:rPr>
          <w:rFonts w:asciiTheme="minorEastAsia" w:hAnsiTheme="minorEastAsia" w:cstheme="minorEastAsia" w:hint="eastAsia"/>
          <w:sz w:val="28"/>
          <w:szCs w:val="28"/>
        </w:rPr>
        <w:t>学生核心素养的教学设计，做到教学目标、活动设计、交流方式、反馈方式的内在统一，真正做到在目标统领下教、学、评的一致性。</w:t>
      </w:r>
    </w:p>
    <w:p w:rsidR="00164B7D" w:rsidRDefault="007944FF">
      <w:pPr>
        <w:widowControl/>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3.</w:t>
      </w:r>
      <w:r>
        <w:rPr>
          <w:rFonts w:asciiTheme="minorEastAsia" w:hAnsiTheme="minorEastAsia" w:cstheme="minorEastAsia" w:hint="eastAsia"/>
          <w:b/>
          <w:sz w:val="28"/>
          <w:szCs w:val="28"/>
        </w:rPr>
        <w:t>学情的合理解读：</w:t>
      </w:r>
      <w:r>
        <w:rPr>
          <w:rFonts w:asciiTheme="minorEastAsia" w:hAnsiTheme="minorEastAsia" w:cstheme="minorEastAsia" w:hint="eastAsia"/>
          <w:sz w:val="28"/>
          <w:szCs w:val="28"/>
        </w:rPr>
        <w:t>对学生学情的了解是开展有效教学活动的前提。（</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）在一个单元教学之初可以从以下几个方面进行解读学情：</w:t>
      </w:r>
      <w:r>
        <w:rPr>
          <w:rFonts w:asciiTheme="minorEastAsia" w:hAnsiTheme="minorEastAsia" w:cstheme="minorEastAsia" w:hint="eastAsia"/>
          <w:bCs/>
          <w:sz w:val="28"/>
          <w:szCs w:val="28"/>
        </w:rPr>
        <w:t>学生原有学习经验和知识积累，在学习本单元教学中存在的障碍，本单元主题与学生生活的联系，与后阶段的哪些知识或能力对接</w:t>
      </w:r>
      <w:r>
        <w:rPr>
          <w:rFonts w:asciiTheme="minorEastAsia" w:hAnsiTheme="minorEastAsia" w:cstheme="minorEastAsia" w:hint="eastAsia"/>
          <w:sz w:val="28"/>
          <w:szCs w:val="28"/>
        </w:rPr>
        <w:t>等；</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）在单元独立课时之前需要关注学生前一个课时中对核心知识的掌握情况，从单元整体的角度适切地调整后一个课时的教学目标和活动设计，提升学生的语用能力、学习能力。</w:t>
      </w:r>
    </w:p>
    <w:p w:rsidR="00164B7D" w:rsidRDefault="007944FF">
      <w:pPr>
        <w:widowControl/>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课中</w:t>
      </w:r>
      <w:r>
        <w:rPr>
          <w:rFonts w:asciiTheme="minorEastAsia" w:hAnsiTheme="minorEastAsia" w:cstheme="minorEastAsia" w:hint="eastAsia"/>
          <w:b/>
          <w:sz w:val="28"/>
          <w:szCs w:val="28"/>
        </w:rPr>
        <w:t>——</w:t>
      </w:r>
      <w:r>
        <w:rPr>
          <w:rFonts w:asciiTheme="minorEastAsia" w:hAnsiTheme="minorEastAsia" w:cstheme="minorEastAsia" w:hint="eastAsia"/>
          <w:b/>
          <w:sz w:val="28"/>
          <w:szCs w:val="28"/>
        </w:rPr>
        <w:t xml:space="preserve"> </w:t>
      </w:r>
    </w:p>
    <w:p w:rsidR="00164B7D" w:rsidRDefault="007944FF">
      <w:pPr>
        <w:widowControl/>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为了更好地体现如春课堂文化的尊重、交往、内省以及新北区课堂转型的要求，更好的促进学生学科核心素养的养成，在语文课堂教学中要规范以下教学行为</w:t>
      </w:r>
      <w:r>
        <w:rPr>
          <w:rFonts w:asciiTheme="minorEastAsia" w:hAnsiTheme="minorEastAsia" w:cstheme="minorEastAsia" w:hint="eastAsia"/>
          <w:sz w:val="28"/>
          <w:szCs w:val="28"/>
        </w:rPr>
        <w:t>:</w:t>
      </w:r>
    </w:p>
    <w:p w:rsidR="00164B7D" w:rsidRDefault="007944FF">
      <w:pPr>
        <w:widowControl/>
        <w:rPr>
          <w:rFonts w:asciiTheme="minorEastAsia" w:hAnsiTheme="minorEastAsia" w:cstheme="minorEastAsia"/>
          <w:b/>
          <w:sz w:val="28"/>
          <w:szCs w:val="28"/>
        </w:rPr>
      </w:pPr>
      <w:r>
        <w:rPr>
          <w:rFonts w:asciiTheme="minorEastAsia" w:hAnsiTheme="minorEastAsia" w:cstheme="minorEastAsia" w:hint="eastAsia"/>
          <w:b/>
          <w:sz w:val="28"/>
          <w:szCs w:val="28"/>
        </w:rPr>
        <w:t>【学生行为】</w:t>
      </w:r>
    </w:p>
    <w:p w:rsidR="00164B7D" w:rsidRDefault="007944FF">
      <w:pPr>
        <w:widowControl/>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课前准备：</w:t>
      </w:r>
    </w:p>
    <w:p w:rsidR="00164B7D" w:rsidRDefault="007944FF">
      <w:pPr>
        <w:widowControl/>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上课前必须准备好学习用品，书本、练习本、文具盒统一放在桌面的左上角和右上角。</w:t>
      </w:r>
    </w:p>
    <w:p w:rsidR="00164B7D" w:rsidRDefault="007944FF">
      <w:pPr>
        <w:widowControl/>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候课、坐姿：</w:t>
      </w:r>
    </w:p>
    <w:p w:rsidR="00164B7D" w:rsidRDefault="007944FF">
      <w:pPr>
        <w:widowControl/>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上课预备铃响起，要立即进入教室安静坐好，左臂在下，右臂在上平放桌面，双脚自然叉开与肩同宽（或并拢），抬头挺胸身体坐直，安静等待老师上课。</w:t>
      </w:r>
    </w:p>
    <w:p w:rsidR="00164B7D" w:rsidRDefault="007944FF">
      <w:pPr>
        <w:widowControl/>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铃声响后：</w:t>
      </w:r>
    </w:p>
    <w:p w:rsidR="00164B7D" w:rsidRDefault="007944FF">
      <w:pPr>
        <w:widowControl/>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上课铃声响起：教师走进教室，班长喊：“起立”，全体学生向外跨出一步立正站好后，再鞠躬向老师问好：“老师，您好！”老师也鞠躬回礼：“同学们好，请坐！”学生再按照要求安静坐下。</w:t>
      </w:r>
    </w:p>
    <w:p w:rsidR="00164B7D" w:rsidRDefault="007944FF">
      <w:pPr>
        <w:widowControl/>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下课铃声响起：老师宣布下课后，由班长喊“起立”，学生鞠躬说：“谢谢老师！”，老师说：“同学们再见”！学生做好下节课的准备后，离开座位，喝水、上厕所、出去活动。</w:t>
      </w:r>
    </w:p>
    <w:p w:rsidR="00164B7D" w:rsidRDefault="007944FF">
      <w:pPr>
        <w:widowControl/>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举手发言：</w:t>
      </w:r>
    </w:p>
    <w:p w:rsidR="00164B7D" w:rsidRDefault="007944FF">
      <w:pPr>
        <w:widowControl/>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右手自然</w:t>
      </w:r>
      <w:r>
        <w:rPr>
          <w:rFonts w:asciiTheme="minorEastAsia" w:hAnsiTheme="minorEastAsia" w:cstheme="minorEastAsia" w:hint="eastAsia"/>
          <w:sz w:val="28"/>
          <w:szCs w:val="28"/>
        </w:rPr>
        <w:t>举起，五指并拢向上举直，肘部不离开桌面。</w:t>
      </w:r>
    </w:p>
    <w:p w:rsidR="00164B7D" w:rsidRDefault="007944FF">
      <w:pPr>
        <w:widowControl/>
        <w:rPr>
          <w:rFonts w:asciiTheme="minorEastAsia" w:hAnsiTheme="minorEastAsia" w:cstheme="minorEastAsia"/>
          <w:sz w:val="28"/>
          <w:szCs w:val="28"/>
        </w:rPr>
      </w:pPr>
      <w:r>
        <w:rPr>
          <w:rFonts w:asciiTheme="minorEastAsia" w:hAnsiTheme="minorEastAsia" w:cstheme="minorEastAsia" w:hint="eastAsia"/>
          <w:sz w:val="28"/>
          <w:szCs w:val="28"/>
        </w:rPr>
        <w:t xml:space="preserve">5. </w:t>
      </w:r>
      <w:r>
        <w:rPr>
          <w:rFonts w:asciiTheme="minorEastAsia" w:hAnsiTheme="minorEastAsia" w:cstheme="minorEastAsia" w:hint="eastAsia"/>
          <w:sz w:val="28"/>
          <w:szCs w:val="28"/>
        </w:rPr>
        <w:t>专注地听：</w:t>
      </w:r>
    </w:p>
    <w:p w:rsidR="00164B7D" w:rsidRDefault="007944FF">
      <w:pPr>
        <w:widowControl/>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老师和同学讲话时，要坐姿端正，专心致志地听，边听边想：别人说什么，说的对不对，完整不完整，等别人讲完后，再举手得到同意后，才能发表自己的观点：或陈述、或补充、或更改。</w:t>
      </w:r>
    </w:p>
    <w:p w:rsidR="00164B7D" w:rsidRDefault="007944FF">
      <w:pPr>
        <w:widowControl/>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有感情地朗读：</w:t>
      </w:r>
    </w:p>
    <w:p w:rsidR="00164B7D" w:rsidRDefault="007944FF">
      <w:pPr>
        <w:widowControl/>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读书时，双手拿书，书向外自然倾斜。站着读书时，不但要按照要求拿好书，还要站直站稳。朗读时，要用普通话朗读，读得正确流利、有感情，吐字清晰，声音响亮。不重复字句，不漏字，不添字，不错字，不唱读，不指读、学习按照要求停顿。默读时，不指读、不出声、神情专注、态度认真、思</w:t>
      </w:r>
      <w:r>
        <w:rPr>
          <w:rFonts w:asciiTheme="minorEastAsia" w:hAnsiTheme="minorEastAsia" w:cstheme="minorEastAsia" w:hint="eastAsia"/>
          <w:sz w:val="28"/>
          <w:szCs w:val="28"/>
        </w:rPr>
        <w:t>维集中、边思考边批注。</w:t>
      </w:r>
    </w:p>
    <w:p w:rsidR="00164B7D" w:rsidRDefault="007944FF">
      <w:pPr>
        <w:widowControl/>
        <w:rPr>
          <w:rFonts w:asciiTheme="minorEastAsia" w:hAnsiTheme="minorEastAsia" w:cstheme="minorEastAsia"/>
          <w:sz w:val="28"/>
          <w:szCs w:val="28"/>
        </w:rPr>
      </w:pPr>
      <w:r>
        <w:rPr>
          <w:rFonts w:asciiTheme="minorEastAsia" w:hAnsiTheme="minorEastAsia" w:cstheme="minorEastAsia" w:hint="eastAsia"/>
          <w:sz w:val="28"/>
          <w:szCs w:val="28"/>
        </w:rPr>
        <w:t xml:space="preserve">7.  </w:t>
      </w:r>
      <w:r>
        <w:rPr>
          <w:rFonts w:asciiTheme="minorEastAsia" w:hAnsiTheme="minorEastAsia" w:cstheme="minorEastAsia" w:hint="eastAsia"/>
          <w:sz w:val="28"/>
          <w:szCs w:val="28"/>
        </w:rPr>
        <w:t>完整自信地表达</w:t>
      </w:r>
      <w:r>
        <w:rPr>
          <w:rFonts w:asciiTheme="minorEastAsia" w:hAnsiTheme="minorEastAsia" w:cstheme="minorEastAsia" w:hint="eastAsia"/>
          <w:sz w:val="28"/>
          <w:szCs w:val="28"/>
        </w:rPr>
        <w:t xml:space="preserve">: </w:t>
      </w:r>
    </w:p>
    <w:p w:rsidR="00164B7D" w:rsidRDefault="007944FF">
      <w:pPr>
        <w:widowControl/>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a.</w:t>
      </w:r>
      <w:r>
        <w:rPr>
          <w:rFonts w:asciiTheme="minorEastAsia" w:hAnsiTheme="minorEastAsia" w:cstheme="minorEastAsia" w:hint="eastAsia"/>
          <w:sz w:val="28"/>
          <w:szCs w:val="28"/>
        </w:rPr>
        <w:t>能说完整的话。</w:t>
      </w:r>
    </w:p>
    <w:p w:rsidR="00164B7D" w:rsidRDefault="007944FF">
      <w:pPr>
        <w:widowControl/>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b.</w:t>
      </w:r>
      <w:r>
        <w:rPr>
          <w:rFonts w:asciiTheme="minorEastAsia" w:hAnsiTheme="minorEastAsia" w:cstheme="minorEastAsia" w:hint="eastAsia"/>
          <w:sz w:val="28"/>
          <w:szCs w:val="28"/>
        </w:rPr>
        <w:t>自然大方，声音响亮，口齿清楚，语言亲切，态度诚恳。</w:t>
      </w:r>
    </w:p>
    <w:p w:rsidR="00164B7D" w:rsidRDefault="007944FF">
      <w:pPr>
        <w:widowControl/>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c.</w:t>
      </w:r>
      <w:r>
        <w:rPr>
          <w:rFonts w:asciiTheme="minorEastAsia" w:hAnsiTheme="minorEastAsia" w:cstheme="minorEastAsia" w:hint="eastAsia"/>
          <w:sz w:val="28"/>
          <w:szCs w:val="28"/>
        </w:rPr>
        <w:t>质疑时，学会用“为什么……”“我有一个问题：……”；请问××老师（或××同学）等句式。</w:t>
      </w:r>
    </w:p>
    <w:p w:rsidR="00164B7D" w:rsidRDefault="007944FF">
      <w:pPr>
        <w:widowControl/>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d.</w:t>
      </w:r>
      <w:r>
        <w:rPr>
          <w:rFonts w:asciiTheme="minorEastAsia" w:hAnsiTheme="minorEastAsia" w:cstheme="minorEastAsia" w:hint="eastAsia"/>
          <w:sz w:val="28"/>
          <w:szCs w:val="28"/>
        </w:rPr>
        <w:t>回答问题时，学会用“我读了这段话知道了（明白了）……”；“我是这样想的……”“我体会到……”，“我还认为……”；“我有不同意见……”；“我补充……”；“我们小组的意见是……”等句式。</w:t>
      </w:r>
    </w:p>
    <w:p w:rsidR="00164B7D" w:rsidRDefault="007944FF">
      <w:pPr>
        <w:widowControl/>
        <w:rPr>
          <w:rFonts w:asciiTheme="minorEastAsia" w:hAnsiTheme="minorEastAsia" w:cstheme="minorEastAsia"/>
          <w:sz w:val="28"/>
          <w:szCs w:val="28"/>
        </w:rPr>
      </w:pPr>
      <w:r>
        <w:rPr>
          <w:rFonts w:asciiTheme="minorEastAsia" w:hAnsiTheme="minorEastAsia" w:cstheme="minorEastAsia" w:hint="eastAsia"/>
          <w:sz w:val="28"/>
          <w:szCs w:val="28"/>
        </w:rPr>
        <w:t xml:space="preserve">8. </w:t>
      </w:r>
      <w:r>
        <w:rPr>
          <w:rFonts w:asciiTheme="minorEastAsia" w:hAnsiTheme="minorEastAsia" w:cstheme="minorEastAsia" w:hint="eastAsia"/>
          <w:b/>
          <w:sz w:val="28"/>
          <w:szCs w:val="28"/>
        </w:rPr>
        <w:t>认真地写：</w:t>
      </w:r>
    </w:p>
    <w:p w:rsidR="00164B7D" w:rsidRDefault="007944FF">
      <w:pPr>
        <w:widowControl/>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写字：姿势要正确拇指、食指捏着，中指、无名指托着，小指往里藏着，笔杆向后躺着，笔尖向前</w:t>
      </w:r>
      <w:r>
        <w:rPr>
          <w:rFonts w:asciiTheme="minorEastAsia" w:hAnsiTheme="minorEastAsia" w:cstheme="minorEastAsia" w:hint="eastAsia"/>
          <w:sz w:val="28"/>
          <w:szCs w:val="28"/>
        </w:rPr>
        <w:t>斜着。要求要做到“三个一”，胸离桌边一拳，眼离书本一尺，手离笔尖一寸。</w:t>
      </w: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6</w:t>
      </w:r>
      <w:r>
        <w:rPr>
          <w:rFonts w:asciiTheme="minorEastAsia" w:hAnsiTheme="minorEastAsia" w:cstheme="minorEastAsia" w:hint="eastAsia"/>
          <w:sz w:val="28"/>
          <w:szCs w:val="28"/>
        </w:rPr>
        <w:t>年级，要求学生课堂做笔记，让学生明确记什么？怎么记？记在哪里？</w:t>
      </w:r>
    </w:p>
    <w:p w:rsidR="00164B7D" w:rsidRDefault="007944FF">
      <w:pPr>
        <w:widowControl/>
        <w:rPr>
          <w:rFonts w:asciiTheme="minorEastAsia" w:hAnsiTheme="minorEastAsia" w:cstheme="minorEastAsia"/>
          <w:sz w:val="28"/>
          <w:szCs w:val="28"/>
        </w:rPr>
      </w:pPr>
      <w:r>
        <w:rPr>
          <w:rFonts w:asciiTheme="minorEastAsia" w:hAnsiTheme="minorEastAsia" w:cstheme="minorEastAsia" w:hint="eastAsia"/>
          <w:sz w:val="28"/>
          <w:szCs w:val="28"/>
        </w:rPr>
        <w:t>9.</w:t>
      </w:r>
      <w:r>
        <w:rPr>
          <w:rFonts w:asciiTheme="minorEastAsia" w:hAnsiTheme="minorEastAsia" w:cstheme="minorEastAsia" w:hint="eastAsia"/>
          <w:sz w:val="28"/>
          <w:szCs w:val="28"/>
        </w:rPr>
        <w:t>质疑内省：</w:t>
      </w:r>
    </w:p>
    <w:p w:rsidR="00164B7D" w:rsidRDefault="007944FF">
      <w:pPr>
        <w:widowControl/>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能用自己的语言表达对所学内容或者某个知识点进行质疑，提出自己对问题的理解和看法。</w:t>
      </w:r>
    </w:p>
    <w:p w:rsidR="00164B7D" w:rsidRDefault="007944FF">
      <w:pPr>
        <w:widowControl/>
        <w:rPr>
          <w:rFonts w:asciiTheme="minorEastAsia" w:hAnsiTheme="minorEastAsia" w:cstheme="minorEastAsia"/>
          <w:b/>
          <w:sz w:val="28"/>
          <w:szCs w:val="28"/>
        </w:rPr>
      </w:pPr>
      <w:r>
        <w:rPr>
          <w:rFonts w:asciiTheme="minorEastAsia" w:hAnsiTheme="minorEastAsia" w:cstheme="minorEastAsia" w:hint="eastAsia"/>
          <w:b/>
          <w:sz w:val="28"/>
          <w:szCs w:val="28"/>
        </w:rPr>
        <w:t>【教师行为】</w:t>
      </w:r>
    </w:p>
    <w:p w:rsidR="00164B7D" w:rsidRDefault="007944FF">
      <w:pPr>
        <w:widowControl/>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整合优化三维教学目标</w:t>
      </w:r>
    </w:p>
    <w:p w:rsidR="00164B7D" w:rsidRDefault="007944FF">
      <w:pPr>
        <w:widowControl/>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在教学的过程中，教师努力将教学目标转化为学生的学习目标。教态自然，要用普通话教学，语言力求文明规范，明白生动。书写要正确、清楚、工整。教学民主，尊重学生，充分调动每一个学生的学习积极性，热情耐心，循循善诱。教学思路要清晰，要合理安排师</w:t>
      </w:r>
      <w:r>
        <w:rPr>
          <w:rFonts w:asciiTheme="minorEastAsia" w:hAnsiTheme="minorEastAsia" w:cstheme="minorEastAsia" w:hint="eastAsia"/>
          <w:sz w:val="28"/>
          <w:szCs w:val="28"/>
        </w:rPr>
        <w:t>生活动，做到层次清楚，组块合理，力求教学过程的自然流畅。加强听、说、读、写等语文实践活动，特别要重视朗读能力及语言文字表达能力的提高，真正让学生感悟、内化、积累。学习活动要形式多样，生动活泼，讲究实效。</w:t>
      </w:r>
    </w:p>
    <w:p w:rsidR="00164B7D" w:rsidRDefault="007944FF">
      <w:pPr>
        <w:widowControl/>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转变学习的学习方式</w:t>
      </w:r>
    </w:p>
    <w:p w:rsidR="00164B7D" w:rsidRDefault="007944FF">
      <w:pPr>
        <w:widowControl/>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认真组织调控学生的自主学习，鼓励学生质疑问难，敢于发表自己的见解，并引导学生自己去发现问题，分析问题，解决问题。帮助学生将各种学习资源结合自己原有的知识经验进行综合、整理、运用，并从中有所发现，有所创造。形成“自学—讨论—展示—提升—练习”的新课型。同时合理组织小组合作学习，形成小组</w:t>
      </w:r>
      <w:r>
        <w:rPr>
          <w:rFonts w:asciiTheme="minorEastAsia" w:hAnsiTheme="minorEastAsia" w:cstheme="minorEastAsia" w:hint="eastAsia"/>
          <w:sz w:val="28"/>
          <w:szCs w:val="28"/>
        </w:rPr>
        <w:t>学习常规，围绕主题人人参与小组讨论，主动有序地发表个人意见，认真听取他人发言，待同学讲完后再补充自己的意见与看法。在班里发表小组意见时，用上“</w:t>
      </w:r>
      <w:r>
        <w:rPr>
          <w:rFonts w:asciiTheme="minorEastAsia" w:hAnsiTheme="minorEastAsia" w:cstheme="minorEastAsia" w:hint="eastAsia"/>
          <w:bCs/>
          <w:sz w:val="28"/>
          <w:szCs w:val="28"/>
        </w:rPr>
        <w:t>我们小组认为、我们觉得”</w:t>
      </w:r>
      <w:r>
        <w:rPr>
          <w:rFonts w:asciiTheme="minorEastAsia" w:hAnsiTheme="minorEastAsia" w:cstheme="minorEastAsia" w:hint="eastAsia"/>
          <w:sz w:val="28"/>
          <w:szCs w:val="28"/>
        </w:rPr>
        <w:t>等说话形式，尊重合作学习的劳动成果。培养学生团结协作的能力。注意学生的差异，让每一个学生都得到不同的发展。</w:t>
      </w:r>
    </w:p>
    <w:p w:rsidR="00164B7D" w:rsidRDefault="007944FF">
      <w:pPr>
        <w:widowControl/>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．学习活动的组织与评价</w:t>
      </w:r>
      <w:r>
        <w:rPr>
          <w:rFonts w:asciiTheme="minorEastAsia" w:hAnsiTheme="minorEastAsia" w:cstheme="minorEastAsia" w:hint="eastAsia"/>
          <w:sz w:val="28"/>
          <w:szCs w:val="28"/>
        </w:rPr>
        <w:t xml:space="preserve"> </w:t>
      </w:r>
    </w:p>
    <w:p w:rsidR="00164B7D" w:rsidRDefault="007944FF">
      <w:pPr>
        <w:widowControl/>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要根据教材特点，为学生提供各种有关的学习资源，并恰当运用多媒体等课件创设有利于学习的情境。</w:t>
      </w:r>
      <w:r>
        <w:rPr>
          <w:rFonts w:asciiTheme="minorEastAsia" w:hAnsiTheme="minorEastAsia" w:cstheme="minorEastAsia" w:hint="eastAsia"/>
          <w:color w:val="333333"/>
          <w:sz w:val="28"/>
          <w:szCs w:val="28"/>
        </w:rPr>
        <w:t>课堂上，教师要根据实际，灵活的对教材进行增删调整，使学生在良好的教学氛围中成为课堂的主人，成为与教材、教师、学生进行平等对话的主角；还要根据不同类型的教学内容选择灵活的教学方式，设计富有情趣的教学环节，激发学生的兴趣，让他们积极主动地进行全面的语文实践，即知识的学习、技能的训练、兴趣的培养。</w:t>
      </w:r>
      <w:r>
        <w:rPr>
          <w:rFonts w:asciiTheme="minorEastAsia" w:hAnsiTheme="minorEastAsia" w:cstheme="minorEastAsia" w:hint="eastAsia"/>
          <w:sz w:val="28"/>
          <w:szCs w:val="28"/>
        </w:rPr>
        <w:t xml:space="preserve">同时教师要热情地表扬、激励，进行恰当的评价，评价的形式多样化，使课堂教学始终保持良好的氛围。　</w:t>
      </w:r>
    </w:p>
    <w:p w:rsidR="00164B7D" w:rsidRDefault="007944FF">
      <w:pPr>
        <w:widowControl/>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课后</w:t>
      </w:r>
      <w:r>
        <w:rPr>
          <w:rFonts w:asciiTheme="minorEastAsia" w:hAnsiTheme="minorEastAsia" w:cstheme="minorEastAsia" w:hint="eastAsia"/>
          <w:b/>
          <w:sz w:val="28"/>
          <w:szCs w:val="28"/>
        </w:rPr>
        <w:t>——</w:t>
      </w:r>
    </w:p>
    <w:p w:rsidR="00164B7D" w:rsidRDefault="007944FF" w:rsidP="007944FF">
      <w:pPr>
        <w:pStyle w:val="a7"/>
        <w:spacing w:before="0" w:beforeAutospacing="0" w:after="0" w:afterAutospacing="0"/>
        <w:ind w:leftChars="200" w:left="420"/>
        <w:rPr>
          <w:rFonts w:asciiTheme="minorEastAsia" w:hAnsiTheme="minorEastAsia" w:cstheme="minorEastAsia"/>
          <w:b/>
          <w:sz w:val="28"/>
          <w:szCs w:val="28"/>
        </w:rPr>
      </w:pPr>
      <w:r>
        <w:rPr>
          <w:rFonts w:asciiTheme="minorEastAsia" w:hAnsiTheme="minorEastAsia" w:cstheme="minorEastAsia" w:hint="eastAsia"/>
          <w:b/>
          <w:sz w:val="28"/>
          <w:szCs w:val="28"/>
        </w:rPr>
        <w:t>1.</w:t>
      </w:r>
      <w:r>
        <w:rPr>
          <w:rFonts w:asciiTheme="minorEastAsia" w:hAnsiTheme="minorEastAsia" w:cstheme="minorEastAsia" w:hint="eastAsia"/>
          <w:b/>
          <w:sz w:val="28"/>
          <w:szCs w:val="28"/>
        </w:rPr>
        <w:t>作业设计要精心</w:t>
      </w:r>
    </w:p>
    <w:p w:rsidR="00164B7D" w:rsidRDefault="007944FF" w:rsidP="007944FF">
      <w:pPr>
        <w:pStyle w:val="a7"/>
        <w:spacing w:before="0" w:beforeAutospacing="0" w:after="0" w:afterAutospacing="0"/>
        <w:ind w:leftChars="161" w:left="338" w:firstLineChars="147" w:firstLine="412"/>
        <w:rPr>
          <w:rFonts w:asciiTheme="minorEastAsia" w:hAnsiTheme="minorEastAsia" w:cstheme="minorEastAsia"/>
          <w:color w:val="494949"/>
          <w:sz w:val="28"/>
          <w:szCs w:val="28"/>
        </w:rPr>
      </w:pPr>
      <w:r>
        <w:rPr>
          <w:rFonts w:asciiTheme="minorEastAsia" w:hAnsiTheme="minorEastAsia" w:cstheme="minorEastAsia" w:hint="eastAsia"/>
          <w:color w:val="494949"/>
          <w:sz w:val="28"/>
          <w:szCs w:val="28"/>
        </w:rPr>
        <w:t>书面作业力求少而精。课外作业要紧扣学段要求和教材内容做精心设计，具有典型性、实践性、情趣性、开放性、活动性和创造性。可以有基本型作业、拓展型作业、创造型作业、准备型作业等不同类型。不布置机械抄写、枯燥乏味和题海苦练的作业。要配合教学开展有益的语文实践活动，如参观、演课本剧等，让学生在广阔的空间里学语文、用语文。</w:t>
      </w:r>
    </w:p>
    <w:p w:rsidR="00164B7D" w:rsidRDefault="007944FF" w:rsidP="007944FF">
      <w:pPr>
        <w:pStyle w:val="a7"/>
        <w:spacing w:before="0" w:beforeAutospacing="0" w:after="0" w:afterAutospacing="0"/>
        <w:ind w:leftChars="200" w:left="420"/>
        <w:rPr>
          <w:rFonts w:asciiTheme="minorEastAsia" w:hAnsiTheme="minorEastAsia" w:cstheme="minorEastAsia"/>
          <w:b/>
          <w:color w:val="494949"/>
          <w:sz w:val="28"/>
          <w:szCs w:val="28"/>
        </w:rPr>
      </w:pPr>
      <w:r>
        <w:rPr>
          <w:rFonts w:asciiTheme="minorEastAsia" w:hAnsiTheme="minorEastAsia" w:cstheme="minorEastAsia" w:hint="eastAsia"/>
          <w:b/>
          <w:color w:val="494949"/>
          <w:sz w:val="28"/>
          <w:szCs w:val="28"/>
        </w:rPr>
        <w:t>2.</w:t>
      </w:r>
      <w:r>
        <w:rPr>
          <w:rFonts w:asciiTheme="minorEastAsia" w:hAnsiTheme="minorEastAsia" w:cstheme="minorEastAsia" w:hint="eastAsia"/>
          <w:b/>
          <w:color w:val="494949"/>
          <w:sz w:val="28"/>
          <w:szCs w:val="28"/>
        </w:rPr>
        <w:t>课外阅读呈体系</w:t>
      </w:r>
    </w:p>
    <w:p w:rsidR="00164B7D" w:rsidRDefault="007944FF" w:rsidP="007944FF">
      <w:pPr>
        <w:pStyle w:val="a7"/>
        <w:spacing w:before="0" w:beforeAutospacing="0" w:after="0" w:afterAutospacing="0"/>
        <w:ind w:leftChars="161" w:left="338" w:firstLineChars="147" w:firstLine="412"/>
        <w:rPr>
          <w:rFonts w:asciiTheme="minorEastAsia" w:hAnsiTheme="minorEastAsia" w:cstheme="minorEastAsia"/>
          <w:color w:val="494949"/>
          <w:sz w:val="28"/>
          <w:szCs w:val="28"/>
        </w:rPr>
      </w:pPr>
      <w:r>
        <w:rPr>
          <w:rFonts w:asciiTheme="minorEastAsia" w:hAnsiTheme="minorEastAsia" w:cstheme="minorEastAsia" w:hint="eastAsia"/>
          <w:color w:val="494949"/>
          <w:sz w:val="28"/>
          <w:szCs w:val="28"/>
        </w:rPr>
        <w:t>要根据年段特点开展形式多样的“爱阅读”活动。小学</w:t>
      </w:r>
      <w:r>
        <w:rPr>
          <w:rFonts w:asciiTheme="minorEastAsia" w:hAnsiTheme="minorEastAsia" w:cstheme="minorEastAsia" w:hint="eastAsia"/>
          <w:color w:val="494949"/>
          <w:sz w:val="28"/>
          <w:szCs w:val="28"/>
        </w:rPr>
        <w:t>1-2</w:t>
      </w:r>
      <w:r>
        <w:rPr>
          <w:rFonts w:asciiTheme="minorEastAsia" w:hAnsiTheme="minorEastAsia" w:cstheme="minorEastAsia" w:hint="eastAsia"/>
          <w:color w:val="494949"/>
          <w:sz w:val="28"/>
          <w:szCs w:val="28"/>
        </w:rPr>
        <w:t>年级精选适宜的启蒙读物，采用诵读、讲述和背诵等形式重点阅读浅近的童话、寓言、故事，阅读量不少于</w:t>
      </w:r>
      <w:r>
        <w:rPr>
          <w:rFonts w:asciiTheme="minorEastAsia" w:hAnsiTheme="minorEastAsia" w:cstheme="minorEastAsia" w:hint="eastAsia"/>
          <w:color w:val="494949"/>
          <w:sz w:val="28"/>
          <w:szCs w:val="28"/>
        </w:rPr>
        <w:t>5</w:t>
      </w:r>
      <w:r>
        <w:rPr>
          <w:rFonts w:asciiTheme="minorEastAsia" w:hAnsiTheme="minorEastAsia" w:cstheme="minorEastAsia" w:hint="eastAsia"/>
          <w:color w:val="494949"/>
          <w:sz w:val="28"/>
          <w:szCs w:val="28"/>
        </w:rPr>
        <w:t>万字；</w:t>
      </w:r>
      <w:r>
        <w:rPr>
          <w:rFonts w:asciiTheme="minorEastAsia" w:hAnsiTheme="minorEastAsia" w:cstheme="minorEastAsia" w:hint="eastAsia"/>
          <w:color w:val="494949"/>
          <w:sz w:val="28"/>
          <w:szCs w:val="28"/>
        </w:rPr>
        <w:t>3-4</w:t>
      </w:r>
      <w:r>
        <w:rPr>
          <w:rFonts w:asciiTheme="minorEastAsia" w:hAnsiTheme="minorEastAsia" w:cstheme="minorEastAsia" w:hint="eastAsia"/>
          <w:color w:val="494949"/>
          <w:sz w:val="28"/>
          <w:szCs w:val="28"/>
        </w:rPr>
        <w:t>年级推荐不同文体的单篇短文、优秀传统文化读物，积累在课外阅读和生活中获得的语言材料，养成读书看报的习惯，收藏并与同学交流图书资料，阅读量不少于</w:t>
      </w:r>
      <w:r>
        <w:rPr>
          <w:rFonts w:asciiTheme="minorEastAsia" w:hAnsiTheme="minorEastAsia" w:cstheme="minorEastAsia" w:hint="eastAsia"/>
          <w:color w:val="494949"/>
          <w:sz w:val="28"/>
          <w:szCs w:val="28"/>
        </w:rPr>
        <w:t>40</w:t>
      </w:r>
      <w:r>
        <w:rPr>
          <w:rFonts w:asciiTheme="minorEastAsia" w:hAnsiTheme="minorEastAsia" w:cstheme="minorEastAsia" w:hint="eastAsia"/>
          <w:color w:val="494949"/>
          <w:sz w:val="28"/>
          <w:szCs w:val="28"/>
        </w:rPr>
        <w:t>万字；</w:t>
      </w:r>
      <w:r>
        <w:rPr>
          <w:rFonts w:asciiTheme="minorEastAsia" w:hAnsiTheme="minorEastAsia" w:cstheme="minorEastAsia" w:hint="eastAsia"/>
          <w:color w:val="494949"/>
          <w:sz w:val="28"/>
          <w:szCs w:val="28"/>
        </w:rPr>
        <w:t>5-6</w:t>
      </w:r>
      <w:r>
        <w:rPr>
          <w:rFonts w:asciiTheme="minorEastAsia" w:hAnsiTheme="minorEastAsia" w:cstheme="minorEastAsia" w:hint="eastAsia"/>
          <w:color w:val="494949"/>
          <w:sz w:val="28"/>
          <w:szCs w:val="28"/>
        </w:rPr>
        <w:t>年级推荐并配备中、长篇文章及适宜的多体裁文学名著，在阅读的基础上强化习作、语文活动等综合性作业，学习浏览，扩大知识面，根据需要搜集信息，利用图书馆、网络等信息渠道进行探究性阅读，阅读量不少于</w:t>
      </w:r>
      <w:r>
        <w:rPr>
          <w:rFonts w:asciiTheme="minorEastAsia" w:hAnsiTheme="minorEastAsia" w:cstheme="minorEastAsia" w:hint="eastAsia"/>
          <w:color w:val="494949"/>
          <w:sz w:val="28"/>
          <w:szCs w:val="28"/>
        </w:rPr>
        <w:t>1</w:t>
      </w:r>
      <w:r>
        <w:rPr>
          <w:rFonts w:asciiTheme="minorEastAsia" w:hAnsiTheme="minorEastAsia" w:cstheme="minorEastAsia" w:hint="eastAsia"/>
          <w:color w:val="494949"/>
          <w:sz w:val="28"/>
          <w:szCs w:val="28"/>
        </w:rPr>
        <w:t>00</w:t>
      </w:r>
      <w:r>
        <w:rPr>
          <w:rFonts w:asciiTheme="minorEastAsia" w:hAnsiTheme="minorEastAsia" w:cstheme="minorEastAsia" w:hint="eastAsia"/>
          <w:color w:val="494949"/>
          <w:sz w:val="28"/>
          <w:szCs w:val="28"/>
        </w:rPr>
        <w:t>万字。各校要逐步建立本校课外阅读阶梯书目。</w:t>
      </w:r>
    </w:p>
    <w:p w:rsidR="00164B7D" w:rsidRDefault="007944FF">
      <w:pPr>
        <w:pStyle w:val="a7"/>
        <w:spacing w:before="0" w:beforeAutospacing="0" w:after="0" w:afterAutospacing="0"/>
        <w:ind w:firstLineChars="247" w:firstLine="694"/>
        <w:rPr>
          <w:rFonts w:asciiTheme="minorEastAsia" w:hAnsiTheme="minorEastAsia" w:cstheme="minorEastAsia"/>
          <w:sz w:val="28"/>
          <w:szCs w:val="28"/>
        </w:rPr>
      </w:pPr>
      <w:r>
        <w:rPr>
          <w:rFonts w:asciiTheme="minorEastAsia" w:hAnsiTheme="minorEastAsia" w:cstheme="minorEastAsia" w:hint="eastAsia"/>
          <w:b/>
          <w:sz w:val="28"/>
          <w:szCs w:val="28"/>
        </w:rPr>
        <w:t>3.</w:t>
      </w:r>
      <w:r>
        <w:rPr>
          <w:rFonts w:asciiTheme="minorEastAsia" w:hAnsiTheme="minorEastAsia" w:cstheme="minorEastAsia" w:hint="eastAsia"/>
          <w:b/>
          <w:sz w:val="28"/>
          <w:szCs w:val="28"/>
        </w:rPr>
        <w:t>课堂教学反思呈常态</w:t>
      </w:r>
      <w:r>
        <w:rPr>
          <w:rFonts w:asciiTheme="minorEastAsia" w:hAnsiTheme="minorEastAsia" w:cstheme="minorEastAsia" w:hint="eastAsia"/>
          <w:b/>
          <w:sz w:val="28"/>
          <w:szCs w:val="28"/>
        </w:rPr>
        <w:t xml:space="preserve"> </w:t>
      </w:r>
      <w:r>
        <w:rPr>
          <w:rFonts w:asciiTheme="minorEastAsia" w:hAnsiTheme="minorEastAsia" w:cstheme="minorEastAsia" w:hint="eastAsia"/>
          <w:sz w:val="28"/>
          <w:szCs w:val="28"/>
        </w:rPr>
        <w:t xml:space="preserve"> </w:t>
      </w:r>
    </w:p>
    <w:p w:rsidR="00164B7D" w:rsidRDefault="007944FF">
      <w:pPr>
        <w:pStyle w:val="a7"/>
        <w:spacing w:before="0" w:beforeAutospacing="0" w:after="0" w:afterAutospacing="0"/>
        <w:ind w:leftChars="193" w:left="405"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节课上完之后，教师要根据制定的教学目标，对自己的教学活动进行审视、回顾，从正反两方面进行分析，强化正确认识，发现问题，及时调控，总结规律，进而解决问题，最终实现教师学会教学反思、学生学会学习的一种教学。</w:t>
      </w:r>
    </w:p>
    <w:p w:rsidR="00164B7D" w:rsidRDefault="007944FF">
      <w:pPr>
        <w:pStyle w:val="a7"/>
        <w:spacing w:before="0" w:beforeAutospacing="0" w:after="0" w:afterAutospacing="0"/>
        <w:ind w:firstLineChars="250" w:firstLine="703"/>
        <w:rPr>
          <w:rFonts w:asciiTheme="minorEastAsia" w:hAnsiTheme="minorEastAsia" w:cstheme="minorEastAsia"/>
          <w:b/>
          <w:sz w:val="28"/>
          <w:szCs w:val="28"/>
        </w:rPr>
      </w:pPr>
      <w:r>
        <w:rPr>
          <w:rFonts w:asciiTheme="minorEastAsia" w:hAnsiTheme="minorEastAsia" w:cstheme="minorEastAsia" w:hint="eastAsia"/>
          <w:b/>
          <w:sz w:val="28"/>
          <w:szCs w:val="28"/>
        </w:rPr>
        <w:t>4.</w:t>
      </w:r>
      <w:r>
        <w:rPr>
          <w:rFonts w:asciiTheme="minorEastAsia" w:hAnsiTheme="minorEastAsia" w:cstheme="minorEastAsia" w:hint="eastAsia"/>
          <w:b/>
          <w:sz w:val="28"/>
          <w:szCs w:val="28"/>
        </w:rPr>
        <w:t>作业批改重反馈</w:t>
      </w:r>
      <w:r>
        <w:rPr>
          <w:rFonts w:asciiTheme="minorEastAsia" w:hAnsiTheme="minorEastAsia" w:cstheme="minorEastAsia" w:hint="eastAsia"/>
          <w:b/>
          <w:sz w:val="28"/>
          <w:szCs w:val="28"/>
        </w:rPr>
        <w:t xml:space="preserve">  </w:t>
      </w:r>
    </w:p>
    <w:p w:rsidR="00164B7D" w:rsidRDefault="007944FF">
      <w:pPr>
        <w:pStyle w:val="a7"/>
        <w:spacing w:before="0" w:beforeAutospacing="0" w:after="0" w:afterAutospacing="0"/>
        <w:ind w:left="426" w:firstLineChars="120" w:firstLine="336"/>
        <w:rPr>
          <w:rFonts w:asciiTheme="minorEastAsia" w:hAnsiTheme="minorEastAsia" w:cstheme="minorEastAsia"/>
          <w:sz w:val="28"/>
          <w:szCs w:val="28"/>
        </w:rPr>
      </w:pPr>
      <w:r>
        <w:rPr>
          <w:rFonts w:asciiTheme="minorEastAsia" w:hAnsiTheme="minorEastAsia" w:cstheme="minorEastAsia" w:hint="eastAsia"/>
          <w:sz w:val="28"/>
          <w:szCs w:val="28"/>
        </w:rPr>
        <w:t>对于学生的</w:t>
      </w:r>
      <w:r>
        <w:rPr>
          <w:rFonts w:asciiTheme="minorEastAsia" w:hAnsiTheme="minorEastAsia" w:cstheme="minorEastAsia" w:hint="eastAsia"/>
          <w:color w:val="323E32"/>
          <w:sz w:val="28"/>
          <w:szCs w:val="28"/>
        </w:rPr>
        <w:t>作业批改要及时、认真，</w:t>
      </w:r>
      <w:r>
        <w:rPr>
          <w:rFonts w:asciiTheme="minorEastAsia" w:hAnsiTheme="minorEastAsia" w:cstheme="minorEastAsia" w:hint="eastAsia"/>
          <w:sz w:val="28"/>
          <w:szCs w:val="28"/>
        </w:rPr>
        <w:t xml:space="preserve"> </w:t>
      </w:r>
      <w:r>
        <w:rPr>
          <w:rFonts w:asciiTheme="minorEastAsia" w:hAnsiTheme="minorEastAsia" w:cstheme="minorEastAsia" w:hint="eastAsia"/>
          <w:color w:val="323E32"/>
          <w:sz w:val="28"/>
          <w:szCs w:val="28"/>
        </w:rPr>
        <w:t>慎用否定性词语，对学生作业中有创见的解答要及时表扬鼓励；对存在的共性问题要进行综合分析，集体讲评订正；对基础较差的学生要采取个别辅导。做好作业评讲记录，以便及时改进教学方法</w:t>
      </w:r>
      <w:r>
        <w:rPr>
          <w:rFonts w:asciiTheme="minorEastAsia" w:hAnsiTheme="minorEastAsia" w:cstheme="minorEastAsia" w:hint="eastAsia"/>
          <w:color w:val="323E32"/>
          <w:sz w:val="28"/>
          <w:szCs w:val="28"/>
        </w:rPr>
        <w:t>。批改符号要规范统一。</w:t>
      </w:r>
    </w:p>
    <w:p w:rsidR="00164B7D" w:rsidRDefault="00164B7D">
      <w:pPr>
        <w:ind w:firstLine="480"/>
        <w:rPr>
          <w:rFonts w:asciiTheme="minorEastAsia" w:hAnsiTheme="minorEastAsia" w:cstheme="minorEastAsia"/>
          <w:color w:val="000000"/>
          <w:sz w:val="28"/>
          <w:szCs w:val="28"/>
          <w:shd w:val="clear" w:color="auto" w:fill="FFFFFF"/>
          <w:lang w:val="zh-TW" w:eastAsia="zh-TW"/>
        </w:rPr>
      </w:pPr>
    </w:p>
    <w:p w:rsidR="00164B7D" w:rsidRDefault="007944FF">
      <w:pPr>
        <w:ind w:firstLine="562"/>
        <w:jc w:val="center"/>
        <w:rPr>
          <w:rFonts w:asciiTheme="minorEastAsia" w:hAnsiTheme="minorEastAsia" w:cstheme="minorEastAsia"/>
          <w:b/>
          <w:sz w:val="28"/>
          <w:szCs w:val="28"/>
        </w:rPr>
      </w:pPr>
      <w:r>
        <w:rPr>
          <w:rFonts w:asciiTheme="minorEastAsia" w:hAnsiTheme="minorEastAsia" w:cstheme="minorEastAsia" w:hint="eastAsia"/>
          <w:b/>
          <w:sz w:val="28"/>
          <w:szCs w:val="28"/>
        </w:rPr>
        <w:t>春江中心小学数学学科新常规</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小学数学是一门重要的基础学科。为了加强教学管理，切实提高教学质量，使数学教学更加科学、规范，更有利于培养学生的数学学科核心素养，提升学生的学科关键能力，我们根据常州市小学数学教学要求和建构如春课堂文化的需要，制定了春江中心小学数学学科新常规。</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课前</w:t>
      </w:r>
      <w:r>
        <w:rPr>
          <w:rFonts w:asciiTheme="minorEastAsia" w:hAnsiTheme="minorEastAsia" w:cstheme="minorEastAsia" w:hint="eastAsia"/>
          <w:b/>
          <w:sz w:val="28"/>
          <w:szCs w:val="28"/>
        </w:rPr>
        <w:t>——</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b/>
          <w:sz w:val="28"/>
          <w:szCs w:val="28"/>
        </w:rPr>
        <w:t>1.</w:t>
      </w:r>
      <w:r>
        <w:rPr>
          <w:rFonts w:asciiTheme="minorEastAsia" w:hAnsiTheme="minorEastAsia" w:cstheme="minorEastAsia" w:hint="eastAsia"/>
          <w:b/>
          <w:sz w:val="28"/>
          <w:szCs w:val="28"/>
        </w:rPr>
        <w:t>课前三分钟常规积累。</w:t>
      </w:r>
      <w:r>
        <w:rPr>
          <w:rFonts w:asciiTheme="minorEastAsia" w:hAnsiTheme="minorEastAsia" w:cstheme="minorEastAsia" w:hint="eastAsia"/>
          <w:sz w:val="28"/>
          <w:szCs w:val="28"/>
        </w:rPr>
        <w:t>一二年级组织口算比赛；三四五六年级组织口算或是四则混合运算练习或是灵活运算练习。</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b/>
          <w:sz w:val="28"/>
          <w:szCs w:val="28"/>
        </w:rPr>
        <w:t>2.</w:t>
      </w:r>
      <w:r>
        <w:rPr>
          <w:rFonts w:asciiTheme="minorEastAsia" w:hAnsiTheme="minorEastAsia" w:cstheme="minorEastAsia" w:hint="eastAsia"/>
          <w:b/>
          <w:sz w:val="28"/>
          <w:szCs w:val="28"/>
        </w:rPr>
        <w:t>教学设计的优化。</w:t>
      </w:r>
      <w:r>
        <w:rPr>
          <w:rFonts w:asciiTheme="minorEastAsia" w:hAnsiTheme="minorEastAsia" w:cstheme="minorEastAsia" w:hint="eastAsia"/>
          <w:sz w:val="28"/>
          <w:szCs w:val="28"/>
        </w:rPr>
        <w:t>通过集体备课、快餐式备课等方式，在确定学期目标、单元目标和课时目标的基础上，优化指向学生核心素养的教学设计，做到教学目标、活动设计、交流方式、反馈方式、学习评价的高度统一，板块设计清晰，核心任务明确，核心问题清楚，真正做到在目标统领下教、学、评的一致性，教学设计有推进感。</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b/>
          <w:sz w:val="28"/>
          <w:szCs w:val="28"/>
        </w:rPr>
        <w:t>学情的正确把握。</w:t>
      </w:r>
      <w:r>
        <w:rPr>
          <w:rFonts w:asciiTheme="minorEastAsia" w:hAnsiTheme="minorEastAsia" w:cstheme="minorEastAsia" w:hint="eastAsia"/>
          <w:sz w:val="28"/>
          <w:szCs w:val="28"/>
        </w:rPr>
        <w:t>对学生学情的了解是开展有效教学活动的前提。在一个单元教学之初可以从以下几个方面进行学情解读：</w:t>
      </w:r>
      <w:r>
        <w:rPr>
          <w:rFonts w:asciiTheme="minorEastAsia" w:hAnsiTheme="minorEastAsia" w:cstheme="minorEastAsia" w:hint="eastAsia"/>
          <w:bCs/>
          <w:sz w:val="28"/>
          <w:szCs w:val="28"/>
        </w:rPr>
        <w:t>学生原有学习经验和知识积累，在学习本单元内容中存在的困难与问题，本单元学习内容与学生生活的联系，与后面将要教学的哪些知识或学科</w:t>
      </w:r>
      <w:r>
        <w:rPr>
          <w:rFonts w:asciiTheme="minorEastAsia" w:hAnsiTheme="minorEastAsia" w:cstheme="minorEastAsia" w:hint="eastAsia"/>
          <w:bCs/>
          <w:sz w:val="28"/>
          <w:szCs w:val="28"/>
        </w:rPr>
        <w:t>关键能力一致</w:t>
      </w:r>
      <w:r>
        <w:rPr>
          <w:rFonts w:asciiTheme="minorEastAsia" w:hAnsiTheme="minorEastAsia" w:cstheme="minorEastAsia" w:hint="eastAsia"/>
          <w:sz w:val="28"/>
          <w:szCs w:val="28"/>
        </w:rPr>
        <w:t>等；在单元独立课时之前需要关注学生前一个课时中对核心知识的掌握情况，从单元整体的角度适切地调整后一个课时的教学目标和活动设计，提升学生展开结构化学习的能力与自觉。</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课中</w:t>
      </w:r>
      <w:r>
        <w:rPr>
          <w:rFonts w:asciiTheme="minorEastAsia" w:hAnsiTheme="minorEastAsia" w:cstheme="minorEastAsia" w:hint="eastAsia"/>
          <w:b/>
          <w:sz w:val="28"/>
          <w:szCs w:val="28"/>
        </w:rPr>
        <w:t>——</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为了更好地体现如春课堂文化的尊重、交往、内省以及新北区课堂转型的要求，更好地促进学生学科核心素养的养成，在数学课堂教学中教师要规范以下教学行为</w:t>
      </w:r>
      <w:r>
        <w:rPr>
          <w:rFonts w:asciiTheme="minorEastAsia" w:hAnsiTheme="minorEastAsia" w:cstheme="minorEastAsia" w:hint="eastAsia"/>
          <w:sz w:val="28"/>
          <w:szCs w:val="28"/>
        </w:rPr>
        <w:t>:</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1.</w:t>
      </w:r>
      <w:r>
        <w:rPr>
          <w:rFonts w:asciiTheme="minorEastAsia" w:hAnsiTheme="minorEastAsia" w:cstheme="minorEastAsia" w:hint="eastAsia"/>
          <w:b/>
          <w:sz w:val="28"/>
          <w:szCs w:val="28"/>
        </w:rPr>
        <w:t>给学生独立思考的机会。</w:t>
      </w:r>
      <w:r>
        <w:rPr>
          <w:rFonts w:asciiTheme="minorEastAsia" w:hAnsiTheme="minorEastAsia" w:cstheme="minorEastAsia" w:hint="eastAsia"/>
          <w:sz w:val="28"/>
          <w:szCs w:val="28"/>
        </w:rPr>
        <w:t>数学课是提升学生思维品质的良好载体，老师应想方设法引导学生学会思考。每节课，应留有一定的时间给学生独立思考，如出示例题后，不要急于组织指导，可以先让学生思</w:t>
      </w:r>
      <w:r>
        <w:rPr>
          <w:rFonts w:asciiTheme="minorEastAsia" w:hAnsiTheme="minorEastAsia" w:cstheme="minorEastAsia" w:hint="eastAsia"/>
          <w:sz w:val="28"/>
          <w:szCs w:val="28"/>
        </w:rPr>
        <w:t>考，形成自己的想法，或生成自己的困惑，去尝试、去交流碰撞。</w:t>
      </w:r>
    </w:p>
    <w:p w:rsidR="00164B7D" w:rsidRDefault="007944FF">
      <w:pPr>
        <w:pStyle w:val="20"/>
        <w:rPr>
          <w:rFonts w:asciiTheme="minorEastAsia" w:hAnsiTheme="minorEastAsia" w:cstheme="minorEastAsia"/>
          <w:sz w:val="28"/>
          <w:szCs w:val="28"/>
        </w:rPr>
      </w:pPr>
      <w:r>
        <w:rPr>
          <w:rFonts w:asciiTheme="minorEastAsia" w:hAnsiTheme="minorEastAsia" w:cstheme="minorEastAsia" w:hint="eastAsia"/>
          <w:b/>
          <w:sz w:val="28"/>
          <w:szCs w:val="28"/>
        </w:rPr>
        <w:t>2.</w:t>
      </w:r>
      <w:r>
        <w:rPr>
          <w:rFonts w:asciiTheme="minorEastAsia" w:hAnsiTheme="minorEastAsia" w:cstheme="minorEastAsia" w:hint="eastAsia"/>
          <w:b/>
          <w:sz w:val="28"/>
          <w:szCs w:val="28"/>
        </w:rPr>
        <w:t>给学生主动探索的机会。</w:t>
      </w:r>
      <w:r>
        <w:rPr>
          <w:rFonts w:asciiTheme="minorEastAsia" w:hAnsiTheme="minorEastAsia" w:cstheme="minorEastAsia" w:hint="eastAsia"/>
          <w:sz w:val="28"/>
          <w:szCs w:val="28"/>
        </w:rPr>
        <w:t>教师在设计和组织教学的过程中要给学生留有探索的时间和空间，为学生多提供一些可以亲历知识探求的过程。如提供现实的问题情境，或是设计有思维含量的大问题，让学生独立探索或是小组共同探究。</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3.</w:t>
      </w:r>
      <w:r>
        <w:rPr>
          <w:rFonts w:asciiTheme="minorEastAsia" w:hAnsiTheme="minorEastAsia" w:cstheme="minorEastAsia" w:hint="eastAsia"/>
          <w:b/>
          <w:sz w:val="28"/>
          <w:szCs w:val="28"/>
        </w:rPr>
        <w:t>给学生交往互动的机会。</w:t>
      </w:r>
      <w:r>
        <w:rPr>
          <w:rFonts w:asciiTheme="minorEastAsia" w:hAnsiTheme="minorEastAsia" w:cstheme="minorEastAsia" w:hint="eastAsia"/>
          <w:sz w:val="28"/>
          <w:szCs w:val="28"/>
        </w:rPr>
        <w:t>课堂教学活动的推进要面向全体学生，为更多学生提供在全班发表自己观点的机会，更要重心下移，让全体学生有组内发表自己观点的机会，必须设计开展同桌互动与小组内互动的环节。</w:t>
      </w:r>
    </w:p>
    <w:p w:rsidR="00164B7D" w:rsidRDefault="007944FF" w:rsidP="007944FF">
      <w:pPr>
        <w:ind w:firstLineChars="196" w:firstLine="549"/>
        <w:rPr>
          <w:rFonts w:asciiTheme="minorEastAsia" w:hAnsiTheme="minorEastAsia" w:cstheme="minorEastAsia"/>
          <w:sz w:val="28"/>
          <w:szCs w:val="28"/>
        </w:rPr>
      </w:pPr>
      <w:r>
        <w:rPr>
          <w:rFonts w:asciiTheme="minorEastAsia" w:hAnsiTheme="minorEastAsia" w:cstheme="minorEastAsia" w:hint="eastAsia"/>
          <w:sz w:val="28"/>
          <w:szCs w:val="28"/>
        </w:rPr>
        <w:t>教师要根据不同领域的学习内容以及所学内容的难易程度，</w:t>
      </w:r>
      <w:r>
        <w:rPr>
          <w:rFonts w:asciiTheme="minorEastAsia" w:hAnsiTheme="minorEastAsia" w:cstheme="minorEastAsia" w:hint="eastAsia"/>
          <w:sz w:val="28"/>
          <w:szCs w:val="28"/>
        </w:rPr>
        <w:t>合理预设交流方式，促进学生参与交往互动。通常在一节课中，可以尝试组织</w:t>
      </w:r>
      <w:r>
        <w:rPr>
          <w:rFonts w:asciiTheme="minorEastAsia" w:hAnsiTheme="minorEastAsia" w:cstheme="minorEastAsia" w:hint="eastAsia"/>
          <w:sz w:val="28"/>
          <w:szCs w:val="28"/>
        </w:rPr>
        <w:t>2-3</w:t>
      </w:r>
      <w:r>
        <w:rPr>
          <w:rFonts w:asciiTheme="minorEastAsia" w:hAnsiTheme="minorEastAsia" w:cstheme="minorEastAsia" w:hint="eastAsia"/>
          <w:sz w:val="28"/>
          <w:szCs w:val="28"/>
        </w:rPr>
        <w:t>次小组学习，</w:t>
      </w:r>
      <w:r>
        <w:rPr>
          <w:rFonts w:asciiTheme="minorEastAsia" w:hAnsiTheme="minorEastAsia" w:cstheme="minorEastAsia" w:hint="eastAsia"/>
          <w:sz w:val="28"/>
          <w:szCs w:val="28"/>
        </w:rPr>
        <w:t>3-5</w:t>
      </w:r>
      <w:r>
        <w:rPr>
          <w:rFonts w:asciiTheme="minorEastAsia" w:hAnsiTheme="minorEastAsia" w:cstheme="minorEastAsia" w:hint="eastAsia"/>
          <w:sz w:val="28"/>
          <w:szCs w:val="28"/>
        </w:rPr>
        <w:t>次同桌互动交流，如互说、互查、互批等。为确保交流分享的效果，教师要合理设计好小组学习任务、小组学习路径，小组学习路径要清晰，教师要及时参与各小组学习，并加强过程性指导，能把握时机，引导组际交流。</w:t>
      </w:r>
    </w:p>
    <w:p w:rsidR="00164B7D" w:rsidRDefault="007944FF">
      <w:pPr>
        <w:pStyle w:val="20"/>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同桌交流的内容一般思维含量不能高，重在简单交流，让学生互说、互查、互批；同伴交流时要形成角色互换的常规，左边同学说，右边同学听或是右边同学说，左边同学听。此外，同伴互批、互查的内容也限于一般的简单客观题，如口算、笔算等</w:t>
      </w:r>
      <w:r>
        <w:rPr>
          <w:rFonts w:asciiTheme="minorEastAsia" w:hAnsiTheme="minorEastAsia" w:cstheme="minorEastAsia" w:hint="eastAsia"/>
          <w:sz w:val="28"/>
          <w:szCs w:val="28"/>
        </w:rPr>
        <w:t>。</w:t>
      </w:r>
    </w:p>
    <w:p w:rsidR="00164B7D" w:rsidRDefault="007944FF">
      <w:pPr>
        <w:pStyle w:val="2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）需要开展小组学习的内容一般是思维含量较高的开放性问题或任务，需要通过</w:t>
      </w:r>
      <w:r>
        <w:rPr>
          <w:rFonts w:asciiTheme="minorEastAsia" w:hAnsiTheme="minorEastAsia" w:cstheme="minorEastAsia" w:hint="eastAsia"/>
          <w:sz w:val="28"/>
          <w:szCs w:val="28"/>
        </w:rPr>
        <w:t>4-6</w:t>
      </w:r>
      <w:r>
        <w:rPr>
          <w:rFonts w:asciiTheme="minorEastAsia" w:hAnsiTheme="minorEastAsia" w:cstheme="minorEastAsia" w:hint="eastAsia"/>
          <w:sz w:val="28"/>
          <w:szCs w:val="28"/>
        </w:rPr>
        <w:t>人的多人智慧碰撞才能解决，或是需要通过团队合作才能在一定时间能完成的任务，一般都具有较强的探究性。小组学习中，小组长要发挥领导作用，合理分工，确保每一位成员都有发表自己观点的机会以及都能参与到学习活动中；小组反馈时，个别成员或是小组都是代表小组全体成员进行展示的，因此要规范交流的语言系统：如我们组认为……我们组有不同意见……我们组有补充等。小组学习时，要求学生交流必须轻声细语，控制在本组听到，尽量不串音。组际交流时，学生表达</w:t>
      </w:r>
      <w:r>
        <w:rPr>
          <w:rFonts w:asciiTheme="minorEastAsia" w:hAnsiTheme="minorEastAsia" w:cstheme="minorEastAsia" w:hint="eastAsia"/>
          <w:sz w:val="28"/>
          <w:szCs w:val="28"/>
        </w:rPr>
        <w:t>应自信大方，思路清晰，要说出个</w:t>
      </w: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来，声音响亮，不怕别人质疑，欢迎别人追问。其他组应侧耳倾听，及时补充。</w:t>
      </w:r>
    </w:p>
    <w:p w:rsidR="00164B7D" w:rsidRDefault="007944FF">
      <w:pPr>
        <w:ind w:firstLine="480"/>
        <w:rPr>
          <w:rFonts w:asciiTheme="minorEastAsia" w:hAnsiTheme="minorEastAsia" w:cstheme="minorEastAsia"/>
          <w:b/>
          <w:sz w:val="28"/>
          <w:szCs w:val="28"/>
        </w:rPr>
      </w:pPr>
      <w:r>
        <w:rPr>
          <w:rFonts w:asciiTheme="minorEastAsia" w:hAnsiTheme="minorEastAsia" w:cstheme="minorEastAsia" w:hint="eastAsia"/>
          <w:sz w:val="28"/>
          <w:szCs w:val="28"/>
        </w:rPr>
        <w:t xml:space="preserve">(3) </w:t>
      </w:r>
      <w:r>
        <w:rPr>
          <w:rFonts w:asciiTheme="minorEastAsia" w:hAnsiTheme="minorEastAsia" w:cstheme="minorEastAsia" w:hint="eastAsia"/>
          <w:sz w:val="28"/>
          <w:szCs w:val="28"/>
        </w:rPr>
        <w:t>小组展示后要引导学生开展组际之间的评价，老师不能做局外人，要适时引导学生互学互鉴，学习总结提升。</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4.</w:t>
      </w:r>
      <w:r>
        <w:rPr>
          <w:rFonts w:asciiTheme="minorEastAsia" w:hAnsiTheme="minorEastAsia" w:cstheme="minorEastAsia" w:hint="eastAsia"/>
          <w:b/>
          <w:sz w:val="28"/>
          <w:szCs w:val="28"/>
        </w:rPr>
        <w:t>给学生主动提问的机会。</w:t>
      </w:r>
      <w:r>
        <w:rPr>
          <w:rFonts w:asciiTheme="minorEastAsia" w:hAnsiTheme="minorEastAsia" w:cstheme="minorEastAsia" w:hint="eastAsia"/>
          <w:sz w:val="28"/>
          <w:szCs w:val="28"/>
        </w:rPr>
        <w:t>在教学中为学生创设主动思考和提问的机会，在课堂上鼓励学生向老师、向同伴提问，可以是对学习内容的提问，对老师讲解的疑问，对同学观点的追问等。教师要善于“忽悠”，让问于学，更可以让学生把自己的问题写出来再交流。</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5.</w:t>
      </w:r>
      <w:r>
        <w:rPr>
          <w:rFonts w:asciiTheme="minorEastAsia" w:hAnsiTheme="minorEastAsia" w:cstheme="minorEastAsia" w:hint="eastAsia"/>
          <w:b/>
          <w:sz w:val="28"/>
          <w:szCs w:val="28"/>
        </w:rPr>
        <w:t>给学生内化内省的机会。</w:t>
      </w:r>
      <w:r>
        <w:rPr>
          <w:rFonts w:asciiTheme="minorEastAsia" w:hAnsiTheme="minorEastAsia" w:cstheme="minorEastAsia" w:hint="eastAsia"/>
          <w:sz w:val="28"/>
          <w:szCs w:val="28"/>
        </w:rPr>
        <w:t>在数学课堂上，要多引导学生进行内省</w:t>
      </w:r>
      <w:r>
        <w:rPr>
          <w:rFonts w:asciiTheme="minorEastAsia" w:hAnsiTheme="minorEastAsia" w:cstheme="minorEastAsia" w:hint="eastAsia"/>
          <w:sz w:val="28"/>
          <w:szCs w:val="28"/>
        </w:rPr>
        <w:t>，让学生有深入开展理性回顾与反思的过程。如学习新知后，可以思考与旧知的关联，回顾学习经历以及知识的获取过程，提升解决问题的策略等。或是在全课总结时，让学生对照板书进行回顾梳理，并学习总结提升。</w:t>
      </w:r>
    </w:p>
    <w:p w:rsidR="00164B7D" w:rsidRDefault="007944FF">
      <w:pPr>
        <w:pStyle w:val="20"/>
        <w:ind w:firstLineChars="196" w:firstLine="551"/>
        <w:rPr>
          <w:rFonts w:asciiTheme="minorEastAsia" w:hAnsiTheme="minorEastAsia" w:cstheme="minorEastAsia"/>
          <w:sz w:val="28"/>
          <w:szCs w:val="28"/>
        </w:rPr>
      </w:pPr>
      <w:r>
        <w:rPr>
          <w:rFonts w:asciiTheme="minorEastAsia" w:hAnsiTheme="minorEastAsia" w:cstheme="minorEastAsia" w:hint="eastAsia"/>
          <w:b/>
          <w:sz w:val="28"/>
          <w:szCs w:val="28"/>
        </w:rPr>
        <w:t>6.</w:t>
      </w:r>
      <w:r>
        <w:rPr>
          <w:rFonts w:asciiTheme="minorEastAsia" w:hAnsiTheme="minorEastAsia" w:cstheme="minorEastAsia" w:hint="eastAsia"/>
          <w:b/>
          <w:sz w:val="28"/>
          <w:szCs w:val="28"/>
        </w:rPr>
        <w:t>给学生当堂练习的机会。</w:t>
      </w:r>
      <w:r>
        <w:rPr>
          <w:rFonts w:asciiTheme="minorEastAsia" w:hAnsiTheme="minorEastAsia" w:cstheme="minorEastAsia" w:hint="eastAsia"/>
          <w:sz w:val="28"/>
          <w:szCs w:val="28"/>
        </w:rPr>
        <w:t>每节数学课，必须留有让学生落笔的时间，一般为</w:t>
      </w:r>
      <w:r>
        <w:rPr>
          <w:rFonts w:asciiTheme="minorEastAsia" w:hAnsiTheme="minorEastAsia" w:cstheme="minorEastAsia" w:hint="eastAsia"/>
          <w:sz w:val="28"/>
          <w:szCs w:val="28"/>
        </w:rPr>
        <w:t>10-15</w:t>
      </w:r>
      <w:r>
        <w:rPr>
          <w:rFonts w:asciiTheme="minorEastAsia" w:hAnsiTheme="minorEastAsia" w:cstheme="minorEastAsia" w:hint="eastAsia"/>
          <w:sz w:val="28"/>
          <w:szCs w:val="28"/>
        </w:rPr>
        <w:t>分钟。必须设计有梯度、层次清晰的练习，既要有基础练习以保底，更要有拓展练习以提升，让学生知道老师设计的练习不仅就本课所学而练习，更设计了一些与原来的知识整合的综合练习，训练学生的思维，拓宽学生的视野。当然，老师每一节课都必须要求学生按规矩</w:t>
      </w:r>
      <w:r>
        <w:rPr>
          <w:rFonts w:asciiTheme="minorEastAsia" w:hAnsiTheme="minorEastAsia" w:cstheme="minorEastAsia" w:hint="eastAsia"/>
          <w:sz w:val="28"/>
          <w:szCs w:val="28"/>
        </w:rPr>
        <w:t>做事，如用尺规作图、用尺打分数线、计算题要多列竖式，解决实际问题都必须按从上往下、从左往右的顺序写，必须写单位，写完整的答句等。老师在课中应重点关注潜能生的作业，要及时指导，尽量帮助这些学生能在课上完成适量的课堂作业并完成批改。</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课后</w:t>
      </w:r>
      <w:r>
        <w:rPr>
          <w:rFonts w:asciiTheme="minorEastAsia" w:hAnsiTheme="minorEastAsia" w:cstheme="minorEastAsia" w:hint="eastAsia"/>
          <w:b/>
          <w:sz w:val="28"/>
          <w:szCs w:val="28"/>
        </w:rPr>
        <w:t>——</w:t>
      </w:r>
    </w:p>
    <w:p w:rsidR="00164B7D" w:rsidRDefault="007944FF">
      <w:pPr>
        <w:pStyle w:val="20"/>
        <w:rPr>
          <w:rFonts w:asciiTheme="minorEastAsia" w:hAnsiTheme="minorEastAsia" w:cstheme="minorEastAsia"/>
          <w:sz w:val="28"/>
          <w:szCs w:val="28"/>
        </w:rPr>
      </w:pPr>
      <w:r>
        <w:rPr>
          <w:rFonts w:asciiTheme="minorEastAsia" w:hAnsiTheme="minorEastAsia" w:cstheme="minorEastAsia" w:hint="eastAsia"/>
          <w:b/>
          <w:sz w:val="28"/>
          <w:szCs w:val="28"/>
        </w:rPr>
        <w:t>1.</w:t>
      </w:r>
      <w:r>
        <w:rPr>
          <w:rFonts w:asciiTheme="minorEastAsia" w:hAnsiTheme="minorEastAsia" w:cstheme="minorEastAsia" w:hint="eastAsia"/>
          <w:b/>
          <w:sz w:val="28"/>
          <w:szCs w:val="28"/>
        </w:rPr>
        <w:t>指向学生核心素养培养的作业设计。</w:t>
      </w:r>
      <w:r>
        <w:rPr>
          <w:rFonts w:asciiTheme="minorEastAsia" w:hAnsiTheme="minorEastAsia" w:cstheme="minorEastAsia" w:hint="eastAsia"/>
          <w:sz w:val="28"/>
          <w:szCs w:val="28"/>
        </w:rPr>
        <w:t>数学作业设计应基于教材，又超越教材，在常规作业和创新作业之间找到一种平衡，尝试分层作业、长作业设计，赋予作业以探究性、实践性。让不同层次的学生在完成作业的体验中获得不同的成长。</w:t>
      </w:r>
    </w:p>
    <w:p w:rsidR="00164B7D" w:rsidRDefault="007944FF">
      <w:pPr>
        <w:pStyle w:val="20"/>
        <w:rPr>
          <w:rFonts w:asciiTheme="minorEastAsia" w:hAnsiTheme="minorEastAsia" w:cstheme="minorEastAsia"/>
          <w:sz w:val="28"/>
          <w:szCs w:val="28"/>
        </w:rPr>
      </w:pPr>
      <w:r>
        <w:rPr>
          <w:rFonts w:asciiTheme="minorEastAsia" w:hAnsiTheme="minorEastAsia" w:cstheme="minorEastAsia" w:hint="eastAsia"/>
          <w:b/>
          <w:sz w:val="28"/>
          <w:szCs w:val="28"/>
        </w:rPr>
        <w:t>2.</w:t>
      </w:r>
      <w:r>
        <w:rPr>
          <w:rFonts w:asciiTheme="minorEastAsia" w:hAnsiTheme="minorEastAsia" w:cstheme="minorEastAsia" w:hint="eastAsia"/>
          <w:b/>
          <w:sz w:val="28"/>
          <w:szCs w:val="28"/>
        </w:rPr>
        <w:t>指向教学质量整体提升的课后辅导。</w:t>
      </w:r>
      <w:r>
        <w:rPr>
          <w:rFonts w:asciiTheme="minorEastAsia" w:hAnsiTheme="minorEastAsia" w:cstheme="minorEastAsia" w:hint="eastAsia"/>
          <w:sz w:val="28"/>
          <w:szCs w:val="28"/>
        </w:rPr>
        <w:t>每位数学老师要加强对潜</w:t>
      </w:r>
      <w:r>
        <w:rPr>
          <w:rFonts w:asciiTheme="minorEastAsia" w:hAnsiTheme="minorEastAsia" w:cstheme="minorEastAsia" w:hint="eastAsia"/>
          <w:sz w:val="28"/>
          <w:szCs w:val="28"/>
        </w:rPr>
        <w:t>能生的辅导，每天抽出时间为潜能生释疑解惑，努力做到天天清。</w:t>
      </w:r>
    </w:p>
    <w:p w:rsidR="00164B7D" w:rsidRDefault="007944FF">
      <w:pPr>
        <w:pStyle w:val="20"/>
        <w:rPr>
          <w:rFonts w:asciiTheme="minorEastAsia" w:hAnsiTheme="minorEastAsia" w:cstheme="minorEastAsia"/>
          <w:sz w:val="28"/>
          <w:szCs w:val="28"/>
        </w:rPr>
      </w:pPr>
      <w:r>
        <w:rPr>
          <w:rFonts w:asciiTheme="minorEastAsia" w:hAnsiTheme="minorEastAsia" w:cstheme="minorEastAsia" w:hint="eastAsia"/>
          <w:b/>
          <w:sz w:val="28"/>
          <w:szCs w:val="28"/>
        </w:rPr>
        <w:t>3.</w:t>
      </w:r>
      <w:r>
        <w:rPr>
          <w:rFonts w:asciiTheme="minorEastAsia" w:hAnsiTheme="minorEastAsia" w:cstheme="minorEastAsia" w:hint="eastAsia"/>
          <w:b/>
          <w:sz w:val="28"/>
          <w:szCs w:val="28"/>
        </w:rPr>
        <w:t>指向教师专业成长的反思撰写与交流。</w:t>
      </w:r>
      <w:r>
        <w:rPr>
          <w:rFonts w:asciiTheme="minorEastAsia" w:hAnsiTheme="minorEastAsia" w:cstheme="minorEastAsia" w:hint="eastAsia"/>
          <w:sz w:val="28"/>
          <w:szCs w:val="28"/>
        </w:rPr>
        <w:t>每位教师每月必须撰写一篇教学反思，于每月</w:t>
      </w:r>
      <w:r>
        <w:rPr>
          <w:rFonts w:asciiTheme="minorEastAsia" w:hAnsiTheme="minorEastAsia" w:cstheme="minorEastAsia" w:hint="eastAsia"/>
          <w:sz w:val="28"/>
          <w:szCs w:val="28"/>
        </w:rPr>
        <w:t>25</w:t>
      </w:r>
      <w:r>
        <w:rPr>
          <w:rFonts w:asciiTheme="minorEastAsia" w:hAnsiTheme="minorEastAsia" w:cstheme="minorEastAsia" w:hint="eastAsia"/>
          <w:sz w:val="28"/>
          <w:szCs w:val="28"/>
        </w:rPr>
        <w:t>日前上传校园网，教研组长进行审核并评定等第，并对反思质量不高的老师予以指导。月考核时将考核成绩纳入教师月业务考核。</w:t>
      </w:r>
    </w:p>
    <w:p w:rsidR="00164B7D" w:rsidRDefault="007944FF">
      <w:pPr>
        <w:pStyle w:val="20"/>
        <w:rPr>
          <w:rFonts w:asciiTheme="minorEastAsia" w:hAnsiTheme="minorEastAsia" w:cstheme="minorEastAsia"/>
          <w:sz w:val="28"/>
          <w:szCs w:val="28"/>
        </w:rPr>
      </w:pPr>
      <w:r>
        <w:rPr>
          <w:rFonts w:asciiTheme="minorEastAsia" w:hAnsiTheme="minorEastAsia" w:cstheme="minorEastAsia" w:hint="eastAsia"/>
          <w:b/>
          <w:sz w:val="28"/>
          <w:szCs w:val="28"/>
        </w:rPr>
        <w:t>4.</w:t>
      </w:r>
      <w:r>
        <w:rPr>
          <w:rFonts w:asciiTheme="minorEastAsia" w:hAnsiTheme="minorEastAsia" w:cstheme="minorEastAsia" w:hint="eastAsia"/>
          <w:b/>
          <w:sz w:val="28"/>
          <w:szCs w:val="28"/>
        </w:rPr>
        <w:t>指向学科关键能力提升的分项考核。</w:t>
      </w:r>
      <w:r>
        <w:rPr>
          <w:rFonts w:asciiTheme="minorEastAsia" w:hAnsiTheme="minorEastAsia" w:cstheme="minorEastAsia" w:hint="eastAsia"/>
          <w:sz w:val="28"/>
          <w:szCs w:val="28"/>
        </w:rPr>
        <w:t>分阶段开展口算过关、笔算过关、解决问题的策略、图形与几何等知识的过关考核，每次考核及时登记等第。允许第一次不过关的学生申请再次考核，确保各项考核过关率达到</w:t>
      </w:r>
      <w:r>
        <w:rPr>
          <w:rFonts w:asciiTheme="minorEastAsia" w:hAnsiTheme="minorEastAsia" w:cstheme="minorEastAsia" w:hint="eastAsia"/>
          <w:sz w:val="28"/>
          <w:szCs w:val="28"/>
        </w:rPr>
        <w:t>98%</w:t>
      </w:r>
      <w:r>
        <w:rPr>
          <w:rFonts w:asciiTheme="minorEastAsia" w:hAnsiTheme="minorEastAsia" w:cstheme="minorEastAsia" w:hint="eastAsia"/>
          <w:sz w:val="28"/>
          <w:szCs w:val="28"/>
        </w:rPr>
        <w:t>以上。我们的考核，要持之以恒，让每个学生明确哪些项目是必须</w:t>
      </w:r>
      <w:r>
        <w:rPr>
          <w:rFonts w:asciiTheme="minorEastAsia" w:hAnsiTheme="minorEastAsia" w:cstheme="minorEastAsia" w:hint="eastAsia"/>
          <w:sz w:val="28"/>
          <w:szCs w:val="28"/>
        </w:rPr>
        <w:t>过关、不能含糊的，让学生高度重视，提高学习主动性与质量。</w:t>
      </w:r>
    </w:p>
    <w:p w:rsidR="00164B7D" w:rsidRDefault="00164B7D">
      <w:pPr>
        <w:adjustRightInd w:val="0"/>
        <w:snapToGrid w:val="0"/>
        <w:ind w:firstLine="480"/>
        <w:rPr>
          <w:rFonts w:asciiTheme="minorEastAsia" w:hAnsiTheme="minorEastAsia" w:cstheme="minorEastAsia"/>
          <w:sz w:val="28"/>
          <w:szCs w:val="28"/>
        </w:rPr>
      </w:pPr>
    </w:p>
    <w:p w:rsidR="00164B7D" w:rsidRDefault="007944FF">
      <w:pPr>
        <w:pStyle w:val="ab"/>
        <w:spacing w:before="0" w:after="0" w:line="240" w:lineRule="auto"/>
        <w:rPr>
          <w:rFonts w:asciiTheme="minorEastAsia" w:hAnsiTheme="minorEastAsia" w:cstheme="minorEastAsia"/>
        </w:rPr>
      </w:pPr>
      <w:bookmarkStart w:id="83" w:name="_Toc364951045"/>
      <w:bookmarkStart w:id="84" w:name="_Toc364065463"/>
      <w:bookmarkStart w:id="85" w:name="_Toc364070628"/>
      <w:r>
        <w:rPr>
          <w:rFonts w:asciiTheme="minorEastAsia" w:hAnsiTheme="minorEastAsia" w:cstheme="minorEastAsia" w:hint="eastAsia"/>
        </w:rPr>
        <w:t>春江中心小学</w:t>
      </w:r>
      <w:r>
        <w:rPr>
          <w:rFonts w:asciiTheme="minorEastAsia" w:hAnsiTheme="minorEastAsia" w:cstheme="minorEastAsia" w:hint="eastAsia"/>
        </w:rPr>
        <w:t>英语教学</w:t>
      </w:r>
      <w:r>
        <w:rPr>
          <w:rFonts w:asciiTheme="minorEastAsia" w:hAnsiTheme="minorEastAsia" w:cstheme="minorEastAsia" w:hint="eastAsia"/>
        </w:rPr>
        <w:t>新</w:t>
      </w:r>
      <w:r>
        <w:rPr>
          <w:rFonts w:asciiTheme="minorEastAsia" w:hAnsiTheme="minorEastAsia" w:cstheme="minorEastAsia" w:hint="eastAsia"/>
        </w:rPr>
        <w:t>常规</w:t>
      </w:r>
      <w:bookmarkEnd w:id="83"/>
      <w:bookmarkEnd w:id="84"/>
      <w:bookmarkEnd w:id="85"/>
      <w:r>
        <w:rPr>
          <w:rFonts w:asciiTheme="minorEastAsia" w:hAnsiTheme="minorEastAsia" w:cstheme="minorEastAsia" w:hint="eastAsia"/>
        </w:rPr>
        <w:t xml:space="preserve"> </w:t>
      </w:r>
    </w:p>
    <w:p w:rsidR="00164B7D" w:rsidRDefault="007944FF">
      <w:pPr>
        <w:pStyle w:val="Style2"/>
        <w:ind w:leftChars="123" w:left="258" w:firstLine="480"/>
        <w:rPr>
          <w:rFonts w:asciiTheme="minorEastAsia" w:hAnsiTheme="minorEastAsia" w:cstheme="minorEastAsia"/>
          <w:sz w:val="28"/>
          <w:szCs w:val="28"/>
        </w:rPr>
      </w:pPr>
      <w:r>
        <w:rPr>
          <w:rFonts w:asciiTheme="minorEastAsia" w:hAnsiTheme="minorEastAsia" w:cstheme="minorEastAsia" w:hint="eastAsia"/>
          <w:sz w:val="28"/>
          <w:szCs w:val="28"/>
        </w:rPr>
        <w:t>英语是基础教育阶段的必修课程</w:t>
      </w:r>
      <w:r>
        <w:rPr>
          <w:rFonts w:asciiTheme="minorEastAsia" w:hAnsiTheme="minorEastAsia" w:cstheme="minorEastAsia" w:hint="eastAsia"/>
          <w:sz w:val="28"/>
          <w:szCs w:val="28"/>
        </w:rPr>
        <w:t>,</w:t>
      </w:r>
      <w:r>
        <w:rPr>
          <w:rFonts w:asciiTheme="minorEastAsia" w:hAnsiTheme="minorEastAsia" w:cstheme="minorEastAsia" w:hint="eastAsia"/>
          <w:sz w:val="28"/>
          <w:szCs w:val="28"/>
        </w:rPr>
        <w:t>在深化课程改革的过程中</w:t>
      </w:r>
      <w:r>
        <w:rPr>
          <w:rFonts w:asciiTheme="minorEastAsia" w:hAnsiTheme="minorEastAsia" w:cstheme="minorEastAsia" w:hint="eastAsia"/>
          <w:sz w:val="28"/>
          <w:szCs w:val="28"/>
        </w:rPr>
        <w:t>,</w:t>
      </w:r>
      <w:r>
        <w:rPr>
          <w:rFonts w:asciiTheme="minorEastAsia" w:hAnsiTheme="minorEastAsia" w:cstheme="minorEastAsia" w:hint="eastAsia"/>
          <w:sz w:val="28"/>
          <w:szCs w:val="28"/>
        </w:rPr>
        <w:t>学校课程建设要指向学生英语学科素养的培育</w:t>
      </w:r>
      <w:r>
        <w:rPr>
          <w:rFonts w:asciiTheme="minorEastAsia" w:hAnsiTheme="minorEastAsia" w:cstheme="minorEastAsia" w:hint="eastAsia"/>
          <w:sz w:val="28"/>
          <w:szCs w:val="28"/>
        </w:rPr>
        <w:t>,</w:t>
      </w:r>
      <w:r>
        <w:rPr>
          <w:rFonts w:asciiTheme="minorEastAsia" w:hAnsiTheme="minorEastAsia" w:cstheme="minorEastAsia" w:hint="eastAsia"/>
          <w:sz w:val="28"/>
          <w:szCs w:val="28"/>
        </w:rPr>
        <w:t>让学生在接受相应学段英语课程教育的过程中，逐步形成和提升的适应个人终身发展和社会发展需要的必备品格和关键能力，综合表现为语言能力、文化品格、思维品质和学习能力四大素养。</w:t>
      </w:r>
      <w:r>
        <w:rPr>
          <w:rFonts w:asciiTheme="minorEastAsia" w:hAnsiTheme="minorEastAsia" w:cstheme="minorEastAsia" w:hint="eastAsia"/>
          <w:sz w:val="28"/>
          <w:szCs w:val="28"/>
        </w:rPr>
        <w:t xml:space="preserve"> </w:t>
      </w:r>
    </w:p>
    <w:p w:rsidR="00164B7D" w:rsidRDefault="007944FF">
      <w:pPr>
        <w:ind w:firstLine="480"/>
        <w:rPr>
          <w:rFonts w:asciiTheme="minorEastAsia" w:hAnsiTheme="minorEastAsia" w:cstheme="minorEastAsia"/>
          <w:b/>
          <w:bCs/>
          <w:sz w:val="28"/>
          <w:szCs w:val="28"/>
        </w:rPr>
      </w:pPr>
      <w:r>
        <w:rPr>
          <w:rFonts w:asciiTheme="minorEastAsia" w:hAnsiTheme="minorEastAsia" w:cstheme="minorEastAsia" w:hint="eastAsia"/>
          <w:b/>
          <w:bCs/>
          <w:sz w:val="28"/>
          <w:szCs w:val="28"/>
        </w:rPr>
        <w:t>课前——</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1. </w:t>
      </w:r>
      <w:r>
        <w:rPr>
          <w:rFonts w:asciiTheme="minorEastAsia" w:hAnsiTheme="minorEastAsia" w:cstheme="minorEastAsia" w:hint="eastAsia"/>
          <w:sz w:val="28"/>
          <w:szCs w:val="28"/>
        </w:rPr>
        <w:t>学情的合理解读。对学生学情的了解是开展有效教学活动的前提。（</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）在一个单元教学之初可以从以下几个方面进行解读学情：</w:t>
      </w:r>
      <w:r>
        <w:rPr>
          <w:rFonts w:asciiTheme="minorEastAsia" w:hAnsiTheme="minorEastAsia" w:cstheme="minorEastAsia" w:hint="eastAsia"/>
          <w:bCs/>
          <w:sz w:val="28"/>
          <w:szCs w:val="28"/>
        </w:rPr>
        <w:t>学生原有学习经验和知识积累，在学习本单元教学中存在的障碍，本单元话题与学生生活的联系，与后阶段的哪些知识或能力对接</w:t>
      </w:r>
      <w:r>
        <w:rPr>
          <w:rFonts w:asciiTheme="minorEastAsia" w:hAnsiTheme="minorEastAsia" w:cstheme="minorEastAsia" w:hint="eastAsia"/>
          <w:sz w:val="28"/>
          <w:szCs w:val="28"/>
        </w:rPr>
        <w:t>等；</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）在单元独立课时之前需要关注学生前一个课时中对核心知识的掌握情况，从单元整体的角度适切地调整后一个课时的教学目标和活动设计，提升学生的语用能力、学习能力。</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教学设计的优化。通过集体备课、快餐式备课等方式，在确定学期目标、单元目标和课时目标的基础上，优化指向学生核心素养的教学设计，做到教学目标、活动设计、交流方式、反馈方式的内在统一，真正做到在目标统领下教、学、评的一致性。</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3. </w:t>
      </w:r>
      <w:r>
        <w:rPr>
          <w:rFonts w:asciiTheme="minorEastAsia" w:hAnsiTheme="minorEastAsia" w:cstheme="minorEastAsia" w:hint="eastAsia"/>
          <w:sz w:val="28"/>
          <w:szCs w:val="28"/>
        </w:rPr>
        <w:t>课</w:t>
      </w:r>
      <w:r>
        <w:rPr>
          <w:rFonts w:asciiTheme="minorEastAsia" w:hAnsiTheme="minorEastAsia" w:cstheme="minorEastAsia" w:hint="eastAsia"/>
          <w:sz w:val="28"/>
          <w:szCs w:val="28"/>
        </w:rPr>
        <w:t>前三分钟的常规积累。三年级结合</w:t>
      </w:r>
      <w:r>
        <w:rPr>
          <w:rFonts w:asciiTheme="minorEastAsia" w:hAnsiTheme="minorEastAsia" w:cstheme="minorEastAsia" w:hint="eastAsia"/>
          <w:sz w:val="28"/>
          <w:szCs w:val="28"/>
        </w:rPr>
        <w:t>phonics</w:t>
      </w:r>
      <w:r>
        <w:rPr>
          <w:rFonts w:asciiTheme="minorEastAsia" w:hAnsiTheme="minorEastAsia" w:cstheme="minorEastAsia" w:hint="eastAsia"/>
          <w:sz w:val="28"/>
          <w:szCs w:val="28"/>
        </w:rPr>
        <w:t>自然拼读的儿歌诵读展开，成体系、常滚动；四五六年级结合英语绘本，以缄默阅读的方式展开。</w:t>
      </w:r>
    </w:p>
    <w:p w:rsidR="00164B7D" w:rsidRDefault="007944FF">
      <w:pPr>
        <w:ind w:firstLine="480"/>
        <w:rPr>
          <w:rFonts w:asciiTheme="minorEastAsia" w:hAnsiTheme="minorEastAsia" w:cstheme="minorEastAsia"/>
          <w:b/>
          <w:bCs/>
          <w:sz w:val="28"/>
          <w:szCs w:val="28"/>
        </w:rPr>
      </w:pPr>
      <w:r>
        <w:rPr>
          <w:rFonts w:asciiTheme="minorEastAsia" w:hAnsiTheme="minorEastAsia" w:cstheme="minorEastAsia" w:hint="eastAsia"/>
          <w:b/>
          <w:bCs/>
          <w:sz w:val="28"/>
          <w:szCs w:val="28"/>
        </w:rPr>
        <w:t>课中——</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为了更好地体现如春课堂文化的尊重、交往、内省以及新北区课堂转型的要求，更好的促进学生学科核心素养的养成，教师在英语课堂教学的组织过程要注意以下几点：</w:t>
      </w:r>
    </w:p>
    <w:p w:rsidR="00164B7D" w:rsidRDefault="007944FF">
      <w:pPr>
        <w:pStyle w:val="Style2"/>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给学生发表观点的机会。不要让课堂教学活动的推进局限在老师和少数优秀同学身上，教学要面向全体学生，有更多学生有在全班发表自己观点的机会，同时也要重心下移，让大多数学生有组内发表自己观点的机会。</w:t>
      </w:r>
    </w:p>
    <w:p w:rsidR="00164B7D" w:rsidRDefault="007944FF">
      <w:pPr>
        <w:pStyle w:val="Style2"/>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给学生主动提问的机会</w:t>
      </w:r>
      <w:r>
        <w:rPr>
          <w:rFonts w:asciiTheme="minorEastAsia" w:hAnsiTheme="minorEastAsia" w:cstheme="minorEastAsia" w:hint="eastAsia"/>
          <w:sz w:val="28"/>
          <w:szCs w:val="28"/>
        </w:rPr>
        <w:t>。提问是学习的开始，在课堂上鼓励学生有向老师、向同伴提问，在教学中为学生创设主动思考和提问的机会，如进入文本时的看图提问、文本预测时的提问、文本阅读中的想象提问、语言归纳和运用中的提问、学习后的提问等。</w:t>
      </w:r>
    </w:p>
    <w:p w:rsidR="00164B7D" w:rsidRDefault="007944FF">
      <w:pPr>
        <w:pStyle w:val="Style2"/>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给学生主动探索的机会。学习是如何发生的？它应该是学生向着一个目标尝试去达成的过程，是一个探索和自主建构的过程，而不是仅仅是老师在讲授，在告知。因此，教师在设计和组织教学的过程中要给学生探索的时间和空间，让学生亲历学习的过程，在这个过程中，学生不仅学会了知识，更学会了学习，获得了积极的情感体验。如文本阅读</w:t>
      </w:r>
      <w:r>
        <w:rPr>
          <w:rFonts w:asciiTheme="minorEastAsia" w:hAnsiTheme="minorEastAsia" w:cstheme="minorEastAsia" w:hint="eastAsia"/>
          <w:sz w:val="28"/>
          <w:szCs w:val="28"/>
        </w:rPr>
        <w:t>的过程如何从学生学习的角度展开，目标语言的呈现如何让学生在语篇中发现，语法现象如何让学生发现规律并自主运用等。</w:t>
      </w:r>
    </w:p>
    <w:p w:rsidR="00164B7D" w:rsidRDefault="007944FF">
      <w:pPr>
        <w:pStyle w:val="Style2"/>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给学生内省的机会。在英语课堂上，每一个教学板块结束都要给学生内省的机会，让学生有一个深入的理性的思考。如文本阅读后可以让学生总结概括——</w:t>
      </w:r>
      <w:r>
        <w:rPr>
          <w:rFonts w:asciiTheme="minorEastAsia" w:hAnsiTheme="minorEastAsia" w:cstheme="minorEastAsia" w:hint="eastAsia"/>
          <w:sz w:val="28"/>
          <w:szCs w:val="28"/>
        </w:rPr>
        <w:t xml:space="preserve">What about </w:t>
      </w:r>
      <w:r>
        <w:rPr>
          <w:rFonts w:asciiTheme="minorEastAsia" w:hAnsiTheme="minorEastAsia" w:cstheme="minorEastAsia" w:hint="eastAsia"/>
          <w:sz w:val="28"/>
          <w:szCs w:val="28"/>
        </w:rPr>
        <w:t>…</w:t>
      </w:r>
      <w:r>
        <w:rPr>
          <w:rFonts w:asciiTheme="minorEastAsia" w:hAnsiTheme="minorEastAsia" w:cstheme="minorEastAsia" w:hint="eastAsia"/>
          <w:sz w:val="28"/>
          <w:szCs w:val="28"/>
        </w:rPr>
        <w:t>? What can you find? What do you know about it?</w:t>
      </w:r>
      <w:r>
        <w:rPr>
          <w:rFonts w:asciiTheme="minorEastAsia" w:hAnsiTheme="minorEastAsia" w:cstheme="minorEastAsia" w:hint="eastAsia"/>
          <w:sz w:val="28"/>
          <w:szCs w:val="28"/>
        </w:rPr>
        <w:t>让学生交流对文本或是文本中人物的看法，或是在文本信息处理后结合板书等关键词进行复述，在课堂学习的最后</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分钟回顾当堂课所学、所得和困惑。</w:t>
      </w:r>
    </w:p>
    <w:p w:rsidR="00164B7D" w:rsidRDefault="007944FF">
      <w:pPr>
        <w:pStyle w:val="Style2"/>
        <w:ind w:firstLine="48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给</w:t>
      </w:r>
      <w:r>
        <w:rPr>
          <w:rFonts w:asciiTheme="minorEastAsia" w:hAnsiTheme="minorEastAsia" w:cstheme="minorEastAsia" w:hint="eastAsia"/>
          <w:sz w:val="28"/>
          <w:szCs w:val="28"/>
        </w:rPr>
        <w:t>学生交流分享的机会。因此，教师在教学活动的设计和组织中，要尽可能多地给学生同桌交流和小组交流的机会，英语学科的交流受学生学生储备的限制，</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交流的深度也会受限，因此，教师要根据学习内容的难度和与学生能力和经验的关联度合理预设交流方式。一节课中，一般可以尝试</w:t>
      </w:r>
      <w:r>
        <w:rPr>
          <w:rFonts w:asciiTheme="minorEastAsia" w:hAnsiTheme="minorEastAsia" w:cstheme="minorEastAsia" w:hint="eastAsia"/>
          <w:sz w:val="28"/>
          <w:szCs w:val="28"/>
        </w:rPr>
        <w:t>3-5</w:t>
      </w:r>
      <w:r>
        <w:rPr>
          <w:rFonts w:asciiTheme="minorEastAsia" w:hAnsiTheme="minorEastAsia" w:cstheme="minorEastAsia" w:hint="eastAsia"/>
          <w:sz w:val="28"/>
          <w:szCs w:val="28"/>
        </w:rPr>
        <w:t>次同伴交流，</w:t>
      </w:r>
      <w:r>
        <w:rPr>
          <w:rFonts w:asciiTheme="minorEastAsia" w:hAnsiTheme="minorEastAsia" w:cstheme="minorEastAsia" w:hint="eastAsia"/>
          <w:sz w:val="28"/>
          <w:szCs w:val="28"/>
        </w:rPr>
        <w:t>1-2</w:t>
      </w:r>
      <w:r>
        <w:rPr>
          <w:rFonts w:asciiTheme="minorEastAsia" w:hAnsiTheme="minorEastAsia" w:cstheme="minorEastAsia" w:hint="eastAsia"/>
          <w:sz w:val="28"/>
          <w:szCs w:val="28"/>
        </w:rPr>
        <w:t>次小组交流。为了确保交流分享的效果，教师要合理设计好活动路径，以及交流中的用哪些英语进行交流和反馈。</w:t>
      </w:r>
    </w:p>
    <w:p w:rsidR="00164B7D" w:rsidRDefault="007944FF">
      <w:pPr>
        <w:pStyle w:val="Style2"/>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）同伴交流的内容一般思维含量不高，重在目标语言呈现后的口头练习，或是文本信息的简单交流；同伴交流时要形成角色互换的常规，提问方和</w:t>
      </w:r>
      <w:r>
        <w:rPr>
          <w:rFonts w:asciiTheme="minorEastAsia" w:hAnsiTheme="minorEastAsia" w:cstheme="minorEastAsia" w:hint="eastAsia"/>
          <w:sz w:val="28"/>
          <w:szCs w:val="28"/>
        </w:rPr>
        <w:t>回答方要互换；同伴中学习能力强的学生要根据对话或是语段表达的难度确定谁先交流，谁后交流。</w:t>
      </w:r>
    </w:p>
    <w:p w:rsidR="00164B7D" w:rsidRDefault="007944FF">
      <w:pPr>
        <w:pStyle w:val="Style2"/>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）小组学习的内容一般思维含量较高，需要通过</w:t>
      </w:r>
      <w:r>
        <w:rPr>
          <w:rFonts w:asciiTheme="minorEastAsia" w:hAnsiTheme="minorEastAsia" w:cstheme="minorEastAsia" w:hint="eastAsia"/>
          <w:sz w:val="28"/>
          <w:szCs w:val="28"/>
        </w:rPr>
        <w:t>4-6</w:t>
      </w:r>
      <w:r>
        <w:rPr>
          <w:rFonts w:asciiTheme="minorEastAsia" w:hAnsiTheme="minorEastAsia" w:cstheme="minorEastAsia" w:hint="eastAsia"/>
          <w:sz w:val="28"/>
          <w:szCs w:val="28"/>
        </w:rPr>
        <w:t>人的多人智慧</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碰撞才能解决的开放性话题或任务，或是需要通过团队合作在短时间能完成的任务，如作品现场创作和展示、课本剧创编和表演、课文分角色朗读和展示等。但是，考虑到课文朗读或是对话表演时如果以小组</w:t>
      </w:r>
      <w:r>
        <w:rPr>
          <w:rFonts w:asciiTheme="minorEastAsia" w:hAnsiTheme="minorEastAsia" w:cstheme="minorEastAsia" w:hint="eastAsia"/>
          <w:sz w:val="28"/>
          <w:szCs w:val="28"/>
        </w:rPr>
        <w:t>4-6</w:t>
      </w:r>
      <w:r>
        <w:rPr>
          <w:rFonts w:asciiTheme="minorEastAsia" w:hAnsiTheme="minorEastAsia" w:cstheme="minorEastAsia" w:hint="eastAsia"/>
          <w:sz w:val="28"/>
          <w:szCs w:val="28"/>
        </w:rPr>
        <w:t>人参与，那么学生在单位时间内每人语言练习和表达的量会相对少，因此，在英语课堂教学中要慎用小组合作表演。小组学习中小组长要发挥领导作用，合理分工，确保每一位成员都有发表自</w:t>
      </w:r>
      <w:r>
        <w:rPr>
          <w:rFonts w:asciiTheme="minorEastAsia" w:hAnsiTheme="minorEastAsia" w:cstheme="minorEastAsia" w:hint="eastAsia"/>
          <w:sz w:val="28"/>
          <w:szCs w:val="28"/>
        </w:rPr>
        <w:t>己观点的机会以及都能参与到学习活动中；小组反馈时个别成员或是小组都是代表小组智慧进行展示，因此要规范语言体系：</w:t>
      </w:r>
      <w:r>
        <w:rPr>
          <w:rFonts w:asciiTheme="minorEastAsia" w:hAnsiTheme="minorEastAsia" w:cstheme="minorEastAsia" w:hint="eastAsia"/>
          <w:sz w:val="28"/>
          <w:szCs w:val="28"/>
        </w:rPr>
        <w:t xml:space="preserve">Our group /We think </w:t>
      </w:r>
      <w:r>
        <w:rPr>
          <w:rFonts w:asciiTheme="minorEastAsia" w:hAnsiTheme="minorEastAsia" w:cstheme="minorEastAsia" w:hint="eastAsia"/>
          <w:sz w:val="28"/>
          <w:szCs w:val="28"/>
        </w:rPr>
        <w:t>…</w:t>
      </w:r>
      <w:r>
        <w:rPr>
          <w:rFonts w:asciiTheme="minorEastAsia" w:hAnsiTheme="minorEastAsia" w:cstheme="minorEastAsia" w:hint="eastAsia"/>
          <w:sz w:val="28"/>
          <w:szCs w:val="28"/>
        </w:rPr>
        <w:t>.</w:t>
      </w:r>
    </w:p>
    <w:p w:rsidR="00164B7D" w:rsidRDefault="007944FF">
      <w:pPr>
        <w:pStyle w:val="Style2"/>
        <w:rPr>
          <w:rFonts w:asciiTheme="minorEastAsia" w:hAnsiTheme="minorEastAsia" w:cstheme="minorEastAsia"/>
          <w:sz w:val="28"/>
          <w:szCs w:val="28"/>
        </w:rPr>
      </w:pPr>
      <w:r>
        <w:rPr>
          <w:rFonts w:asciiTheme="minorEastAsia" w:hAnsiTheme="minorEastAsia" w:cstheme="minorEastAsia" w:hint="eastAsia"/>
          <w:sz w:val="28"/>
          <w:szCs w:val="28"/>
        </w:rPr>
        <w:t xml:space="preserve">(3) </w:t>
      </w:r>
      <w:r>
        <w:rPr>
          <w:rFonts w:asciiTheme="minorEastAsia" w:hAnsiTheme="minorEastAsia" w:cstheme="minorEastAsia" w:hint="eastAsia"/>
          <w:sz w:val="28"/>
          <w:szCs w:val="28"/>
        </w:rPr>
        <w:t>同桌或是小组展示后要引导学生开展组际评价，从而引导学生认真倾听同伴发言，提升学生思辨能力。通过</w:t>
      </w:r>
      <w:r>
        <w:rPr>
          <w:rFonts w:asciiTheme="minorEastAsia" w:hAnsiTheme="minorEastAsia" w:cstheme="minorEastAsia" w:hint="eastAsia"/>
          <w:sz w:val="28"/>
          <w:szCs w:val="28"/>
        </w:rPr>
        <w:t xml:space="preserve">How about their reading/acting? </w:t>
      </w:r>
      <w:r>
        <w:rPr>
          <w:rFonts w:asciiTheme="minorEastAsia" w:hAnsiTheme="minorEastAsia" w:cstheme="minorEastAsia" w:hint="eastAsia"/>
          <w:sz w:val="28"/>
          <w:szCs w:val="28"/>
        </w:rPr>
        <w:t>等引导学生进行评价，评价时不仅要关注音量、表情、情感等外在表现，更要关注语音语调的准确性。</w:t>
      </w:r>
    </w:p>
    <w:p w:rsidR="00164B7D" w:rsidRDefault="007944FF">
      <w:pPr>
        <w:ind w:firstLine="480"/>
        <w:rPr>
          <w:rFonts w:asciiTheme="minorEastAsia" w:hAnsiTheme="minorEastAsia" w:cstheme="minorEastAsia"/>
          <w:b/>
          <w:bCs/>
          <w:sz w:val="28"/>
          <w:szCs w:val="28"/>
        </w:rPr>
      </w:pPr>
      <w:r>
        <w:rPr>
          <w:rFonts w:asciiTheme="minorEastAsia" w:hAnsiTheme="minorEastAsia" w:cstheme="minorEastAsia" w:hint="eastAsia"/>
          <w:b/>
          <w:bCs/>
          <w:sz w:val="28"/>
          <w:szCs w:val="28"/>
        </w:rPr>
        <w:t>课后——</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对学生的学习情况经常进行调查分析，及时做好补缺补差工作。辅导形式要多样，可采用个别辅</w:t>
      </w:r>
      <w:r>
        <w:rPr>
          <w:rFonts w:asciiTheme="minorEastAsia" w:hAnsiTheme="minorEastAsia" w:cstheme="minorEastAsia" w:hint="eastAsia"/>
          <w:sz w:val="28"/>
          <w:szCs w:val="28"/>
        </w:rPr>
        <w:t>导，小组辅导，集体辅导等形式，辅导要有针对性，要分层次、分专题，加强对学生的学习情感、学习态度和学习策略的指导，要善于激发学生学习的兴趣，帮助他们养成良好的英语学习习惯。</w:t>
      </w:r>
    </w:p>
    <w:p w:rsidR="00164B7D" w:rsidRDefault="007944FF">
      <w:pPr>
        <w:pStyle w:val="Style2"/>
        <w:rPr>
          <w:rFonts w:asciiTheme="minorEastAsia" w:hAnsiTheme="minorEastAsia" w:cstheme="minorEastAsia"/>
          <w:sz w:val="28"/>
          <w:szCs w:val="28"/>
        </w:rPr>
      </w:pPr>
      <w:r>
        <w:rPr>
          <w:rFonts w:asciiTheme="minorEastAsia" w:hAnsiTheme="minorEastAsia" w:cstheme="minorEastAsia" w:hint="eastAsia"/>
          <w:sz w:val="28"/>
          <w:szCs w:val="28"/>
        </w:rPr>
        <w:t xml:space="preserve"> 2.</w:t>
      </w:r>
      <w:r>
        <w:rPr>
          <w:rFonts w:asciiTheme="minorEastAsia" w:hAnsiTheme="minorEastAsia" w:cstheme="minorEastAsia" w:hint="eastAsia"/>
          <w:sz w:val="28"/>
          <w:szCs w:val="28"/>
        </w:rPr>
        <w:t>阅读拓展和积累以分享阅读和阅读分享的形式展开。分享阅读是指依托班级</w:t>
      </w:r>
      <w:r>
        <w:rPr>
          <w:rFonts w:asciiTheme="minorEastAsia" w:hAnsiTheme="minorEastAsia" w:cstheme="minorEastAsia" w:hint="eastAsia"/>
          <w:sz w:val="28"/>
          <w:szCs w:val="28"/>
        </w:rPr>
        <w:t>QQ</w:t>
      </w:r>
      <w:r>
        <w:rPr>
          <w:rFonts w:asciiTheme="minorEastAsia" w:hAnsiTheme="minorEastAsia" w:cstheme="minorEastAsia" w:hint="eastAsia"/>
          <w:sz w:val="28"/>
          <w:szCs w:val="28"/>
        </w:rPr>
        <w:t>群分享自己的阅读绘本，可以是无忧课堂上的绘本资源，也可以是自己的纸质绘本书拍照的方式传到群里，与同学分享自己的绘本资源；阅读分享指的是通过一阶段的自主阅读，约每月有一节课用来分享自己阅读的心得，可以是以读书小报的方式、英语课本剧表演、好书推荐等方式分享自己的阅读经</w:t>
      </w:r>
      <w:r>
        <w:rPr>
          <w:rFonts w:asciiTheme="minorEastAsia" w:hAnsiTheme="minorEastAsia" w:cstheme="minorEastAsia" w:hint="eastAsia"/>
          <w:sz w:val="28"/>
          <w:szCs w:val="28"/>
        </w:rPr>
        <w:t>历。</w:t>
      </w:r>
    </w:p>
    <w:p w:rsidR="00164B7D" w:rsidRDefault="007944FF">
      <w:pPr>
        <w:ind w:left="20" w:firstLine="480"/>
        <w:rPr>
          <w:rFonts w:asciiTheme="minorEastAsia" w:hAnsiTheme="minorEastAsia" w:cstheme="minorEastAsia"/>
          <w:color w:val="000000"/>
          <w:sz w:val="28"/>
          <w:szCs w:val="28"/>
          <w:shd w:val="clear" w:color="auto" w:fill="FFFFFF"/>
          <w:lang w:val="zh-TW"/>
        </w:rPr>
      </w:pPr>
      <w:r>
        <w:rPr>
          <w:rFonts w:asciiTheme="minorEastAsia" w:hAnsiTheme="minorEastAsia" w:cstheme="minorEastAsia" w:hint="eastAsia"/>
          <w:color w:val="000000"/>
          <w:sz w:val="28"/>
          <w:szCs w:val="28"/>
          <w:shd w:val="clear" w:color="auto" w:fill="FFFFFF"/>
        </w:rPr>
        <w:t>3.</w:t>
      </w:r>
      <w:r>
        <w:rPr>
          <w:rFonts w:asciiTheme="minorEastAsia" w:hAnsiTheme="minorEastAsia" w:cstheme="minorEastAsia" w:hint="eastAsia"/>
          <w:color w:val="000000"/>
          <w:sz w:val="28"/>
          <w:szCs w:val="28"/>
          <w:shd w:val="clear" w:color="auto" w:fill="FFFFFF"/>
          <w:lang w:val="zh-TW" w:eastAsia="zh-TW"/>
        </w:rPr>
        <w:t>作业布置</w:t>
      </w:r>
    </w:p>
    <w:p w:rsidR="00164B7D" w:rsidRDefault="007944FF">
      <w:pPr>
        <w:pStyle w:val="Style2"/>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设计指向学生核心素养的作业。依托无忧英语、一起作业网等平台，在常规作业和创新作业之间找到一种平衡，让不同发展层次的学生在不同的作业体验中获得不同的成长，尝试分层作业、阅读作业和研究性作业。</w:t>
      </w:r>
    </w:p>
    <w:p w:rsidR="00164B7D" w:rsidRDefault="007944FF">
      <w:pPr>
        <w:ind w:left="20" w:right="20" w:firstLineChars="150" w:firstLine="420"/>
        <w:rPr>
          <w:rFonts w:asciiTheme="minorEastAsia" w:hAnsiTheme="minorEastAsia" w:cstheme="minorEastAsia"/>
          <w:sz w:val="28"/>
          <w:szCs w:val="28"/>
        </w:rPr>
      </w:pPr>
      <w:r>
        <w:rPr>
          <w:rFonts w:asciiTheme="minorEastAsia" w:hAnsiTheme="minorEastAsia" w:cstheme="minorEastAsia" w:hint="eastAsia"/>
          <w:color w:val="000000"/>
          <w:sz w:val="28"/>
          <w:szCs w:val="28"/>
          <w:shd w:val="clear" w:color="auto" w:fill="FFFFFF"/>
          <w:lang w:val="zh-TW"/>
        </w:rPr>
        <w:t>（</w:t>
      </w:r>
      <w:r>
        <w:rPr>
          <w:rFonts w:asciiTheme="minorEastAsia" w:hAnsiTheme="minorEastAsia" w:cstheme="minorEastAsia" w:hint="eastAsia"/>
          <w:color w:val="000000"/>
          <w:sz w:val="28"/>
          <w:szCs w:val="28"/>
          <w:shd w:val="clear" w:color="auto" w:fill="FFFFFF"/>
          <w:lang w:val="zh-TW"/>
        </w:rPr>
        <w:t>2</w:t>
      </w:r>
      <w:r>
        <w:rPr>
          <w:rFonts w:asciiTheme="minorEastAsia" w:hAnsiTheme="minorEastAsia" w:cstheme="minorEastAsia" w:hint="eastAsia"/>
          <w:color w:val="000000"/>
          <w:sz w:val="28"/>
          <w:szCs w:val="28"/>
          <w:shd w:val="clear" w:color="auto" w:fill="FFFFFF"/>
          <w:lang w:val="zh-TW"/>
        </w:rPr>
        <w:t>）</w:t>
      </w:r>
      <w:r>
        <w:rPr>
          <w:rFonts w:asciiTheme="minorEastAsia" w:hAnsiTheme="minorEastAsia" w:cstheme="minorEastAsia" w:hint="eastAsia"/>
          <w:sz w:val="28"/>
          <w:szCs w:val="28"/>
        </w:rPr>
        <w:t>作业量以中等学生用十五分钟左右可以完成为宜。书面作业须全批全改，错的地方要求学生订正。</w:t>
      </w:r>
      <w:r>
        <w:rPr>
          <w:rFonts w:asciiTheme="minorEastAsia" w:hAnsiTheme="minorEastAsia" w:cstheme="minorEastAsia" w:hint="eastAsia"/>
          <w:color w:val="000000"/>
          <w:sz w:val="28"/>
          <w:szCs w:val="28"/>
          <w:shd w:val="clear" w:color="auto" w:fill="FFFFFF"/>
          <w:lang w:val="zh-TW"/>
        </w:rPr>
        <w:t xml:space="preserve"> </w:t>
      </w:r>
    </w:p>
    <w:p w:rsidR="00164B7D" w:rsidRDefault="007944FF">
      <w:pPr>
        <w:ind w:right="20" w:firstLineChars="233" w:firstLine="652"/>
        <w:jc w:val="left"/>
        <w:rPr>
          <w:rFonts w:asciiTheme="minorEastAsia" w:hAnsiTheme="minorEastAsia" w:cstheme="minorEastAsia"/>
          <w:sz w:val="28"/>
          <w:szCs w:val="28"/>
        </w:rPr>
      </w:pPr>
      <w:r>
        <w:rPr>
          <w:rFonts w:asciiTheme="minorEastAsia" w:hAnsiTheme="minorEastAsia" w:cstheme="minorEastAsia" w:hint="eastAsia"/>
          <w:color w:val="000000"/>
          <w:sz w:val="28"/>
          <w:szCs w:val="28"/>
          <w:lang w:val="zh-TW"/>
        </w:rPr>
        <w:t>2.</w:t>
      </w:r>
      <w:r>
        <w:rPr>
          <w:rFonts w:asciiTheme="minorEastAsia" w:hAnsiTheme="minorEastAsia" w:cstheme="minorEastAsia" w:hint="eastAsia"/>
          <w:color w:val="000000"/>
          <w:sz w:val="28"/>
          <w:szCs w:val="28"/>
          <w:shd w:val="clear" w:color="auto" w:fill="FFFFFF"/>
          <w:lang w:val="zh-TW" w:eastAsia="zh-TW"/>
        </w:rPr>
        <w:t>作业格式</w:t>
      </w:r>
    </w:p>
    <w:p w:rsidR="00164B7D" w:rsidRDefault="007944FF">
      <w:pPr>
        <w:ind w:left="20" w:firstLineChars="150" w:firstLine="42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）默写本上以单元为单位分别默写单词、词组和句子等，每周默写</w:t>
      </w:r>
      <w:r>
        <w:rPr>
          <w:rFonts w:asciiTheme="minorEastAsia" w:hAnsiTheme="minorEastAsia" w:cstheme="minorEastAsia" w:hint="eastAsia"/>
          <w:color w:val="000000"/>
          <w:sz w:val="28"/>
          <w:szCs w:val="28"/>
        </w:rPr>
        <w:t>3-4</w:t>
      </w:r>
      <w:r>
        <w:rPr>
          <w:rFonts w:asciiTheme="minorEastAsia" w:hAnsiTheme="minorEastAsia" w:cstheme="minorEastAsia" w:hint="eastAsia"/>
          <w:color w:val="000000"/>
          <w:sz w:val="28"/>
          <w:szCs w:val="28"/>
        </w:rPr>
        <w:t>次，每次默写</w:t>
      </w:r>
      <w:r>
        <w:rPr>
          <w:rFonts w:asciiTheme="minorEastAsia" w:hAnsiTheme="minorEastAsia" w:cstheme="minorEastAsia" w:hint="eastAsia"/>
          <w:color w:val="000000"/>
          <w:sz w:val="28"/>
          <w:szCs w:val="28"/>
        </w:rPr>
        <w:t>20</w:t>
      </w:r>
      <w:r>
        <w:rPr>
          <w:rFonts w:asciiTheme="minorEastAsia" w:hAnsiTheme="minorEastAsia" w:cstheme="minorEastAsia" w:hint="eastAsia"/>
          <w:color w:val="000000"/>
          <w:sz w:val="28"/>
          <w:szCs w:val="28"/>
        </w:rPr>
        <w:t>个单词，或</w:t>
      </w:r>
      <w:r>
        <w:rPr>
          <w:rFonts w:asciiTheme="minorEastAsia" w:hAnsiTheme="minorEastAsia" w:cstheme="minorEastAsia" w:hint="eastAsia"/>
          <w:color w:val="000000"/>
          <w:sz w:val="28"/>
          <w:szCs w:val="28"/>
        </w:rPr>
        <w:t>10</w:t>
      </w:r>
      <w:r>
        <w:rPr>
          <w:rFonts w:asciiTheme="minorEastAsia" w:hAnsiTheme="minorEastAsia" w:cstheme="minorEastAsia" w:hint="eastAsia"/>
          <w:color w:val="000000"/>
          <w:sz w:val="28"/>
          <w:szCs w:val="28"/>
        </w:rPr>
        <w:t>个词组，或</w:t>
      </w:r>
      <w:r>
        <w:rPr>
          <w:rFonts w:asciiTheme="minorEastAsia" w:hAnsiTheme="minorEastAsia" w:cstheme="minorEastAsia" w:hint="eastAsia"/>
          <w:color w:val="000000"/>
          <w:sz w:val="28"/>
          <w:szCs w:val="28"/>
        </w:rPr>
        <w:t>5-8</w:t>
      </w:r>
      <w:r>
        <w:rPr>
          <w:rFonts w:asciiTheme="minorEastAsia" w:hAnsiTheme="minorEastAsia" w:cstheme="minorEastAsia" w:hint="eastAsia"/>
          <w:color w:val="000000"/>
          <w:sz w:val="28"/>
          <w:szCs w:val="28"/>
        </w:rPr>
        <w:t>个句子，当天批阅并组织订正，错误的订正（</w:t>
      </w:r>
      <w:r>
        <w:rPr>
          <w:rFonts w:asciiTheme="minorEastAsia" w:hAnsiTheme="minorEastAsia" w:cstheme="minorEastAsia" w:hint="eastAsia"/>
          <w:color w:val="000000"/>
          <w:sz w:val="28"/>
          <w:szCs w:val="28"/>
        </w:rPr>
        <w:t>2+1</w:t>
      </w:r>
      <w:r>
        <w:rPr>
          <w:rFonts w:asciiTheme="minorEastAsia" w:hAnsiTheme="minorEastAsia" w:cstheme="minorEastAsia" w:hint="eastAsia"/>
          <w:color w:val="000000"/>
          <w:sz w:val="28"/>
          <w:szCs w:val="28"/>
        </w:rPr>
        <w:t>）；</w:t>
      </w:r>
    </w:p>
    <w:p w:rsidR="00164B7D" w:rsidRDefault="007944FF">
      <w:pPr>
        <w:ind w:firstLineChars="133" w:firstLine="372"/>
        <w:rPr>
          <w:rFonts w:asciiTheme="minorEastAsia" w:hAnsiTheme="minorEastAsia" w:cstheme="minorEastAsia"/>
          <w:sz w:val="28"/>
          <w:szCs w:val="28"/>
        </w:rPr>
      </w:pP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）抄写本上的抄写作业三年级学生用铅笔书写，四、五、六年级学生用钢笔或是水笔书写，写一遍中文。</w:t>
      </w:r>
      <w:r>
        <w:rPr>
          <w:rFonts w:asciiTheme="minorEastAsia" w:hAnsiTheme="minorEastAsia" w:cstheme="minorEastAsia" w:hint="eastAsia"/>
          <w:sz w:val="28"/>
          <w:szCs w:val="28"/>
        </w:rPr>
        <w:t xml:space="preserve"> </w:t>
      </w:r>
    </w:p>
    <w:p w:rsidR="00164B7D" w:rsidRDefault="007944FF">
      <w:pPr>
        <w:ind w:left="20" w:firstLineChars="250" w:firstLine="700"/>
        <w:rPr>
          <w:rFonts w:asciiTheme="minorEastAsia" w:hAnsiTheme="minorEastAsia" w:cstheme="minorEastAsia"/>
          <w:color w:val="000000"/>
          <w:sz w:val="28"/>
          <w:szCs w:val="28"/>
          <w:shd w:val="clear" w:color="auto" w:fill="FFFFFF"/>
          <w:lang w:val="zh-TW" w:eastAsia="zh-TW"/>
        </w:rPr>
      </w:pPr>
      <w:r>
        <w:rPr>
          <w:rFonts w:asciiTheme="minorEastAsia" w:hAnsiTheme="minorEastAsia" w:cstheme="minorEastAsia" w:hint="eastAsia"/>
          <w:color w:val="000000"/>
          <w:sz w:val="28"/>
          <w:szCs w:val="28"/>
          <w:shd w:val="clear" w:color="auto" w:fill="FFFFFF"/>
        </w:rPr>
        <w:t>4.</w:t>
      </w:r>
      <w:r>
        <w:rPr>
          <w:rFonts w:asciiTheme="minorEastAsia" w:hAnsiTheme="minorEastAsia" w:cstheme="minorEastAsia" w:hint="eastAsia"/>
          <w:color w:val="000000"/>
          <w:sz w:val="28"/>
          <w:szCs w:val="28"/>
          <w:shd w:val="clear" w:color="auto" w:fill="FFFFFF"/>
          <w:lang w:val="zh-TW" w:eastAsia="zh-TW"/>
        </w:rPr>
        <w:t>作业批改</w:t>
      </w:r>
    </w:p>
    <w:p w:rsidR="00164B7D" w:rsidRDefault="007944FF">
      <w:pPr>
        <w:ind w:left="20" w:firstLineChars="250" w:firstLine="700"/>
        <w:rPr>
          <w:rFonts w:asciiTheme="minorEastAsia" w:hAnsiTheme="minorEastAsia" w:cstheme="minorEastAsia"/>
          <w:sz w:val="28"/>
          <w:szCs w:val="28"/>
        </w:rPr>
      </w:pPr>
      <w:r>
        <w:rPr>
          <w:rFonts w:asciiTheme="minorEastAsia" w:hAnsiTheme="minorEastAsia" w:cstheme="minorEastAsia" w:hint="eastAsia"/>
          <w:sz w:val="28"/>
          <w:szCs w:val="28"/>
        </w:rPr>
        <w:t>批改要及时和规范。批改时应统一使用激励机制，可用</w:t>
      </w:r>
      <w:r>
        <w:rPr>
          <w:rFonts w:asciiTheme="minorEastAsia" w:hAnsiTheme="minorEastAsia" w:cstheme="minorEastAsia" w:hint="eastAsia"/>
          <w:sz w:val="28"/>
          <w:szCs w:val="28"/>
        </w:rPr>
        <w:t>A</w:t>
      </w:r>
      <w:r>
        <w:rPr>
          <w:rFonts w:asciiTheme="minorEastAsia" w:hAnsiTheme="minorEastAsia" w:cstheme="minorEastAsia" w:hint="eastAsia"/>
          <w:sz w:val="28"/>
          <w:szCs w:val="28"/>
        </w:rPr>
        <w:t>、</w:t>
      </w:r>
      <w:r>
        <w:rPr>
          <w:rFonts w:asciiTheme="minorEastAsia" w:hAnsiTheme="minorEastAsia" w:cstheme="minorEastAsia" w:hint="eastAsia"/>
          <w:sz w:val="28"/>
          <w:szCs w:val="28"/>
        </w:rPr>
        <w:t>B</w:t>
      </w:r>
      <w:r>
        <w:rPr>
          <w:rFonts w:asciiTheme="minorEastAsia" w:hAnsiTheme="minorEastAsia" w:cstheme="minorEastAsia" w:hint="eastAsia"/>
          <w:sz w:val="28"/>
          <w:szCs w:val="28"/>
        </w:rPr>
        <w:t>、</w:t>
      </w:r>
      <w:r>
        <w:rPr>
          <w:rFonts w:asciiTheme="minorEastAsia" w:hAnsiTheme="minorEastAsia" w:cstheme="minorEastAsia" w:hint="eastAsia"/>
          <w:sz w:val="28"/>
          <w:szCs w:val="28"/>
        </w:rPr>
        <w:t>C</w:t>
      </w:r>
      <w:r>
        <w:rPr>
          <w:rFonts w:asciiTheme="minorEastAsia" w:hAnsiTheme="minorEastAsia" w:cstheme="minorEastAsia" w:hint="eastAsia"/>
          <w:sz w:val="28"/>
          <w:szCs w:val="28"/>
        </w:rPr>
        <w:t>等级进行评价，还可以增加其他个性化的评价，如</w:t>
      </w:r>
      <w:r>
        <w:rPr>
          <w:rFonts w:asciiTheme="minorEastAsia" w:hAnsiTheme="minorEastAsia" w:cstheme="minorEastAsia" w:hint="eastAsia"/>
          <w:sz w:val="28"/>
          <w:szCs w:val="28"/>
        </w:rPr>
        <w:t xml:space="preserve">Good ! Wonderful! Excellent! Great! Well done! Good job! </w:t>
      </w:r>
      <w:r>
        <w:rPr>
          <w:rFonts w:asciiTheme="minorEastAsia" w:hAnsiTheme="minorEastAsia" w:cstheme="minorEastAsia" w:hint="eastAsia"/>
          <w:sz w:val="28"/>
          <w:szCs w:val="28"/>
        </w:rPr>
        <w:t>提倡面</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批并做好批改记录和讲评工作。</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评价与测试</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评价是英语课程的重要组成部分。科学的评价体系是实现课程目标的重要保障。英语课程的评价应根据课程标准的目标和要求，实施对教学全过程和结果的有效监控。通过评价，使学生在英语课程的学习过程中不断体验进步与成功，认识自我，建立自信，促进学生综合语言运用能力的全面发展；使教师获取英语教学的反馈信息，对自己的教学行为进行反思和适当的调整，促进教师不断提高教育教学水平；使学校及时了解课程标准的执行情况，改进教学管理，促进英语课程的不断发展和完善。</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英语课程的评价体系要体现评价主体的多元化和评价形式多样化。评价应关注学生综</w:t>
      </w:r>
      <w:r>
        <w:rPr>
          <w:rFonts w:asciiTheme="minorEastAsia" w:hAnsiTheme="minorEastAsia" w:cstheme="minorEastAsia" w:hint="eastAsia"/>
          <w:sz w:val="28"/>
          <w:szCs w:val="28"/>
        </w:rPr>
        <w:t>合语言运用能力的发展过程以及学习的效果，采用形成性评价与终结性评价相结合的方式，既要关注结果，又关注过程，使对学习过程和对学习结果的评价达到和谐统一。</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形成性评价是教学的重要组成部分和推动因素。形成性评价的任务是对学生日常学习过程中的表现、所取得的成绩以及所反映出的情感、态度、策略等方面的发展作出评价。其目的是激励学生学习，帮助学生有效调控自己的学习过程，使学生获得成就感，增强自信心，培养合作精神。</w:t>
      </w:r>
      <w:r>
        <w:rPr>
          <w:rFonts w:asciiTheme="minorEastAsia" w:hAnsiTheme="minorEastAsia" w:cstheme="minorEastAsia" w:hint="eastAsia"/>
          <w:sz w:val="28"/>
          <w:szCs w:val="28"/>
        </w:rPr>
        <w:t xml:space="preserve"> </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终结性评价必须以考查学生综合语言运用能力为目标，力争科学地全面地考查学生在经过一段学习后所具有</w:t>
      </w:r>
      <w:r>
        <w:rPr>
          <w:rFonts w:asciiTheme="minorEastAsia" w:hAnsiTheme="minorEastAsia" w:cstheme="minorEastAsia" w:hint="eastAsia"/>
          <w:sz w:val="28"/>
          <w:szCs w:val="28"/>
        </w:rPr>
        <w:t>的语言水平。测试应包括口试、听力考试和笔试等形式，全面考查学生综合语言运用能力。听力测试着重考查学生理解和获取信息的能力，口语测试着重考查学生的英语口头表达，笔试着重考查学生的语言基础知识、语言运用能力和阅读理解能力等，减少客观题，增加主观题。</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命题以课程标准和教材为依据，以绝大多数学生的学习情况为基础，既要考查知识，更要考查能力。命题要覆盖面广，难易适度，针对性强。要注意科学性，综合性和灵活</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性，使学生通过考试能如实地反映他们综合运用语言的能力。</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w:t>
      </w:r>
      <w:r>
        <w:rPr>
          <w:rFonts w:asciiTheme="minorEastAsia" w:hAnsiTheme="minorEastAsia" w:cstheme="minorEastAsia" w:hint="eastAsia"/>
          <w:sz w:val="28"/>
          <w:szCs w:val="28"/>
        </w:rPr>
        <w:t>考试前要指导学生做好复习工作，帮助学生订出复习计划，检查、督促学生复习。考试后要认真及时批阅试卷，帮好分析工作，总结教学情况，根据学生实际情况，对后续教学计划进行修改。对学生作好自身纵向评价，使他们看到自己的发展方向。不得公布学生考试成绩并按考试成绩排列名次。</w:t>
      </w:r>
    </w:p>
    <w:p w:rsidR="00164B7D" w:rsidRDefault="00164B7D">
      <w:pPr>
        <w:ind w:firstLine="480"/>
        <w:rPr>
          <w:rFonts w:asciiTheme="minorEastAsia" w:hAnsiTheme="minorEastAsia" w:cstheme="minorEastAsia"/>
          <w:sz w:val="28"/>
          <w:szCs w:val="28"/>
        </w:rPr>
      </w:pPr>
    </w:p>
    <w:p w:rsidR="00164B7D" w:rsidRDefault="007944FF">
      <w:pPr>
        <w:pStyle w:val="ab"/>
        <w:spacing w:before="0" w:after="0" w:line="240" w:lineRule="auto"/>
        <w:rPr>
          <w:rFonts w:asciiTheme="minorEastAsia" w:hAnsiTheme="minorEastAsia" w:cstheme="minorEastAsia"/>
        </w:rPr>
      </w:pPr>
      <w:bookmarkStart w:id="86" w:name="_Toc364065464"/>
      <w:bookmarkStart w:id="87" w:name="_Toc364070629"/>
      <w:bookmarkStart w:id="88" w:name="_Toc364951046"/>
      <w:r>
        <w:rPr>
          <w:rFonts w:asciiTheme="minorEastAsia" w:hAnsiTheme="minorEastAsia" w:cstheme="minorEastAsia" w:hint="eastAsia"/>
        </w:rPr>
        <w:t>音乐教学常规</w:t>
      </w:r>
      <w:bookmarkEnd w:id="86"/>
      <w:bookmarkEnd w:id="87"/>
      <w:bookmarkEnd w:id="88"/>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小学音乐教育是进行学校美育的基础教学内容之一，是全面贯彻教育方针，实施素</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质教育的重要组成部分。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小学音乐课目标要求高，内容多，技能性强，而课时较少，为能在有限的时间内</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完成大纲规定的各项任务，克服盲目性、随意性，全面提高音乐教学质量</w:t>
      </w:r>
      <w:r>
        <w:rPr>
          <w:rFonts w:asciiTheme="minorEastAsia" w:hAnsiTheme="minorEastAsia" w:cstheme="minorEastAsia" w:hint="eastAsia"/>
          <w:sz w:val="28"/>
          <w:szCs w:val="28"/>
        </w:rPr>
        <w:t>，推进素质教</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育，制订本常规。</w:t>
      </w:r>
    </w:p>
    <w:p w:rsidR="00164B7D" w:rsidRDefault="007944FF">
      <w:pPr>
        <w:ind w:firstLine="480"/>
        <w:rPr>
          <w:rFonts w:asciiTheme="minorEastAsia" w:hAnsiTheme="minorEastAsia" w:cstheme="minorEastAsia"/>
          <w:b/>
          <w:bCs/>
          <w:sz w:val="28"/>
          <w:szCs w:val="28"/>
        </w:rPr>
      </w:pPr>
      <w:r>
        <w:rPr>
          <w:rFonts w:asciiTheme="minorEastAsia" w:hAnsiTheme="minorEastAsia" w:cstheme="minorEastAsia" w:hint="eastAsia"/>
          <w:b/>
          <w:bCs/>
          <w:sz w:val="28"/>
          <w:szCs w:val="28"/>
        </w:rPr>
        <w:t>课前——</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认真钻研并熟悉、掌握教学指导纲要和教材体系，明确总的教学目标和各部分</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内容（唱歌、乐理、欣赏、器乐等）的教学时数比例、基本要求和内在联系，并根据本</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校的教学实际，拟定出学期教学计划。</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在钻研教材的基础上，根据教学目标、内容，结合学生实际，确定每节课的课</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型（综合型或单一型），科学地安排教学步骤和教学环节，选择灵活多样的教学方法，</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写出教案（应含课题、授课时间、课型、教学目标、教材分析、难点重点处理、教学过</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程、教具选择、作业布置等）。从事音乐教学年限不长的教</w:t>
      </w:r>
      <w:r>
        <w:rPr>
          <w:rFonts w:asciiTheme="minorEastAsia" w:hAnsiTheme="minorEastAsia" w:cstheme="minorEastAsia" w:hint="eastAsia"/>
          <w:sz w:val="28"/>
          <w:szCs w:val="28"/>
        </w:rPr>
        <w:t>师，更应写出完整详细的教</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案，以保证有计划地实施教学。</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在书面备课的基础上，必须进行范唱、伴奏、指挥、形体等技能性备课。这是</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由于音乐学科技能性强，知识讲授与技能训练并重的特殊性所决定的。音乐教师的课堂</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范唱（奏），不仅要求准确，而且应具有一定表现力和艺术感染力。</w:t>
      </w:r>
    </w:p>
    <w:p w:rsidR="00164B7D" w:rsidRDefault="007944FF">
      <w:pPr>
        <w:ind w:firstLine="480"/>
        <w:rPr>
          <w:rFonts w:asciiTheme="minorEastAsia" w:hAnsiTheme="minorEastAsia" w:cstheme="minorEastAsia"/>
          <w:b/>
          <w:bCs/>
          <w:sz w:val="28"/>
          <w:szCs w:val="28"/>
        </w:rPr>
      </w:pPr>
      <w:r>
        <w:rPr>
          <w:rFonts w:asciiTheme="minorEastAsia" w:hAnsiTheme="minorEastAsia" w:cstheme="minorEastAsia" w:hint="eastAsia"/>
          <w:b/>
          <w:bCs/>
          <w:sz w:val="28"/>
          <w:szCs w:val="28"/>
        </w:rPr>
        <w:t>课中——</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寓德育于美育之中，充分利用音乐形象，对学生进行革命传统教育、爱国主义</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教育和理想情操教育。</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课堂教学目标明确，课型特色鲜明，设计合理，教学过程简明，层次清楚，过</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渡衔接自然。讲课时间一般不超过二十分钟。</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讲解正确、明了。</w:t>
      </w:r>
      <w:r>
        <w:rPr>
          <w:rFonts w:asciiTheme="minorEastAsia" w:hAnsiTheme="minorEastAsia" w:cstheme="minorEastAsia" w:hint="eastAsia"/>
          <w:sz w:val="28"/>
          <w:szCs w:val="28"/>
        </w:rPr>
        <w:t>无思想性、知识性错误，突出重点，解决难点。注意各项教</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学内容的相对独立性和相互渗透的有机结合。让学生在感受音乐、理解音乐的实践中掌</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握乐理基础知识和基本技能。要避免机械单纯的技能训练和忽视乐感培养的倾向。</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教师必须引导学生积极主动地开展以听为基础，唱为中心，动为手段的整体综</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合训练，重视审美情感体验和能力培养。</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教态亲切自然，服饰整洁大方，板书工整简明，写谱规范美观，语言生动简</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练，符合学生年龄特征，用普通话教学。</w:t>
      </w:r>
    </w:p>
    <w:p w:rsidR="00164B7D" w:rsidRDefault="007944FF">
      <w:pPr>
        <w:ind w:firstLine="480"/>
        <w:rPr>
          <w:rFonts w:asciiTheme="minorEastAsia" w:hAnsiTheme="minorEastAsia" w:cstheme="minorEastAsia"/>
          <w:b/>
          <w:bCs/>
          <w:sz w:val="28"/>
          <w:szCs w:val="28"/>
        </w:rPr>
      </w:pPr>
      <w:r>
        <w:rPr>
          <w:rFonts w:asciiTheme="minorEastAsia" w:hAnsiTheme="minorEastAsia" w:cstheme="minorEastAsia" w:hint="eastAsia"/>
          <w:b/>
          <w:bCs/>
          <w:sz w:val="28"/>
          <w:szCs w:val="28"/>
        </w:rPr>
        <w:t>课后——</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根据每课教学目标，布置部分技能练习，如背唱、视唱、器乐吹奏等，在课堂</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上抽查。</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对不同程度的学生进行分类辅导。对有良好音乐素质、成绩突出的学生可通过</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课外音乐活动，个别教学辅导的方式帮助发展其音乐才能；对不重视音乐学科的学生从</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思想上加强教育，提高认识，激发兴趣。</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课外音乐活动是学校音乐教育的重要组成部分，它包括合唱队、乐队、舞蹈队</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的训练和音乐会、歌咏比赛、音乐讲座等形式。课外音乐活动应面向大多数学生，应有</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计划、有组织、定时间、有成效地进行。</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音乐课除平时随堂进行适当检测外，应按要求进行综合考核评定，并记人学生</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成绩单。考核采用等级制。对课外音乐实践活动中表现</w:t>
      </w:r>
      <w:r>
        <w:rPr>
          <w:rFonts w:asciiTheme="minorEastAsia" w:hAnsiTheme="minorEastAsia" w:cstheme="minorEastAsia" w:hint="eastAsia"/>
          <w:sz w:val="28"/>
          <w:szCs w:val="28"/>
        </w:rPr>
        <w:t>突出的学生应予鼓励。</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考核目标要明确，难度要适中。考核内容应以纲要规定的教学目标为依据，</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包括认知、技能、思想情感等方面，着重对学生进行乐感和能力的考核。考核方法应以</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笔试、面试相结合，灵活多样。考核后，要进行质量分析，根据反馈，及时采取补救措</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施，进一步提高教学质量。</w:t>
      </w:r>
    </w:p>
    <w:p w:rsidR="00164B7D" w:rsidRDefault="007944FF">
      <w:pPr>
        <w:pStyle w:val="ab"/>
        <w:spacing w:before="0" w:after="0" w:line="240" w:lineRule="auto"/>
        <w:rPr>
          <w:rFonts w:asciiTheme="minorEastAsia" w:hAnsiTheme="minorEastAsia" w:cstheme="minorEastAsia"/>
        </w:rPr>
      </w:pPr>
      <w:bookmarkStart w:id="89" w:name="_Toc364065465"/>
      <w:bookmarkStart w:id="90" w:name="_Toc364070630"/>
      <w:bookmarkStart w:id="91" w:name="_Toc364951047"/>
      <w:r>
        <w:rPr>
          <w:rFonts w:asciiTheme="minorEastAsia" w:hAnsiTheme="minorEastAsia" w:cstheme="minorEastAsia" w:hint="eastAsia"/>
        </w:rPr>
        <w:t>美术教学常规</w:t>
      </w:r>
      <w:bookmarkEnd w:id="89"/>
      <w:bookmarkEnd w:id="90"/>
      <w:bookmarkEnd w:id="91"/>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小学美术教育是进行学校美育教育的基础教学内容之一，是全面贯彻教育方针，实</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施素质教育的重要组成部分。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小学美术课目标要求高，内容多，技能性强，而课时较少，为克服随意性、盲目</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性，在有限的时间内完成教学大纲规定的各项任务，全面提高美术教学质量，推进素质</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教育，制订本常规。</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课前——</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认真钻研、熟悉、掌握美术教学指导大纲，明确教学目标和各部分教学内容</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欣赏、绘画、工艺等）的基本教学要求和内在联系，并根据学校教学实际拟定学期、</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单元教学计划和进度。</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根据教学目标、内容，结合学生实际，确定课型，合理安排教学步骤和教学环</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节，选择生动、活泼的教学形式。注意学生能力的培养。</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在熟悉教材的基础上，写出教案（含课题、课型、教学目标、教材分析、难点</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和重点处理、教具选择、教学过程、</w:t>
      </w:r>
      <w:r>
        <w:rPr>
          <w:rFonts w:asciiTheme="minorEastAsia" w:hAnsiTheme="minorEastAsia" w:cstheme="minorEastAsia" w:hint="eastAsia"/>
          <w:sz w:val="28"/>
          <w:szCs w:val="28"/>
        </w:rPr>
        <w:t>作业布置等），从事美术教学年限不长的教师，更</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应写出完整、详细的教案，保证有计划地实施教学。</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在书面备课的基础上，必须进行技能备课和教具准备，应提前通知学生准备好</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学具。</w:t>
      </w:r>
    </w:p>
    <w:p w:rsidR="00164B7D" w:rsidRDefault="007944FF">
      <w:pPr>
        <w:ind w:firstLine="480"/>
        <w:rPr>
          <w:rFonts w:asciiTheme="minorEastAsia" w:hAnsiTheme="minorEastAsia" w:cstheme="minorEastAsia"/>
          <w:b/>
          <w:bCs/>
          <w:sz w:val="28"/>
          <w:szCs w:val="28"/>
        </w:rPr>
      </w:pPr>
      <w:r>
        <w:rPr>
          <w:rFonts w:asciiTheme="minorEastAsia" w:hAnsiTheme="minorEastAsia" w:cstheme="minorEastAsia" w:hint="eastAsia"/>
          <w:b/>
          <w:bCs/>
          <w:sz w:val="28"/>
          <w:szCs w:val="28"/>
        </w:rPr>
        <w:t>课中——</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讲课要注意道德情操和健康的审美教育，课堂生动活泼，注意知识的交叉联</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系，无思想性、知识性错误，突出重点，解决难点，层次分明。演示指导步骤清楚，除</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充分使用课本外，多向学生提供直观形象的审美视学语言，如图片、幻灯、录像、实地</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观察等，以激发创新思维，培养创造能力。讲课时间一般安排</w:t>
      </w:r>
      <w:r>
        <w:rPr>
          <w:rFonts w:asciiTheme="minorEastAsia" w:hAnsiTheme="minorEastAsia" w:cstheme="minorEastAsia" w:hint="eastAsia"/>
          <w:sz w:val="28"/>
          <w:szCs w:val="28"/>
        </w:rPr>
        <w:t>1 5</w:t>
      </w:r>
      <w:r>
        <w:rPr>
          <w:rFonts w:asciiTheme="minorEastAsia" w:hAnsiTheme="minorEastAsia" w:cstheme="minorEastAsia" w:hint="eastAsia"/>
          <w:sz w:val="28"/>
          <w:szCs w:val="28"/>
        </w:rPr>
        <w:t>分钟左右。</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作业要求和步骤要向学生</w:t>
      </w:r>
      <w:r>
        <w:rPr>
          <w:rFonts w:asciiTheme="minorEastAsia" w:hAnsiTheme="minorEastAsia" w:cstheme="minorEastAsia" w:hint="eastAsia"/>
          <w:sz w:val="28"/>
          <w:szCs w:val="28"/>
        </w:rPr>
        <w:t>交代清楚，学生作业时，教师要认真巡视指导，及时</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纠正学生作业过程中的不当之处（如作画姿势、工具使用及卫生习惯等）。</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教育学生不在桌上、墙上乱涂乱画，课后整理好学具，培养学生良好的行为习惯。</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教态亲切自然，服饰整洁大方，板书工整、简明、规范，语言生动简练，符合</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学生年龄特征，坚持用普通话进行教学。</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课后——</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对学生作业应认真批改，及时反馈（对部分作业可在课堂上进行讲评）。</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对不同程度的学生进行分类辅导。对有良好美术素质，成绩突出的学生可通过</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课外活动，以个别辅导的方式发展其美术才能。对不重视美</w:t>
      </w:r>
      <w:r>
        <w:rPr>
          <w:rFonts w:asciiTheme="minorEastAsia" w:hAnsiTheme="minorEastAsia" w:cstheme="minorEastAsia" w:hint="eastAsia"/>
          <w:sz w:val="28"/>
          <w:szCs w:val="28"/>
        </w:rPr>
        <w:t>术学科的学生应从思想上加</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强教育，提高认识，激发学习兴趣。</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课外美术活动是学校美术教育的重要组成部分，包括课外兴趣小组、校园美</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化、板报绘制等。应引导学生积极参加，并注意普及与提高，有计划、有组织、有成效</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地进行。</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美术课考核以平时作业为主，期末要进行综合考核。考核目标要明确，，难度</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要适中。考核内容包括美术知识、能力和思想情感等方面，形式可灵活多样。考核成绩</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采用等级制。考核后要进行质量分析，制定改进措施。</w:t>
      </w:r>
    </w:p>
    <w:p w:rsidR="00164B7D" w:rsidRDefault="007944FF">
      <w:pPr>
        <w:pStyle w:val="ab"/>
        <w:spacing w:before="0" w:after="0" w:line="240" w:lineRule="auto"/>
        <w:rPr>
          <w:rFonts w:asciiTheme="minorEastAsia" w:hAnsiTheme="minorEastAsia" w:cstheme="minorEastAsia"/>
        </w:rPr>
      </w:pPr>
      <w:bookmarkStart w:id="92" w:name="_Toc364065466"/>
      <w:bookmarkStart w:id="93" w:name="_Toc364070631"/>
      <w:bookmarkStart w:id="94" w:name="_Toc364951048"/>
      <w:r>
        <w:rPr>
          <w:rFonts w:asciiTheme="minorEastAsia" w:hAnsiTheme="minorEastAsia" w:cstheme="minorEastAsia" w:hint="eastAsia"/>
        </w:rPr>
        <w:t>体育教学常规</w:t>
      </w:r>
      <w:bookmarkEnd w:id="92"/>
      <w:bookmarkEnd w:id="93"/>
      <w:bookmarkEnd w:id="94"/>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体育课是学校体育基本组织形式、体育教学是实现学校体育任务的基本途径。小学</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阶</w:t>
      </w:r>
      <w:r>
        <w:rPr>
          <w:rFonts w:asciiTheme="minorEastAsia" w:hAnsiTheme="minorEastAsia" w:cstheme="minorEastAsia" w:hint="eastAsia"/>
          <w:sz w:val="28"/>
          <w:szCs w:val="28"/>
        </w:rPr>
        <w:t>段的体育课要以养护和锻炼并重。</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小学体育课的基本任务是全面锻炼身体，促进正常的生长发育；初步掌握体育基</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础知识，基本技术和基本技能；向学生进行思想品德教育，陶冶美的情操。通过体育教</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学、向学生进行体育、卫生保健教育、增进学生健康，增强体质，促进德、智、体全面</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发展，为提高全民素质奠定基础。</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根据小学体育课的基本任务，结合我镇实际情况，特制订以下体育课教学常规实施</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细则。</w:t>
      </w:r>
    </w:p>
    <w:p w:rsidR="00164B7D" w:rsidRDefault="007944FF">
      <w:pPr>
        <w:ind w:firstLine="480"/>
        <w:rPr>
          <w:rFonts w:asciiTheme="minorEastAsia" w:hAnsiTheme="minorEastAsia" w:cstheme="minorEastAsia"/>
          <w:b/>
          <w:bCs/>
          <w:sz w:val="28"/>
          <w:szCs w:val="28"/>
        </w:rPr>
      </w:pPr>
      <w:r>
        <w:rPr>
          <w:rFonts w:asciiTheme="minorEastAsia" w:hAnsiTheme="minorEastAsia" w:cstheme="minorEastAsia" w:hint="eastAsia"/>
          <w:b/>
          <w:bCs/>
          <w:sz w:val="28"/>
          <w:szCs w:val="28"/>
        </w:rPr>
        <w:t>课前——</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认真学习大纲、钻研教材。</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每学期初，教研组应组织学习体育教学大纲，省编体育教材以及常州市小学体育学</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科教学常规。明确体育教学的目的任务，了解体育教学内容的原则，把握体育教学内容</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的分类及各年级内容的比重和要求，加深理解，认真贯彻执行各项要求。</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制订计划</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要以大纲、教材为依据，结合本校的实际情况，认真制订《学期计划》、《单元计</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划》、《课时计划》。《课时计划》应包括体育理论课计划和体育实践课计划。</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调查研究</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ab/>
      </w:r>
      <w:r>
        <w:rPr>
          <w:rFonts w:asciiTheme="minorEastAsia" w:hAnsiTheme="minorEastAsia" w:cstheme="minorEastAsia" w:hint="eastAsia"/>
          <w:sz w:val="28"/>
          <w:szCs w:val="28"/>
        </w:rPr>
        <w:t>经常与班主任取得联系，及时了解学生的思想动态和学习情况。</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ab/>
      </w:r>
      <w:r>
        <w:rPr>
          <w:rFonts w:asciiTheme="minorEastAsia" w:hAnsiTheme="minorEastAsia" w:cstheme="minorEastAsia" w:hint="eastAsia"/>
          <w:sz w:val="28"/>
          <w:szCs w:val="28"/>
        </w:rPr>
        <w:t>分析学校场地、器材设备情况，提高场地、器材设备的利用率。</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认真备课</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⑴教学目标应包括认知、技能、情感和运动负荷四个方</w:t>
      </w:r>
      <w:r>
        <w:rPr>
          <w:rFonts w:asciiTheme="minorEastAsia" w:hAnsiTheme="minorEastAsia" w:cstheme="minorEastAsia" w:hint="eastAsia"/>
          <w:sz w:val="28"/>
          <w:szCs w:val="28"/>
        </w:rPr>
        <w:t>面，目标要全面、准确，根</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据教学指导思想和课型的变化，目标要具体，重点突出。教学目标应可测、可评，切忌</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模糊性，力戒随意性。教学目标制订应符合学生实际情况，使学生经过努力可以达到。</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设计教学过程，写好教案，体育实践课要严格执行计划，按教学进度实施教学，</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格式规范，力求文字清楚，术语准确，图案表格公正。</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⑶根据大纲教材中规定的基础常识的内容认真备好理论课。加强对学生体育卫生保</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健知识的传授，丰富学生体育卫生保健知识，培养学生体育卫生科学意识。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课前要布置、检查好场地器材。</w:t>
      </w:r>
    </w:p>
    <w:p w:rsidR="00164B7D" w:rsidRDefault="007944FF">
      <w:pPr>
        <w:ind w:firstLine="480"/>
        <w:rPr>
          <w:rFonts w:asciiTheme="minorEastAsia" w:hAnsiTheme="minorEastAsia" w:cstheme="minorEastAsia"/>
          <w:b/>
          <w:bCs/>
          <w:sz w:val="28"/>
          <w:szCs w:val="28"/>
        </w:rPr>
      </w:pPr>
      <w:r>
        <w:rPr>
          <w:rFonts w:asciiTheme="minorEastAsia" w:hAnsiTheme="minorEastAsia" w:cstheme="minorEastAsia" w:hint="eastAsia"/>
          <w:b/>
          <w:bCs/>
          <w:sz w:val="28"/>
          <w:szCs w:val="28"/>
        </w:rPr>
        <w:t>课中——</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合理安排分组</w:t>
      </w:r>
      <w:r>
        <w:rPr>
          <w:rFonts w:asciiTheme="minorEastAsia" w:hAnsiTheme="minorEastAsia" w:cstheme="minorEastAsia" w:hint="eastAsia"/>
          <w:sz w:val="28"/>
          <w:szCs w:val="28"/>
        </w:rPr>
        <w:t>教学。</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⑴分班分组教学。</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⑵按身体生长、健康状况和体育基础分组教学。</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⑶根据学生技能水平分组教学。</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课堂教学需要的临时结合的组织形式。</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精心安排教学内容。</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⑴在安排教学内容上应当有主次，在此基础上形成课堂教学的中心环节；</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⑵要使教学内容有足够的份量。</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灵活运用各种教法。</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初步阶段，要经常运用讲解法、示范法、扩大有关特征，运用对比、强化、反馈等</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手段，发挥多种知觉系统作用。</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提高阶段，要经常运用练习法、技能观察法、动作分析法。</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熟练阶段，要经常采用考查法和教学比赛法。同时为了更好地发挥学生主体作</w:t>
      </w:r>
      <w:r>
        <w:rPr>
          <w:rFonts w:asciiTheme="minorEastAsia" w:hAnsiTheme="minorEastAsia" w:cstheme="minorEastAsia" w:hint="eastAsia"/>
          <w:sz w:val="28"/>
          <w:szCs w:val="28"/>
        </w:rPr>
        <w:t>用，</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可采用发现法、启发法、问题法、作业法等多种方法，提高学生的学习兴趣。</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注意调动学生的学习积极性。</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运用适当的强化手段，及时强化，及时反馈，适当评价，合理开展竞赛活动。</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根据学生情况区别对待，因材施教。</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面向全体，并根据学生之间的差异因材施教，使全体学生积极参与到教学活动中</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来。要满腔热忱关心体弱和病残学生，合理安排适宜的练习，激励他们树立增进健康，</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增强体质的信心。</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要有适宜的运动负荷。</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要根据课堂教学的任务和学生的特点，合理安排运动负荷、运动量、强度和密度</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三者要安排适宜。</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⑵要重点抓好学生的有氧能力练习和增强肌肉力量的训练。</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创造性地设计课堂教学结构。</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目前体育课一般采用“准备部分——基本部分——结束部分”三段式教学结构。</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课堂上要保持良好的精神状态。</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⑴开始上课，体育委员整好队伍，师生相互问好或以其他礼仪形式致意。</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⑵上课前应检查学生服装、鞋子，排除危险易伤的物品。</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⑶教师上课要穿运动服、运动鞋，要身体力行，为人师表。</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⑷课堂上教师教态亲切自然，讲普通话、语言文明、准确清晰，口令正确，声音宏</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⑶杜绝体罚和变相体罚学生的行为，课堂上保持和谐的气氛。</w:t>
      </w:r>
    </w:p>
    <w:p w:rsidR="00164B7D" w:rsidRDefault="007944FF">
      <w:pPr>
        <w:ind w:firstLine="480"/>
        <w:rPr>
          <w:rFonts w:asciiTheme="minorEastAsia" w:hAnsiTheme="minorEastAsia" w:cstheme="minorEastAsia"/>
          <w:b/>
          <w:bCs/>
          <w:sz w:val="28"/>
          <w:szCs w:val="28"/>
        </w:rPr>
      </w:pPr>
      <w:r>
        <w:rPr>
          <w:rFonts w:asciiTheme="minorEastAsia" w:hAnsiTheme="minorEastAsia" w:cstheme="minorEastAsia" w:hint="eastAsia"/>
          <w:b/>
          <w:bCs/>
          <w:sz w:val="28"/>
          <w:szCs w:val="28"/>
        </w:rPr>
        <w:t>课后——</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收拾</w:t>
      </w:r>
      <w:r>
        <w:rPr>
          <w:rFonts w:asciiTheme="minorEastAsia" w:hAnsiTheme="minorEastAsia" w:cstheme="minorEastAsia" w:hint="eastAsia"/>
          <w:sz w:val="28"/>
          <w:szCs w:val="28"/>
        </w:rPr>
        <w:t>好器材，布置下一课和课外练习内容。</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写好课后小结。</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注意积累基础资料，加强体育教学研究工作。</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评价与测试</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体育课采取结构考核和综合评定的方法。</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考核的结构由体育课出勤率和课堂表现、基础知识、运动能力、运动技能四部</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分构成。具体标准比重同《小学生素质报告书》。</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身体素质和运动能力的考核必须包括跑、跳跃、投掷和发展身体素质项目；运动技</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能的考核，以大纲中规定的技巧和器械体操项目为主，此外，还有民族传统体育项目、</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小球类和韵律活动与舞蹈。每教完一个单元，都应有重点的检查学生的学习成绩，作为</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综合评定学生体育成绩时参与。</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体育课的补考。</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凡因正当理由未参加考试或综合评定成绩不合格时，对缺考和不合格的项目准予补</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考一次。</w:t>
      </w:r>
    </w:p>
    <w:p w:rsidR="00164B7D" w:rsidRDefault="00164B7D">
      <w:pPr>
        <w:ind w:firstLine="480"/>
        <w:rPr>
          <w:rFonts w:asciiTheme="minorEastAsia" w:hAnsiTheme="minorEastAsia" w:cstheme="minorEastAsia"/>
          <w:sz w:val="28"/>
          <w:szCs w:val="28"/>
        </w:rPr>
      </w:pPr>
    </w:p>
    <w:p w:rsidR="00164B7D" w:rsidRDefault="00164B7D">
      <w:pPr>
        <w:ind w:firstLine="480"/>
        <w:rPr>
          <w:rFonts w:asciiTheme="minorEastAsia" w:hAnsiTheme="minorEastAsia" w:cstheme="minorEastAsia"/>
          <w:sz w:val="28"/>
          <w:szCs w:val="28"/>
        </w:rPr>
      </w:pPr>
    </w:p>
    <w:p w:rsidR="00164B7D" w:rsidRDefault="007944FF">
      <w:pPr>
        <w:pStyle w:val="ab"/>
        <w:spacing w:before="0" w:after="0" w:line="240" w:lineRule="auto"/>
        <w:ind w:firstLine="0"/>
        <w:rPr>
          <w:rFonts w:asciiTheme="minorEastAsia" w:hAnsiTheme="minorEastAsia" w:cstheme="minorEastAsia"/>
        </w:rPr>
      </w:pPr>
      <w:bookmarkStart w:id="95" w:name="_Toc364065467"/>
      <w:bookmarkStart w:id="96" w:name="_Toc364951049"/>
      <w:bookmarkStart w:id="97" w:name="_Toc364070632"/>
      <w:bookmarkStart w:id="98" w:name="_Toc364070638"/>
      <w:bookmarkStart w:id="99" w:name="_Toc364065473"/>
      <w:r>
        <w:rPr>
          <w:rFonts w:asciiTheme="minorEastAsia" w:hAnsiTheme="minorEastAsia" w:cstheme="minorEastAsia" w:hint="eastAsia"/>
        </w:rPr>
        <w:t>小学生基本学习习惯培养参考表</w:t>
      </w:r>
      <w:bookmarkEnd w:id="95"/>
      <w:bookmarkEnd w:id="96"/>
      <w:bookmarkEnd w:id="97"/>
    </w:p>
    <w:tbl>
      <w:tblPr>
        <w:tblpPr w:leftFromText="180" w:rightFromText="180" w:vertAnchor="text" w:tblpY="1"/>
        <w:tblOverlap w:val="neve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9"/>
        <w:gridCol w:w="939"/>
        <w:gridCol w:w="7753"/>
      </w:tblGrid>
      <w:tr w:rsidR="00164B7D">
        <w:trPr>
          <w:trHeight w:val="615"/>
        </w:trPr>
        <w:tc>
          <w:tcPr>
            <w:tcW w:w="939" w:type="dxa"/>
            <w:vAlign w:val="center"/>
          </w:tcPr>
          <w:p w:rsidR="00164B7D" w:rsidRDefault="007944FF">
            <w:pPr>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项目</w:t>
            </w:r>
          </w:p>
        </w:tc>
        <w:tc>
          <w:tcPr>
            <w:tcW w:w="939" w:type="dxa"/>
            <w:vAlign w:val="center"/>
          </w:tcPr>
          <w:p w:rsidR="00164B7D" w:rsidRDefault="007944FF">
            <w:pPr>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内容</w:t>
            </w:r>
          </w:p>
        </w:tc>
        <w:tc>
          <w:tcPr>
            <w:tcW w:w="7753" w:type="dxa"/>
            <w:vAlign w:val="center"/>
          </w:tcPr>
          <w:p w:rsidR="00164B7D" w:rsidRDefault="007944FF">
            <w:pPr>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具体要求</w:t>
            </w:r>
          </w:p>
        </w:tc>
      </w:tr>
      <w:tr w:rsidR="00164B7D">
        <w:trPr>
          <w:cantSplit/>
          <w:trHeight w:val="480"/>
        </w:trPr>
        <w:tc>
          <w:tcPr>
            <w:tcW w:w="939" w:type="dxa"/>
            <w:vMerge w:val="restart"/>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听课</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习惯</w:t>
            </w:r>
          </w:p>
        </w:tc>
        <w:tc>
          <w:tcPr>
            <w:tcW w:w="939"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专心</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倾听</w:t>
            </w:r>
          </w:p>
        </w:tc>
        <w:tc>
          <w:tcPr>
            <w:tcW w:w="7753"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集中注意力；听同学说；听清楚、听完整；不随便插嘴。</w:t>
            </w:r>
          </w:p>
        </w:tc>
      </w:tr>
      <w:tr w:rsidR="00164B7D">
        <w:trPr>
          <w:cantSplit/>
          <w:trHeight w:val="480"/>
        </w:trPr>
        <w:tc>
          <w:tcPr>
            <w:tcW w:w="939" w:type="dxa"/>
            <w:vMerge/>
            <w:vAlign w:val="center"/>
          </w:tcPr>
          <w:p w:rsidR="00164B7D" w:rsidRDefault="00164B7D">
            <w:pPr>
              <w:jc w:val="center"/>
              <w:rPr>
                <w:rFonts w:asciiTheme="minorEastAsia" w:hAnsiTheme="minorEastAsia" w:cstheme="minorEastAsia"/>
                <w:sz w:val="28"/>
                <w:szCs w:val="28"/>
              </w:rPr>
            </w:pPr>
          </w:p>
        </w:tc>
        <w:tc>
          <w:tcPr>
            <w:tcW w:w="939"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边听</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边思</w:t>
            </w:r>
          </w:p>
        </w:tc>
        <w:tc>
          <w:tcPr>
            <w:tcW w:w="7753"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老师讲时认真想：哪些懂哪些不懂；同学说时仔细想：判断对与错。</w:t>
            </w:r>
          </w:p>
        </w:tc>
      </w:tr>
      <w:tr w:rsidR="00164B7D">
        <w:trPr>
          <w:cantSplit/>
          <w:trHeight w:val="480"/>
        </w:trPr>
        <w:tc>
          <w:tcPr>
            <w:tcW w:w="939" w:type="dxa"/>
            <w:vMerge/>
            <w:vAlign w:val="center"/>
          </w:tcPr>
          <w:p w:rsidR="00164B7D" w:rsidRDefault="00164B7D">
            <w:pPr>
              <w:jc w:val="center"/>
              <w:rPr>
                <w:rFonts w:asciiTheme="minorEastAsia" w:hAnsiTheme="minorEastAsia" w:cstheme="minorEastAsia"/>
                <w:sz w:val="28"/>
                <w:szCs w:val="28"/>
              </w:rPr>
            </w:pPr>
          </w:p>
        </w:tc>
        <w:tc>
          <w:tcPr>
            <w:tcW w:w="939"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积极</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发言</w:t>
            </w:r>
          </w:p>
        </w:tc>
        <w:tc>
          <w:tcPr>
            <w:tcW w:w="7753"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老师提问勤发言；合作学习勤交流；别人发言勤评价</w:t>
            </w:r>
            <w:r>
              <w:rPr>
                <w:rFonts w:asciiTheme="minorEastAsia" w:hAnsiTheme="minorEastAsia" w:cstheme="minorEastAsia" w:hint="eastAsia"/>
                <w:sz w:val="28"/>
                <w:szCs w:val="28"/>
              </w:rPr>
              <w:t>(</w:t>
            </w:r>
            <w:r>
              <w:rPr>
                <w:rFonts w:asciiTheme="minorEastAsia" w:hAnsiTheme="minorEastAsia" w:cstheme="minorEastAsia" w:hint="eastAsia"/>
                <w:sz w:val="28"/>
                <w:szCs w:val="28"/>
              </w:rPr>
              <w:t>补充、矫正、赏析</w:t>
            </w:r>
            <w:r>
              <w:rPr>
                <w:rFonts w:asciiTheme="minorEastAsia" w:hAnsiTheme="minorEastAsia" w:cstheme="minorEastAsia" w:hint="eastAsia"/>
                <w:sz w:val="28"/>
                <w:szCs w:val="28"/>
              </w:rPr>
              <w:t>)</w:t>
            </w:r>
            <w:r>
              <w:rPr>
                <w:rFonts w:asciiTheme="minorEastAsia" w:hAnsiTheme="minorEastAsia" w:cstheme="minorEastAsia" w:hint="eastAsia"/>
                <w:sz w:val="28"/>
                <w:szCs w:val="28"/>
              </w:rPr>
              <w:t>。</w:t>
            </w:r>
          </w:p>
        </w:tc>
      </w:tr>
      <w:tr w:rsidR="00164B7D">
        <w:trPr>
          <w:cantSplit/>
          <w:trHeight w:val="480"/>
        </w:trPr>
        <w:tc>
          <w:tcPr>
            <w:tcW w:w="939" w:type="dxa"/>
            <w:vMerge/>
            <w:vAlign w:val="center"/>
          </w:tcPr>
          <w:p w:rsidR="00164B7D" w:rsidRDefault="00164B7D">
            <w:pPr>
              <w:jc w:val="center"/>
              <w:rPr>
                <w:rFonts w:asciiTheme="minorEastAsia" w:hAnsiTheme="minorEastAsia" w:cstheme="minorEastAsia"/>
                <w:sz w:val="28"/>
                <w:szCs w:val="28"/>
              </w:rPr>
            </w:pPr>
          </w:p>
        </w:tc>
        <w:tc>
          <w:tcPr>
            <w:tcW w:w="939"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随堂</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记忆</w:t>
            </w:r>
          </w:p>
        </w:tc>
        <w:tc>
          <w:tcPr>
            <w:tcW w:w="7753"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用脑用心边听边记（脑记、笔记相结合）。</w:t>
            </w:r>
          </w:p>
        </w:tc>
      </w:tr>
      <w:tr w:rsidR="00164B7D">
        <w:trPr>
          <w:cantSplit/>
          <w:trHeight w:val="480"/>
        </w:trPr>
        <w:tc>
          <w:tcPr>
            <w:tcW w:w="939" w:type="dxa"/>
            <w:vMerge w:val="restart"/>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作业</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习惯</w:t>
            </w:r>
          </w:p>
        </w:tc>
        <w:tc>
          <w:tcPr>
            <w:tcW w:w="939"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独</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立</w:t>
            </w:r>
          </w:p>
        </w:tc>
        <w:tc>
          <w:tcPr>
            <w:tcW w:w="7753"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读题、思考、书写、检查、改正全过程独立完成；不抄现有答案；不抄伙伴作业。</w:t>
            </w:r>
          </w:p>
        </w:tc>
      </w:tr>
      <w:tr w:rsidR="00164B7D">
        <w:trPr>
          <w:cantSplit/>
          <w:trHeight w:val="480"/>
        </w:trPr>
        <w:tc>
          <w:tcPr>
            <w:tcW w:w="939" w:type="dxa"/>
            <w:vMerge/>
            <w:vAlign w:val="center"/>
          </w:tcPr>
          <w:p w:rsidR="00164B7D" w:rsidRDefault="00164B7D">
            <w:pPr>
              <w:jc w:val="center"/>
              <w:rPr>
                <w:rFonts w:asciiTheme="minorEastAsia" w:hAnsiTheme="minorEastAsia" w:cstheme="minorEastAsia"/>
                <w:sz w:val="28"/>
                <w:szCs w:val="28"/>
              </w:rPr>
            </w:pPr>
          </w:p>
        </w:tc>
        <w:tc>
          <w:tcPr>
            <w:tcW w:w="939"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按</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时</w:t>
            </w:r>
          </w:p>
        </w:tc>
        <w:tc>
          <w:tcPr>
            <w:tcW w:w="7753"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按规定时间完成课堂和家庭作业；各科作业限时完成。</w:t>
            </w:r>
          </w:p>
        </w:tc>
      </w:tr>
      <w:tr w:rsidR="00164B7D">
        <w:trPr>
          <w:cantSplit/>
          <w:trHeight w:val="480"/>
        </w:trPr>
        <w:tc>
          <w:tcPr>
            <w:tcW w:w="939" w:type="dxa"/>
            <w:vMerge/>
            <w:vAlign w:val="center"/>
          </w:tcPr>
          <w:p w:rsidR="00164B7D" w:rsidRDefault="00164B7D">
            <w:pPr>
              <w:jc w:val="center"/>
              <w:rPr>
                <w:rFonts w:asciiTheme="minorEastAsia" w:hAnsiTheme="minorEastAsia" w:cstheme="minorEastAsia"/>
                <w:sz w:val="28"/>
                <w:szCs w:val="28"/>
              </w:rPr>
            </w:pPr>
          </w:p>
        </w:tc>
        <w:tc>
          <w:tcPr>
            <w:tcW w:w="939"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规</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范</w:t>
            </w:r>
          </w:p>
        </w:tc>
        <w:tc>
          <w:tcPr>
            <w:tcW w:w="7753"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格式规范；汉字间架结构、笔顺笔划规范；英语、数字书写规范。</w:t>
            </w:r>
          </w:p>
        </w:tc>
      </w:tr>
      <w:tr w:rsidR="00164B7D">
        <w:trPr>
          <w:cantSplit/>
          <w:trHeight w:val="480"/>
        </w:trPr>
        <w:tc>
          <w:tcPr>
            <w:tcW w:w="939" w:type="dxa"/>
            <w:vMerge/>
            <w:vAlign w:val="center"/>
          </w:tcPr>
          <w:p w:rsidR="00164B7D" w:rsidRDefault="00164B7D">
            <w:pPr>
              <w:jc w:val="center"/>
              <w:rPr>
                <w:rFonts w:asciiTheme="minorEastAsia" w:hAnsiTheme="minorEastAsia" w:cstheme="minorEastAsia"/>
                <w:sz w:val="28"/>
                <w:szCs w:val="28"/>
              </w:rPr>
            </w:pPr>
          </w:p>
        </w:tc>
        <w:tc>
          <w:tcPr>
            <w:tcW w:w="939"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整</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洁</w:t>
            </w:r>
          </w:p>
        </w:tc>
        <w:tc>
          <w:tcPr>
            <w:tcW w:w="7753"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字字端正；大小适中；保持页面平整干净；封面页面不脱落。</w:t>
            </w:r>
          </w:p>
        </w:tc>
      </w:tr>
      <w:tr w:rsidR="00164B7D">
        <w:trPr>
          <w:cantSplit/>
          <w:trHeight w:val="480"/>
        </w:trPr>
        <w:tc>
          <w:tcPr>
            <w:tcW w:w="939" w:type="dxa"/>
            <w:vMerge/>
            <w:vAlign w:val="center"/>
          </w:tcPr>
          <w:p w:rsidR="00164B7D" w:rsidRDefault="00164B7D">
            <w:pPr>
              <w:jc w:val="center"/>
              <w:rPr>
                <w:rFonts w:asciiTheme="minorEastAsia" w:hAnsiTheme="minorEastAsia" w:cstheme="minorEastAsia"/>
                <w:sz w:val="28"/>
                <w:szCs w:val="28"/>
              </w:rPr>
            </w:pPr>
          </w:p>
        </w:tc>
        <w:tc>
          <w:tcPr>
            <w:tcW w:w="939"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正</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确</w:t>
            </w:r>
          </w:p>
        </w:tc>
        <w:tc>
          <w:tcPr>
            <w:tcW w:w="7753"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看清符号数字不抄错；弄清笔顺笔划不搞错；搞懂题意不做错；仔细检查要纠错。</w:t>
            </w:r>
          </w:p>
        </w:tc>
      </w:tr>
      <w:tr w:rsidR="00164B7D">
        <w:trPr>
          <w:cantSplit/>
          <w:trHeight w:val="480"/>
        </w:trPr>
        <w:tc>
          <w:tcPr>
            <w:tcW w:w="939" w:type="dxa"/>
            <w:vMerge/>
            <w:vAlign w:val="center"/>
          </w:tcPr>
          <w:p w:rsidR="00164B7D" w:rsidRDefault="00164B7D">
            <w:pPr>
              <w:jc w:val="center"/>
              <w:rPr>
                <w:rFonts w:asciiTheme="minorEastAsia" w:hAnsiTheme="minorEastAsia" w:cstheme="minorEastAsia"/>
                <w:sz w:val="28"/>
                <w:szCs w:val="28"/>
              </w:rPr>
            </w:pPr>
          </w:p>
        </w:tc>
        <w:tc>
          <w:tcPr>
            <w:tcW w:w="939"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灵</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活</w:t>
            </w:r>
          </w:p>
        </w:tc>
        <w:tc>
          <w:tcPr>
            <w:tcW w:w="7753"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选用明白简洁的方法解答；运用多种方法表达。</w:t>
            </w:r>
          </w:p>
        </w:tc>
      </w:tr>
      <w:tr w:rsidR="00164B7D">
        <w:trPr>
          <w:cantSplit/>
          <w:trHeight w:val="480"/>
        </w:trPr>
        <w:tc>
          <w:tcPr>
            <w:tcW w:w="939" w:type="dxa"/>
            <w:vMerge w:val="restart"/>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读书</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习惯</w:t>
            </w:r>
          </w:p>
        </w:tc>
        <w:tc>
          <w:tcPr>
            <w:tcW w:w="939"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预</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读</w:t>
            </w:r>
          </w:p>
        </w:tc>
        <w:tc>
          <w:tcPr>
            <w:tcW w:w="7753"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及时预读，批划圈注新知识；不懂之处作记号；完成教师指定预读要求。</w:t>
            </w:r>
          </w:p>
        </w:tc>
      </w:tr>
      <w:tr w:rsidR="00164B7D">
        <w:trPr>
          <w:cantSplit/>
          <w:trHeight w:val="480"/>
        </w:trPr>
        <w:tc>
          <w:tcPr>
            <w:tcW w:w="939" w:type="dxa"/>
            <w:vMerge/>
            <w:vAlign w:val="center"/>
          </w:tcPr>
          <w:p w:rsidR="00164B7D" w:rsidRDefault="00164B7D">
            <w:pPr>
              <w:jc w:val="center"/>
              <w:rPr>
                <w:rFonts w:asciiTheme="minorEastAsia" w:hAnsiTheme="minorEastAsia" w:cstheme="minorEastAsia"/>
                <w:sz w:val="28"/>
                <w:szCs w:val="28"/>
              </w:rPr>
            </w:pPr>
          </w:p>
        </w:tc>
        <w:tc>
          <w:tcPr>
            <w:tcW w:w="939"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复</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读</w:t>
            </w:r>
          </w:p>
        </w:tc>
        <w:tc>
          <w:tcPr>
            <w:tcW w:w="7753"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当天内容当天复读；划批圈注关键内容。</w:t>
            </w:r>
          </w:p>
        </w:tc>
      </w:tr>
      <w:tr w:rsidR="00164B7D">
        <w:trPr>
          <w:cantSplit/>
          <w:trHeight w:val="480"/>
        </w:trPr>
        <w:tc>
          <w:tcPr>
            <w:tcW w:w="939" w:type="dxa"/>
            <w:vMerge/>
            <w:vAlign w:val="center"/>
          </w:tcPr>
          <w:p w:rsidR="00164B7D" w:rsidRDefault="00164B7D">
            <w:pPr>
              <w:jc w:val="center"/>
              <w:rPr>
                <w:rFonts w:asciiTheme="minorEastAsia" w:hAnsiTheme="minorEastAsia" w:cstheme="minorEastAsia"/>
                <w:sz w:val="28"/>
                <w:szCs w:val="28"/>
              </w:rPr>
            </w:pPr>
          </w:p>
        </w:tc>
        <w:tc>
          <w:tcPr>
            <w:tcW w:w="939"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审</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读</w:t>
            </w:r>
          </w:p>
        </w:tc>
        <w:tc>
          <w:tcPr>
            <w:tcW w:w="7753"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读懂标题，圈划关键字词，明确练习要求；读懂字眼，思考解题方法，明确解题步骤。</w:t>
            </w:r>
          </w:p>
        </w:tc>
      </w:tr>
      <w:tr w:rsidR="00164B7D">
        <w:trPr>
          <w:cantSplit/>
          <w:trHeight w:val="480"/>
        </w:trPr>
        <w:tc>
          <w:tcPr>
            <w:tcW w:w="939" w:type="dxa"/>
            <w:vMerge/>
            <w:vAlign w:val="center"/>
          </w:tcPr>
          <w:p w:rsidR="00164B7D" w:rsidRDefault="00164B7D">
            <w:pPr>
              <w:ind w:firstLine="480"/>
              <w:jc w:val="center"/>
              <w:rPr>
                <w:rFonts w:asciiTheme="minorEastAsia" w:hAnsiTheme="minorEastAsia" w:cstheme="minorEastAsia"/>
                <w:sz w:val="28"/>
                <w:szCs w:val="28"/>
              </w:rPr>
            </w:pPr>
          </w:p>
        </w:tc>
        <w:tc>
          <w:tcPr>
            <w:tcW w:w="939"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阅</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读</w:t>
            </w:r>
          </w:p>
        </w:tc>
        <w:tc>
          <w:tcPr>
            <w:tcW w:w="7753"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口齿清晰，声音响亮；会自由默读，读通材料；语文、英语朗读音准，不拖调；节奏、语速适当；有情感。</w:t>
            </w:r>
          </w:p>
        </w:tc>
      </w:tr>
      <w:tr w:rsidR="00164B7D">
        <w:trPr>
          <w:cantSplit/>
          <w:trHeight w:val="480"/>
        </w:trPr>
        <w:tc>
          <w:tcPr>
            <w:tcW w:w="939" w:type="dxa"/>
            <w:vMerge/>
            <w:vAlign w:val="center"/>
          </w:tcPr>
          <w:p w:rsidR="00164B7D" w:rsidRDefault="00164B7D">
            <w:pPr>
              <w:ind w:firstLine="480"/>
              <w:jc w:val="center"/>
              <w:rPr>
                <w:rFonts w:asciiTheme="minorEastAsia" w:hAnsiTheme="minorEastAsia" w:cstheme="minorEastAsia"/>
                <w:sz w:val="28"/>
                <w:szCs w:val="28"/>
              </w:rPr>
            </w:pPr>
          </w:p>
        </w:tc>
        <w:tc>
          <w:tcPr>
            <w:tcW w:w="939"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泛</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读</w:t>
            </w:r>
          </w:p>
        </w:tc>
        <w:tc>
          <w:tcPr>
            <w:tcW w:w="7753"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课前课后，阅读与课文相关材料；主动阅读学科课外书；积极阅读文艺、科技、生活材料（含说明书、广告等）</w:t>
            </w:r>
          </w:p>
        </w:tc>
      </w:tr>
    </w:tbl>
    <w:p w:rsidR="00164B7D" w:rsidRDefault="007944FF">
      <w:pPr>
        <w:pStyle w:val="ab"/>
        <w:spacing w:before="0" w:after="0" w:line="240" w:lineRule="auto"/>
        <w:rPr>
          <w:rFonts w:asciiTheme="minorEastAsia" w:hAnsiTheme="minorEastAsia" w:cstheme="minorEastAsia"/>
        </w:rPr>
      </w:pPr>
      <w:bookmarkStart w:id="100" w:name="_Toc364951050"/>
      <w:bookmarkStart w:id="101" w:name="_Toc364065468"/>
      <w:bookmarkStart w:id="102" w:name="_Toc364070633"/>
      <w:r>
        <w:rPr>
          <w:rFonts w:asciiTheme="minorEastAsia" w:hAnsiTheme="minorEastAsia" w:cstheme="minorEastAsia" w:hint="eastAsia"/>
        </w:rPr>
        <w:t>培养良好作业习惯基本要素</w:t>
      </w:r>
      <w:bookmarkEnd w:id="100"/>
      <w:bookmarkEnd w:id="101"/>
      <w:bookmarkEnd w:id="102"/>
    </w:p>
    <w:tbl>
      <w:tblPr>
        <w:tblpPr w:leftFromText="180" w:rightFromText="180" w:vertAnchor="text" w:tblpY="1"/>
        <w:tblOverlap w:val="neve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2980"/>
        <w:gridCol w:w="2689"/>
        <w:gridCol w:w="2689"/>
      </w:tblGrid>
      <w:tr w:rsidR="00164B7D">
        <w:tc>
          <w:tcPr>
            <w:tcW w:w="1273"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指</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标</w:t>
            </w:r>
          </w:p>
        </w:tc>
        <w:tc>
          <w:tcPr>
            <w:tcW w:w="2980"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语</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文</w:t>
            </w:r>
          </w:p>
        </w:tc>
        <w:tc>
          <w:tcPr>
            <w:tcW w:w="2689" w:type="dxa"/>
            <w:vAlign w:val="center"/>
          </w:tcPr>
          <w:p w:rsidR="00164B7D" w:rsidRDefault="007944FF">
            <w:pPr>
              <w:ind w:firstLine="560"/>
              <w:jc w:val="center"/>
              <w:rPr>
                <w:rFonts w:asciiTheme="minorEastAsia" w:hAnsiTheme="minorEastAsia" w:cstheme="minorEastAsia"/>
                <w:sz w:val="28"/>
                <w:szCs w:val="28"/>
              </w:rPr>
            </w:pPr>
            <w:r>
              <w:rPr>
                <w:rFonts w:asciiTheme="minorEastAsia" w:hAnsiTheme="minorEastAsia" w:cstheme="minorEastAsia" w:hint="eastAsia"/>
                <w:sz w:val="28"/>
                <w:szCs w:val="28"/>
              </w:rPr>
              <w:t>数</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w:t>
            </w:r>
          </w:p>
        </w:tc>
        <w:tc>
          <w:tcPr>
            <w:tcW w:w="2689" w:type="dxa"/>
            <w:vAlign w:val="center"/>
          </w:tcPr>
          <w:p w:rsidR="00164B7D" w:rsidRDefault="007944FF">
            <w:pPr>
              <w:ind w:firstLine="560"/>
              <w:jc w:val="center"/>
              <w:rPr>
                <w:rFonts w:asciiTheme="minorEastAsia" w:hAnsiTheme="minorEastAsia" w:cstheme="minorEastAsia"/>
                <w:sz w:val="28"/>
                <w:szCs w:val="28"/>
              </w:rPr>
            </w:pPr>
            <w:r>
              <w:rPr>
                <w:rFonts w:asciiTheme="minorEastAsia" w:hAnsiTheme="minorEastAsia" w:cstheme="minorEastAsia" w:hint="eastAsia"/>
                <w:sz w:val="28"/>
                <w:szCs w:val="28"/>
              </w:rPr>
              <w:t>英</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语</w:t>
            </w:r>
          </w:p>
        </w:tc>
      </w:tr>
      <w:tr w:rsidR="00164B7D">
        <w:tc>
          <w:tcPr>
            <w:tcW w:w="1273"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独</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立</w:t>
            </w:r>
          </w:p>
        </w:tc>
        <w:tc>
          <w:tcPr>
            <w:tcW w:w="8358" w:type="dxa"/>
            <w:gridSpan w:val="3"/>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独立读题；（明确要求，划出解题要求、关键词语）</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独立解答；（独立积极思考，不抄答案，不抄伙伴作业）</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独立检查</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；（查题目要求、漏题、抄写错误、单位、公式思路、答句、语句通顺、标点）</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独立改错。</w:t>
            </w:r>
          </w:p>
        </w:tc>
      </w:tr>
      <w:tr w:rsidR="00164B7D">
        <w:tc>
          <w:tcPr>
            <w:tcW w:w="1273"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按</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时</w:t>
            </w:r>
          </w:p>
        </w:tc>
        <w:tc>
          <w:tcPr>
            <w:tcW w:w="8358" w:type="dxa"/>
            <w:gridSpan w:val="3"/>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按规定时间完成规定数量的各项作业；</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按时完成各项听、读、背的口头作业、预习作业；</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按规定时间上交作业；</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按时改正作业错题。</w:t>
            </w:r>
          </w:p>
        </w:tc>
      </w:tr>
      <w:tr w:rsidR="00164B7D">
        <w:tc>
          <w:tcPr>
            <w:tcW w:w="1273"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整</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洁</w:t>
            </w:r>
          </w:p>
        </w:tc>
        <w:tc>
          <w:tcPr>
            <w:tcW w:w="8358" w:type="dxa"/>
            <w:gridSpan w:val="3"/>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作业本上无油垢污迹，无乱涂乱画；</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页面平整，角落不卷；</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不少页，不脱落；</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擦过痕迹要清爽。</w:t>
            </w:r>
          </w:p>
        </w:tc>
      </w:tr>
      <w:tr w:rsidR="00164B7D">
        <w:tc>
          <w:tcPr>
            <w:tcW w:w="1273"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规</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范</w:t>
            </w:r>
          </w:p>
        </w:tc>
        <w:tc>
          <w:tcPr>
            <w:tcW w:w="2980" w:type="dxa"/>
            <w:vAlign w:val="center"/>
          </w:tcPr>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阅读</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一至三年级用铅笔书写；四至六年级用钢笔书写，颜色统一，字体大小适当；</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作业页面有边线；每次作业有课题、标题；完成后空一行打计分线；</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补充习题上做错的题应改在“订正栏”里。</w:t>
            </w:r>
          </w:p>
          <w:p w:rsidR="00164B7D" w:rsidRDefault="00164B7D">
            <w:pPr>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作文</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作文本第一页要有“目录”；</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每次作文换页抄写，题目写在第一行居中；</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正确使用标点符号；</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及时改正错别字。</w:t>
            </w:r>
          </w:p>
        </w:tc>
        <w:tc>
          <w:tcPr>
            <w:tcW w:w="2689"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用铅笔书写（包括改正）；</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数字书写规范，字体大小适当；</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等于号用直尺打，递等式的等号要对齐；</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解方程（先写解，等号要对齐，步步都有</w:t>
            </w:r>
            <w:r>
              <w:rPr>
                <w:rFonts w:asciiTheme="minorEastAsia" w:hAnsiTheme="minorEastAsia" w:cstheme="minorEastAsia" w:hint="eastAsia"/>
                <w:sz w:val="28"/>
                <w:szCs w:val="28"/>
              </w:rPr>
              <w:t>x</w:t>
            </w:r>
            <w:r>
              <w:rPr>
                <w:rFonts w:asciiTheme="minorEastAsia" w:hAnsiTheme="minorEastAsia" w:cstheme="minorEastAsia" w:hint="eastAsia"/>
                <w:sz w:val="28"/>
                <w:szCs w:val="28"/>
              </w:rPr>
              <w:t>，结果无单位）；</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格式完整正确（分数占两行，分数线用尺画）；</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每次作业必须注明页次，题次，空一行打记分线，两次作业之间空两行；</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改题时，先写改，再写清题次；</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作业改正保留错处，恰当安排改正位置。</w:t>
            </w:r>
          </w:p>
        </w:tc>
        <w:tc>
          <w:tcPr>
            <w:tcW w:w="2689"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笔顺正确、笔画规范；</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按四线三格认真书写（大写字母占上面两格，小写字母书写满格）；</w:t>
            </w:r>
          </w:p>
          <w:p w:rsidR="00164B7D" w:rsidRDefault="00164B7D">
            <w:pPr>
              <w:ind w:firstLine="480"/>
              <w:rPr>
                <w:rFonts w:asciiTheme="minorEastAsia" w:hAnsiTheme="minorEastAsia" w:cstheme="minorEastAsia"/>
                <w:sz w:val="28"/>
                <w:szCs w:val="28"/>
              </w:rPr>
            </w:pPr>
          </w:p>
          <w:p w:rsidR="00164B7D" w:rsidRDefault="00164B7D">
            <w:pPr>
              <w:ind w:firstLine="480"/>
              <w:rPr>
                <w:rFonts w:asciiTheme="minorEastAsia" w:hAnsiTheme="minorEastAsia" w:cstheme="minorEastAsia"/>
                <w:sz w:val="28"/>
                <w:szCs w:val="28"/>
              </w:rPr>
            </w:pP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作业纸每页折八格，标题在四、五格中间，日期在第七格，第八格不写字；</w:t>
            </w:r>
          </w:p>
          <w:p w:rsidR="00164B7D" w:rsidRDefault="00164B7D">
            <w:pPr>
              <w:ind w:firstLine="480"/>
              <w:rPr>
                <w:rFonts w:asciiTheme="minorEastAsia" w:hAnsiTheme="minorEastAsia" w:cstheme="minorEastAsia"/>
                <w:sz w:val="28"/>
                <w:szCs w:val="28"/>
              </w:rPr>
            </w:pPr>
          </w:p>
          <w:p w:rsidR="00164B7D" w:rsidRDefault="00164B7D">
            <w:pPr>
              <w:ind w:firstLine="480"/>
              <w:rPr>
                <w:rFonts w:asciiTheme="minorEastAsia" w:hAnsiTheme="minorEastAsia" w:cstheme="minorEastAsia"/>
                <w:sz w:val="28"/>
                <w:szCs w:val="28"/>
              </w:rPr>
            </w:pP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错题及时改正并先写“</w:t>
            </w:r>
            <w:r>
              <w:rPr>
                <w:rFonts w:asciiTheme="minorEastAsia" w:hAnsiTheme="minorEastAsia" w:cstheme="minorEastAsia" w:hint="eastAsia"/>
                <w:sz w:val="28"/>
                <w:szCs w:val="28"/>
              </w:rPr>
              <w:t>Cor</w:t>
            </w:r>
            <w:r>
              <w:rPr>
                <w:rFonts w:asciiTheme="minorEastAsia" w:hAnsiTheme="minorEastAsia" w:cstheme="minorEastAsia" w:hint="eastAsia"/>
                <w:sz w:val="28"/>
                <w:szCs w:val="28"/>
              </w:rPr>
              <w:t>”，单词、词组改两英一中，句子改一英一中。</w:t>
            </w:r>
          </w:p>
        </w:tc>
      </w:tr>
      <w:tr w:rsidR="00164B7D">
        <w:tc>
          <w:tcPr>
            <w:tcW w:w="1273"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准</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确</w:t>
            </w:r>
          </w:p>
        </w:tc>
        <w:tc>
          <w:tcPr>
            <w:tcW w:w="2980"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文字书写间架结构要恰当，笔画顺序要正确；</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书信与应用文作业格式要准确；</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认真思考，正确、有序地答题；</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朗读、背诵读音正确，有感情；不读破句，不多字、错字、漏字，节奏恰当正确停顿。</w:t>
            </w:r>
          </w:p>
        </w:tc>
        <w:tc>
          <w:tcPr>
            <w:tcW w:w="2689" w:type="dxa"/>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正确全面收集信息；</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单位名称不搞错；</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按运算顺序正确计算；</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简算要合理迅速准确；</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准确书写解题步骤；</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完成作业后及时检查。</w:t>
            </w:r>
          </w:p>
        </w:tc>
        <w:tc>
          <w:tcPr>
            <w:tcW w:w="2689" w:type="dxa"/>
          </w:tcPr>
          <w:p w:rsidR="00164B7D" w:rsidRDefault="007944FF">
            <w:pPr>
              <w:rPr>
                <w:rFonts w:asciiTheme="minorEastAsia" w:hAnsiTheme="minorEastAsia" w:cstheme="minorEastAsia"/>
                <w:sz w:val="28"/>
                <w:szCs w:val="28"/>
              </w:rPr>
            </w:pPr>
            <w:r>
              <w:rPr>
                <w:rFonts w:asciiTheme="minorEastAsia" w:hAnsiTheme="minorEastAsia" w:cstheme="minorEastAsia" w:hint="eastAsia"/>
                <w:b/>
                <w:sz w:val="28"/>
                <w:szCs w:val="28"/>
              </w:rPr>
              <w:t>读</w:t>
            </w:r>
            <w:r>
              <w:rPr>
                <w:rFonts w:asciiTheme="minorEastAsia" w:hAnsiTheme="minorEastAsia" w:cstheme="minorEastAsia" w:hint="eastAsia"/>
                <w:sz w:val="28"/>
                <w:szCs w:val="28"/>
              </w:rPr>
              <w:t>：</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单词读音准确；</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句子不读破，读准升调、降调。</w:t>
            </w:r>
          </w:p>
          <w:p w:rsidR="00164B7D" w:rsidRDefault="007944FF">
            <w:pPr>
              <w:rPr>
                <w:rFonts w:asciiTheme="minorEastAsia" w:hAnsiTheme="minorEastAsia" w:cstheme="minorEastAsia"/>
                <w:sz w:val="28"/>
                <w:szCs w:val="28"/>
              </w:rPr>
            </w:pPr>
            <w:r>
              <w:rPr>
                <w:rFonts w:asciiTheme="minorEastAsia" w:hAnsiTheme="minorEastAsia" w:cstheme="minorEastAsia" w:hint="eastAsia"/>
                <w:b/>
                <w:sz w:val="28"/>
                <w:szCs w:val="28"/>
              </w:rPr>
              <w:t>写</w:t>
            </w:r>
            <w:r>
              <w:rPr>
                <w:rFonts w:asciiTheme="minorEastAsia" w:hAnsiTheme="minorEastAsia" w:cstheme="minorEastAsia" w:hint="eastAsia"/>
                <w:sz w:val="28"/>
                <w:szCs w:val="28"/>
              </w:rPr>
              <w:t>：</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单词书写准确，字母间要紧凑；</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句子书写首字母要大写，单词间有距离；</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标点不漏写，书写符合语法规则。</w:t>
            </w:r>
          </w:p>
        </w:tc>
      </w:tr>
    </w:tbl>
    <w:p w:rsidR="00164B7D" w:rsidRDefault="00164B7D">
      <w:pPr>
        <w:ind w:firstLine="480"/>
        <w:rPr>
          <w:rFonts w:asciiTheme="minorEastAsia" w:hAnsiTheme="minorEastAsia" w:cstheme="minorEastAsia"/>
          <w:sz w:val="28"/>
          <w:szCs w:val="28"/>
        </w:rPr>
      </w:pPr>
    </w:p>
    <w:p w:rsidR="00164B7D" w:rsidRDefault="007944FF">
      <w:pPr>
        <w:pStyle w:val="ab"/>
        <w:spacing w:before="0" w:after="0" w:line="240" w:lineRule="auto"/>
        <w:ind w:firstLine="0"/>
        <w:rPr>
          <w:rFonts w:asciiTheme="minorEastAsia" w:hAnsiTheme="minorEastAsia" w:cstheme="minorEastAsia"/>
        </w:rPr>
      </w:pPr>
      <w:bookmarkStart w:id="103" w:name="_Toc364065469"/>
      <w:bookmarkStart w:id="104" w:name="_Toc364070634"/>
      <w:bookmarkStart w:id="105" w:name="_Toc364951051"/>
      <w:r>
        <w:rPr>
          <w:rFonts w:asciiTheme="minorEastAsia" w:hAnsiTheme="minorEastAsia" w:cstheme="minorEastAsia" w:hint="eastAsia"/>
        </w:rPr>
        <w:t>学生课堂学习习惯指标及养成要求</w:t>
      </w:r>
      <w:bookmarkEnd w:id="103"/>
      <w:bookmarkEnd w:id="104"/>
      <w:bookmarkEnd w:id="105"/>
    </w:p>
    <w:tbl>
      <w:tblPr>
        <w:tblpPr w:leftFromText="180" w:rightFromText="180" w:vertAnchor="text" w:tblpY="1"/>
        <w:tblOverlap w:val="neve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5"/>
        <w:gridCol w:w="4711"/>
        <w:gridCol w:w="2575"/>
      </w:tblGrid>
      <w:tr w:rsidR="00164B7D">
        <w:trPr>
          <w:cantSplit/>
          <w:trHeight w:val="923"/>
        </w:trPr>
        <w:tc>
          <w:tcPr>
            <w:tcW w:w="2345" w:type="dxa"/>
            <w:vAlign w:val="center"/>
          </w:tcPr>
          <w:p w:rsidR="00164B7D" w:rsidRDefault="007944FF">
            <w:pPr>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习惯内容</w:t>
            </w:r>
          </w:p>
        </w:tc>
        <w:tc>
          <w:tcPr>
            <w:tcW w:w="4711" w:type="dxa"/>
            <w:vAlign w:val="center"/>
          </w:tcPr>
          <w:p w:rsidR="00164B7D" w:rsidRDefault="007944FF">
            <w:pPr>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具体指标</w:t>
            </w:r>
          </w:p>
        </w:tc>
        <w:tc>
          <w:tcPr>
            <w:tcW w:w="2575" w:type="dxa"/>
            <w:vAlign w:val="center"/>
          </w:tcPr>
          <w:p w:rsidR="00164B7D" w:rsidRDefault="007944FF">
            <w:pPr>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养成要求</w:t>
            </w:r>
          </w:p>
        </w:tc>
      </w:tr>
      <w:tr w:rsidR="00164B7D">
        <w:trPr>
          <w:cantSplit/>
          <w:trHeight w:val="591"/>
        </w:trPr>
        <w:tc>
          <w:tcPr>
            <w:tcW w:w="2345" w:type="dxa"/>
            <w:vMerge w:val="restart"/>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倾听习惯</w:t>
            </w:r>
          </w:p>
        </w:tc>
        <w:tc>
          <w:tcPr>
            <w:tcW w:w="4711"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专心听老师讲</w:t>
            </w:r>
          </w:p>
        </w:tc>
        <w:tc>
          <w:tcPr>
            <w:tcW w:w="2575" w:type="dxa"/>
            <w:vMerge w:val="restart"/>
            <w:vAlign w:val="center"/>
          </w:tcPr>
          <w:p w:rsidR="00164B7D" w:rsidRDefault="007944FF">
            <w:pPr>
              <w:widowControl/>
              <w:jc w:val="left"/>
              <w:rPr>
                <w:rFonts w:asciiTheme="minorEastAsia" w:hAnsiTheme="minorEastAsia" w:cstheme="minorEastAsia"/>
                <w:b/>
                <w:sz w:val="28"/>
                <w:szCs w:val="28"/>
              </w:rPr>
            </w:pPr>
            <w:r>
              <w:rPr>
                <w:rFonts w:asciiTheme="minorEastAsia" w:hAnsiTheme="minorEastAsia" w:cstheme="minorEastAsia" w:hint="eastAsia"/>
                <w:b/>
                <w:sz w:val="28"/>
                <w:szCs w:val="28"/>
              </w:rPr>
              <w:t>行动提示：</w:t>
            </w:r>
          </w:p>
          <w:p w:rsidR="00164B7D" w:rsidRDefault="00164B7D">
            <w:pPr>
              <w:widowControl/>
              <w:ind w:firstLine="480"/>
              <w:jc w:val="left"/>
              <w:rPr>
                <w:rFonts w:asciiTheme="minorEastAsia" w:hAnsiTheme="minorEastAsia" w:cstheme="minorEastAsia"/>
                <w:sz w:val="28"/>
                <w:szCs w:val="28"/>
              </w:rPr>
            </w:pPr>
          </w:p>
          <w:p w:rsidR="00164B7D" w:rsidRDefault="007944FF">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别人发言专心听。</w:t>
            </w:r>
          </w:p>
          <w:p w:rsidR="00164B7D" w:rsidRDefault="00164B7D">
            <w:pPr>
              <w:widowControl/>
              <w:ind w:firstLine="480"/>
              <w:jc w:val="left"/>
              <w:rPr>
                <w:rFonts w:asciiTheme="minorEastAsia" w:hAnsiTheme="minorEastAsia" w:cstheme="minorEastAsia"/>
                <w:sz w:val="28"/>
                <w:szCs w:val="28"/>
              </w:rPr>
            </w:pPr>
          </w:p>
          <w:p w:rsidR="00164B7D" w:rsidRDefault="007944FF">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别人操作（表演）仔细看。</w:t>
            </w:r>
          </w:p>
          <w:p w:rsidR="00164B7D" w:rsidRDefault="00164B7D">
            <w:pPr>
              <w:widowControl/>
              <w:ind w:firstLine="480"/>
              <w:jc w:val="left"/>
              <w:rPr>
                <w:rFonts w:asciiTheme="minorEastAsia" w:hAnsiTheme="minorEastAsia" w:cstheme="minorEastAsia"/>
                <w:sz w:val="28"/>
                <w:szCs w:val="28"/>
              </w:rPr>
            </w:pPr>
          </w:p>
          <w:p w:rsidR="00164B7D" w:rsidRDefault="007944FF">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边看边听边思考。</w:t>
            </w:r>
          </w:p>
          <w:p w:rsidR="00164B7D" w:rsidRDefault="00164B7D">
            <w:pPr>
              <w:widowControl/>
              <w:ind w:firstLine="480"/>
              <w:jc w:val="left"/>
              <w:rPr>
                <w:rFonts w:asciiTheme="minorEastAsia" w:hAnsiTheme="minorEastAsia" w:cstheme="minorEastAsia"/>
                <w:sz w:val="28"/>
                <w:szCs w:val="28"/>
              </w:rPr>
            </w:pPr>
          </w:p>
          <w:p w:rsidR="00164B7D" w:rsidRDefault="007944FF">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评价、欣赏、补充、吸纳我做到。</w:t>
            </w:r>
          </w:p>
          <w:p w:rsidR="00164B7D" w:rsidRDefault="00164B7D">
            <w:pPr>
              <w:widowControl/>
              <w:ind w:firstLine="480"/>
              <w:jc w:val="left"/>
              <w:rPr>
                <w:rFonts w:asciiTheme="minorEastAsia" w:hAnsiTheme="minorEastAsia" w:cstheme="minorEastAsia"/>
                <w:sz w:val="28"/>
                <w:szCs w:val="28"/>
              </w:rPr>
            </w:pPr>
          </w:p>
          <w:p w:rsidR="00164B7D" w:rsidRDefault="00164B7D">
            <w:pPr>
              <w:widowControl/>
              <w:ind w:firstLine="480"/>
              <w:jc w:val="left"/>
              <w:rPr>
                <w:rFonts w:asciiTheme="minorEastAsia" w:hAnsiTheme="minorEastAsia" w:cstheme="minorEastAsia"/>
                <w:sz w:val="28"/>
                <w:szCs w:val="28"/>
              </w:rPr>
            </w:pPr>
          </w:p>
          <w:p w:rsidR="00164B7D" w:rsidRDefault="007944FF">
            <w:pPr>
              <w:widowControl/>
              <w:jc w:val="left"/>
              <w:rPr>
                <w:rFonts w:asciiTheme="minorEastAsia" w:hAnsiTheme="minorEastAsia" w:cstheme="minorEastAsia"/>
                <w:b/>
                <w:sz w:val="28"/>
                <w:szCs w:val="28"/>
              </w:rPr>
            </w:pPr>
            <w:r>
              <w:rPr>
                <w:rFonts w:asciiTheme="minorEastAsia" w:hAnsiTheme="minorEastAsia" w:cstheme="minorEastAsia" w:hint="eastAsia"/>
                <w:b/>
                <w:sz w:val="28"/>
                <w:szCs w:val="28"/>
              </w:rPr>
              <w:t>养成要求：</w:t>
            </w:r>
          </w:p>
          <w:p w:rsidR="00164B7D" w:rsidRDefault="00164B7D">
            <w:pPr>
              <w:widowControl/>
              <w:jc w:val="left"/>
              <w:rPr>
                <w:rFonts w:asciiTheme="minorEastAsia" w:hAnsiTheme="minorEastAsia" w:cstheme="minorEastAsia"/>
                <w:b/>
                <w:sz w:val="28"/>
                <w:szCs w:val="28"/>
              </w:rPr>
            </w:pPr>
          </w:p>
          <w:p w:rsidR="00164B7D" w:rsidRDefault="007944FF">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读在口上</w:t>
            </w:r>
          </w:p>
          <w:p w:rsidR="00164B7D" w:rsidRDefault="00164B7D">
            <w:pPr>
              <w:widowControl/>
              <w:ind w:firstLine="480"/>
              <w:jc w:val="left"/>
              <w:rPr>
                <w:rFonts w:asciiTheme="minorEastAsia" w:hAnsiTheme="minorEastAsia" w:cstheme="minorEastAsia"/>
                <w:sz w:val="28"/>
                <w:szCs w:val="28"/>
              </w:rPr>
            </w:pPr>
          </w:p>
          <w:p w:rsidR="00164B7D" w:rsidRDefault="007944FF">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记在心上</w:t>
            </w:r>
          </w:p>
          <w:p w:rsidR="00164B7D" w:rsidRDefault="00164B7D">
            <w:pPr>
              <w:widowControl/>
              <w:ind w:firstLine="480"/>
              <w:jc w:val="left"/>
              <w:rPr>
                <w:rFonts w:asciiTheme="minorEastAsia" w:hAnsiTheme="minorEastAsia" w:cstheme="minorEastAsia"/>
                <w:sz w:val="28"/>
                <w:szCs w:val="28"/>
              </w:rPr>
            </w:pPr>
          </w:p>
          <w:p w:rsidR="00164B7D" w:rsidRDefault="007944FF">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落实在行动上</w:t>
            </w:r>
          </w:p>
        </w:tc>
      </w:tr>
      <w:tr w:rsidR="00164B7D">
        <w:trPr>
          <w:cantSplit/>
          <w:trHeight w:val="474"/>
        </w:trPr>
        <w:tc>
          <w:tcPr>
            <w:tcW w:w="2345" w:type="dxa"/>
            <w:vMerge/>
            <w:vAlign w:val="center"/>
          </w:tcPr>
          <w:p w:rsidR="00164B7D" w:rsidRDefault="00164B7D">
            <w:pPr>
              <w:ind w:firstLine="482"/>
              <w:jc w:val="center"/>
              <w:rPr>
                <w:rFonts w:asciiTheme="minorEastAsia" w:hAnsiTheme="minorEastAsia" w:cstheme="minorEastAsia"/>
                <w:b/>
                <w:sz w:val="28"/>
                <w:szCs w:val="28"/>
              </w:rPr>
            </w:pPr>
          </w:p>
        </w:tc>
        <w:tc>
          <w:tcPr>
            <w:tcW w:w="4711"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专心听同学说</w:t>
            </w:r>
          </w:p>
        </w:tc>
        <w:tc>
          <w:tcPr>
            <w:tcW w:w="2575" w:type="dxa"/>
            <w:vMerge/>
            <w:vAlign w:val="center"/>
          </w:tcPr>
          <w:p w:rsidR="00164B7D" w:rsidRDefault="00164B7D">
            <w:pPr>
              <w:ind w:firstLine="480"/>
              <w:rPr>
                <w:rFonts w:asciiTheme="minorEastAsia" w:hAnsiTheme="minorEastAsia" w:cstheme="minorEastAsia"/>
                <w:sz w:val="28"/>
                <w:szCs w:val="28"/>
              </w:rPr>
            </w:pPr>
          </w:p>
        </w:tc>
      </w:tr>
      <w:tr w:rsidR="00164B7D">
        <w:trPr>
          <w:cantSplit/>
          <w:trHeight w:val="549"/>
        </w:trPr>
        <w:tc>
          <w:tcPr>
            <w:tcW w:w="2345" w:type="dxa"/>
            <w:vMerge/>
            <w:vAlign w:val="center"/>
          </w:tcPr>
          <w:p w:rsidR="00164B7D" w:rsidRDefault="00164B7D">
            <w:pPr>
              <w:ind w:firstLine="482"/>
              <w:jc w:val="center"/>
              <w:rPr>
                <w:rFonts w:asciiTheme="minorEastAsia" w:hAnsiTheme="minorEastAsia" w:cstheme="minorEastAsia"/>
                <w:b/>
                <w:sz w:val="28"/>
                <w:szCs w:val="28"/>
              </w:rPr>
            </w:pPr>
          </w:p>
        </w:tc>
        <w:tc>
          <w:tcPr>
            <w:tcW w:w="4711"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积极评价</w:t>
            </w:r>
          </w:p>
        </w:tc>
        <w:tc>
          <w:tcPr>
            <w:tcW w:w="2575" w:type="dxa"/>
            <w:vMerge/>
            <w:vAlign w:val="center"/>
          </w:tcPr>
          <w:p w:rsidR="00164B7D" w:rsidRDefault="00164B7D">
            <w:pPr>
              <w:ind w:firstLine="480"/>
              <w:rPr>
                <w:rFonts w:asciiTheme="minorEastAsia" w:hAnsiTheme="minorEastAsia" w:cstheme="minorEastAsia"/>
                <w:sz w:val="28"/>
                <w:szCs w:val="28"/>
              </w:rPr>
            </w:pPr>
          </w:p>
        </w:tc>
      </w:tr>
      <w:tr w:rsidR="00164B7D">
        <w:trPr>
          <w:cantSplit/>
          <w:trHeight w:val="538"/>
        </w:trPr>
        <w:tc>
          <w:tcPr>
            <w:tcW w:w="2345" w:type="dxa"/>
            <w:vMerge/>
            <w:vAlign w:val="center"/>
          </w:tcPr>
          <w:p w:rsidR="00164B7D" w:rsidRDefault="00164B7D">
            <w:pPr>
              <w:ind w:firstLine="482"/>
              <w:jc w:val="center"/>
              <w:rPr>
                <w:rFonts w:asciiTheme="minorEastAsia" w:hAnsiTheme="minorEastAsia" w:cstheme="minorEastAsia"/>
                <w:b/>
                <w:sz w:val="28"/>
                <w:szCs w:val="28"/>
              </w:rPr>
            </w:pPr>
          </w:p>
        </w:tc>
        <w:tc>
          <w:tcPr>
            <w:tcW w:w="4711"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给予补充帮助</w:t>
            </w:r>
          </w:p>
        </w:tc>
        <w:tc>
          <w:tcPr>
            <w:tcW w:w="2575" w:type="dxa"/>
            <w:vMerge/>
            <w:vAlign w:val="center"/>
          </w:tcPr>
          <w:p w:rsidR="00164B7D" w:rsidRDefault="00164B7D">
            <w:pPr>
              <w:ind w:firstLine="480"/>
              <w:rPr>
                <w:rFonts w:asciiTheme="minorEastAsia" w:hAnsiTheme="minorEastAsia" w:cstheme="minorEastAsia"/>
                <w:sz w:val="28"/>
                <w:szCs w:val="28"/>
              </w:rPr>
            </w:pPr>
          </w:p>
        </w:tc>
      </w:tr>
      <w:tr w:rsidR="00164B7D">
        <w:trPr>
          <w:cantSplit/>
          <w:trHeight w:val="493"/>
        </w:trPr>
        <w:tc>
          <w:tcPr>
            <w:tcW w:w="2345" w:type="dxa"/>
            <w:vMerge w:val="restart"/>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发言习惯</w:t>
            </w:r>
          </w:p>
        </w:tc>
        <w:tc>
          <w:tcPr>
            <w:tcW w:w="4711"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敢于大胆发表意见</w:t>
            </w:r>
          </w:p>
        </w:tc>
        <w:tc>
          <w:tcPr>
            <w:tcW w:w="2575" w:type="dxa"/>
            <w:vMerge/>
            <w:vAlign w:val="center"/>
          </w:tcPr>
          <w:p w:rsidR="00164B7D" w:rsidRDefault="00164B7D">
            <w:pPr>
              <w:ind w:firstLine="480"/>
              <w:rPr>
                <w:rFonts w:asciiTheme="minorEastAsia" w:hAnsiTheme="minorEastAsia" w:cstheme="minorEastAsia"/>
                <w:sz w:val="28"/>
                <w:szCs w:val="28"/>
              </w:rPr>
            </w:pPr>
          </w:p>
        </w:tc>
      </w:tr>
      <w:tr w:rsidR="00164B7D">
        <w:trPr>
          <w:cantSplit/>
          <w:trHeight w:val="585"/>
        </w:trPr>
        <w:tc>
          <w:tcPr>
            <w:tcW w:w="2345" w:type="dxa"/>
            <w:vMerge/>
            <w:vAlign w:val="center"/>
          </w:tcPr>
          <w:p w:rsidR="00164B7D" w:rsidRDefault="00164B7D">
            <w:pPr>
              <w:ind w:firstLine="482"/>
              <w:jc w:val="center"/>
              <w:rPr>
                <w:rFonts w:asciiTheme="minorEastAsia" w:hAnsiTheme="minorEastAsia" w:cstheme="minorEastAsia"/>
                <w:b/>
                <w:sz w:val="28"/>
                <w:szCs w:val="28"/>
              </w:rPr>
            </w:pPr>
          </w:p>
        </w:tc>
        <w:tc>
          <w:tcPr>
            <w:tcW w:w="4711"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说话完整（有问题有答案，可以加上“我认为”、“我觉得”、“我们组认为”等表达自己观点的话语）</w:t>
            </w:r>
          </w:p>
        </w:tc>
        <w:tc>
          <w:tcPr>
            <w:tcW w:w="2575" w:type="dxa"/>
            <w:vMerge/>
            <w:vAlign w:val="center"/>
          </w:tcPr>
          <w:p w:rsidR="00164B7D" w:rsidRDefault="00164B7D">
            <w:pPr>
              <w:ind w:firstLine="480"/>
              <w:rPr>
                <w:rFonts w:asciiTheme="minorEastAsia" w:hAnsiTheme="minorEastAsia" w:cstheme="minorEastAsia"/>
                <w:sz w:val="28"/>
                <w:szCs w:val="28"/>
              </w:rPr>
            </w:pPr>
          </w:p>
        </w:tc>
      </w:tr>
      <w:tr w:rsidR="00164B7D">
        <w:trPr>
          <w:cantSplit/>
          <w:trHeight w:val="537"/>
        </w:trPr>
        <w:tc>
          <w:tcPr>
            <w:tcW w:w="2345" w:type="dxa"/>
            <w:vMerge/>
            <w:vAlign w:val="center"/>
          </w:tcPr>
          <w:p w:rsidR="00164B7D" w:rsidRDefault="00164B7D">
            <w:pPr>
              <w:ind w:firstLine="482"/>
              <w:jc w:val="center"/>
              <w:rPr>
                <w:rFonts w:asciiTheme="minorEastAsia" w:hAnsiTheme="minorEastAsia" w:cstheme="minorEastAsia"/>
                <w:b/>
                <w:sz w:val="28"/>
                <w:szCs w:val="28"/>
              </w:rPr>
            </w:pPr>
          </w:p>
        </w:tc>
        <w:tc>
          <w:tcPr>
            <w:tcW w:w="4711"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声音响亮、清楚</w:t>
            </w:r>
          </w:p>
        </w:tc>
        <w:tc>
          <w:tcPr>
            <w:tcW w:w="2575" w:type="dxa"/>
            <w:vMerge/>
            <w:vAlign w:val="center"/>
          </w:tcPr>
          <w:p w:rsidR="00164B7D" w:rsidRDefault="00164B7D">
            <w:pPr>
              <w:ind w:firstLine="480"/>
              <w:rPr>
                <w:rFonts w:asciiTheme="minorEastAsia" w:hAnsiTheme="minorEastAsia" w:cstheme="minorEastAsia"/>
                <w:sz w:val="28"/>
                <w:szCs w:val="28"/>
              </w:rPr>
            </w:pPr>
          </w:p>
        </w:tc>
      </w:tr>
      <w:tr w:rsidR="00164B7D">
        <w:trPr>
          <w:cantSplit/>
          <w:trHeight w:val="504"/>
        </w:trPr>
        <w:tc>
          <w:tcPr>
            <w:tcW w:w="2345" w:type="dxa"/>
            <w:vMerge w:val="restart"/>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读书习惯</w:t>
            </w:r>
          </w:p>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读题习惯</w:t>
            </w:r>
          </w:p>
        </w:tc>
        <w:tc>
          <w:tcPr>
            <w:tcW w:w="4711"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姿势正确</w:t>
            </w:r>
          </w:p>
        </w:tc>
        <w:tc>
          <w:tcPr>
            <w:tcW w:w="2575" w:type="dxa"/>
            <w:vMerge/>
            <w:vAlign w:val="center"/>
          </w:tcPr>
          <w:p w:rsidR="00164B7D" w:rsidRDefault="00164B7D">
            <w:pPr>
              <w:ind w:firstLine="480"/>
              <w:rPr>
                <w:rFonts w:asciiTheme="minorEastAsia" w:hAnsiTheme="minorEastAsia" w:cstheme="minorEastAsia"/>
                <w:sz w:val="28"/>
                <w:szCs w:val="28"/>
              </w:rPr>
            </w:pPr>
          </w:p>
        </w:tc>
      </w:tr>
      <w:tr w:rsidR="00164B7D">
        <w:trPr>
          <w:cantSplit/>
          <w:trHeight w:val="468"/>
        </w:trPr>
        <w:tc>
          <w:tcPr>
            <w:tcW w:w="2345" w:type="dxa"/>
            <w:vMerge/>
            <w:vAlign w:val="center"/>
          </w:tcPr>
          <w:p w:rsidR="00164B7D" w:rsidRDefault="00164B7D">
            <w:pPr>
              <w:ind w:firstLine="482"/>
              <w:jc w:val="center"/>
              <w:rPr>
                <w:rFonts w:asciiTheme="minorEastAsia" w:hAnsiTheme="minorEastAsia" w:cstheme="minorEastAsia"/>
                <w:b/>
                <w:sz w:val="28"/>
                <w:szCs w:val="28"/>
              </w:rPr>
            </w:pPr>
          </w:p>
        </w:tc>
        <w:tc>
          <w:tcPr>
            <w:tcW w:w="4711"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朗读规范</w:t>
            </w:r>
          </w:p>
        </w:tc>
        <w:tc>
          <w:tcPr>
            <w:tcW w:w="2575" w:type="dxa"/>
            <w:vMerge/>
            <w:vAlign w:val="center"/>
          </w:tcPr>
          <w:p w:rsidR="00164B7D" w:rsidRDefault="00164B7D">
            <w:pPr>
              <w:ind w:firstLine="480"/>
              <w:rPr>
                <w:rFonts w:asciiTheme="minorEastAsia" w:hAnsiTheme="minorEastAsia" w:cstheme="minorEastAsia"/>
                <w:sz w:val="28"/>
                <w:szCs w:val="28"/>
              </w:rPr>
            </w:pPr>
          </w:p>
        </w:tc>
      </w:tr>
      <w:tr w:rsidR="00164B7D">
        <w:trPr>
          <w:cantSplit/>
          <w:trHeight w:val="515"/>
        </w:trPr>
        <w:tc>
          <w:tcPr>
            <w:tcW w:w="2345" w:type="dxa"/>
            <w:vMerge/>
            <w:vAlign w:val="center"/>
          </w:tcPr>
          <w:p w:rsidR="00164B7D" w:rsidRDefault="00164B7D">
            <w:pPr>
              <w:ind w:firstLine="482"/>
              <w:jc w:val="center"/>
              <w:rPr>
                <w:rFonts w:asciiTheme="minorEastAsia" w:hAnsiTheme="minorEastAsia" w:cstheme="minorEastAsia"/>
                <w:b/>
                <w:sz w:val="28"/>
                <w:szCs w:val="28"/>
              </w:rPr>
            </w:pPr>
          </w:p>
        </w:tc>
        <w:tc>
          <w:tcPr>
            <w:tcW w:w="4711"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读思结合（有动笔圈划重点、关键并写批注等习惯）</w:t>
            </w:r>
          </w:p>
        </w:tc>
        <w:tc>
          <w:tcPr>
            <w:tcW w:w="2575" w:type="dxa"/>
            <w:vMerge/>
            <w:vAlign w:val="center"/>
          </w:tcPr>
          <w:p w:rsidR="00164B7D" w:rsidRDefault="00164B7D">
            <w:pPr>
              <w:ind w:firstLine="480"/>
              <w:rPr>
                <w:rFonts w:asciiTheme="minorEastAsia" w:hAnsiTheme="minorEastAsia" w:cstheme="minorEastAsia"/>
                <w:sz w:val="28"/>
                <w:szCs w:val="28"/>
              </w:rPr>
            </w:pPr>
          </w:p>
        </w:tc>
      </w:tr>
      <w:tr w:rsidR="00164B7D">
        <w:trPr>
          <w:cantSplit/>
          <w:trHeight w:val="451"/>
        </w:trPr>
        <w:tc>
          <w:tcPr>
            <w:tcW w:w="2345" w:type="dxa"/>
            <w:vMerge w:val="restart"/>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课堂作业习惯</w:t>
            </w:r>
          </w:p>
        </w:tc>
        <w:tc>
          <w:tcPr>
            <w:tcW w:w="4711"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安静、专心</w:t>
            </w:r>
          </w:p>
        </w:tc>
        <w:tc>
          <w:tcPr>
            <w:tcW w:w="2575" w:type="dxa"/>
            <w:vMerge/>
            <w:vAlign w:val="center"/>
          </w:tcPr>
          <w:p w:rsidR="00164B7D" w:rsidRDefault="00164B7D">
            <w:pPr>
              <w:ind w:firstLine="480"/>
              <w:rPr>
                <w:rFonts w:asciiTheme="minorEastAsia" w:hAnsiTheme="minorEastAsia" w:cstheme="minorEastAsia"/>
                <w:sz w:val="28"/>
                <w:szCs w:val="28"/>
              </w:rPr>
            </w:pPr>
          </w:p>
        </w:tc>
      </w:tr>
      <w:tr w:rsidR="00164B7D">
        <w:trPr>
          <w:cantSplit/>
          <w:trHeight w:val="459"/>
        </w:trPr>
        <w:tc>
          <w:tcPr>
            <w:tcW w:w="2345" w:type="dxa"/>
            <w:vMerge/>
            <w:vAlign w:val="center"/>
          </w:tcPr>
          <w:p w:rsidR="00164B7D" w:rsidRDefault="00164B7D">
            <w:pPr>
              <w:ind w:firstLine="480"/>
              <w:jc w:val="center"/>
              <w:rPr>
                <w:rFonts w:asciiTheme="minorEastAsia" w:hAnsiTheme="minorEastAsia" w:cstheme="minorEastAsia"/>
                <w:sz w:val="28"/>
                <w:szCs w:val="28"/>
              </w:rPr>
            </w:pPr>
          </w:p>
        </w:tc>
        <w:tc>
          <w:tcPr>
            <w:tcW w:w="4711"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独立、按时</w:t>
            </w:r>
          </w:p>
        </w:tc>
        <w:tc>
          <w:tcPr>
            <w:tcW w:w="2575" w:type="dxa"/>
            <w:vMerge/>
            <w:vAlign w:val="center"/>
          </w:tcPr>
          <w:p w:rsidR="00164B7D" w:rsidRDefault="00164B7D">
            <w:pPr>
              <w:ind w:firstLine="480"/>
              <w:rPr>
                <w:rFonts w:asciiTheme="minorEastAsia" w:hAnsiTheme="minorEastAsia" w:cstheme="minorEastAsia"/>
                <w:sz w:val="28"/>
                <w:szCs w:val="28"/>
              </w:rPr>
            </w:pPr>
          </w:p>
        </w:tc>
      </w:tr>
      <w:tr w:rsidR="00164B7D">
        <w:trPr>
          <w:cantSplit/>
          <w:trHeight w:val="467"/>
        </w:trPr>
        <w:tc>
          <w:tcPr>
            <w:tcW w:w="2345" w:type="dxa"/>
            <w:vMerge/>
            <w:vAlign w:val="center"/>
          </w:tcPr>
          <w:p w:rsidR="00164B7D" w:rsidRDefault="00164B7D">
            <w:pPr>
              <w:ind w:firstLine="480"/>
              <w:jc w:val="center"/>
              <w:rPr>
                <w:rFonts w:asciiTheme="minorEastAsia" w:hAnsiTheme="minorEastAsia" w:cstheme="minorEastAsia"/>
                <w:sz w:val="28"/>
                <w:szCs w:val="28"/>
              </w:rPr>
            </w:pPr>
          </w:p>
        </w:tc>
        <w:tc>
          <w:tcPr>
            <w:tcW w:w="4711"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正确使用工具</w:t>
            </w:r>
          </w:p>
        </w:tc>
        <w:tc>
          <w:tcPr>
            <w:tcW w:w="2575" w:type="dxa"/>
            <w:vMerge/>
            <w:vAlign w:val="center"/>
          </w:tcPr>
          <w:p w:rsidR="00164B7D" w:rsidRDefault="00164B7D">
            <w:pPr>
              <w:ind w:firstLine="480"/>
              <w:rPr>
                <w:rFonts w:asciiTheme="minorEastAsia" w:hAnsiTheme="minorEastAsia" w:cstheme="minorEastAsia"/>
                <w:sz w:val="28"/>
                <w:szCs w:val="28"/>
              </w:rPr>
            </w:pPr>
          </w:p>
        </w:tc>
      </w:tr>
      <w:tr w:rsidR="00164B7D">
        <w:trPr>
          <w:cantSplit/>
          <w:trHeight w:val="545"/>
        </w:trPr>
        <w:tc>
          <w:tcPr>
            <w:tcW w:w="2345" w:type="dxa"/>
            <w:vMerge/>
            <w:vAlign w:val="center"/>
          </w:tcPr>
          <w:p w:rsidR="00164B7D" w:rsidRDefault="00164B7D">
            <w:pPr>
              <w:ind w:firstLine="480"/>
              <w:jc w:val="center"/>
              <w:rPr>
                <w:rFonts w:asciiTheme="minorEastAsia" w:hAnsiTheme="minorEastAsia" w:cstheme="minorEastAsia"/>
                <w:sz w:val="28"/>
                <w:szCs w:val="28"/>
              </w:rPr>
            </w:pPr>
          </w:p>
        </w:tc>
        <w:tc>
          <w:tcPr>
            <w:tcW w:w="4711"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书写姿势正确</w:t>
            </w:r>
          </w:p>
        </w:tc>
        <w:tc>
          <w:tcPr>
            <w:tcW w:w="2575" w:type="dxa"/>
            <w:vMerge/>
            <w:vAlign w:val="center"/>
          </w:tcPr>
          <w:p w:rsidR="00164B7D" w:rsidRDefault="00164B7D">
            <w:pPr>
              <w:ind w:firstLine="480"/>
              <w:rPr>
                <w:rFonts w:asciiTheme="minorEastAsia" w:hAnsiTheme="minorEastAsia" w:cstheme="minorEastAsia"/>
                <w:sz w:val="28"/>
                <w:szCs w:val="28"/>
              </w:rPr>
            </w:pPr>
          </w:p>
        </w:tc>
      </w:tr>
      <w:tr w:rsidR="00164B7D">
        <w:trPr>
          <w:cantSplit/>
          <w:trHeight w:val="545"/>
        </w:trPr>
        <w:tc>
          <w:tcPr>
            <w:tcW w:w="2345" w:type="dxa"/>
            <w:vMerge/>
            <w:vAlign w:val="center"/>
          </w:tcPr>
          <w:p w:rsidR="00164B7D" w:rsidRDefault="00164B7D">
            <w:pPr>
              <w:ind w:firstLine="480"/>
              <w:jc w:val="center"/>
              <w:rPr>
                <w:rFonts w:asciiTheme="minorEastAsia" w:hAnsiTheme="minorEastAsia" w:cstheme="minorEastAsia"/>
                <w:sz w:val="28"/>
                <w:szCs w:val="28"/>
              </w:rPr>
            </w:pPr>
          </w:p>
        </w:tc>
        <w:tc>
          <w:tcPr>
            <w:tcW w:w="4711"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作业格式规范</w:t>
            </w:r>
          </w:p>
        </w:tc>
        <w:tc>
          <w:tcPr>
            <w:tcW w:w="2575" w:type="dxa"/>
            <w:vMerge/>
            <w:vAlign w:val="center"/>
          </w:tcPr>
          <w:p w:rsidR="00164B7D" w:rsidRDefault="00164B7D">
            <w:pPr>
              <w:ind w:firstLine="480"/>
              <w:rPr>
                <w:rFonts w:asciiTheme="minorEastAsia" w:hAnsiTheme="minorEastAsia" w:cstheme="minorEastAsia"/>
                <w:sz w:val="28"/>
                <w:szCs w:val="28"/>
              </w:rPr>
            </w:pPr>
          </w:p>
        </w:tc>
      </w:tr>
      <w:tr w:rsidR="00164B7D">
        <w:trPr>
          <w:cantSplit/>
          <w:trHeight w:val="545"/>
        </w:trPr>
        <w:tc>
          <w:tcPr>
            <w:tcW w:w="2345" w:type="dxa"/>
            <w:vMerge/>
            <w:vAlign w:val="center"/>
          </w:tcPr>
          <w:p w:rsidR="00164B7D" w:rsidRDefault="00164B7D">
            <w:pPr>
              <w:ind w:firstLine="480"/>
              <w:jc w:val="center"/>
              <w:rPr>
                <w:rFonts w:asciiTheme="minorEastAsia" w:hAnsiTheme="minorEastAsia" w:cstheme="minorEastAsia"/>
                <w:sz w:val="28"/>
                <w:szCs w:val="28"/>
              </w:rPr>
            </w:pPr>
          </w:p>
        </w:tc>
        <w:tc>
          <w:tcPr>
            <w:tcW w:w="4711"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字迹清楚端正</w:t>
            </w:r>
          </w:p>
        </w:tc>
        <w:tc>
          <w:tcPr>
            <w:tcW w:w="2575" w:type="dxa"/>
            <w:vMerge/>
            <w:vAlign w:val="center"/>
          </w:tcPr>
          <w:p w:rsidR="00164B7D" w:rsidRDefault="00164B7D">
            <w:pPr>
              <w:ind w:firstLine="480"/>
              <w:rPr>
                <w:rFonts w:asciiTheme="minorEastAsia" w:hAnsiTheme="minorEastAsia" w:cstheme="minorEastAsia"/>
                <w:sz w:val="28"/>
                <w:szCs w:val="28"/>
              </w:rPr>
            </w:pPr>
          </w:p>
        </w:tc>
      </w:tr>
      <w:tr w:rsidR="00164B7D">
        <w:trPr>
          <w:cantSplit/>
          <w:trHeight w:val="545"/>
        </w:trPr>
        <w:tc>
          <w:tcPr>
            <w:tcW w:w="2345" w:type="dxa"/>
            <w:vMerge/>
            <w:vAlign w:val="center"/>
          </w:tcPr>
          <w:p w:rsidR="00164B7D" w:rsidRDefault="00164B7D">
            <w:pPr>
              <w:ind w:firstLine="480"/>
              <w:jc w:val="center"/>
              <w:rPr>
                <w:rFonts w:asciiTheme="minorEastAsia" w:hAnsiTheme="minorEastAsia" w:cstheme="minorEastAsia"/>
                <w:sz w:val="28"/>
                <w:szCs w:val="28"/>
              </w:rPr>
            </w:pPr>
          </w:p>
        </w:tc>
        <w:tc>
          <w:tcPr>
            <w:tcW w:w="4711"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及时改正错误</w:t>
            </w:r>
          </w:p>
        </w:tc>
        <w:tc>
          <w:tcPr>
            <w:tcW w:w="2575" w:type="dxa"/>
            <w:vMerge/>
            <w:vAlign w:val="center"/>
          </w:tcPr>
          <w:p w:rsidR="00164B7D" w:rsidRDefault="00164B7D">
            <w:pPr>
              <w:ind w:firstLine="480"/>
              <w:rPr>
                <w:rFonts w:asciiTheme="minorEastAsia" w:hAnsiTheme="minorEastAsia" w:cstheme="minorEastAsia"/>
                <w:sz w:val="28"/>
                <w:szCs w:val="28"/>
              </w:rPr>
            </w:pPr>
          </w:p>
        </w:tc>
      </w:tr>
    </w:tbl>
    <w:p w:rsidR="00164B7D" w:rsidRDefault="00164B7D">
      <w:pPr>
        <w:ind w:firstLine="602"/>
        <w:jc w:val="center"/>
        <w:outlineLvl w:val="1"/>
        <w:rPr>
          <w:rFonts w:asciiTheme="minorEastAsia" w:hAnsiTheme="minorEastAsia" w:cstheme="minorEastAsia"/>
          <w:b/>
          <w:bCs/>
          <w:kern w:val="28"/>
          <w:sz w:val="28"/>
          <w:szCs w:val="28"/>
        </w:rPr>
      </w:pPr>
    </w:p>
    <w:p w:rsidR="00164B7D" w:rsidRDefault="007944FF">
      <w:pPr>
        <w:pStyle w:val="ab"/>
        <w:spacing w:before="0" w:after="0" w:line="240" w:lineRule="auto"/>
        <w:rPr>
          <w:rFonts w:asciiTheme="minorEastAsia" w:hAnsiTheme="minorEastAsia" w:cstheme="minorEastAsia"/>
        </w:rPr>
      </w:pPr>
      <w:bookmarkStart w:id="106" w:name="_Toc364951053"/>
      <w:r>
        <w:rPr>
          <w:rFonts w:asciiTheme="minorEastAsia" w:hAnsiTheme="minorEastAsia" w:cstheme="minorEastAsia" w:hint="eastAsia"/>
        </w:rPr>
        <w:t>语文学科基本学习习惯培养参考</w:t>
      </w:r>
      <w:bookmarkEnd w:id="106"/>
    </w:p>
    <w:tbl>
      <w:tblPr>
        <w:tblpPr w:leftFromText="180" w:rightFromText="180" w:vertAnchor="text" w:tblpY="1"/>
        <w:tblOverlap w:val="neve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5"/>
        <w:gridCol w:w="556"/>
        <w:gridCol w:w="680"/>
        <w:gridCol w:w="7930"/>
      </w:tblGrid>
      <w:tr w:rsidR="00164B7D">
        <w:trPr>
          <w:cantSplit/>
          <w:trHeight w:val="20"/>
        </w:trPr>
        <w:tc>
          <w:tcPr>
            <w:tcW w:w="1021" w:type="dxa"/>
            <w:gridSpan w:val="2"/>
            <w:vAlign w:val="center"/>
          </w:tcPr>
          <w:p w:rsidR="00164B7D" w:rsidRDefault="007944FF">
            <w:pPr>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类别</w:t>
            </w:r>
          </w:p>
        </w:tc>
        <w:tc>
          <w:tcPr>
            <w:tcW w:w="680" w:type="dxa"/>
            <w:vAlign w:val="center"/>
          </w:tcPr>
          <w:p w:rsidR="00164B7D" w:rsidRDefault="007944FF">
            <w:pPr>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指标</w:t>
            </w:r>
          </w:p>
        </w:tc>
        <w:tc>
          <w:tcPr>
            <w:tcW w:w="7930" w:type="dxa"/>
            <w:vAlign w:val="center"/>
          </w:tcPr>
          <w:p w:rsidR="00164B7D" w:rsidRDefault="007944FF">
            <w:pPr>
              <w:ind w:firstLine="482"/>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具体要求</w:t>
            </w:r>
          </w:p>
        </w:tc>
      </w:tr>
      <w:tr w:rsidR="00164B7D">
        <w:trPr>
          <w:cantSplit/>
          <w:trHeight w:val="20"/>
        </w:trPr>
        <w:tc>
          <w:tcPr>
            <w:tcW w:w="1021" w:type="dxa"/>
            <w:gridSpan w:val="2"/>
            <w:vMerge w:val="restart"/>
            <w:vAlign w:val="center"/>
          </w:tcPr>
          <w:p w:rsidR="00164B7D" w:rsidRDefault="007944FF">
            <w:pPr>
              <w:jc w:val="center"/>
              <w:rPr>
                <w:rFonts w:asciiTheme="minorEastAsia" w:hAnsiTheme="minorEastAsia" w:cstheme="minorEastAsia"/>
                <w:spacing w:val="40"/>
                <w:sz w:val="28"/>
                <w:szCs w:val="28"/>
                <w:lang w:val="zh-TW" w:eastAsia="zh-TW"/>
              </w:rPr>
            </w:pPr>
            <w:r>
              <w:rPr>
                <w:rFonts w:asciiTheme="minorEastAsia" w:hAnsiTheme="minorEastAsia" w:cstheme="minorEastAsia" w:hint="eastAsia"/>
                <w:spacing w:val="40"/>
                <w:sz w:val="28"/>
                <w:szCs w:val="28"/>
                <w:lang w:val="zh-TW" w:eastAsia="zh-TW"/>
              </w:rPr>
              <w:t>听</w:t>
            </w:r>
          </w:p>
          <w:p w:rsidR="00164B7D" w:rsidRDefault="007944FF">
            <w:pPr>
              <w:jc w:val="center"/>
              <w:rPr>
                <w:rFonts w:asciiTheme="minorEastAsia" w:hAnsiTheme="minorEastAsia" w:cstheme="minorEastAsia"/>
                <w:spacing w:val="40"/>
                <w:sz w:val="28"/>
                <w:szCs w:val="28"/>
                <w:lang w:val="zh-TW" w:eastAsia="zh-TW"/>
              </w:rPr>
            </w:pPr>
            <w:r>
              <w:rPr>
                <w:rFonts w:asciiTheme="minorEastAsia" w:hAnsiTheme="minorEastAsia" w:cstheme="minorEastAsia" w:hint="eastAsia"/>
                <w:spacing w:val="40"/>
                <w:sz w:val="28"/>
                <w:szCs w:val="28"/>
                <w:lang w:val="zh-TW" w:eastAsia="zh-TW"/>
              </w:rPr>
              <w:t>课</w:t>
            </w:r>
          </w:p>
          <w:p w:rsidR="00164B7D" w:rsidRDefault="007944FF">
            <w:pPr>
              <w:jc w:val="center"/>
              <w:rPr>
                <w:rFonts w:asciiTheme="minorEastAsia" w:hAnsiTheme="minorEastAsia" w:cstheme="minorEastAsia"/>
                <w:spacing w:val="40"/>
                <w:sz w:val="28"/>
                <w:szCs w:val="28"/>
                <w:lang w:val="zh-TW" w:eastAsia="zh-TW"/>
              </w:rPr>
            </w:pPr>
            <w:r>
              <w:rPr>
                <w:rFonts w:asciiTheme="minorEastAsia" w:hAnsiTheme="minorEastAsia" w:cstheme="minorEastAsia" w:hint="eastAsia"/>
                <w:spacing w:val="40"/>
                <w:sz w:val="28"/>
                <w:szCs w:val="28"/>
                <w:lang w:val="zh-TW" w:eastAsia="zh-TW"/>
              </w:rPr>
              <w:t>习</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pacing w:val="40"/>
                <w:sz w:val="28"/>
                <w:szCs w:val="28"/>
                <w:lang w:val="zh-TW" w:eastAsia="zh-TW"/>
              </w:rPr>
              <w:t>惯</w:t>
            </w:r>
          </w:p>
        </w:tc>
        <w:tc>
          <w:tcPr>
            <w:tcW w:w="680"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专心</w:t>
            </w:r>
          </w:p>
        </w:tc>
        <w:tc>
          <w:tcPr>
            <w:tcW w:w="7930"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听清楚、听完整，能捕捉老师的提问要点</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；能发现伙伴的发言亮点</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；能发现伙伴回答时的偏差和错误。</w:t>
            </w:r>
          </w:p>
        </w:tc>
      </w:tr>
      <w:tr w:rsidR="00164B7D">
        <w:trPr>
          <w:cantSplit/>
          <w:trHeight w:val="20"/>
        </w:trPr>
        <w:tc>
          <w:tcPr>
            <w:tcW w:w="1021" w:type="dxa"/>
            <w:gridSpan w:val="2"/>
            <w:vMerge/>
            <w:vAlign w:val="center"/>
          </w:tcPr>
          <w:p w:rsidR="00164B7D" w:rsidRDefault="00164B7D">
            <w:pPr>
              <w:ind w:firstLine="480"/>
              <w:jc w:val="center"/>
              <w:rPr>
                <w:rFonts w:asciiTheme="minorEastAsia" w:hAnsiTheme="minorEastAsia" w:cstheme="minorEastAsia"/>
                <w:sz w:val="28"/>
                <w:szCs w:val="28"/>
              </w:rPr>
            </w:pPr>
          </w:p>
        </w:tc>
        <w:tc>
          <w:tcPr>
            <w:tcW w:w="680"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虚心</w:t>
            </w:r>
          </w:p>
        </w:tc>
        <w:tc>
          <w:tcPr>
            <w:tcW w:w="7930"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能接受同伴对自己的正确反驳。</w:t>
            </w:r>
          </w:p>
        </w:tc>
      </w:tr>
      <w:tr w:rsidR="00164B7D">
        <w:trPr>
          <w:cantSplit/>
          <w:trHeight w:val="20"/>
        </w:trPr>
        <w:tc>
          <w:tcPr>
            <w:tcW w:w="1021" w:type="dxa"/>
            <w:gridSpan w:val="2"/>
            <w:vMerge/>
            <w:vAlign w:val="center"/>
          </w:tcPr>
          <w:p w:rsidR="00164B7D" w:rsidRDefault="00164B7D">
            <w:pPr>
              <w:ind w:firstLine="480"/>
              <w:jc w:val="center"/>
              <w:rPr>
                <w:rFonts w:asciiTheme="minorEastAsia" w:hAnsiTheme="minorEastAsia" w:cstheme="minorEastAsia"/>
                <w:sz w:val="28"/>
                <w:szCs w:val="28"/>
              </w:rPr>
            </w:pPr>
          </w:p>
        </w:tc>
        <w:tc>
          <w:tcPr>
            <w:tcW w:w="680"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用心</w:t>
            </w:r>
          </w:p>
        </w:tc>
        <w:tc>
          <w:tcPr>
            <w:tcW w:w="7930" w:type="dxa"/>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能边听边思考</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；能及时记录课堂上的有效信息</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；能批判和发现问题并积极、及时地提出。</w:t>
            </w:r>
          </w:p>
        </w:tc>
      </w:tr>
      <w:tr w:rsidR="00164B7D">
        <w:trPr>
          <w:cantSplit/>
          <w:trHeight w:val="20"/>
        </w:trPr>
        <w:tc>
          <w:tcPr>
            <w:tcW w:w="1021" w:type="dxa"/>
            <w:gridSpan w:val="2"/>
            <w:vMerge w:val="restart"/>
            <w:vAlign w:val="center"/>
          </w:tcPr>
          <w:p w:rsidR="00164B7D" w:rsidRDefault="007944FF">
            <w:pPr>
              <w:jc w:val="center"/>
              <w:rPr>
                <w:rFonts w:asciiTheme="minorEastAsia" w:hAnsiTheme="minorEastAsia" w:cstheme="minorEastAsia"/>
                <w:spacing w:val="40"/>
                <w:sz w:val="28"/>
                <w:szCs w:val="28"/>
                <w:lang w:val="zh-TW" w:eastAsia="zh-TW"/>
              </w:rPr>
            </w:pPr>
            <w:r>
              <w:rPr>
                <w:rFonts w:asciiTheme="minorEastAsia" w:hAnsiTheme="minorEastAsia" w:cstheme="minorEastAsia" w:hint="eastAsia"/>
                <w:spacing w:val="40"/>
                <w:sz w:val="28"/>
                <w:szCs w:val="28"/>
                <w:lang w:val="zh-TW" w:eastAsia="zh-TW"/>
              </w:rPr>
              <w:t>作</w:t>
            </w:r>
          </w:p>
          <w:p w:rsidR="00164B7D" w:rsidRDefault="007944FF">
            <w:pPr>
              <w:jc w:val="center"/>
              <w:rPr>
                <w:rFonts w:asciiTheme="minorEastAsia" w:hAnsiTheme="minorEastAsia" w:cstheme="minorEastAsia"/>
                <w:spacing w:val="40"/>
                <w:sz w:val="28"/>
                <w:szCs w:val="28"/>
                <w:lang w:val="zh-TW" w:eastAsia="zh-TW"/>
              </w:rPr>
            </w:pPr>
            <w:r>
              <w:rPr>
                <w:rFonts w:asciiTheme="minorEastAsia" w:hAnsiTheme="minorEastAsia" w:cstheme="minorEastAsia" w:hint="eastAsia"/>
                <w:spacing w:val="40"/>
                <w:sz w:val="28"/>
                <w:szCs w:val="28"/>
                <w:lang w:val="zh-TW" w:eastAsia="zh-TW"/>
              </w:rPr>
              <w:t>业</w:t>
            </w:r>
          </w:p>
          <w:p w:rsidR="00164B7D" w:rsidRDefault="007944FF">
            <w:pPr>
              <w:jc w:val="center"/>
              <w:rPr>
                <w:rFonts w:asciiTheme="minorEastAsia" w:hAnsiTheme="minorEastAsia" w:cstheme="minorEastAsia"/>
                <w:spacing w:val="40"/>
                <w:sz w:val="28"/>
                <w:szCs w:val="28"/>
                <w:lang w:val="zh-TW" w:eastAsia="zh-TW"/>
              </w:rPr>
            </w:pPr>
            <w:r>
              <w:rPr>
                <w:rFonts w:asciiTheme="minorEastAsia" w:hAnsiTheme="minorEastAsia" w:cstheme="minorEastAsia" w:hint="eastAsia"/>
                <w:spacing w:val="40"/>
                <w:sz w:val="28"/>
                <w:szCs w:val="28"/>
                <w:lang w:val="zh-TW" w:eastAsia="zh-TW"/>
              </w:rPr>
              <w:t>习</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pacing w:val="40"/>
                <w:sz w:val="28"/>
                <w:szCs w:val="28"/>
                <w:lang w:val="zh-TW" w:eastAsia="zh-TW"/>
              </w:rPr>
              <w:t>惯</w:t>
            </w:r>
          </w:p>
        </w:tc>
        <w:tc>
          <w:tcPr>
            <w:tcW w:w="680"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独立</w:t>
            </w:r>
          </w:p>
        </w:tc>
        <w:tc>
          <w:tcPr>
            <w:tcW w:w="7930"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不抄伙伴作业</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；不对答案；审题、思考、解答、检查等过程独立完成。</w:t>
            </w:r>
          </w:p>
        </w:tc>
      </w:tr>
      <w:tr w:rsidR="00164B7D">
        <w:trPr>
          <w:cantSplit/>
          <w:trHeight w:val="20"/>
        </w:trPr>
        <w:tc>
          <w:tcPr>
            <w:tcW w:w="1021" w:type="dxa"/>
            <w:gridSpan w:val="2"/>
            <w:vMerge/>
            <w:vAlign w:val="center"/>
          </w:tcPr>
          <w:p w:rsidR="00164B7D" w:rsidRDefault="00164B7D">
            <w:pPr>
              <w:ind w:firstLine="480"/>
              <w:jc w:val="center"/>
              <w:rPr>
                <w:rFonts w:asciiTheme="minorEastAsia" w:hAnsiTheme="minorEastAsia" w:cstheme="minorEastAsia"/>
                <w:sz w:val="28"/>
                <w:szCs w:val="28"/>
              </w:rPr>
            </w:pPr>
          </w:p>
        </w:tc>
        <w:tc>
          <w:tcPr>
            <w:tcW w:w="680"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按时</w:t>
            </w:r>
          </w:p>
        </w:tc>
        <w:tc>
          <w:tcPr>
            <w:tcW w:w="7930"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在规定的时间内完成课堂作业和家庭作业。</w:t>
            </w:r>
          </w:p>
        </w:tc>
      </w:tr>
      <w:tr w:rsidR="00164B7D">
        <w:trPr>
          <w:cantSplit/>
          <w:trHeight w:val="20"/>
        </w:trPr>
        <w:tc>
          <w:tcPr>
            <w:tcW w:w="1021" w:type="dxa"/>
            <w:gridSpan w:val="2"/>
            <w:vMerge/>
            <w:vAlign w:val="center"/>
          </w:tcPr>
          <w:p w:rsidR="00164B7D" w:rsidRDefault="00164B7D">
            <w:pPr>
              <w:ind w:firstLine="480"/>
              <w:jc w:val="center"/>
              <w:rPr>
                <w:rFonts w:asciiTheme="minorEastAsia" w:hAnsiTheme="minorEastAsia" w:cstheme="minorEastAsia"/>
                <w:sz w:val="28"/>
                <w:szCs w:val="28"/>
              </w:rPr>
            </w:pPr>
          </w:p>
        </w:tc>
        <w:tc>
          <w:tcPr>
            <w:tcW w:w="680"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规范</w:t>
            </w:r>
          </w:p>
        </w:tc>
        <w:tc>
          <w:tcPr>
            <w:tcW w:w="7930"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格式规范；坐姿规范；书写规范。</w:t>
            </w:r>
          </w:p>
        </w:tc>
      </w:tr>
      <w:tr w:rsidR="00164B7D">
        <w:trPr>
          <w:cantSplit/>
          <w:trHeight w:val="20"/>
        </w:trPr>
        <w:tc>
          <w:tcPr>
            <w:tcW w:w="1021" w:type="dxa"/>
            <w:gridSpan w:val="2"/>
            <w:vMerge/>
            <w:vAlign w:val="center"/>
          </w:tcPr>
          <w:p w:rsidR="00164B7D" w:rsidRDefault="00164B7D">
            <w:pPr>
              <w:ind w:firstLine="480"/>
              <w:jc w:val="center"/>
              <w:rPr>
                <w:rFonts w:asciiTheme="minorEastAsia" w:hAnsiTheme="minorEastAsia" w:cstheme="minorEastAsia"/>
                <w:sz w:val="28"/>
                <w:szCs w:val="28"/>
              </w:rPr>
            </w:pPr>
          </w:p>
        </w:tc>
        <w:tc>
          <w:tcPr>
            <w:tcW w:w="680"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整洁</w:t>
            </w:r>
          </w:p>
        </w:tc>
        <w:tc>
          <w:tcPr>
            <w:tcW w:w="7930"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字迹端正</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；字号适中</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；作业本平整干净，页面不脱落。</w:t>
            </w:r>
          </w:p>
        </w:tc>
      </w:tr>
      <w:tr w:rsidR="00164B7D">
        <w:trPr>
          <w:cantSplit/>
          <w:trHeight w:val="20"/>
        </w:trPr>
        <w:tc>
          <w:tcPr>
            <w:tcW w:w="1021" w:type="dxa"/>
            <w:gridSpan w:val="2"/>
            <w:vMerge/>
            <w:vAlign w:val="center"/>
          </w:tcPr>
          <w:p w:rsidR="00164B7D" w:rsidRDefault="00164B7D">
            <w:pPr>
              <w:ind w:firstLine="480"/>
              <w:jc w:val="center"/>
              <w:rPr>
                <w:rFonts w:asciiTheme="minorEastAsia" w:hAnsiTheme="minorEastAsia" w:cstheme="minorEastAsia"/>
                <w:sz w:val="28"/>
                <w:szCs w:val="28"/>
              </w:rPr>
            </w:pPr>
          </w:p>
        </w:tc>
        <w:tc>
          <w:tcPr>
            <w:tcW w:w="680"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正确</w:t>
            </w:r>
          </w:p>
        </w:tc>
        <w:tc>
          <w:tcPr>
            <w:tcW w:w="7930"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弄清笔顺笔划不搞错；搞懂题意不做错；仔细检查善纠错。</w:t>
            </w:r>
          </w:p>
        </w:tc>
      </w:tr>
      <w:tr w:rsidR="00164B7D">
        <w:trPr>
          <w:cantSplit/>
          <w:trHeight w:val="20"/>
        </w:trPr>
        <w:tc>
          <w:tcPr>
            <w:tcW w:w="465" w:type="dxa"/>
            <w:vMerge w:val="restart"/>
            <w:textDirection w:val="tbRlV"/>
            <w:vAlign w:val="center"/>
          </w:tcPr>
          <w:p w:rsidR="00164B7D" w:rsidRDefault="007944FF">
            <w:pPr>
              <w:ind w:left="113" w:right="113"/>
              <w:jc w:val="center"/>
              <w:rPr>
                <w:rFonts w:asciiTheme="minorEastAsia" w:hAnsiTheme="minorEastAsia" w:cstheme="minorEastAsia"/>
                <w:sz w:val="28"/>
                <w:szCs w:val="28"/>
              </w:rPr>
            </w:pPr>
            <w:r>
              <w:rPr>
                <w:rFonts w:asciiTheme="minorEastAsia" w:hAnsiTheme="minorEastAsia" w:cstheme="minorEastAsia" w:hint="eastAsia"/>
                <w:sz w:val="28"/>
                <w:szCs w:val="28"/>
              </w:rPr>
              <w:t>读书习惯</w:t>
            </w:r>
          </w:p>
        </w:tc>
        <w:tc>
          <w:tcPr>
            <w:tcW w:w="556" w:type="dxa"/>
            <w:vMerge w:val="restart"/>
            <w:textDirection w:val="tbRlV"/>
            <w:vAlign w:val="center"/>
          </w:tcPr>
          <w:p w:rsidR="00164B7D" w:rsidRDefault="007944FF">
            <w:pPr>
              <w:ind w:left="113" w:right="113"/>
              <w:jc w:val="center"/>
              <w:rPr>
                <w:rFonts w:asciiTheme="minorEastAsia" w:hAnsiTheme="minorEastAsia" w:cstheme="minorEastAsia"/>
                <w:sz w:val="28"/>
                <w:szCs w:val="28"/>
              </w:rPr>
            </w:pPr>
            <w:r>
              <w:rPr>
                <w:rFonts w:asciiTheme="minorEastAsia" w:hAnsiTheme="minorEastAsia" w:cstheme="minorEastAsia" w:hint="eastAsia"/>
                <w:sz w:val="28"/>
                <w:szCs w:val="28"/>
              </w:rPr>
              <w:t>朗读习惯</w:t>
            </w:r>
          </w:p>
        </w:tc>
        <w:tc>
          <w:tcPr>
            <w:tcW w:w="680"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正确</w:t>
            </w:r>
          </w:p>
        </w:tc>
        <w:tc>
          <w:tcPr>
            <w:tcW w:w="7930"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音要准（能正确发出后鼻音、前鼻音、平翘舌音以及</w:t>
            </w:r>
            <w:r>
              <w:rPr>
                <w:rFonts w:asciiTheme="minorEastAsia" w:hAnsiTheme="minorEastAsia" w:cstheme="minorEastAsia" w:hint="eastAsia"/>
                <w:sz w:val="28"/>
                <w:szCs w:val="28"/>
              </w:rPr>
              <w:t>n</w:t>
            </w:r>
            <w:r>
              <w:rPr>
                <w:rFonts w:asciiTheme="minorEastAsia" w:hAnsiTheme="minorEastAsia" w:cstheme="minorEastAsia" w:hint="eastAsia"/>
                <w:sz w:val="28"/>
                <w:szCs w:val="28"/>
              </w:rPr>
              <w:t>、</w:t>
            </w:r>
            <w:r>
              <w:rPr>
                <w:rFonts w:asciiTheme="minorEastAsia" w:hAnsiTheme="minorEastAsia" w:cstheme="minorEastAsia" w:hint="eastAsia"/>
                <w:sz w:val="28"/>
                <w:szCs w:val="28"/>
              </w:rPr>
              <w:t>l</w:t>
            </w:r>
            <w:r>
              <w:rPr>
                <w:rFonts w:asciiTheme="minorEastAsia" w:hAnsiTheme="minorEastAsia" w:cstheme="minorEastAsia" w:hint="eastAsia"/>
                <w:sz w:val="28"/>
                <w:szCs w:val="28"/>
              </w:rPr>
              <w:t>音）；不读破句。</w:t>
            </w:r>
          </w:p>
        </w:tc>
      </w:tr>
      <w:tr w:rsidR="00164B7D">
        <w:trPr>
          <w:cantSplit/>
          <w:trHeight w:val="20"/>
        </w:trPr>
        <w:tc>
          <w:tcPr>
            <w:tcW w:w="465" w:type="dxa"/>
            <w:vMerge/>
            <w:vAlign w:val="center"/>
          </w:tcPr>
          <w:p w:rsidR="00164B7D" w:rsidRDefault="00164B7D">
            <w:pPr>
              <w:ind w:firstLine="480"/>
              <w:jc w:val="center"/>
              <w:rPr>
                <w:rFonts w:asciiTheme="minorEastAsia" w:hAnsiTheme="minorEastAsia" w:cstheme="minorEastAsia"/>
                <w:sz w:val="28"/>
                <w:szCs w:val="28"/>
              </w:rPr>
            </w:pPr>
          </w:p>
        </w:tc>
        <w:tc>
          <w:tcPr>
            <w:tcW w:w="556" w:type="dxa"/>
            <w:vMerge/>
            <w:vAlign w:val="center"/>
          </w:tcPr>
          <w:p w:rsidR="00164B7D" w:rsidRDefault="00164B7D">
            <w:pPr>
              <w:ind w:firstLine="480"/>
              <w:jc w:val="center"/>
              <w:rPr>
                <w:rFonts w:asciiTheme="minorEastAsia" w:hAnsiTheme="minorEastAsia" w:cstheme="minorEastAsia"/>
                <w:sz w:val="28"/>
                <w:szCs w:val="28"/>
              </w:rPr>
            </w:pPr>
          </w:p>
        </w:tc>
        <w:tc>
          <w:tcPr>
            <w:tcW w:w="680"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流利</w:t>
            </w:r>
          </w:p>
        </w:tc>
        <w:tc>
          <w:tcPr>
            <w:tcW w:w="7930"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要有节奏（会停顿）感；语速适当（不拖音不抢音）。</w:t>
            </w:r>
          </w:p>
        </w:tc>
      </w:tr>
      <w:tr w:rsidR="00164B7D">
        <w:trPr>
          <w:cantSplit/>
          <w:trHeight w:val="20"/>
        </w:trPr>
        <w:tc>
          <w:tcPr>
            <w:tcW w:w="465" w:type="dxa"/>
            <w:vMerge/>
            <w:vAlign w:val="center"/>
          </w:tcPr>
          <w:p w:rsidR="00164B7D" w:rsidRDefault="00164B7D">
            <w:pPr>
              <w:ind w:firstLine="480"/>
              <w:jc w:val="center"/>
              <w:rPr>
                <w:rFonts w:asciiTheme="minorEastAsia" w:hAnsiTheme="minorEastAsia" w:cstheme="minorEastAsia"/>
                <w:sz w:val="28"/>
                <w:szCs w:val="28"/>
              </w:rPr>
            </w:pPr>
          </w:p>
        </w:tc>
        <w:tc>
          <w:tcPr>
            <w:tcW w:w="556" w:type="dxa"/>
            <w:vMerge/>
            <w:vAlign w:val="center"/>
          </w:tcPr>
          <w:p w:rsidR="00164B7D" w:rsidRDefault="00164B7D">
            <w:pPr>
              <w:ind w:firstLine="480"/>
              <w:jc w:val="center"/>
              <w:rPr>
                <w:rFonts w:asciiTheme="minorEastAsia" w:hAnsiTheme="minorEastAsia" w:cstheme="minorEastAsia"/>
                <w:sz w:val="28"/>
                <w:szCs w:val="28"/>
              </w:rPr>
            </w:pPr>
          </w:p>
        </w:tc>
        <w:tc>
          <w:tcPr>
            <w:tcW w:w="680"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有感情</w:t>
            </w:r>
          </w:p>
        </w:tc>
        <w:tc>
          <w:tcPr>
            <w:tcW w:w="7930"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语调抑扬顿挫；表情自然；眼睛有神。</w:t>
            </w:r>
          </w:p>
        </w:tc>
      </w:tr>
      <w:tr w:rsidR="00164B7D">
        <w:trPr>
          <w:cantSplit/>
          <w:trHeight w:val="20"/>
        </w:trPr>
        <w:tc>
          <w:tcPr>
            <w:tcW w:w="465" w:type="dxa"/>
            <w:vMerge/>
            <w:vAlign w:val="center"/>
          </w:tcPr>
          <w:p w:rsidR="00164B7D" w:rsidRDefault="00164B7D">
            <w:pPr>
              <w:ind w:firstLine="480"/>
              <w:jc w:val="center"/>
              <w:rPr>
                <w:rFonts w:asciiTheme="minorEastAsia" w:hAnsiTheme="minorEastAsia" w:cstheme="minorEastAsia"/>
                <w:sz w:val="28"/>
                <w:szCs w:val="28"/>
              </w:rPr>
            </w:pPr>
          </w:p>
        </w:tc>
        <w:tc>
          <w:tcPr>
            <w:tcW w:w="556" w:type="dxa"/>
            <w:vMerge w:val="restart"/>
            <w:textDirection w:val="tbRlV"/>
            <w:vAlign w:val="center"/>
          </w:tcPr>
          <w:p w:rsidR="00164B7D" w:rsidRDefault="007944FF">
            <w:pPr>
              <w:ind w:left="113" w:right="113"/>
              <w:jc w:val="center"/>
              <w:rPr>
                <w:rFonts w:asciiTheme="minorEastAsia" w:hAnsiTheme="minorEastAsia" w:cstheme="minorEastAsia"/>
                <w:sz w:val="28"/>
                <w:szCs w:val="28"/>
              </w:rPr>
            </w:pPr>
            <w:r>
              <w:rPr>
                <w:rFonts w:asciiTheme="minorEastAsia" w:hAnsiTheme="minorEastAsia" w:cstheme="minorEastAsia" w:hint="eastAsia"/>
                <w:sz w:val="28"/>
                <w:szCs w:val="28"/>
              </w:rPr>
              <w:t>课外泛读习惯</w:t>
            </w:r>
          </w:p>
        </w:tc>
        <w:tc>
          <w:tcPr>
            <w:tcW w:w="680"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专心</w:t>
            </w:r>
          </w:p>
        </w:tc>
        <w:tc>
          <w:tcPr>
            <w:tcW w:w="7930"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能安静地看书；思想集中，不受他人或环境影响。</w:t>
            </w:r>
          </w:p>
        </w:tc>
      </w:tr>
      <w:tr w:rsidR="00164B7D">
        <w:trPr>
          <w:cantSplit/>
          <w:trHeight w:val="20"/>
        </w:trPr>
        <w:tc>
          <w:tcPr>
            <w:tcW w:w="465" w:type="dxa"/>
            <w:vMerge/>
            <w:vAlign w:val="center"/>
          </w:tcPr>
          <w:p w:rsidR="00164B7D" w:rsidRDefault="00164B7D">
            <w:pPr>
              <w:ind w:firstLine="480"/>
              <w:jc w:val="center"/>
              <w:rPr>
                <w:rFonts w:asciiTheme="minorEastAsia" w:hAnsiTheme="minorEastAsia" w:cstheme="minorEastAsia"/>
                <w:sz w:val="28"/>
                <w:szCs w:val="28"/>
              </w:rPr>
            </w:pPr>
          </w:p>
        </w:tc>
        <w:tc>
          <w:tcPr>
            <w:tcW w:w="556" w:type="dxa"/>
            <w:vMerge/>
            <w:vAlign w:val="center"/>
          </w:tcPr>
          <w:p w:rsidR="00164B7D" w:rsidRDefault="00164B7D">
            <w:pPr>
              <w:ind w:firstLine="480"/>
              <w:jc w:val="center"/>
              <w:rPr>
                <w:rFonts w:asciiTheme="minorEastAsia" w:hAnsiTheme="minorEastAsia" w:cstheme="minorEastAsia"/>
                <w:sz w:val="28"/>
                <w:szCs w:val="28"/>
              </w:rPr>
            </w:pPr>
          </w:p>
        </w:tc>
        <w:tc>
          <w:tcPr>
            <w:tcW w:w="680"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坚持</w:t>
            </w:r>
          </w:p>
        </w:tc>
        <w:tc>
          <w:tcPr>
            <w:tcW w:w="7930"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能每天都进行课外阅读；能利用零碎时间阅读。</w:t>
            </w:r>
          </w:p>
        </w:tc>
      </w:tr>
      <w:tr w:rsidR="00164B7D">
        <w:trPr>
          <w:cantSplit/>
          <w:trHeight w:val="20"/>
        </w:trPr>
        <w:tc>
          <w:tcPr>
            <w:tcW w:w="465" w:type="dxa"/>
            <w:vMerge/>
            <w:vAlign w:val="center"/>
          </w:tcPr>
          <w:p w:rsidR="00164B7D" w:rsidRDefault="00164B7D">
            <w:pPr>
              <w:ind w:firstLine="480"/>
              <w:jc w:val="center"/>
              <w:rPr>
                <w:rFonts w:asciiTheme="minorEastAsia" w:hAnsiTheme="minorEastAsia" w:cstheme="minorEastAsia"/>
                <w:sz w:val="28"/>
                <w:szCs w:val="28"/>
              </w:rPr>
            </w:pPr>
          </w:p>
        </w:tc>
        <w:tc>
          <w:tcPr>
            <w:tcW w:w="556" w:type="dxa"/>
            <w:vMerge/>
            <w:vAlign w:val="center"/>
          </w:tcPr>
          <w:p w:rsidR="00164B7D" w:rsidRDefault="00164B7D">
            <w:pPr>
              <w:ind w:firstLine="480"/>
              <w:jc w:val="center"/>
              <w:rPr>
                <w:rFonts w:asciiTheme="minorEastAsia" w:hAnsiTheme="minorEastAsia" w:cstheme="minorEastAsia"/>
                <w:sz w:val="28"/>
                <w:szCs w:val="28"/>
              </w:rPr>
            </w:pPr>
          </w:p>
        </w:tc>
        <w:tc>
          <w:tcPr>
            <w:tcW w:w="680"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有效</w:t>
            </w:r>
          </w:p>
        </w:tc>
        <w:tc>
          <w:tcPr>
            <w:tcW w:w="7930"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能有目的有选择地看书；能做读书笔记；能将读书与思考相结合写点随笔。</w:t>
            </w:r>
          </w:p>
        </w:tc>
      </w:tr>
      <w:tr w:rsidR="00164B7D">
        <w:trPr>
          <w:cantSplit/>
          <w:trHeight w:val="20"/>
        </w:trPr>
        <w:tc>
          <w:tcPr>
            <w:tcW w:w="465" w:type="dxa"/>
            <w:vMerge/>
            <w:vAlign w:val="center"/>
          </w:tcPr>
          <w:p w:rsidR="00164B7D" w:rsidRDefault="00164B7D">
            <w:pPr>
              <w:ind w:firstLine="480"/>
              <w:jc w:val="center"/>
              <w:rPr>
                <w:rFonts w:asciiTheme="minorEastAsia" w:hAnsiTheme="minorEastAsia" w:cstheme="minorEastAsia"/>
                <w:sz w:val="28"/>
                <w:szCs w:val="28"/>
              </w:rPr>
            </w:pPr>
          </w:p>
        </w:tc>
        <w:tc>
          <w:tcPr>
            <w:tcW w:w="556" w:type="dxa"/>
            <w:vMerge w:val="restart"/>
            <w:textDirection w:val="tbRlV"/>
            <w:vAlign w:val="center"/>
          </w:tcPr>
          <w:p w:rsidR="00164B7D" w:rsidRDefault="007944FF">
            <w:pPr>
              <w:ind w:left="113" w:right="113"/>
              <w:jc w:val="center"/>
              <w:rPr>
                <w:rFonts w:asciiTheme="minorEastAsia" w:hAnsiTheme="minorEastAsia" w:cstheme="minorEastAsia"/>
                <w:sz w:val="28"/>
                <w:szCs w:val="28"/>
              </w:rPr>
            </w:pPr>
            <w:r>
              <w:rPr>
                <w:rFonts w:asciiTheme="minorEastAsia" w:hAnsiTheme="minorEastAsia" w:cstheme="minorEastAsia" w:hint="eastAsia"/>
                <w:sz w:val="28"/>
                <w:szCs w:val="28"/>
              </w:rPr>
              <w:t>阅读习惯</w:t>
            </w:r>
          </w:p>
        </w:tc>
        <w:tc>
          <w:tcPr>
            <w:tcW w:w="680"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预读</w:t>
            </w:r>
          </w:p>
        </w:tc>
        <w:tc>
          <w:tcPr>
            <w:tcW w:w="7930"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及时预读，圈划批注新知识；不懂之处作记号；完成教师指定预读要求。</w:t>
            </w:r>
          </w:p>
        </w:tc>
      </w:tr>
      <w:tr w:rsidR="00164B7D">
        <w:trPr>
          <w:cantSplit/>
          <w:trHeight w:val="20"/>
        </w:trPr>
        <w:tc>
          <w:tcPr>
            <w:tcW w:w="465" w:type="dxa"/>
            <w:vMerge/>
            <w:vAlign w:val="center"/>
          </w:tcPr>
          <w:p w:rsidR="00164B7D" w:rsidRDefault="00164B7D">
            <w:pPr>
              <w:ind w:firstLine="480"/>
              <w:jc w:val="center"/>
              <w:rPr>
                <w:rFonts w:asciiTheme="minorEastAsia" w:hAnsiTheme="minorEastAsia" w:cstheme="minorEastAsia"/>
                <w:sz w:val="28"/>
                <w:szCs w:val="28"/>
              </w:rPr>
            </w:pPr>
          </w:p>
        </w:tc>
        <w:tc>
          <w:tcPr>
            <w:tcW w:w="556" w:type="dxa"/>
            <w:vMerge/>
            <w:vAlign w:val="center"/>
          </w:tcPr>
          <w:p w:rsidR="00164B7D" w:rsidRDefault="00164B7D">
            <w:pPr>
              <w:ind w:firstLine="480"/>
              <w:jc w:val="center"/>
              <w:rPr>
                <w:rFonts w:asciiTheme="minorEastAsia" w:hAnsiTheme="minorEastAsia" w:cstheme="minorEastAsia"/>
                <w:sz w:val="28"/>
                <w:szCs w:val="28"/>
              </w:rPr>
            </w:pPr>
          </w:p>
        </w:tc>
        <w:tc>
          <w:tcPr>
            <w:tcW w:w="680"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复读</w:t>
            </w:r>
          </w:p>
        </w:tc>
        <w:tc>
          <w:tcPr>
            <w:tcW w:w="7930"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当天内容当天复读；划批圈注关键内容。</w:t>
            </w:r>
          </w:p>
        </w:tc>
      </w:tr>
      <w:tr w:rsidR="00164B7D">
        <w:trPr>
          <w:cantSplit/>
          <w:trHeight w:val="20"/>
        </w:trPr>
        <w:tc>
          <w:tcPr>
            <w:tcW w:w="465" w:type="dxa"/>
            <w:vMerge/>
            <w:vAlign w:val="center"/>
          </w:tcPr>
          <w:p w:rsidR="00164B7D" w:rsidRDefault="00164B7D">
            <w:pPr>
              <w:ind w:firstLine="480"/>
              <w:jc w:val="center"/>
              <w:rPr>
                <w:rFonts w:asciiTheme="minorEastAsia" w:hAnsiTheme="minorEastAsia" w:cstheme="minorEastAsia"/>
                <w:sz w:val="28"/>
                <w:szCs w:val="28"/>
              </w:rPr>
            </w:pPr>
          </w:p>
        </w:tc>
        <w:tc>
          <w:tcPr>
            <w:tcW w:w="556" w:type="dxa"/>
            <w:vMerge/>
            <w:vAlign w:val="center"/>
          </w:tcPr>
          <w:p w:rsidR="00164B7D" w:rsidRDefault="00164B7D">
            <w:pPr>
              <w:ind w:firstLine="480"/>
              <w:jc w:val="center"/>
              <w:rPr>
                <w:rFonts w:asciiTheme="minorEastAsia" w:hAnsiTheme="minorEastAsia" w:cstheme="minorEastAsia"/>
                <w:sz w:val="28"/>
                <w:szCs w:val="28"/>
              </w:rPr>
            </w:pPr>
          </w:p>
        </w:tc>
        <w:tc>
          <w:tcPr>
            <w:tcW w:w="680"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审读</w:t>
            </w:r>
          </w:p>
        </w:tc>
        <w:tc>
          <w:tcPr>
            <w:tcW w:w="7930"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读懂标题，圈划关键字词，明确练习要求；读懂字眼，思考解题方法，明确解题步骤。</w:t>
            </w:r>
          </w:p>
        </w:tc>
      </w:tr>
    </w:tbl>
    <w:p w:rsidR="00164B7D" w:rsidRDefault="00164B7D">
      <w:pPr>
        <w:rPr>
          <w:rFonts w:asciiTheme="minorEastAsia" w:hAnsiTheme="minorEastAsia" w:cstheme="minorEastAsia"/>
          <w:sz w:val="28"/>
          <w:szCs w:val="28"/>
        </w:rPr>
      </w:pPr>
      <w:bookmarkStart w:id="107" w:name="_Toc364070637"/>
      <w:bookmarkStart w:id="108" w:name="_Toc364065472"/>
    </w:p>
    <w:p w:rsidR="00164B7D" w:rsidRDefault="00164B7D">
      <w:pPr>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p w:rsidR="00164B7D" w:rsidRDefault="007944FF">
      <w:pPr>
        <w:pStyle w:val="ab"/>
        <w:spacing w:before="0" w:after="0" w:line="240" w:lineRule="auto"/>
        <w:rPr>
          <w:rFonts w:asciiTheme="minorEastAsia" w:hAnsiTheme="minorEastAsia" w:cstheme="minorEastAsia"/>
        </w:rPr>
      </w:pPr>
      <w:bookmarkStart w:id="109" w:name="_Toc364951054"/>
      <w:r>
        <w:rPr>
          <w:rFonts w:asciiTheme="minorEastAsia" w:hAnsiTheme="minorEastAsia" w:cstheme="minorEastAsia" w:hint="eastAsia"/>
        </w:rPr>
        <w:t>数学学科基本学习习惯培养参考</w:t>
      </w:r>
      <w:bookmarkEnd w:id="107"/>
      <w:bookmarkEnd w:id="108"/>
      <w:bookmarkEnd w:id="109"/>
    </w:p>
    <w:tbl>
      <w:tblPr>
        <w:tblpPr w:leftFromText="180" w:rightFromText="180" w:vertAnchor="text" w:tblpY="1"/>
        <w:tblOverlap w:val="never"/>
        <w:tblW w:w="9631" w:type="dxa"/>
        <w:tblBorders>
          <w:top w:val="single" w:sz="4" w:space="0" w:color="auto"/>
          <w:left w:val="single" w:sz="4" w:space="0" w:color="auto"/>
          <w:bottom w:val="single" w:sz="4" w:space="0" w:color="auto"/>
          <w:right w:val="single" w:sz="4" w:space="0" w:color="auto"/>
        </w:tblBorders>
        <w:tblLayout w:type="fixed"/>
        <w:tblLook w:val="04A0"/>
      </w:tblPr>
      <w:tblGrid>
        <w:gridCol w:w="1246"/>
        <w:gridCol w:w="1297"/>
        <w:gridCol w:w="7088"/>
      </w:tblGrid>
      <w:tr w:rsidR="00164B7D">
        <w:trPr>
          <w:trHeight w:val="468"/>
        </w:trPr>
        <w:tc>
          <w:tcPr>
            <w:tcW w:w="1246" w:type="dxa"/>
            <w:tcBorders>
              <w:top w:val="single" w:sz="4" w:space="0" w:color="auto"/>
              <w:left w:val="single" w:sz="4" w:space="0" w:color="auto"/>
              <w:bottom w:val="single" w:sz="4" w:space="0" w:color="auto"/>
              <w:right w:val="single" w:sz="4" w:space="0" w:color="auto"/>
            </w:tcBorders>
            <w:vAlign w:val="center"/>
          </w:tcPr>
          <w:p w:rsidR="00164B7D" w:rsidRDefault="007944FF">
            <w:pPr>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类别</w:t>
            </w:r>
          </w:p>
        </w:tc>
        <w:tc>
          <w:tcPr>
            <w:tcW w:w="1297" w:type="dxa"/>
            <w:tcBorders>
              <w:top w:val="single" w:sz="4" w:space="0" w:color="auto"/>
              <w:left w:val="single" w:sz="4" w:space="0" w:color="auto"/>
              <w:bottom w:val="single" w:sz="4" w:space="0" w:color="auto"/>
              <w:right w:val="single" w:sz="4" w:space="0" w:color="auto"/>
            </w:tcBorders>
            <w:vAlign w:val="center"/>
          </w:tcPr>
          <w:p w:rsidR="00164B7D" w:rsidRDefault="007944FF">
            <w:pPr>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指标</w:t>
            </w:r>
          </w:p>
        </w:tc>
        <w:tc>
          <w:tcPr>
            <w:tcW w:w="7088" w:type="dxa"/>
            <w:tcBorders>
              <w:top w:val="single" w:sz="4" w:space="0" w:color="auto"/>
              <w:left w:val="single" w:sz="4" w:space="0" w:color="auto"/>
              <w:bottom w:val="single" w:sz="4" w:space="0" w:color="auto"/>
              <w:right w:val="single" w:sz="4" w:space="0" w:color="auto"/>
            </w:tcBorders>
            <w:vAlign w:val="center"/>
          </w:tcPr>
          <w:p w:rsidR="00164B7D" w:rsidRDefault="007944FF">
            <w:pPr>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具体要求</w:t>
            </w:r>
          </w:p>
        </w:tc>
      </w:tr>
      <w:tr w:rsidR="00164B7D">
        <w:trPr>
          <w:cantSplit/>
          <w:trHeight w:val="471"/>
        </w:trPr>
        <w:tc>
          <w:tcPr>
            <w:tcW w:w="1246" w:type="dxa"/>
            <w:vMerge w:val="restart"/>
            <w:tcBorders>
              <w:top w:val="single" w:sz="4" w:space="0" w:color="auto"/>
              <w:left w:val="single" w:sz="4" w:space="0" w:color="auto"/>
              <w:right w:val="single" w:sz="4" w:space="0" w:color="auto"/>
            </w:tcBorders>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听课习惯</w:t>
            </w:r>
          </w:p>
        </w:tc>
        <w:tc>
          <w:tcPr>
            <w:tcW w:w="1297" w:type="dxa"/>
            <w:tcBorders>
              <w:top w:val="single" w:sz="4" w:space="0" w:color="auto"/>
              <w:left w:val="single" w:sz="4" w:space="0" w:color="auto"/>
              <w:bottom w:val="single" w:sz="4" w:space="0" w:color="auto"/>
              <w:right w:val="single" w:sz="4" w:space="0" w:color="auto"/>
            </w:tcBorders>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专心倾听</w:t>
            </w:r>
          </w:p>
        </w:tc>
        <w:tc>
          <w:tcPr>
            <w:tcW w:w="7088" w:type="dxa"/>
            <w:tcBorders>
              <w:top w:val="single" w:sz="4" w:space="0" w:color="auto"/>
              <w:left w:val="single" w:sz="4" w:space="0" w:color="auto"/>
              <w:bottom w:val="single" w:sz="4" w:space="0" w:color="auto"/>
              <w:right w:val="single" w:sz="4" w:space="0" w:color="auto"/>
            </w:tcBorders>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集中注意力；听同学说；听清楚、听完整；不随便插嘴。</w:t>
            </w:r>
          </w:p>
        </w:tc>
      </w:tr>
      <w:tr w:rsidR="00164B7D">
        <w:trPr>
          <w:cantSplit/>
          <w:trHeight w:val="462"/>
        </w:trPr>
        <w:tc>
          <w:tcPr>
            <w:tcW w:w="1246" w:type="dxa"/>
            <w:vMerge/>
            <w:tcBorders>
              <w:left w:val="single" w:sz="4" w:space="0" w:color="auto"/>
              <w:right w:val="single" w:sz="4" w:space="0" w:color="auto"/>
            </w:tcBorders>
            <w:vAlign w:val="center"/>
          </w:tcPr>
          <w:p w:rsidR="00164B7D" w:rsidRDefault="00164B7D">
            <w:pPr>
              <w:jc w:val="center"/>
              <w:rPr>
                <w:rFonts w:asciiTheme="minorEastAsia" w:hAnsiTheme="minorEastAsia" w:cstheme="minorEastAsia"/>
                <w:sz w:val="28"/>
                <w:szCs w:val="28"/>
              </w:rPr>
            </w:pPr>
          </w:p>
        </w:tc>
        <w:tc>
          <w:tcPr>
            <w:tcW w:w="1297" w:type="dxa"/>
            <w:tcBorders>
              <w:top w:val="single" w:sz="4" w:space="0" w:color="auto"/>
              <w:left w:val="single" w:sz="4" w:space="0" w:color="auto"/>
              <w:bottom w:val="single" w:sz="4" w:space="0" w:color="auto"/>
              <w:right w:val="single" w:sz="4" w:space="0" w:color="auto"/>
            </w:tcBorders>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边听边思</w:t>
            </w:r>
          </w:p>
        </w:tc>
        <w:tc>
          <w:tcPr>
            <w:tcW w:w="7088" w:type="dxa"/>
            <w:tcBorders>
              <w:top w:val="single" w:sz="4" w:space="0" w:color="auto"/>
              <w:left w:val="single" w:sz="4" w:space="0" w:color="auto"/>
              <w:bottom w:val="single" w:sz="4" w:space="0" w:color="auto"/>
              <w:right w:val="single" w:sz="4" w:space="0" w:color="auto"/>
            </w:tcBorders>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老师讲时认真想：哪些懂哪些不懂；同学说时仔细想：判断对与错。</w:t>
            </w:r>
          </w:p>
        </w:tc>
      </w:tr>
      <w:tr w:rsidR="00164B7D">
        <w:trPr>
          <w:cantSplit/>
          <w:trHeight w:val="468"/>
        </w:trPr>
        <w:tc>
          <w:tcPr>
            <w:tcW w:w="1246" w:type="dxa"/>
            <w:vMerge/>
            <w:tcBorders>
              <w:left w:val="single" w:sz="4" w:space="0" w:color="auto"/>
              <w:right w:val="single" w:sz="4" w:space="0" w:color="auto"/>
            </w:tcBorders>
            <w:vAlign w:val="center"/>
          </w:tcPr>
          <w:p w:rsidR="00164B7D" w:rsidRDefault="00164B7D">
            <w:pPr>
              <w:jc w:val="center"/>
              <w:rPr>
                <w:rFonts w:asciiTheme="minorEastAsia" w:hAnsiTheme="minorEastAsia" w:cstheme="minorEastAsia"/>
                <w:sz w:val="28"/>
                <w:szCs w:val="28"/>
              </w:rPr>
            </w:pPr>
          </w:p>
        </w:tc>
        <w:tc>
          <w:tcPr>
            <w:tcW w:w="1297" w:type="dxa"/>
            <w:tcBorders>
              <w:top w:val="single" w:sz="4" w:space="0" w:color="auto"/>
              <w:left w:val="single" w:sz="4" w:space="0" w:color="auto"/>
              <w:bottom w:val="single" w:sz="4" w:space="0" w:color="auto"/>
              <w:right w:val="single" w:sz="4" w:space="0" w:color="auto"/>
            </w:tcBorders>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积极发言</w:t>
            </w:r>
          </w:p>
        </w:tc>
        <w:tc>
          <w:tcPr>
            <w:tcW w:w="7088" w:type="dxa"/>
            <w:tcBorders>
              <w:top w:val="single" w:sz="4" w:space="0" w:color="auto"/>
              <w:left w:val="single" w:sz="4" w:space="0" w:color="auto"/>
              <w:bottom w:val="single" w:sz="4" w:space="0" w:color="auto"/>
              <w:right w:val="single" w:sz="4" w:space="0" w:color="auto"/>
            </w:tcBorders>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老师提问勤发言；合作学习勤交流；别人发言勤评价</w:t>
            </w:r>
            <w:r>
              <w:rPr>
                <w:rFonts w:asciiTheme="minorEastAsia" w:hAnsiTheme="minorEastAsia" w:cstheme="minorEastAsia" w:hint="eastAsia"/>
                <w:sz w:val="28"/>
                <w:szCs w:val="28"/>
              </w:rPr>
              <w:t>(</w:t>
            </w:r>
            <w:r>
              <w:rPr>
                <w:rFonts w:asciiTheme="minorEastAsia" w:hAnsiTheme="minorEastAsia" w:cstheme="minorEastAsia" w:hint="eastAsia"/>
                <w:sz w:val="28"/>
                <w:szCs w:val="28"/>
              </w:rPr>
              <w:t>补充、矫正、赏析</w:t>
            </w:r>
            <w:r>
              <w:rPr>
                <w:rFonts w:asciiTheme="minorEastAsia" w:hAnsiTheme="minorEastAsia" w:cstheme="minorEastAsia" w:hint="eastAsia"/>
                <w:sz w:val="28"/>
                <w:szCs w:val="28"/>
              </w:rPr>
              <w:t>)</w:t>
            </w:r>
            <w:r>
              <w:rPr>
                <w:rFonts w:asciiTheme="minorEastAsia" w:hAnsiTheme="minorEastAsia" w:cstheme="minorEastAsia" w:hint="eastAsia"/>
                <w:sz w:val="28"/>
                <w:szCs w:val="28"/>
              </w:rPr>
              <w:t>。</w:t>
            </w:r>
          </w:p>
        </w:tc>
      </w:tr>
      <w:tr w:rsidR="00164B7D">
        <w:trPr>
          <w:cantSplit/>
          <w:trHeight w:val="447"/>
        </w:trPr>
        <w:tc>
          <w:tcPr>
            <w:tcW w:w="1246" w:type="dxa"/>
            <w:vMerge/>
            <w:tcBorders>
              <w:left w:val="single" w:sz="4" w:space="0" w:color="auto"/>
              <w:bottom w:val="single" w:sz="4" w:space="0" w:color="auto"/>
              <w:right w:val="single" w:sz="4" w:space="0" w:color="auto"/>
            </w:tcBorders>
            <w:vAlign w:val="center"/>
          </w:tcPr>
          <w:p w:rsidR="00164B7D" w:rsidRDefault="00164B7D">
            <w:pPr>
              <w:jc w:val="center"/>
              <w:rPr>
                <w:rFonts w:asciiTheme="minorEastAsia" w:hAnsiTheme="minorEastAsia" w:cstheme="minorEastAsia"/>
                <w:sz w:val="28"/>
                <w:szCs w:val="28"/>
              </w:rPr>
            </w:pPr>
          </w:p>
        </w:tc>
        <w:tc>
          <w:tcPr>
            <w:tcW w:w="1297" w:type="dxa"/>
            <w:tcBorders>
              <w:top w:val="single" w:sz="4" w:space="0" w:color="auto"/>
              <w:left w:val="single" w:sz="4" w:space="0" w:color="auto"/>
              <w:bottom w:val="single" w:sz="4" w:space="0" w:color="auto"/>
              <w:right w:val="single" w:sz="4" w:space="0" w:color="auto"/>
            </w:tcBorders>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随堂记忆</w:t>
            </w:r>
          </w:p>
        </w:tc>
        <w:tc>
          <w:tcPr>
            <w:tcW w:w="7088" w:type="dxa"/>
            <w:tcBorders>
              <w:top w:val="single" w:sz="4" w:space="0" w:color="auto"/>
              <w:left w:val="single" w:sz="4" w:space="0" w:color="auto"/>
              <w:bottom w:val="single" w:sz="4" w:space="0" w:color="auto"/>
              <w:right w:val="single" w:sz="4" w:space="0" w:color="auto"/>
            </w:tcBorders>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用脑用心，边听边记（脑记、笔记相结合）。</w:t>
            </w:r>
          </w:p>
        </w:tc>
      </w:tr>
      <w:tr w:rsidR="00164B7D">
        <w:trPr>
          <w:cantSplit/>
          <w:trHeight w:val="453"/>
        </w:trPr>
        <w:tc>
          <w:tcPr>
            <w:tcW w:w="1246" w:type="dxa"/>
            <w:vMerge w:val="restart"/>
            <w:tcBorders>
              <w:top w:val="single" w:sz="4" w:space="0" w:color="auto"/>
              <w:left w:val="single" w:sz="4" w:space="0" w:color="auto"/>
              <w:right w:val="single" w:sz="4" w:space="0" w:color="auto"/>
            </w:tcBorders>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作业习惯</w:t>
            </w:r>
          </w:p>
        </w:tc>
        <w:tc>
          <w:tcPr>
            <w:tcW w:w="1297" w:type="dxa"/>
            <w:tcBorders>
              <w:top w:val="single" w:sz="4" w:space="0" w:color="auto"/>
              <w:left w:val="single" w:sz="4" w:space="0" w:color="auto"/>
              <w:bottom w:val="single" w:sz="4" w:space="0" w:color="auto"/>
              <w:right w:val="single" w:sz="4" w:space="0" w:color="auto"/>
            </w:tcBorders>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独</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立</w:t>
            </w:r>
          </w:p>
        </w:tc>
        <w:tc>
          <w:tcPr>
            <w:tcW w:w="7088" w:type="dxa"/>
            <w:tcBorders>
              <w:top w:val="single" w:sz="4" w:space="0" w:color="auto"/>
              <w:left w:val="single" w:sz="4" w:space="0" w:color="auto"/>
              <w:bottom w:val="single" w:sz="4" w:space="0" w:color="auto"/>
              <w:right w:val="single" w:sz="4" w:space="0" w:color="auto"/>
            </w:tcBorders>
            <w:vAlign w:val="center"/>
          </w:tcPr>
          <w:p w:rsidR="00164B7D" w:rsidRDefault="007944FF">
            <w:pPr>
              <w:tabs>
                <w:tab w:val="left" w:pos="360"/>
              </w:tabs>
              <w:rPr>
                <w:rFonts w:asciiTheme="minorEastAsia" w:hAnsiTheme="minorEastAsia" w:cstheme="minorEastAsia"/>
                <w:sz w:val="28"/>
                <w:szCs w:val="28"/>
              </w:rPr>
            </w:pPr>
            <w:r>
              <w:rPr>
                <w:rFonts w:asciiTheme="minorEastAsia" w:hAnsiTheme="minorEastAsia" w:cstheme="minorEastAsia" w:hint="eastAsia"/>
                <w:sz w:val="28"/>
                <w:szCs w:val="28"/>
              </w:rPr>
              <w:t>读题、思考、书写、检查、改正全过程独立完成；不抄现有答案；不抄伙伴作业。</w:t>
            </w:r>
          </w:p>
        </w:tc>
      </w:tr>
      <w:tr w:rsidR="00164B7D">
        <w:trPr>
          <w:cantSplit/>
          <w:trHeight w:val="473"/>
        </w:trPr>
        <w:tc>
          <w:tcPr>
            <w:tcW w:w="1246" w:type="dxa"/>
            <w:vMerge/>
            <w:tcBorders>
              <w:left w:val="single" w:sz="4" w:space="0" w:color="auto"/>
              <w:right w:val="single" w:sz="4" w:space="0" w:color="auto"/>
            </w:tcBorders>
            <w:vAlign w:val="center"/>
          </w:tcPr>
          <w:p w:rsidR="00164B7D" w:rsidRDefault="00164B7D">
            <w:pPr>
              <w:jc w:val="center"/>
              <w:rPr>
                <w:rFonts w:asciiTheme="minorEastAsia" w:hAnsiTheme="minorEastAsia" w:cstheme="minorEastAsia"/>
                <w:sz w:val="28"/>
                <w:szCs w:val="28"/>
              </w:rPr>
            </w:pPr>
          </w:p>
        </w:tc>
        <w:tc>
          <w:tcPr>
            <w:tcW w:w="1297" w:type="dxa"/>
            <w:tcBorders>
              <w:top w:val="single" w:sz="4" w:space="0" w:color="auto"/>
              <w:left w:val="single" w:sz="4" w:space="0" w:color="auto"/>
              <w:bottom w:val="single" w:sz="4" w:space="0" w:color="auto"/>
              <w:right w:val="single" w:sz="4" w:space="0" w:color="auto"/>
            </w:tcBorders>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按</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时</w:t>
            </w:r>
          </w:p>
        </w:tc>
        <w:tc>
          <w:tcPr>
            <w:tcW w:w="7088" w:type="dxa"/>
            <w:tcBorders>
              <w:top w:val="single" w:sz="4" w:space="0" w:color="auto"/>
              <w:left w:val="single" w:sz="4" w:space="0" w:color="auto"/>
              <w:bottom w:val="single" w:sz="4" w:space="0" w:color="auto"/>
              <w:right w:val="single" w:sz="4" w:space="0" w:color="auto"/>
            </w:tcBorders>
            <w:vAlign w:val="center"/>
          </w:tcPr>
          <w:p w:rsidR="00164B7D" w:rsidRDefault="007944FF">
            <w:pPr>
              <w:tabs>
                <w:tab w:val="left" w:pos="360"/>
              </w:tabs>
              <w:rPr>
                <w:rFonts w:asciiTheme="minorEastAsia" w:hAnsiTheme="minorEastAsia" w:cstheme="minorEastAsia"/>
                <w:sz w:val="28"/>
                <w:szCs w:val="28"/>
              </w:rPr>
            </w:pPr>
            <w:r>
              <w:rPr>
                <w:rFonts w:asciiTheme="minorEastAsia" w:hAnsiTheme="minorEastAsia" w:cstheme="minorEastAsia" w:hint="eastAsia"/>
                <w:sz w:val="28"/>
                <w:szCs w:val="28"/>
              </w:rPr>
              <w:t>按规定时间完成课堂作业和家庭作业，家庭作业限时完成。</w:t>
            </w:r>
          </w:p>
        </w:tc>
      </w:tr>
      <w:tr w:rsidR="00164B7D">
        <w:trPr>
          <w:cantSplit/>
          <w:trHeight w:val="437"/>
        </w:trPr>
        <w:tc>
          <w:tcPr>
            <w:tcW w:w="1246" w:type="dxa"/>
            <w:vMerge/>
            <w:tcBorders>
              <w:left w:val="single" w:sz="4" w:space="0" w:color="auto"/>
              <w:right w:val="single" w:sz="4" w:space="0" w:color="auto"/>
            </w:tcBorders>
            <w:vAlign w:val="center"/>
          </w:tcPr>
          <w:p w:rsidR="00164B7D" w:rsidRDefault="00164B7D">
            <w:pPr>
              <w:jc w:val="center"/>
              <w:rPr>
                <w:rFonts w:asciiTheme="minorEastAsia" w:hAnsiTheme="minorEastAsia" w:cstheme="minorEastAsia"/>
                <w:sz w:val="28"/>
                <w:szCs w:val="28"/>
              </w:rPr>
            </w:pPr>
          </w:p>
        </w:tc>
        <w:tc>
          <w:tcPr>
            <w:tcW w:w="1297" w:type="dxa"/>
            <w:tcBorders>
              <w:top w:val="single" w:sz="4" w:space="0" w:color="auto"/>
              <w:left w:val="single" w:sz="4" w:space="0" w:color="auto"/>
              <w:bottom w:val="single" w:sz="4" w:space="0" w:color="auto"/>
              <w:right w:val="single" w:sz="4" w:space="0" w:color="auto"/>
            </w:tcBorders>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规</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范</w:t>
            </w:r>
          </w:p>
        </w:tc>
        <w:tc>
          <w:tcPr>
            <w:tcW w:w="7088" w:type="dxa"/>
            <w:tcBorders>
              <w:top w:val="single" w:sz="4" w:space="0" w:color="auto"/>
              <w:left w:val="single" w:sz="4" w:space="0" w:color="auto"/>
              <w:bottom w:val="single" w:sz="4" w:space="0" w:color="auto"/>
              <w:right w:val="single" w:sz="4" w:space="0" w:color="auto"/>
            </w:tcBorders>
            <w:vAlign w:val="center"/>
          </w:tcPr>
          <w:p w:rsidR="00164B7D" w:rsidRDefault="007944FF">
            <w:pPr>
              <w:tabs>
                <w:tab w:val="left" w:pos="360"/>
              </w:tabs>
              <w:rPr>
                <w:rFonts w:asciiTheme="minorEastAsia" w:hAnsiTheme="minorEastAsia" w:cstheme="minorEastAsia"/>
                <w:sz w:val="28"/>
                <w:szCs w:val="28"/>
              </w:rPr>
            </w:pPr>
            <w:r>
              <w:rPr>
                <w:rFonts w:asciiTheme="minorEastAsia" w:hAnsiTheme="minorEastAsia" w:cstheme="minorEastAsia" w:hint="eastAsia"/>
                <w:sz w:val="28"/>
                <w:szCs w:val="28"/>
              </w:rPr>
              <w:t>格式规范；数字书写规范。</w:t>
            </w:r>
          </w:p>
        </w:tc>
      </w:tr>
      <w:tr w:rsidR="00164B7D">
        <w:trPr>
          <w:cantSplit/>
          <w:trHeight w:val="459"/>
        </w:trPr>
        <w:tc>
          <w:tcPr>
            <w:tcW w:w="1246" w:type="dxa"/>
            <w:vMerge/>
            <w:tcBorders>
              <w:left w:val="single" w:sz="4" w:space="0" w:color="auto"/>
              <w:right w:val="single" w:sz="4" w:space="0" w:color="auto"/>
            </w:tcBorders>
            <w:vAlign w:val="center"/>
          </w:tcPr>
          <w:p w:rsidR="00164B7D" w:rsidRDefault="00164B7D">
            <w:pPr>
              <w:jc w:val="center"/>
              <w:rPr>
                <w:rFonts w:asciiTheme="minorEastAsia" w:hAnsiTheme="minorEastAsia" w:cstheme="minorEastAsia"/>
                <w:sz w:val="28"/>
                <w:szCs w:val="28"/>
              </w:rPr>
            </w:pPr>
          </w:p>
        </w:tc>
        <w:tc>
          <w:tcPr>
            <w:tcW w:w="1297" w:type="dxa"/>
            <w:tcBorders>
              <w:top w:val="single" w:sz="4" w:space="0" w:color="auto"/>
              <w:left w:val="single" w:sz="4" w:space="0" w:color="auto"/>
              <w:bottom w:val="single" w:sz="4" w:space="0" w:color="auto"/>
              <w:right w:val="single" w:sz="4" w:space="0" w:color="auto"/>
            </w:tcBorders>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整</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洁</w:t>
            </w:r>
          </w:p>
        </w:tc>
        <w:tc>
          <w:tcPr>
            <w:tcW w:w="7088" w:type="dxa"/>
            <w:tcBorders>
              <w:top w:val="single" w:sz="4" w:space="0" w:color="auto"/>
              <w:left w:val="single" w:sz="4" w:space="0" w:color="auto"/>
              <w:bottom w:val="single" w:sz="4" w:space="0" w:color="auto"/>
              <w:right w:val="single" w:sz="4" w:space="0" w:color="auto"/>
            </w:tcBorders>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字字端正；大小适中；保持页面平整干净；封面页面不脱落。</w:t>
            </w:r>
          </w:p>
        </w:tc>
      </w:tr>
      <w:tr w:rsidR="00164B7D">
        <w:trPr>
          <w:cantSplit/>
          <w:trHeight w:val="462"/>
        </w:trPr>
        <w:tc>
          <w:tcPr>
            <w:tcW w:w="1246" w:type="dxa"/>
            <w:vMerge/>
            <w:tcBorders>
              <w:left w:val="single" w:sz="4" w:space="0" w:color="auto"/>
              <w:right w:val="single" w:sz="4" w:space="0" w:color="auto"/>
            </w:tcBorders>
            <w:vAlign w:val="center"/>
          </w:tcPr>
          <w:p w:rsidR="00164B7D" w:rsidRDefault="00164B7D">
            <w:pPr>
              <w:jc w:val="center"/>
              <w:rPr>
                <w:rFonts w:asciiTheme="minorEastAsia" w:hAnsiTheme="minorEastAsia" w:cstheme="minorEastAsia"/>
                <w:sz w:val="28"/>
                <w:szCs w:val="28"/>
              </w:rPr>
            </w:pPr>
          </w:p>
        </w:tc>
        <w:tc>
          <w:tcPr>
            <w:tcW w:w="1297" w:type="dxa"/>
            <w:tcBorders>
              <w:top w:val="single" w:sz="4" w:space="0" w:color="auto"/>
              <w:left w:val="single" w:sz="4" w:space="0" w:color="auto"/>
              <w:bottom w:val="single" w:sz="4" w:space="0" w:color="auto"/>
              <w:right w:val="single" w:sz="4" w:space="0" w:color="auto"/>
            </w:tcBorders>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正</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确</w:t>
            </w:r>
          </w:p>
        </w:tc>
        <w:tc>
          <w:tcPr>
            <w:tcW w:w="7088" w:type="dxa"/>
            <w:tcBorders>
              <w:top w:val="single" w:sz="4" w:space="0" w:color="auto"/>
              <w:left w:val="single" w:sz="4" w:space="0" w:color="auto"/>
              <w:bottom w:val="single" w:sz="4" w:space="0" w:color="auto"/>
              <w:right w:val="single" w:sz="4" w:space="0" w:color="auto"/>
            </w:tcBorders>
            <w:vAlign w:val="center"/>
          </w:tcPr>
          <w:p w:rsidR="00164B7D" w:rsidRDefault="007944FF">
            <w:pPr>
              <w:tabs>
                <w:tab w:val="left" w:pos="360"/>
              </w:tabs>
              <w:rPr>
                <w:rFonts w:asciiTheme="minorEastAsia" w:hAnsiTheme="minorEastAsia" w:cstheme="minorEastAsia"/>
                <w:sz w:val="28"/>
                <w:szCs w:val="28"/>
              </w:rPr>
            </w:pPr>
            <w:r>
              <w:rPr>
                <w:rFonts w:asciiTheme="minorEastAsia" w:hAnsiTheme="minorEastAsia" w:cstheme="minorEastAsia" w:hint="eastAsia"/>
                <w:sz w:val="28"/>
                <w:szCs w:val="28"/>
              </w:rPr>
              <w:t>看清符号、数字不抄错；弄清笔顺、笔划不搞错；搞懂题意不做错；仔细检查能纠错。</w:t>
            </w:r>
          </w:p>
        </w:tc>
      </w:tr>
      <w:tr w:rsidR="00164B7D">
        <w:trPr>
          <w:cantSplit/>
          <w:trHeight w:val="455"/>
        </w:trPr>
        <w:tc>
          <w:tcPr>
            <w:tcW w:w="1246" w:type="dxa"/>
            <w:vMerge/>
            <w:tcBorders>
              <w:left w:val="single" w:sz="4" w:space="0" w:color="auto"/>
              <w:bottom w:val="single" w:sz="4" w:space="0" w:color="auto"/>
              <w:right w:val="single" w:sz="4" w:space="0" w:color="auto"/>
            </w:tcBorders>
            <w:vAlign w:val="center"/>
          </w:tcPr>
          <w:p w:rsidR="00164B7D" w:rsidRDefault="00164B7D">
            <w:pPr>
              <w:jc w:val="center"/>
              <w:rPr>
                <w:rFonts w:asciiTheme="minorEastAsia" w:hAnsiTheme="minorEastAsia" w:cstheme="minorEastAsia"/>
                <w:sz w:val="28"/>
                <w:szCs w:val="28"/>
              </w:rPr>
            </w:pPr>
          </w:p>
        </w:tc>
        <w:tc>
          <w:tcPr>
            <w:tcW w:w="1297" w:type="dxa"/>
            <w:tcBorders>
              <w:top w:val="single" w:sz="4" w:space="0" w:color="auto"/>
              <w:left w:val="single" w:sz="4" w:space="0" w:color="auto"/>
              <w:bottom w:val="single" w:sz="4" w:space="0" w:color="auto"/>
              <w:right w:val="single" w:sz="4" w:space="0" w:color="auto"/>
            </w:tcBorders>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灵</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活</w:t>
            </w:r>
          </w:p>
        </w:tc>
        <w:tc>
          <w:tcPr>
            <w:tcW w:w="7088" w:type="dxa"/>
            <w:tcBorders>
              <w:top w:val="single" w:sz="4" w:space="0" w:color="auto"/>
              <w:left w:val="single" w:sz="4" w:space="0" w:color="auto"/>
              <w:bottom w:val="single" w:sz="4" w:space="0" w:color="auto"/>
              <w:right w:val="single" w:sz="4" w:space="0" w:color="auto"/>
            </w:tcBorders>
            <w:vAlign w:val="center"/>
          </w:tcPr>
          <w:p w:rsidR="00164B7D" w:rsidRDefault="007944FF">
            <w:pPr>
              <w:tabs>
                <w:tab w:val="left" w:pos="360"/>
              </w:tabs>
              <w:rPr>
                <w:rFonts w:asciiTheme="minorEastAsia" w:hAnsiTheme="minorEastAsia" w:cstheme="minorEastAsia"/>
                <w:sz w:val="28"/>
                <w:szCs w:val="28"/>
              </w:rPr>
            </w:pPr>
            <w:r>
              <w:rPr>
                <w:rFonts w:asciiTheme="minorEastAsia" w:hAnsiTheme="minorEastAsia" w:cstheme="minorEastAsia" w:hint="eastAsia"/>
                <w:sz w:val="28"/>
                <w:szCs w:val="28"/>
              </w:rPr>
              <w:t>选用明白简洁的方法解答；运用多种方法表达。</w:t>
            </w:r>
          </w:p>
        </w:tc>
      </w:tr>
      <w:tr w:rsidR="00164B7D">
        <w:trPr>
          <w:cantSplit/>
          <w:trHeight w:val="461"/>
        </w:trPr>
        <w:tc>
          <w:tcPr>
            <w:tcW w:w="1246" w:type="dxa"/>
            <w:vMerge w:val="restart"/>
            <w:tcBorders>
              <w:top w:val="single" w:sz="4" w:space="0" w:color="auto"/>
              <w:left w:val="single" w:sz="4" w:space="0" w:color="auto"/>
              <w:bottom w:val="single" w:sz="4" w:space="0" w:color="auto"/>
              <w:right w:val="single" w:sz="4" w:space="0" w:color="auto"/>
            </w:tcBorders>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读书习惯</w:t>
            </w:r>
          </w:p>
        </w:tc>
        <w:tc>
          <w:tcPr>
            <w:tcW w:w="1297" w:type="dxa"/>
            <w:tcBorders>
              <w:top w:val="single" w:sz="4" w:space="0" w:color="auto"/>
              <w:left w:val="single" w:sz="4" w:space="0" w:color="auto"/>
              <w:bottom w:val="single" w:sz="4" w:space="0" w:color="auto"/>
              <w:right w:val="single" w:sz="4" w:space="0" w:color="auto"/>
            </w:tcBorders>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预</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读</w:t>
            </w:r>
          </w:p>
        </w:tc>
        <w:tc>
          <w:tcPr>
            <w:tcW w:w="7088" w:type="dxa"/>
            <w:tcBorders>
              <w:top w:val="single" w:sz="4" w:space="0" w:color="auto"/>
              <w:left w:val="single" w:sz="4" w:space="0" w:color="auto"/>
              <w:bottom w:val="single" w:sz="4" w:space="0" w:color="auto"/>
              <w:right w:val="single" w:sz="4" w:space="0" w:color="auto"/>
            </w:tcBorders>
            <w:vAlign w:val="center"/>
          </w:tcPr>
          <w:p w:rsidR="00164B7D" w:rsidRDefault="007944FF">
            <w:pPr>
              <w:tabs>
                <w:tab w:val="left" w:pos="360"/>
              </w:tabs>
              <w:rPr>
                <w:rFonts w:asciiTheme="minorEastAsia" w:hAnsiTheme="minorEastAsia" w:cstheme="minorEastAsia"/>
                <w:sz w:val="28"/>
                <w:szCs w:val="28"/>
              </w:rPr>
            </w:pPr>
            <w:r>
              <w:rPr>
                <w:rFonts w:asciiTheme="minorEastAsia" w:hAnsiTheme="minorEastAsia" w:cstheme="minorEastAsia" w:hint="eastAsia"/>
                <w:sz w:val="28"/>
                <w:szCs w:val="28"/>
              </w:rPr>
              <w:t>预读时，要求读通，并能自己理解字面含义，对于重点词句要标出，反复推敲、分析。</w:t>
            </w:r>
          </w:p>
        </w:tc>
      </w:tr>
      <w:tr w:rsidR="00164B7D">
        <w:trPr>
          <w:cantSplit/>
          <w:trHeight w:val="1040"/>
        </w:trPr>
        <w:tc>
          <w:tcPr>
            <w:tcW w:w="1246" w:type="dxa"/>
            <w:vMerge/>
            <w:tcBorders>
              <w:top w:val="single" w:sz="4" w:space="0" w:color="auto"/>
              <w:left w:val="single" w:sz="4" w:space="0" w:color="auto"/>
              <w:bottom w:val="single" w:sz="4" w:space="0" w:color="auto"/>
              <w:right w:val="single" w:sz="4" w:space="0" w:color="auto"/>
            </w:tcBorders>
            <w:vAlign w:val="center"/>
          </w:tcPr>
          <w:p w:rsidR="00164B7D" w:rsidRDefault="00164B7D">
            <w:pPr>
              <w:jc w:val="center"/>
              <w:rPr>
                <w:rFonts w:asciiTheme="minorEastAsia" w:hAnsiTheme="minorEastAsia" w:cstheme="minorEastAsia"/>
                <w:sz w:val="28"/>
                <w:szCs w:val="28"/>
              </w:rPr>
            </w:pPr>
          </w:p>
        </w:tc>
        <w:tc>
          <w:tcPr>
            <w:tcW w:w="1297" w:type="dxa"/>
            <w:tcBorders>
              <w:top w:val="single" w:sz="4" w:space="0" w:color="auto"/>
              <w:left w:val="single" w:sz="4" w:space="0" w:color="auto"/>
              <w:bottom w:val="single" w:sz="4" w:space="0" w:color="auto"/>
              <w:right w:val="single" w:sz="4" w:space="0" w:color="auto"/>
            </w:tcBorders>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复</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读</w:t>
            </w:r>
          </w:p>
        </w:tc>
        <w:tc>
          <w:tcPr>
            <w:tcW w:w="7088" w:type="dxa"/>
            <w:tcBorders>
              <w:top w:val="single" w:sz="4" w:space="0" w:color="auto"/>
              <w:left w:val="single" w:sz="4" w:space="0" w:color="auto"/>
              <w:bottom w:val="single" w:sz="4" w:space="0" w:color="auto"/>
              <w:right w:val="single" w:sz="4" w:space="0" w:color="auto"/>
            </w:tcBorders>
            <w:vAlign w:val="center"/>
          </w:tcPr>
          <w:p w:rsidR="00164B7D" w:rsidRDefault="007944FF">
            <w:pPr>
              <w:tabs>
                <w:tab w:val="left" w:pos="360"/>
              </w:tabs>
              <w:rPr>
                <w:rFonts w:asciiTheme="minorEastAsia" w:hAnsiTheme="minorEastAsia" w:cstheme="minorEastAsia"/>
                <w:sz w:val="28"/>
                <w:szCs w:val="28"/>
              </w:rPr>
            </w:pPr>
            <w:r>
              <w:rPr>
                <w:rFonts w:asciiTheme="minorEastAsia" w:hAnsiTheme="minorEastAsia" w:cstheme="minorEastAsia" w:hint="eastAsia"/>
                <w:sz w:val="28"/>
                <w:szCs w:val="28"/>
              </w:rPr>
              <w:t>复读时，重点关注对数学概念、性质、法则及公式的阅读。这些知识必须要让学生多读多说，反复咀嚼，准确理解，要明意义，辨区别，以便学以至用。对于已经圈出的重要句子，要主动思考：这句话的关键词语是什么？能去掉或换成别的词语吗？用自己的语言该怎样来叙述。</w:t>
            </w:r>
          </w:p>
        </w:tc>
      </w:tr>
      <w:tr w:rsidR="00164B7D">
        <w:trPr>
          <w:cantSplit/>
        </w:trPr>
        <w:tc>
          <w:tcPr>
            <w:tcW w:w="1246" w:type="dxa"/>
            <w:vMerge/>
            <w:tcBorders>
              <w:top w:val="single" w:sz="4" w:space="0" w:color="auto"/>
              <w:left w:val="single" w:sz="4" w:space="0" w:color="auto"/>
              <w:bottom w:val="single" w:sz="4" w:space="0" w:color="auto"/>
              <w:right w:val="single" w:sz="4" w:space="0" w:color="auto"/>
            </w:tcBorders>
            <w:vAlign w:val="center"/>
          </w:tcPr>
          <w:p w:rsidR="00164B7D" w:rsidRDefault="00164B7D">
            <w:pPr>
              <w:jc w:val="center"/>
              <w:rPr>
                <w:rFonts w:asciiTheme="minorEastAsia" w:hAnsiTheme="minorEastAsia" w:cstheme="minorEastAsia"/>
                <w:sz w:val="28"/>
                <w:szCs w:val="28"/>
              </w:rPr>
            </w:pPr>
          </w:p>
        </w:tc>
        <w:tc>
          <w:tcPr>
            <w:tcW w:w="1297" w:type="dxa"/>
            <w:tcBorders>
              <w:top w:val="single" w:sz="4" w:space="0" w:color="auto"/>
              <w:left w:val="single" w:sz="4" w:space="0" w:color="auto"/>
              <w:bottom w:val="single" w:sz="4" w:space="0" w:color="auto"/>
              <w:right w:val="single" w:sz="4" w:space="0" w:color="auto"/>
            </w:tcBorders>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审</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读</w:t>
            </w:r>
          </w:p>
        </w:tc>
        <w:tc>
          <w:tcPr>
            <w:tcW w:w="7088"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rPr>
                <w:rFonts w:asciiTheme="minorEastAsia" w:hAnsiTheme="minorEastAsia" w:cstheme="minorEastAsia"/>
                <w:sz w:val="28"/>
                <w:szCs w:val="28"/>
              </w:rPr>
            </w:pPr>
            <w:r>
              <w:rPr>
                <w:rFonts w:asciiTheme="minorEastAsia" w:hAnsiTheme="minorEastAsia" w:cstheme="minorEastAsia" w:hint="eastAsia"/>
                <w:sz w:val="28"/>
                <w:szCs w:val="28"/>
              </w:rPr>
              <w:t>读懂标题；圈划关键字词；明确练习要求；读懂字眼，能概括数量关系或语言分析数量关系，借助画图理解数量关系。</w:t>
            </w:r>
          </w:p>
        </w:tc>
      </w:tr>
    </w:tbl>
    <w:p w:rsidR="00164B7D" w:rsidRDefault="00164B7D">
      <w:pPr>
        <w:ind w:firstLine="480"/>
        <w:jc w:val="left"/>
        <w:rPr>
          <w:rFonts w:asciiTheme="minorEastAsia" w:hAnsiTheme="minorEastAsia" w:cstheme="minorEastAsia"/>
          <w:sz w:val="28"/>
          <w:szCs w:val="28"/>
        </w:rPr>
      </w:pPr>
    </w:p>
    <w:p w:rsidR="00164B7D" w:rsidRDefault="00164B7D">
      <w:pPr>
        <w:ind w:firstLine="480"/>
        <w:rPr>
          <w:rFonts w:asciiTheme="minorEastAsia" w:hAnsiTheme="minorEastAsia" w:cstheme="minorEastAsia"/>
          <w:sz w:val="28"/>
          <w:szCs w:val="28"/>
        </w:rPr>
      </w:pPr>
    </w:p>
    <w:p w:rsidR="00164B7D" w:rsidRDefault="007944FF">
      <w:pPr>
        <w:pStyle w:val="ab"/>
        <w:spacing w:before="0" w:after="0" w:line="240" w:lineRule="auto"/>
        <w:rPr>
          <w:rFonts w:asciiTheme="minorEastAsia" w:hAnsiTheme="minorEastAsia" w:cstheme="minorEastAsia"/>
        </w:rPr>
      </w:pPr>
      <w:bookmarkStart w:id="110" w:name="_Toc364065470"/>
      <w:bookmarkStart w:id="111" w:name="_Toc364951052"/>
      <w:bookmarkStart w:id="112" w:name="_Toc364070635"/>
      <w:r>
        <w:rPr>
          <w:rFonts w:asciiTheme="minorEastAsia" w:hAnsiTheme="minorEastAsia" w:cstheme="minorEastAsia" w:hint="eastAsia"/>
        </w:rPr>
        <w:t>英语学科基本学习习惯培养参考</w:t>
      </w:r>
      <w:bookmarkEnd w:id="110"/>
      <w:bookmarkEnd w:id="111"/>
      <w:bookmarkEnd w:id="112"/>
    </w:p>
    <w:tbl>
      <w:tblPr>
        <w:tblpPr w:leftFromText="180" w:rightFromText="180" w:vertAnchor="text" w:tblpY="1"/>
        <w:tblOverlap w:val="never"/>
        <w:tblW w:w="9631" w:type="dxa"/>
        <w:tblInd w:w="-5" w:type="dxa"/>
        <w:tblLayout w:type="fixed"/>
        <w:tblCellMar>
          <w:left w:w="0" w:type="dxa"/>
          <w:right w:w="0" w:type="dxa"/>
        </w:tblCellMar>
        <w:tblLook w:val="04A0"/>
      </w:tblPr>
      <w:tblGrid>
        <w:gridCol w:w="980"/>
        <w:gridCol w:w="1335"/>
        <w:gridCol w:w="7316"/>
      </w:tblGrid>
      <w:tr w:rsidR="00164B7D">
        <w:trPr>
          <w:trHeight w:hRule="exact" w:val="629"/>
        </w:trPr>
        <w:tc>
          <w:tcPr>
            <w:tcW w:w="980"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pacing w:val="40"/>
                <w:sz w:val="28"/>
                <w:szCs w:val="28"/>
                <w:lang w:val="zh-TW" w:eastAsia="zh-TW"/>
              </w:rPr>
              <w:t>类别</w:t>
            </w:r>
          </w:p>
        </w:tc>
        <w:tc>
          <w:tcPr>
            <w:tcW w:w="1335"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pacing w:val="40"/>
                <w:sz w:val="28"/>
                <w:szCs w:val="28"/>
                <w:lang w:val="zh-TW" w:eastAsia="zh-TW"/>
              </w:rPr>
              <w:t>指标</w:t>
            </w:r>
          </w:p>
        </w:tc>
        <w:tc>
          <w:tcPr>
            <w:tcW w:w="7316" w:type="dxa"/>
            <w:tcBorders>
              <w:top w:val="single" w:sz="4" w:space="0" w:color="auto"/>
              <w:left w:val="single" w:sz="4" w:space="0" w:color="auto"/>
              <w:bottom w:val="nil"/>
              <w:right w:val="single" w:sz="4" w:space="0" w:color="auto"/>
            </w:tcBorders>
            <w:shd w:val="clear" w:color="auto" w:fill="FFFFFF"/>
            <w:vAlign w:val="center"/>
          </w:tcPr>
          <w:p w:rsidR="00164B7D" w:rsidRDefault="007944FF">
            <w:pPr>
              <w:ind w:left="2460" w:firstLine="620"/>
              <w:rPr>
                <w:rFonts w:asciiTheme="minorEastAsia" w:hAnsiTheme="minorEastAsia" w:cstheme="minorEastAsia"/>
                <w:sz w:val="28"/>
                <w:szCs w:val="28"/>
              </w:rPr>
            </w:pPr>
            <w:r>
              <w:rPr>
                <w:rFonts w:asciiTheme="minorEastAsia" w:hAnsiTheme="minorEastAsia" w:cstheme="minorEastAsia" w:hint="eastAsia"/>
                <w:spacing w:val="40"/>
                <w:sz w:val="28"/>
                <w:szCs w:val="28"/>
                <w:lang w:val="zh-TW" w:eastAsia="zh-TW"/>
              </w:rPr>
              <w:t>具体要求</w:t>
            </w:r>
          </w:p>
        </w:tc>
      </w:tr>
      <w:tr w:rsidR="00164B7D">
        <w:trPr>
          <w:trHeight w:hRule="exact" w:val="451"/>
        </w:trPr>
        <w:tc>
          <w:tcPr>
            <w:tcW w:w="980" w:type="dxa"/>
            <w:vMerge w:val="restart"/>
            <w:tcBorders>
              <w:top w:val="single" w:sz="4" w:space="0" w:color="auto"/>
              <w:left w:val="single" w:sz="4" w:space="0" w:color="auto"/>
              <w:right w:val="nil"/>
            </w:tcBorders>
            <w:shd w:val="clear" w:color="auto" w:fill="FFFFFF"/>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lang w:val="zh-TW" w:eastAsia="zh-TW"/>
              </w:rPr>
              <w:t>听课习惯</w:t>
            </w:r>
          </w:p>
        </w:tc>
        <w:tc>
          <w:tcPr>
            <w:tcW w:w="1335"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pacing w:val="40"/>
                <w:sz w:val="28"/>
                <w:szCs w:val="28"/>
                <w:lang w:val="zh-TW" w:eastAsia="zh-TW"/>
              </w:rPr>
            </w:pPr>
            <w:r>
              <w:rPr>
                <w:rFonts w:asciiTheme="minorEastAsia" w:hAnsiTheme="minorEastAsia" w:cstheme="minorEastAsia" w:hint="eastAsia"/>
                <w:spacing w:val="40"/>
                <w:sz w:val="28"/>
                <w:szCs w:val="28"/>
                <w:lang w:val="zh-TW" w:eastAsia="zh-TW"/>
              </w:rPr>
              <w:t>专心</w:t>
            </w:r>
          </w:p>
        </w:tc>
        <w:tc>
          <w:tcPr>
            <w:tcW w:w="7316" w:type="dxa"/>
            <w:tcBorders>
              <w:top w:val="single" w:sz="4" w:space="0" w:color="auto"/>
              <w:left w:val="single" w:sz="4" w:space="0" w:color="auto"/>
              <w:bottom w:val="nil"/>
              <w:right w:val="single" w:sz="4" w:space="0" w:color="auto"/>
            </w:tcBorders>
            <w:shd w:val="clear" w:color="auto" w:fill="FFFFFF"/>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lang w:val="zh-TW" w:eastAsia="zh-TW"/>
              </w:rPr>
              <w:t>集中注意力，不走神、不发呆；不做小动作</w:t>
            </w:r>
            <w:r>
              <w:rPr>
                <w:rFonts w:asciiTheme="minorEastAsia" w:hAnsiTheme="minorEastAsia" w:cstheme="minorEastAsia" w:hint="eastAsia"/>
                <w:sz w:val="28"/>
                <w:szCs w:val="28"/>
                <w:lang w:val="zh-TW"/>
              </w:rPr>
              <w:t>。</w:t>
            </w:r>
          </w:p>
        </w:tc>
      </w:tr>
      <w:tr w:rsidR="00164B7D">
        <w:trPr>
          <w:trHeight w:hRule="exact" w:val="442"/>
        </w:trPr>
        <w:tc>
          <w:tcPr>
            <w:tcW w:w="980" w:type="dxa"/>
            <w:vMerge/>
            <w:tcBorders>
              <w:left w:val="single" w:sz="4" w:space="0" w:color="auto"/>
              <w:right w:val="nil"/>
            </w:tcBorders>
            <w:shd w:val="clear" w:color="auto" w:fill="FFFFFF"/>
          </w:tcPr>
          <w:p w:rsidR="00164B7D" w:rsidRDefault="00164B7D">
            <w:pPr>
              <w:jc w:val="center"/>
              <w:rPr>
                <w:rFonts w:asciiTheme="minorEastAsia" w:hAnsiTheme="minorEastAsia" w:cstheme="minorEastAsia"/>
                <w:sz w:val="28"/>
                <w:szCs w:val="28"/>
              </w:rPr>
            </w:pPr>
          </w:p>
        </w:tc>
        <w:tc>
          <w:tcPr>
            <w:tcW w:w="1335"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pacing w:val="40"/>
                <w:sz w:val="28"/>
                <w:szCs w:val="28"/>
                <w:lang w:val="zh-TW" w:eastAsia="zh-TW"/>
              </w:rPr>
            </w:pPr>
            <w:r>
              <w:rPr>
                <w:rFonts w:asciiTheme="minorEastAsia" w:hAnsiTheme="minorEastAsia" w:cstheme="minorEastAsia" w:hint="eastAsia"/>
                <w:spacing w:val="40"/>
                <w:sz w:val="28"/>
                <w:szCs w:val="28"/>
                <w:lang w:val="zh-TW" w:eastAsia="zh-TW"/>
              </w:rPr>
              <w:t>静听</w:t>
            </w:r>
          </w:p>
        </w:tc>
        <w:tc>
          <w:tcPr>
            <w:tcW w:w="7316" w:type="dxa"/>
            <w:tcBorders>
              <w:top w:val="single" w:sz="4" w:space="0" w:color="auto"/>
              <w:left w:val="single" w:sz="4" w:space="0" w:color="auto"/>
              <w:bottom w:val="nil"/>
              <w:right w:val="single" w:sz="4" w:space="0" w:color="auto"/>
            </w:tcBorders>
            <w:shd w:val="clear" w:color="auto" w:fill="FFFFFF"/>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lang w:val="zh-TW" w:eastAsia="zh-TW"/>
              </w:rPr>
              <w:t>保持安静；有问题举手提问，不随便插嘴</w:t>
            </w:r>
            <w:r>
              <w:rPr>
                <w:rFonts w:asciiTheme="minorEastAsia" w:hAnsiTheme="minorEastAsia" w:cstheme="minorEastAsia" w:hint="eastAsia"/>
                <w:sz w:val="28"/>
                <w:szCs w:val="28"/>
                <w:lang w:val="zh-TW"/>
              </w:rPr>
              <w:t>。</w:t>
            </w:r>
          </w:p>
        </w:tc>
      </w:tr>
      <w:tr w:rsidR="00164B7D">
        <w:trPr>
          <w:trHeight w:hRule="exact" w:val="859"/>
        </w:trPr>
        <w:tc>
          <w:tcPr>
            <w:tcW w:w="980" w:type="dxa"/>
            <w:vMerge/>
            <w:tcBorders>
              <w:left w:val="single" w:sz="4" w:space="0" w:color="auto"/>
              <w:right w:val="nil"/>
            </w:tcBorders>
            <w:shd w:val="clear" w:color="auto" w:fill="FFFFFF"/>
          </w:tcPr>
          <w:p w:rsidR="00164B7D" w:rsidRDefault="00164B7D">
            <w:pPr>
              <w:ind w:firstLine="480"/>
              <w:jc w:val="center"/>
              <w:rPr>
                <w:rFonts w:asciiTheme="minorEastAsia" w:hAnsiTheme="minorEastAsia" w:cstheme="minorEastAsia"/>
                <w:sz w:val="28"/>
                <w:szCs w:val="28"/>
              </w:rPr>
            </w:pPr>
          </w:p>
        </w:tc>
        <w:tc>
          <w:tcPr>
            <w:tcW w:w="1335"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pacing w:val="40"/>
                <w:sz w:val="28"/>
                <w:szCs w:val="28"/>
                <w:lang w:val="zh-TW" w:eastAsia="zh-TW"/>
              </w:rPr>
            </w:pPr>
            <w:r>
              <w:rPr>
                <w:rFonts w:asciiTheme="minorEastAsia" w:hAnsiTheme="minorEastAsia" w:cstheme="minorEastAsia" w:hint="eastAsia"/>
                <w:spacing w:val="40"/>
                <w:sz w:val="28"/>
                <w:szCs w:val="28"/>
                <w:lang w:val="zh-TW" w:eastAsia="zh-TW"/>
              </w:rPr>
              <w:t>思考</w:t>
            </w:r>
          </w:p>
        </w:tc>
        <w:tc>
          <w:tcPr>
            <w:tcW w:w="7316" w:type="dxa"/>
            <w:tcBorders>
              <w:top w:val="single" w:sz="4" w:space="0" w:color="auto"/>
              <w:left w:val="single" w:sz="4" w:space="0" w:color="auto"/>
              <w:bottom w:val="nil"/>
              <w:right w:val="single" w:sz="4" w:space="0" w:color="auto"/>
            </w:tcBorders>
            <w:shd w:val="clear" w:color="auto" w:fill="FFFFFF"/>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lang w:val="zh-TW" w:eastAsia="zh-TW"/>
              </w:rPr>
              <w:t>老师讲时认真想：哪些懂哪些不懂；同学说时仔细想：判断对与错</w:t>
            </w:r>
            <w:r>
              <w:rPr>
                <w:rFonts w:asciiTheme="minorEastAsia" w:hAnsiTheme="minorEastAsia" w:cstheme="minorEastAsia" w:hint="eastAsia"/>
                <w:sz w:val="28"/>
                <w:szCs w:val="28"/>
                <w:lang w:val="zh-TW"/>
              </w:rPr>
              <w:t>。</w:t>
            </w:r>
          </w:p>
        </w:tc>
      </w:tr>
      <w:tr w:rsidR="00164B7D">
        <w:trPr>
          <w:trHeight w:hRule="exact" w:val="432"/>
        </w:trPr>
        <w:tc>
          <w:tcPr>
            <w:tcW w:w="980" w:type="dxa"/>
            <w:vMerge/>
            <w:tcBorders>
              <w:left w:val="single" w:sz="4" w:space="0" w:color="auto"/>
              <w:right w:val="nil"/>
            </w:tcBorders>
            <w:shd w:val="clear" w:color="auto" w:fill="FFFFFF"/>
          </w:tcPr>
          <w:p w:rsidR="00164B7D" w:rsidRDefault="00164B7D">
            <w:pPr>
              <w:ind w:firstLine="480"/>
              <w:jc w:val="center"/>
              <w:rPr>
                <w:rFonts w:asciiTheme="minorEastAsia" w:hAnsiTheme="minorEastAsia" w:cstheme="minorEastAsia"/>
                <w:sz w:val="28"/>
                <w:szCs w:val="28"/>
              </w:rPr>
            </w:pPr>
          </w:p>
        </w:tc>
        <w:tc>
          <w:tcPr>
            <w:tcW w:w="1335"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pacing w:val="40"/>
                <w:sz w:val="28"/>
                <w:szCs w:val="28"/>
                <w:lang w:val="zh-TW" w:eastAsia="zh-TW"/>
              </w:rPr>
            </w:pPr>
            <w:r>
              <w:rPr>
                <w:rFonts w:asciiTheme="minorEastAsia" w:hAnsiTheme="minorEastAsia" w:cstheme="minorEastAsia" w:hint="eastAsia"/>
                <w:spacing w:val="40"/>
                <w:sz w:val="28"/>
                <w:szCs w:val="28"/>
                <w:lang w:val="zh-TW" w:eastAsia="zh-TW"/>
              </w:rPr>
              <w:t>笔记</w:t>
            </w:r>
          </w:p>
        </w:tc>
        <w:tc>
          <w:tcPr>
            <w:tcW w:w="7316" w:type="dxa"/>
            <w:tcBorders>
              <w:top w:val="single" w:sz="4" w:space="0" w:color="auto"/>
              <w:left w:val="single" w:sz="4" w:space="0" w:color="auto"/>
              <w:bottom w:val="nil"/>
              <w:right w:val="single" w:sz="4" w:space="0" w:color="auto"/>
            </w:tcBorders>
            <w:shd w:val="clear" w:color="auto" w:fill="FFFFFF"/>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lang w:val="zh-TW" w:eastAsia="zh-TW"/>
              </w:rPr>
              <w:t>记录老师所讲述的重要知识点及中英文翻译</w:t>
            </w:r>
            <w:r>
              <w:rPr>
                <w:rFonts w:asciiTheme="minorEastAsia" w:hAnsiTheme="minorEastAsia" w:cstheme="minorEastAsia" w:hint="eastAsia"/>
                <w:sz w:val="28"/>
                <w:szCs w:val="28"/>
                <w:lang w:val="zh-TW"/>
              </w:rPr>
              <w:t>。</w:t>
            </w:r>
          </w:p>
        </w:tc>
      </w:tr>
      <w:tr w:rsidR="00164B7D">
        <w:trPr>
          <w:trHeight w:hRule="exact" w:val="830"/>
        </w:trPr>
        <w:tc>
          <w:tcPr>
            <w:tcW w:w="980" w:type="dxa"/>
            <w:vMerge/>
            <w:tcBorders>
              <w:left w:val="single" w:sz="4" w:space="0" w:color="auto"/>
              <w:bottom w:val="nil"/>
              <w:right w:val="nil"/>
            </w:tcBorders>
            <w:shd w:val="clear" w:color="auto" w:fill="FFFFFF"/>
          </w:tcPr>
          <w:p w:rsidR="00164B7D" w:rsidRDefault="00164B7D">
            <w:pPr>
              <w:jc w:val="left"/>
              <w:rPr>
                <w:rFonts w:asciiTheme="minorEastAsia" w:hAnsiTheme="minorEastAsia" w:cstheme="minorEastAsia"/>
                <w:sz w:val="28"/>
                <w:szCs w:val="28"/>
              </w:rPr>
            </w:pPr>
          </w:p>
        </w:tc>
        <w:tc>
          <w:tcPr>
            <w:tcW w:w="1335"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pacing w:val="40"/>
                <w:sz w:val="28"/>
                <w:szCs w:val="28"/>
                <w:lang w:val="zh-TW" w:eastAsia="zh-TW"/>
              </w:rPr>
            </w:pPr>
            <w:r>
              <w:rPr>
                <w:rFonts w:asciiTheme="minorEastAsia" w:hAnsiTheme="minorEastAsia" w:cstheme="minorEastAsia" w:hint="eastAsia"/>
                <w:spacing w:val="40"/>
                <w:sz w:val="28"/>
                <w:szCs w:val="28"/>
                <w:lang w:val="zh-TW" w:eastAsia="zh-TW"/>
              </w:rPr>
              <w:t>记忆</w:t>
            </w:r>
          </w:p>
        </w:tc>
        <w:tc>
          <w:tcPr>
            <w:tcW w:w="7316" w:type="dxa"/>
            <w:tcBorders>
              <w:top w:val="single" w:sz="4" w:space="0" w:color="auto"/>
              <w:left w:val="single" w:sz="4" w:space="0" w:color="auto"/>
              <w:bottom w:val="nil"/>
              <w:right w:val="single" w:sz="4" w:space="0" w:color="auto"/>
            </w:tcBorders>
            <w:shd w:val="clear" w:color="auto" w:fill="FFFFFF"/>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lang w:val="zh-TW" w:eastAsia="zh-TW"/>
              </w:rPr>
              <w:t>学会当堂记忆重要知识点，通过联想或以往经验来帮助加深记忆</w:t>
            </w:r>
            <w:r>
              <w:rPr>
                <w:rFonts w:asciiTheme="minorEastAsia" w:hAnsiTheme="minorEastAsia" w:cstheme="minorEastAsia" w:hint="eastAsia"/>
                <w:sz w:val="28"/>
                <w:szCs w:val="28"/>
                <w:lang w:val="zh-TW"/>
              </w:rPr>
              <w:t>。</w:t>
            </w:r>
          </w:p>
        </w:tc>
      </w:tr>
      <w:tr w:rsidR="00164B7D">
        <w:trPr>
          <w:trHeight w:hRule="exact" w:val="456"/>
        </w:trPr>
        <w:tc>
          <w:tcPr>
            <w:tcW w:w="980" w:type="dxa"/>
            <w:vMerge w:val="restart"/>
            <w:tcBorders>
              <w:top w:val="single" w:sz="4" w:space="0" w:color="auto"/>
              <w:left w:val="single" w:sz="4" w:space="0" w:color="auto"/>
              <w:right w:val="nil"/>
            </w:tcBorders>
            <w:shd w:val="clear" w:color="auto" w:fill="FFFFFF"/>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lang w:val="zh-TW" w:eastAsia="zh-TW"/>
              </w:rPr>
              <w:t>作业习惯</w:t>
            </w:r>
          </w:p>
        </w:tc>
        <w:tc>
          <w:tcPr>
            <w:tcW w:w="1335"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pacing w:val="40"/>
                <w:sz w:val="28"/>
                <w:szCs w:val="28"/>
                <w:lang w:val="zh-TW" w:eastAsia="zh-TW"/>
              </w:rPr>
            </w:pPr>
            <w:r>
              <w:rPr>
                <w:rFonts w:asciiTheme="minorEastAsia" w:hAnsiTheme="minorEastAsia" w:cstheme="minorEastAsia" w:hint="eastAsia"/>
                <w:spacing w:val="40"/>
                <w:sz w:val="28"/>
                <w:szCs w:val="28"/>
                <w:lang w:val="zh-TW" w:eastAsia="zh-TW"/>
              </w:rPr>
              <w:t>独立</w:t>
            </w:r>
          </w:p>
        </w:tc>
        <w:tc>
          <w:tcPr>
            <w:tcW w:w="7316" w:type="dxa"/>
            <w:tcBorders>
              <w:top w:val="single" w:sz="4" w:space="0" w:color="auto"/>
              <w:left w:val="single" w:sz="4" w:space="0" w:color="auto"/>
              <w:bottom w:val="nil"/>
              <w:right w:val="single" w:sz="4" w:space="0" w:color="auto"/>
            </w:tcBorders>
            <w:shd w:val="clear" w:color="auto" w:fill="FFFFFF"/>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lang w:val="zh-TW" w:eastAsia="zh-TW"/>
              </w:rPr>
              <w:t>不对</w:t>
            </w:r>
            <w:r>
              <w:rPr>
                <w:rFonts w:asciiTheme="minorEastAsia" w:hAnsiTheme="minorEastAsia" w:cstheme="minorEastAsia" w:hint="eastAsia"/>
                <w:sz w:val="28"/>
                <w:szCs w:val="28"/>
                <w:lang w:val="zh-TW"/>
              </w:rPr>
              <w:t>答案，</w:t>
            </w:r>
            <w:r>
              <w:rPr>
                <w:rFonts w:asciiTheme="minorEastAsia" w:hAnsiTheme="minorEastAsia" w:cstheme="minorEastAsia" w:hint="eastAsia"/>
                <w:sz w:val="28"/>
                <w:szCs w:val="28"/>
                <w:lang w:val="zh-TW" w:eastAsia="zh-TW"/>
              </w:rPr>
              <w:t>不抄他人作业</w:t>
            </w:r>
            <w:r>
              <w:rPr>
                <w:rFonts w:asciiTheme="minorEastAsia" w:hAnsiTheme="minorEastAsia" w:cstheme="minorEastAsia" w:hint="eastAsia"/>
                <w:sz w:val="28"/>
                <w:szCs w:val="28"/>
                <w:lang w:val="zh-TW"/>
              </w:rPr>
              <w:t>。</w:t>
            </w:r>
          </w:p>
        </w:tc>
      </w:tr>
      <w:tr w:rsidR="00164B7D">
        <w:trPr>
          <w:trHeight w:hRule="exact" w:val="456"/>
        </w:trPr>
        <w:tc>
          <w:tcPr>
            <w:tcW w:w="980" w:type="dxa"/>
            <w:vMerge/>
            <w:tcBorders>
              <w:left w:val="single" w:sz="4" w:space="0" w:color="auto"/>
              <w:right w:val="nil"/>
            </w:tcBorders>
            <w:shd w:val="clear" w:color="auto" w:fill="FFFFFF"/>
          </w:tcPr>
          <w:p w:rsidR="00164B7D" w:rsidRDefault="00164B7D">
            <w:pPr>
              <w:ind w:firstLine="480"/>
              <w:jc w:val="center"/>
              <w:rPr>
                <w:rFonts w:asciiTheme="minorEastAsia" w:hAnsiTheme="minorEastAsia" w:cstheme="minorEastAsia"/>
                <w:sz w:val="28"/>
                <w:szCs w:val="28"/>
              </w:rPr>
            </w:pPr>
          </w:p>
        </w:tc>
        <w:tc>
          <w:tcPr>
            <w:tcW w:w="1335"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pacing w:val="40"/>
                <w:sz w:val="28"/>
                <w:szCs w:val="28"/>
                <w:lang w:val="zh-TW" w:eastAsia="zh-TW"/>
              </w:rPr>
            </w:pPr>
            <w:r>
              <w:rPr>
                <w:rFonts w:asciiTheme="minorEastAsia" w:hAnsiTheme="minorEastAsia" w:cstheme="minorEastAsia" w:hint="eastAsia"/>
                <w:spacing w:val="40"/>
                <w:sz w:val="28"/>
                <w:szCs w:val="28"/>
                <w:lang w:val="zh-TW" w:eastAsia="zh-TW"/>
              </w:rPr>
              <w:t>正确</w:t>
            </w:r>
          </w:p>
        </w:tc>
        <w:tc>
          <w:tcPr>
            <w:tcW w:w="7316" w:type="dxa"/>
            <w:tcBorders>
              <w:top w:val="single" w:sz="4" w:space="0" w:color="auto"/>
              <w:left w:val="single" w:sz="4" w:space="0" w:color="auto"/>
              <w:bottom w:val="nil"/>
              <w:right w:val="single" w:sz="4" w:space="0" w:color="auto"/>
            </w:tcBorders>
            <w:shd w:val="clear" w:color="auto" w:fill="FFFFFF"/>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lang w:val="zh-TW" w:eastAsia="zh-TW"/>
              </w:rPr>
              <w:t>仔细审题</w:t>
            </w:r>
            <w:r>
              <w:rPr>
                <w:rFonts w:asciiTheme="minorEastAsia" w:hAnsiTheme="minorEastAsia" w:cstheme="minorEastAsia" w:hint="eastAsia"/>
                <w:spacing w:val="40"/>
                <w:sz w:val="28"/>
                <w:szCs w:val="28"/>
                <w:lang w:val="zh-TW" w:eastAsia="zh-TW"/>
              </w:rPr>
              <w:t>；</w:t>
            </w:r>
            <w:r>
              <w:rPr>
                <w:rFonts w:asciiTheme="minorEastAsia" w:hAnsiTheme="minorEastAsia" w:cstheme="minorEastAsia" w:hint="eastAsia"/>
                <w:sz w:val="28"/>
                <w:szCs w:val="28"/>
                <w:lang w:val="zh-TW" w:eastAsia="zh-TW"/>
              </w:rPr>
              <w:t>细心检查</w:t>
            </w:r>
            <w:r>
              <w:rPr>
                <w:rFonts w:asciiTheme="minorEastAsia" w:hAnsiTheme="minorEastAsia" w:cstheme="minorEastAsia" w:hint="eastAsia"/>
                <w:sz w:val="28"/>
                <w:szCs w:val="28"/>
                <w:lang w:val="zh-TW"/>
              </w:rPr>
              <w:t>。</w:t>
            </w:r>
          </w:p>
        </w:tc>
      </w:tr>
      <w:tr w:rsidR="00164B7D">
        <w:trPr>
          <w:trHeight w:hRule="exact" w:val="792"/>
        </w:trPr>
        <w:tc>
          <w:tcPr>
            <w:tcW w:w="980" w:type="dxa"/>
            <w:vMerge/>
            <w:tcBorders>
              <w:left w:val="single" w:sz="4" w:space="0" w:color="auto"/>
              <w:right w:val="nil"/>
            </w:tcBorders>
            <w:shd w:val="clear" w:color="auto" w:fill="FFFFFF"/>
          </w:tcPr>
          <w:p w:rsidR="00164B7D" w:rsidRDefault="00164B7D">
            <w:pPr>
              <w:ind w:firstLine="480"/>
              <w:jc w:val="center"/>
              <w:rPr>
                <w:rFonts w:asciiTheme="minorEastAsia" w:hAnsiTheme="minorEastAsia" w:cstheme="minorEastAsia"/>
                <w:sz w:val="28"/>
                <w:szCs w:val="28"/>
              </w:rPr>
            </w:pPr>
          </w:p>
        </w:tc>
        <w:tc>
          <w:tcPr>
            <w:tcW w:w="1335"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pacing w:val="40"/>
                <w:sz w:val="28"/>
                <w:szCs w:val="28"/>
                <w:lang w:val="zh-TW" w:eastAsia="zh-TW"/>
              </w:rPr>
            </w:pPr>
            <w:r>
              <w:rPr>
                <w:rFonts w:asciiTheme="minorEastAsia" w:hAnsiTheme="minorEastAsia" w:cstheme="minorEastAsia" w:hint="eastAsia"/>
                <w:spacing w:val="40"/>
                <w:sz w:val="28"/>
                <w:szCs w:val="28"/>
                <w:lang w:val="zh-TW" w:eastAsia="zh-TW"/>
              </w:rPr>
              <w:t>规范</w:t>
            </w:r>
          </w:p>
        </w:tc>
        <w:tc>
          <w:tcPr>
            <w:tcW w:w="7316" w:type="dxa"/>
            <w:tcBorders>
              <w:top w:val="single" w:sz="4" w:space="0" w:color="auto"/>
              <w:left w:val="single" w:sz="4" w:space="0" w:color="auto"/>
              <w:bottom w:val="nil"/>
              <w:right w:val="single" w:sz="4" w:space="0" w:color="auto"/>
            </w:tcBorders>
            <w:shd w:val="clear" w:color="auto" w:fill="FFFFFF"/>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lang w:val="zh-TW" w:eastAsia="zh-TW"/>
              </w:rPr>
              <w:t>字母书写要求满格、圆润；字母大小适中；认真书写四线三格；按老师要求格式书写；笔顺笔划规范</w:t>
            </w:r>
            <w:r>
              <w:rPr>
                <w:rFonts w:asciiTheme="minorEastAsia" w:hAnsiTheme="minorEastAsia" w:cstheme="minorEastAsia" w:hint="eastAsia"/>
                <w:sz w:val="28"/>
                <w:szCs w:val="28"/>
                <w:lang w:val="zh-TW"/>
              </w:rPr>
              <w:t>。</w:t>
            </w:r>
          </w:p>
        </w:tc>
      </w:tr>
      <w:tr w:rsidR="00164B7D">
        <w:trPr>
          <w:trHeight w:hRule="exact" w:val="432"/>
        </w:trPr>
        <w:tc>
          <w:tcPr>
            <w:tcW w:w="980" w:type="dxa"/>
            <w:vMerge/>
            <w:tcBorders>
              <w:left w:val="single" w:sz="4" w:space="0" w:color="auto"/>
              <w:right w:val="nil"/>
            </w:tcBorders>
            <w:shd w:val="clear" w:color="auto" w:fill="FFFFFF"/>
          </w:tcPr>
          <w:p w:rsidR="00164B7D" w:rsidRDefault="00164B7D">
            <w:pPr>
              <w:ind w:firstLine="480"/>
              <w:jc w:val="center"/>
              <w:rPr>
                <w:rFonts w:asciiTheme="minorEastAsia" w:hAnsiTheme="minorEastAsia" w:cstheme="minorEastAsia"/>
                <w:sz w:val="28"/>
                <w:szCs w:val="28"/>
              </w:rPr>
            </w:pPr>
          </w:p>
        </w:tc>
        <w:tc>
          <w:tcPr>
            <w:tcW w:w="1335"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pacing w:val="40"/>
                <w:sz w:val="28"/>
                <w:szCs w:val="28"/>
                <w:lang w:val="zh-TW" w:eastAsia="zh-TW"/>
              </w:rPr>
            </w:pPr>
            <w:r>
              <w:rPr>
                <w:rFonts w:asciiTheme="minorEastAsia" w:hAnsiTheme="minorEastAsia" w:cstheme="minorEastAsia" w:hint="eastAsia"/>
                <w:spacing w:val="40"/>
                <w:sz w:val="28"/>
                <w:szCs w:val="28"/>
                <w:lang w:val="zh-TW" w:eastAsia="zh-TW"/>
              </w:rPr>
              <w:t>整洁</w:t>
            </w:r>
          </w:p>
        </w:tc>
        <w:tc>
          <w:tcPr>
            <w:tcW w:w="7316" w:type="dxa"/>
            <w:tcBorders>
              <w:top w:val="single" w:sz="4" w:space="0" w:color="auto"/>
              <w:left w:val="single" w:sz="4" w:space="0" w:color="auto"/>
              <w:bottom w:val="nil"/>
              <w:right w:val="single" w:sz="4" w:space="0" w:color="auto"/>
            </w:tcBorders>
            <w:shd w:val="clear" w:color="auto" w:fill="FFFFFF"/>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lang w:val="zh-TW" w:eastAsia="zh-TW"/>
              </w:rPr>
              <w:t>保持页面平整干净；封面页面不脱落</w:t>
            </w:r>
            <w:r>
              <w:rPr>
                <w:rFonts w:asciiTheme="minorEastAsia" w:hAnsiTheme="minorEastAsia" w:cstheme="minorEastAsia" w:hint="eastAsia"/>
                <w:sz w:val="28"/>
                <w:szCs w:val="28"/>
                <w:lang w:val="zh-TW"/>
              </w:rPr>
              <w:t>。</w:t>
            </w:r>
          </w:p>
        </w:tc>
      </w:tr>
      <w:tr w:rsidR="00164B7D">
        <w:trPr>
          <w:trHeight w:hRule="exact" w:val="432"/>
        </w:trPr>
        <w:tc>
          <w:tcPr>
            <w:tcW w:w="980" w:type="dxa"/>
            <w:vMerge/>
            <w:tcBorders>
              <w:left w:val="single" w:sz="4" w:space="0" w:color="auto"/>
              <w:bottom w:val="nil"/>
              <w:right w:val="nil"/>
            </w:tcBorders>
            <w:shd w:val="clear" w:color="auto" w:fill="FFFFFF"/>
          </w:tcPr>
          <w:p w:rsidR="00164B7D" w:rsidRDefault="00164B7D">
            <w:pPr>
              <w:jc w:val="left"/>
              <w:rPr>
                <w:rFonts w:asciiTheme="minorEastAsia" w:hAnsiTheme="minorEastAsia" w:cstheme="minorEastAsia"/>
                <w:sz w:val="28"/>
                <w:szCs w:val="28"/>
              </w:rPr>
            </w:pPr>
          </w:p>
        </w:tc>
        <w:tc>
          <w:tcPr>
            <w:tcW w:w="1335"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pacing w:val="40"/>
                <w:sz w:val="28"/>
                <w:szCs w:val="28"/>
                <w:lang w:val="zh-TW" w:eastAsia="zh-TW"/>
              </w:rPr>
            </w:pPr>
            <w:r>
              <w:rPr>
                <w:rFonts w:asciiTheme="minorEastAsia" w:hAnsiTheme="minorEastAsia" w:cstheme="minorEastAsia" w:hint="eastAsia"/>
                <w:spacing w:val="40"/>
                <w:sz w:val="28"/>
                <w:szCs w:val="28"/>
                <w:lang w:val="zh-TW" w:eastAsia="zh-TW"/>
              </w:rPr>
              <w:t>按时</w:t>
            </w:r>
          </w:p>
        </w:tc>
        <w:tc>
          <w:tcPr>
            <w:tcW w:w="7316" w:type="dxa"/>
            <w:tcBorders>
              <w:top w:val="single" w:sz="4" w:space="0" w:color="auto"/>
              <w:left w:val="single" w:sz="4" w:space="0" w:color="auto"/>
              <w:bottom w:val="nil"/>
              <w:right w:val="single" w:sz="4" w:space="0" w:color="auto"/>
            </w:tcBorders>
            <w:shd w:val="clear" w:color="auto" w:fill="FFFFFF"/>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lang w:val="zh-TW" w:eastAsia="zh-TW"/>
              </w:rPr>
              <w:t>在规定时间内完成老师布置的作业</w:t>
            </w:r>
            <w:r>
              <w:rPr>
                <w:rFonts w:asciiTheme="minorEastAsia" w:hAnsiTheme="minorEastAsia" w:cstheme="minorEastAsia" w:hint="eastAsia"/>
                <w:sz w:val="28"/>
                <w:szCs w:val="28"/>
                <w:lang w:val="zh-TW"/>
              </w:rPr>
              <w:t>。</w:t>
            </w:r>
          </w:p>
        </w:tc>
      </w:tr>
      <w:tr w:rsidR="00164B7D">
        <w:trPr>
          <w:trHeight w:hRule="exact" w:val="432"/>
        </w:trPr>
        <w:tc>
          <w:tcPr>
            <w:tcW w:w="980" w:type="dxa"/>
            <w:vMerge w:val="restart"/>
            <w:tcBorders>
              <w:top w:val="single" w:sz="4" w:space="0" w:color="auto"/>
              <w:left w:val="single" w:sz="4" w:space="0" w:color="auto"/>
              <w:right w:val="nil"/>
            </w:tcBorders>
            <w:shd w:val="clear" w:color="auto" w:fill="FFFFFF"/>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lang w:val="zh-TW" w:eastAsia="zh-TW"/>
              </w:rPr>
              <w:t>读书习惯</w:t>
            </w:r>
          </w:p>
        </w:tc>
        <w:tc>
          <w:tcPr>
            <w:tcW w:w="1335"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pacing w:val="40"/>
                <w:sz w:val="28"/>
                <w:szCs w:val="28"/>
                <w:lang w:val="zh-TW" w:eastAsia="zh-TW"/>
              </w:rPr>
            </w:pPr>
            <w:r>
              <w:rPr>
                <w:rFonts w:asciiTheme="minorEastAsia" w:hAnsiTheme="minorEastAsia" w:cstheme="minorEastAsia" w:hint="eastAsia"/>
                <w:spacing w:val="40"/>
                <w:sz w:val="28"/>
                <w:szCs w:val="28"/>
                <w:lang w:val="zh-TW" w:eastAsia="zh-TW"/>
              </w:rPr>
              <w:t>坐姿</w:t>
            </w:r>
          </w:p>
        </w:tc>
        <w:tc>
          <w:tcPr>
            <w:tcW w:w="7316" w:type="dxa"/>
            <w:tcBorders>
              <w:top w:val="single" w:sz="4" w:space="0" w:color="auto"/>
              <w:left w:val="single" w:sz="4" w:space="0" w:color="auto"/>
              <w:bottom w:val="nil"/>
              <w:right w:val="single" w:sz="4" w:space="0" w:color="auto"/>
            </w:tcBorders>
            <w:shd w:val="clear" w:color="auto" w:fill="FFFFFF"/>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lang w:val="zh-TW" w:eastAsia="zh-TW"/>
              </w:rPr>
              <w:t>抬头挺胸</w:t>
            </w:r>
            <w:r>
              <w:rPr>
                <w:rFonts w:asciiTheme="minorEastAsia" w:hAnsiTheme="minorEastAsia" w:cstheme="minorEastAsia" w:hint="eastAsia"/>
                <w:spacing w:val="40"/>
                <w:sz w:val="28"/>
                <w:szCs w:val="28"/>
                <w:lang w:val="zh-TW"/>
              </w:rPr>
              <w:t>；</w:t>
            </w:r>
            <w:r>
              <w:rPr>
                <w:rFonts w:asciiTheme="minorEastAsia" w:hAnsiTheme="minorEastAsia" w:cstheme="minorEastAsia" w:hint="eastAsia"/>
                <w:sz w:val="28"/>
                <w:szCs w:val="28"/>
                <w:lang w:val="zh-TW" w:eastAsia="zh-TW"/>
              </w:rPr>
              <w:t>双手握书</w:t>
            </w:r>
            <w:r>
              <w:rPr>
                <w:rFonts w:asciiTheme="minorEastAsia" w:hAnsiTheme="minorEastAsia" w:cstheme="minorEastAsia" w:hint="eastAsia"/>
                <w:spacing w:val="40"/>
                <w:sz w:val="28"/>
                <w:szCs w:val="28"/>
                <w:lang w:val="zh-TW"/>
              </w:rPr>
              <w:t>；</w:t>
            </w:r>
            <w:r>
              <w:rPr>
                <w:rFonts w:asciiTheme="minorEastAsia" w:hAnsiTheme="minorEastAsia" w:cstheme="minorEastAsia" w:hint="eastAsia"/>
                <w:sz w:val="28"/>
                <w:szCs w:val="28"/>
                <w:lang w:val="zh-TW" w:eastAsia="zh-TW"/>
              </w:rPr>
              <w:t>课本倾斜</w:t>
            </w:r>
            <w:r>
              <w:rPr>
                <w:rFonts w:asciiTheme="minorEastAsia" w:hAnsiTheme="minorEastAsia" w:cstheme="minorEastAsia" w:hint="eastAsia"/>
                <w:spacing w:val="-20"/>
                <w:sz w:val="28"/>
                <w:szCs w:val="28"/>
                <w:lang w:val="zh-TW" w:eastAsia="zh-TW"/>
              </w:rPr>
              <w:t>30</w:t>
            </w:r>
            <w:r>
              <w:rPr>
                <w:rFonts w:asciiTheme="minorEastAsia" w:hAnsiTheme="minorEastAsia" w:cstheme="minorEastAsia" w:hint="eastAsia"/>
                <w:sz w:val="28"/>
                <w:szCs w:val="28"/>
                <w:lang w:val="zh-TW" w:eastAsia="zh-TW"/>
              </w:rPr>
              <w:t>度</w:t>
            </w:r>
            <w:r>
              <w:rPr>
                <w:rFonts w:asciiTheme="minorEastAsia" w:hAnsiTheme="minorEastAsia" w:cstheme="minorEastAsia" w:hint="eastAsia"/>
                <w:sz w:val="28"/>
                <w:szCs w:val="28"/>
                <w:lang w:val="zh-TW"/>
              </w:rPr>
              <w:t>。</w:t>
            </w:r>
          </w:p>
        </w:tc>
      </w:tr>
      <w:tr w:rsidR="00164B7D">
        <w:trPr>
          <w:trHeight w:hRule="exact" w:val="437"/>
        </w:trPr>
        <w:tc>
          <w:tcPr>
            <w:tcW w:w="980" w:type="dxa"/>
            <w:vMerge/>
            <w:tcBorders>
              <w:left w:val="single" w:sz="4" w:space="0" w:color="auto"/>
              <w:right w:val="nil"/>
            </w:tcBorders>
            <w:shd w:val="clear" w:color="auto" w:fill="FFFFFF"/>
          </w:tcPr>
          <w:p w:rsidR="00164B7D" w:rsidRDefault="00164B7D">
            <w:pPr>
              <w:ind w:firstLine="480"/>
              <w:jc w:val="center"/>
              <w:rPr>
                <w:rFonts w:asciiTheme="minorEastAsia" w:hAnsiTheme="minorEastAsia" w:cstheme="minorEastAsia"/>
                <w:sz w:val="28"/>
                <w:szCs w:val="28"/>
              </w:rPr>
            </w:pPr>
          </w:p>
        </w:tc>
        <w:tc>
          <w:tcPr>
            <w:tcW w:w="1335"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pacing w:val="40"/>
                <w:sz w:val="28"/>
                <w:szCs w:val="28"/>
                <w:lang w:val="zh-TW" w:eastAsia="zh-TW"/>
              </w:rPr>
            </w:pPr>
            <w:r>
              <w:rPr>
                <w:rFonts w:asciiTheme="minorEastAsia" w:hAnsiTheme="minorEastAsia" w:cstheme="minorEastAsia" w:hint="eastAsia"/>
                <w:spacing w:val="40"/>
                <w:sz w:val="28"/>
                <w:szCs w:val="28"/>
                <w:lang w:val="zh-TW" w:eastAsia="zh-TW"/>
              </w:rPr>
              <w:t>清晰</w:t>
            </w:r>
          </w:p>
        </w:tc>
        <w:tc>
          <w:tcPr>
            <w:tcW w:w="7316" w:type="dxa"/>
            <w:tcBorders>
              <w:top w:val="single" w:sz="4" w:space="0" w:color="auto"/>
              <w:left w:val="single" w:sz="4" w:space="0" w:color="auto"/>
              <w:bottom w:val="nil"/>
              <w:right w:val="single" w:sz="4" w:space="0" w:color="auto"/>
            </w:tcBorders>
            <w:shd w:val="clear" w:color="auto" w:fill="FFFFFF"/>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lang w:val="zh-TW" w:eastAsia="zh-TW"/>
              </w:rPr>
              <w:t>口齿清晰</w:t>
            </w:r>
            <w:r>
              <w:rPr>
                <w:rFonts w:asciiTheme="minorEastAsia" w:hAnsiTheme="minorEastAsia" w:cstheme="minorEastAsia" w:hint="eastAsia"/>
                <w:spacing w:val="40"/>
                <w:sz w:val="28"/>
                <w:szCs w:val="28"/>
                <w:lang w:val="zh-TW" w:eastAsia="zh-TW"/>
              </w:rPr>
              <w:t>；</w:t>
            </w:r>
            <w:r>
              <w:rPr>
                <w:rFonts w:asciiTheme="minorEastAsia" w:hAnsiTheme="minorEastAsia" w:cstheme="minorEastAsia" w:hint="eastAsia"/>
                <w:sz w:val="28"/>
                <w:szCs w:val="28"/>
                <w:lang w:val="zh-TW" w:eastAsia="zh-TW"/>
              </w:rPr>
              <w:t>声音响亮</w:t>
            </w:r>
            <w:r>
              <w:rPr>
                <w:rFonts w:asciiTheme="minorEastAsia" w:hAnsiTheme="minorEastAsia" w:cstheme="minorEastAsia" w:hint="eastAsia"/>
                <w:sz w:val="28"/>
                <w:szCs w:val="28"/>
                <w:lang w:val="zh-TW"/>
              </w:rPr>
              <w:t>。</w:t>
            </w:r>
          </w:p>
        </w:tc>
      </w:tr>
      <w:tr w:rsidR="00164B7D">
        <w:trPr>
          <w:trHeight w:hRule="exact" w:val="432"/>
        </w:trPr>
        <w:tc>
          <w:tcPr>
            <w:tcW w:w="980" w:type="dxa"/>
            <w:vMerge/>
            <w:tcBorders>
              <w:left w:val="single" w:sz="4" w:space="0" w:color="auto"/>
              <w:right w:val="nil"/>
            </w:tcBorders>
            <w:shd w:val="clear" w:color="auto" w:fill="FFFFFF"/>
          </w:tcPr>
          <w:p w:rsidR="00164B7D" w:rsidRDefault="00164B7D">
            <w:pPr>
              <w:ind w:left="240" w:firstLine="480"/>
              <w:jc w:val="left"/>
              <w:rPr>
                <w:rFonts w:asciiTheme="minorEastAsia" w:hAnsiTheme="minorEastAsia" w:cstheme="minorEastAsia"/>
                <w:sz w:val="28"/>
                <w:szCs w:val="28"/>
              </w:rPr>
            </w:pPr>
          </w:p>
        </w:tc>
        <w:tc>
          <w:tcPr>
            <w:tcW w:w="1335"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pacing w:val="40"/>
                <w:sz w:val="28"/>
                <w:szCs w:val="28"/>
                <w:lang w:val="zh-TW" w:eastAsia="zh-TW"/>
              </w:rPr>
            </w:pPr>
            <w:r>
              <w:rPr>
                <w:rFonts w:asciiTheme="minorEastAsia" w:hAnsiTheme="minorEastAsia" w:cstheme="minorEastAsia" w:hint="eastAsia"/>
                <w:spacing w:val="40"/>
                <w:sz w:val="28"/>
                <w:szCs w:val="28"/>
                <w:lang w:val="zh-TW" w:eastAsia="zh-TW"/>
              </w:rPr>
              <w:t>语速</w:t>
            </w:r>
          </w:p>
        </w:tc>
        <w:tc>
          <w:tcPr>
            <w:tcW w:w="7316" w:type="dxa"/>
            <w:tcBorders>
              <w:top w:val="single" w:sz="4" w:space="0" w:color="auto"/>
              <w:left w:val="single" w:sz="4" w:space="0" w:color="auto"/>
              <w:bottom w:val="nil"/>
              <w:right w:val="single" w:sz="4" w:space="0" w:color="auto"/>
            </w:tcBorders>
            <w:shd w:val="clear" w:color="auto" w:fill="FFFFFF"/>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lang w:val="zh-TW" w:eastAsia="zh-TW"/>
              </w:rPr>
              <w:t>发音纯正；不拖调；语速适当</w:t>
            </w:r>
            <w:r>
              <w:rPr>
                <w:rFonts w:asciiTheme="minorEastAsia" w:hAnsiTheme="minorEastAsia" w:cstheme="minorEastAsia" w:hint="eastAsia"/>
                <w:sz w:val="28"/>
                <w:szCs w:val="28"/>
                <w:lang w:val="zh-TW"/>
              </w:rPr>
              <w:t>。</w:t>
            </w:r>
          </w:p>
        </w:tc>
      </w:tr>
      <w:tr w:rsidR="00164B7D">
        <w:trPr>
          <w:trHeight w:hRule="exact" w:val="432"/>
        </w:trPr>
        <w:tc>
          <w:tcPr>
            <w:tcW w:w="980" w:type="dxa"/>
            <w:vMerge/>
            <w:tcBorders>
              <w:left w:val="single" w:sz="4" w:space="0" w:color="auto"/>
              <w:right w:val="nil"/>
            </w:tcBorders>
            <w:shd w:val="clear" w:color="auto" w:fill="FFFFFF"/>
          </w:tcPr>
          <w:p w:rsidR="00164B7D" w:rsidRDefault="00164B7D">
            <w:pPr>
              <w:ind w:left="240" w:firstLine="480"/>
              <w:jc w:val="left"/>
              <w:rPr>
                <w:rFonts w:asciiTheme="minorEastAsia" w:hAnsiTheme="minorEastAsia" w:cstheme="minorEastAsia"/>
                <w:sz w:val="28"/>
                <w:szCs w:val="28"/>
              </w:rPr>
            </w:pPr>
          </w:p>
        </w:tc>
        <w:tc>
          <w:tcPr>
            <w:tcW w:w="1335"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pacing w:val="40"/>
                <w:sz w:val="28"/>
                <w:szCs w:val="28"/>
                <w:lang w:val="zh-TW" w:eastAsia="zh-TW"/>
              </w:rPr>
            </w:pPr>
            <w:r>
              <w:rPr>
                <w:rFonts w:asciiTheme="minorEastAsia" w:hAnsiTheme="minorEastAsia" w:cstheme="minorEastAsia" w:hint="eastAsia"/>
                <w:spacing w:val="40"/>
                <w:sz w:val="28"/>
                <w:szCs w:val="28"/>
                <w:lang w:val="zh-TW" w:eastAsia="zh-TW"/>
              </w:rPr>
              <w:t>语调</w:t>
            </w:r>
          </w:p>
        </w:tc>
        <w:tc>
          <w:tcPr>
            <w:tcW w:w="7316" w:type="dxa"/>
            <w:tcBorders>
              <w:top w:val="single" w:sz="4" w:space="0" w:color="auto"/>
              <w:left w:val="single" w:sz="4" w:space="0" w:color="auto"/>
              <w:bottom w:val="nil"/>
              <w:right w:val="single" w:sz="4" w:space="0" w:color="auto"/>
            </w:tcBorders>
            <w:shd w:val="clear" w:color="auto" w:fill="FFFFFF"/>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lang w:val="zh-TW" w:eastAsia="zh-TW"/>
              </w:rPr>
              <w:t>升、降调语调正确</w:t>
            </w:r>
            <w:r>
              <w:rPr>
                <w:rFonts w:asciiTheme="minorEastAsia" w:hAnsiTheme="minorEastAsia" w:cstheme="minorEastAsia" w:hint="eastAsia"/>
                <w:spacing w:val="40"/>
                <w:sz w:val="28"/>
                <w:szCs w:val="28"/>
                <w:lang w:val="zh-TW" w:eastAsia="zh-TW"/>
              </w:rPr>
              <w:t>；</w:t>
            </w:r>
            <w:r>
              <w:rPr>
                <w:rFonts w:asciiTheme="minorEastAsia" w:hAnsiTheme="minorEastAsia" w:cstheme="minorEastAsia" w:hint="eastAsia"/>
                <w:sz w:val="28"/>
                <w:szCs w:val="28"/>
                <w:lang w:val="zh-TW" w:eastAsia="zh-TW"/>
              </w:rPr>
              <w:t>跟随配套磁带仔细揣摩</w:t>
            </w:r>
            <w:r>
              <w:rPr>
                <w:rFonts w:asciiTheme="minorEastAsia" w:hAnsiTheme="minorEastAsia" w:cstheme="minorEastAsia" w:hint="eastAsia"/>
                <w:sz w:val="28"/>
                <w:szCs w:val="28"/>
                <w:lang w:val="zh-TW"/>
              </w:rPr>
              <w:t>。</w:t>
            </w:r>
          </w:p>
        </w:tc>
      </w:tr>
      <w:tr w:rsidR="00164B7D">
        <w:trPr>
          <w:trHeight w:hRule="exact" w:val="432"/>
        </w:trPr>
        <w:tc>
          <w:tcPr>
            <w:tcW w:w="980" w:type="dxa"/>
            <w:vMerge/>
            <w:tcBorders>
              <w:left w:val="single" w:sz="4" w:space="0" w:color="auto"/>
              <w:bottom w:val="single" w:sz="4" w:space="0" w:color="auto"/>
              <w:right w:val="nil"/>
            </w:tcBorders>
            <w:shd w:val="clear" w:color="auto" w:fill="FFFFFF"/>
          </w:tcPr>
          <w:p w:rsidR="00164B7D" w:rsidRDefault="00164B7D">
            <w:pPr>
              <w:jc w:val="left"/>
              <w:rPr>
                <w:rFonts w:asciiTheme="minorEastAsia" w:hAnsiTheme="minorEastAsia" w:cstheme="minorEastAsia"/>
                <w:sz w:val="28"/>
                <w:szCs w:val="28"/>
              </w:rPr>
            </w:pPr>
          </w:p>
        </w:tc>
        <w:tc>
          <w:tcPr>
            <w:tcW w:w="1335" w:type="dxa"/>
            <w:tcBorders>
              <w:top w:val="single" w:sz="4" w:space="0" w:color="auto"/>
              <w:left w:val="single" w:sz="4" w:space="0" w:color="auto"/>
              <w:bottom w:val="single" w:sz="4" w:space="0" w:color="auto"/>
              <w:right w:val="nil"/>
            </w:tcBorders>
            <w:shd w:val="clear" w:color="auto" w:fill="FFFFFF"/>
            <w:vAlign w:val="center"/>
          </w:tcPr>
          <w:p w:rsidR="00164B7D" w:rsidRDefault="007944FF">
            <w:pPr>
              <w:jc w:val="center"/>
              <w:rPr>
                <w:rFonts w:asciiTheme="minorEastAsia" w:hAnsiTheme="minorEastAsia" w:cstheme="minorEastAsia"/>
                <w:spacing w:val="40"/>
                <w:sz w:val="28"/>
                <w:szCs w:val="28"/>
                <w:lang w:val="zh-TW" w:eastAsia="zh-TW"/>
              </w:rPr>
            </w:pPr>
            <w:r>
              <w:rPr>
                <w:rFonts w:asciiTheme="minorEastAsia" w:hAnsiTheme="minorEastAsia" w:cstheme="minorEastAsia" w:hint="eastAsia"/>
                <w:spacing w:val="40"/>
                <w:sz w:val="28"/>
                <w:szCs w:val="28"/>
                <w:lang w:val="zh-TW" w:eastAsia="zh-TW"/>
              </w:rPr>
              <w:t>节奏</w:t>
            </w:r>
          </w:p>
        </w:tc>
        <w:tc>
          <w:tcPr>
            <w:tcW w:w="7316" w:type="dxa"/>
            <w:tcBorders>
              <w:top w:val="single" w:sz="4" w:space="0" w:color="auto"/>
              <w:left w:val="single" w:sz="4" w:space="0" w:color="auto"/>
              <w:bottom w:val="single" w:sz="4" w:space="0" w:color="auto"/>
              <w:right w:val="single" w:sz="4" w:space="0" w:color="auto"/>
            </w:tcBorders>
            <w:shd w:val="clear" w:color="auto" w:fill="FFFFFF"/>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lang w:val="zh-TW" w:eastAsia="zh-TW"/>
              </w:rPr>
              <w:t>读句时要求连贯，有节奏感</w:t>
            </w:r>
            <w:r>
              <w:rPr>
                <w:rFonts w:asciiTheme="minorEastAsia" w:hAnsiTheme="minorEastAsia" w:cstheme="minorEastAsia" w:hint="eastAsia"/>
                <w:spacing w:val="40"/>
                <w:sz w:val="28"/>
                <w:szCs w:val="28"/>
                <w:lang w:val="zh-TW" w:eastAsia="zh-TW"/>
              </w:rPr>
              <w:t>；</w:t>
            </w:r>
            <w:r>
              <w:rPr>
                <w:rFonts w:asciiTheme="minorEastAsia" w:hAnsiTheme="minorEastAsia" w:cstheme="minorEastAsia" w:hint="eastAsia"/>
                <w:sz w:val="28"/>
                <w:szCs w:val="28"/>
                <w:lang w:val="zh-TW" w:eastAsia="zh-TW"/>
              </w:rPr>
              <w:t>不读破句</w:t>
            </w:r>
            <w:r>
              <w:rPr>
                <w:rFonts w:asciiTheme="minorEastAsia" w:hAnsiTheme="minorEastAsia" w:cstheme="minorEastAsia" w:hint="eastAsia"/>
                <w:sz w:val="28"/>
                <w:szCs w:val="28"/>
                <w:lang w:val="zh-TW"/>
              </w:rPr>
              <w:t>。</w:t>
            </w:r>
          </w:p>
        </w:tc>
      </w:tr>
      <w:tr w:rsidR="00164B7D">
        <w:trPr>
          <w:trHeight w:hRule="exact" w:val="869"/>
        </w:trPr>
        <w:tc>
          <w:tcPr>
            <w:tcW w:w="980" w:type="dxa"/>
            <w:vMerge w:val="restart"/>
            <w:tcBorders>
              <w:top w:val="single" w:sz="4" w:space="0" w:color="auto"/>
              <w:left w:val="single" w:sz="4" w:space="0" w:color="auto"/>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pacing w:val="-20"/>
                <w:sz w:val="28"/>
                <w:szCs w:val="28"/>
              </w:rPr>
              <w:t>口</w:t>
            </w:r>
            <w:r>
              <w:rPr>
                <w:rFonts w:asciiTheme="minorEastAsia" w:hAnsiTheme="minorEastAsia" w:cstheme="minorEastAsia" w:hint="eastAsia"/>
                <w:sz w:val="28"/>
                <w:szCs w:val="28"/>
                <w:lang w:val="zh-TW" w:eastAsia="zh-TW"/>
              </w:rPr>
              <w:t>语交际</w:t>
            </w:r>
          </w:p>
        </w:tc>
        <w:tc>
          <w:tcPr>
            <w:tcW w:w="1335"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pacing w:val="40"/>
                <w:sz w:val="28"/>
                <w:szCs w:val="28"/>
                <w:lang w:val="zh-TW" w:eastAsia="zh-TW"/>
              </w:rPr>
            </w:pPr>
            <w:r>
              <w:rPr>
                <w:rFonts w:asciiTheme="minorEastAsia" w:hAnsiTheme="minorEastAsia" w:cstheme="minorEastAsia" w:hint="eastAsia"/>
                <w:spacing w:val="40"/>
                <w:sz w:val="28"/>
                <w:szCs w:val="28"/>
                <w:lang w:val="zh-TW" w:eastAsia="zh-TW"/>
              </w:rPr>
              <w:t>多听</w:t>
            </w:r>
          </w:p>
        </w:tc>
        <w:tc>
          <w:tcPr>
            <w:tcW w:w="7316" w:type="dxa"/>
            <w:tcBorders>
              <w:top w:val="single" w:sz="4" w:space="0" w:color="auto"/>
              <w:left w:val="single" w:sz="4" w:space="0" w:color="auto"/>
              <w:bottom w:val="nil"/>
              <w:right w:val="single" w:sz="4" w:space="0" w:color="auto"/>
            </w:tcBorders>
            <w:shd w:val="clear" w:color="auto" w:fill="FFFFFF"/>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lang w:val="zh-TW" w:eastAsia="zh-TW"/>
              </w:rPr>
              <w:t>通过课本配套磁带、电视、英语光盘、互联网等渠道多方面了解和接触英语对话，培养口语语感</w:t>
            </w:r>
            <w:r>
              <w:rPr>
                <w:rFonts w:asciiTheme="minorEastAsia" w:hAnsiTheme="minorEastAsia" w:cstheme="minorEastAsia" w:hint="eastAsia"/>
                <w:sz w:val="28"/>
                <w:szCs w:val="28"/>
                <w:lang w:val="zh-TW"/>
              </w:rPr>
              <w:t>。</w:t>
            </w:r>
          </w:p>
        </w:tc>
      </w:tr>
      <w:tr w:rsidR="00164B7D">
        <w:trPr>
          <w:trHeight w:hRule="exact" w:val="432"/>
        </w:trPr>
        <w:tc>
          <w:tcPr>
            <w:tcW w:w="980" w:type="dxa"/>
            <w:vMerge/>
            <w:tcBorders>
              <w:left w:val="single" w:sz="4" w:space="0" w:color="auto"/>
              <w:right w:val="nil"/>
            </w:tcBorders>
            <w:shd w:val="clear" w:color="auto" w:fill="FFFFFF"/>
          </w:tcPr>
          <w:p w:rsidR="00164B7D" w:rsidRDefault="00164B7D">
            <w:pPr>
              <w:ind w:firstLine="480"/>
              <w:jc w:val="center"/>
              <w:rPr>
                <w:rFonts w:asciiTheme="minorEastAsia" w:hAnsiTheme="minorEastAsia" w:cstheme="minorEastAsia"/>
                <w:sz w:val="28"/>
                <w:szCs w:val="28"/>
              </w:rPr>
            </w:pPr>
          </w:p>
        </w:tc>
        <w:tc>
          <w:tcPr>
            <w:tcW w:w="1335"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pacing w:val="40"/>
                <w:sz w:val="28"/>
                <w:szCs w:val="28"/>
                <w:lang w:val="zh-TW" w:eastAsia="zh-TW"/>
              </w:rPr>
            </w:pPr>
            <w:r>
              <w:rPr>
                <w:rFonts w:asciiTheme="minorEastAsia" w:hAnsiTheme="minorEastAsia" w:cstheme="minorEastAsia" w:hint="eastAsia"/>
                <w:spacing w:val="40"/>
                <w:sz w:val="28"/>
                <w:szCs w:val="28"/>
                <w:lang w:val="zh-TW" w:eastAsia="zh-TW"/>
              </w:rPr>
              <w:t>敢说</w:t>
            </w:r>
          </w:p>
        </w:tc>
        <w:tc>
          <w:tcPr>
            <w:tcW w:w="7316" w:type="dxa"/>
            <w:tcBorders>
              <w:top w:val="single" w:sz="4" w:space="0" w:color="auto"/>
              <w:left w:val="single" w:sz="4" w:space="0" w:color="auto"/>
              <w:bottom w:val="nil"/>
              <w:right w:val="single" w:sz="4" w:space="0" w:color="auto"/>
            </w:tcBorders>
            <w:shd w:val="clear" w:color="auto" w:fill="FFFFFF"/>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lang w:val="zh-TW" w:eastAsia="zh-TW"/>
              </w:rPr>
              <w:t>通过课堂活动大胆参与到口语训练中，及时纠正错误发音。</w:t>
            </w:r>
          </w:p>
        </w:tc>
      </w:tr>
      <w:tr w:rsidR="00164B7D">
        <w:trPr>
          <w:trHeight w:hRule="exact" w:val="432"/>
        </w:trPr>
        <w:tc>
          <w:tcPr>
            <w:tcW w:w="980" w:type="dxa"/>
            <w:vMerge/>
            <w:tcBorders>
              <w:left w:val="single" w:sz="4" w:space="0" w:color="auto"/>
              <w:right w:val="nil"/>
            </w:tcBorders>
            <w:shd w:val="clear" w:color="auto" w:fill="FFFFFF"/>
          </w:tcPr>
          <w:p w:rsidR="00164B7D" w:rsidRDefault="00164B7D">
            <w:pPr>
              <w:ind w:left="240" w:firstLine="480"/>
              <w:jc w:val="left"/>
              <w:rPr>
                <w:rFonts w:asciiTheme="minorEastAsia" w:hAnsiTheme="minorEastAsia" w:cstheme="minorEastAsia"/>
                <w:sz w:val="28"/>
                <w:szCs w:val="28"/>
              </w:rPr>
            </w:pPr>
          </w:p>
        </w:tc>
        <w:tc>
          <w:tcPr>
            <w:tcW w:w="1335"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pacing w:val="40"/>
                <w:sz w:val="28"/>
                <w:szCs w:val="28"/>
                <w:lang w:val="zh-TW" w:eastAsia="zh-TW"/>
              </w:rPr>
            </w:pPr>
            <w:r>
              <w:rPr>
                <w:rFonts w:asciiTheme="minorEastAsia" w:hAnsiTheme="minorEastAsia" w:cstheme="minorEastAsia" w:hint="eastAsia"/>
                <w:spacing w:val="40"/>
                <w:sz w:val="28"/>
                <w:szCs w:val="28"/>
                <w:lang w:val="zh-TW" w:eastAsia="zh-TW"/>
              </w:rPr>
              <w:t>勤练</w:t>
            </w:r>
          </w:p>
        </w:tc>
        <w:tc>
          <w:tcPr>
            <w:tcW w:w="7316" w:type="dxa"/>
            <w:tcBorders>
              <w:top w:val="single" w:sz="4" w:space="0" w:color="auto"/>
              <w:left w:val="single" w:sz="4" w:space="0" w:color="auto"/>
              <w:bottom w:val="nil"/>
              <w:right w:val="single" w:sz="4" w:space="0" w:color="auto"/>
            </w:tcBorders>
            <w:shd w:val="clear" w:color="auto" w:fill="FFFFFF"/>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lang w:val="zh-TW" w:eastAsia="zh-TW"/>
              </w:rPr>
              <w:t>积极参加英语角活动、游戏及比赛，多加练习。</w:t>
            </w:r>
          </w:p>
        </w:tc>
      </w:tr>
      <w:tr w:rsidR="00164B7D">
        <w:trPr>
          <w:trHeight w:hRule="exact" w:val="432"/>
        </w:trPr>
        <w:tc>
          <w:tcPr>
            <w:tcW w:w="980" w:type="dxa"/>
            <w:vMerge/>
            <w:tcBorders>
              <w:left w:val="single" w:sz="4" w:space="0" w:color="auto"/>
              <w:right w:val="nil"/>
            </w:tcBorders>
            <w:shd w:val="clear" w:color="auto" w:fill="FFFFFF"/>
          </w:tcPr>
          <w:p w:rsidR="00164B7D" w:rsidRDefault="00164B7D">
            <w:pPr>
              <w:ind w:left="240" w:firstLine="480"/>
              <w:jc w:val="left"/>
              <w:rPr>
                <w:rFonts w:asciiTheme="minorEastAsia" w:hAnsiTheme="minorEastAsia" w:cstheme="minorEastAsia"/>
                <w:sz w:val="28"/>
                <w:szCs w:val="28"/>
              </w:rPr>
            </w:pPr>
          </w:p>
        </w:tc>
        <w:tc>
          <w:tcPr>
            <w:tcW w:w="1335"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pacing w:val="40"/>
                <w:sz w:val="28"/>
                <w:szCs w:val="28"/>
                <w:lang w:val="zh-TW" w:eastAsia="zh-TW"/>
              </w:rPr>
            </w:pPr>
            <w:r>
              <w:rPr>
                <w:rFonts w:asciiTheme="minorEastAsia" w:hAnsiTheme="minorEastAsia" w:cstheme="minorEastAsia" w:hint="eastAsia"/>
                <w:spacing w:val="40"/>
                <w:sz w:val="28"/>
                <w:szCs w:val="28"/>
                <w:lang w:val="zh-TW" w:eastAsia="zh-TW"/>
              </w:rPr>
              <w:t>运用</w:t>
            </w:r>
          </w:p>
        </w:tc>
        <w:tc>
          <w:tcPr>
            <w:tcW w:w="7316" w:type="dxa"/>
            <w:tcBorders>
              <w:top w:val="single" w:sz="4" w:space="0" w:color="auto"/>
              <w:left w:val="single" w:sz="4" w:space="0" w:color="auto"/>
              <w:bottom w:val="nil"/>
              <w:right w:val="single" w:sz="4" w:space="0" w:color="auto"/>
            </w:tcBorders>
            <w:shd w:val="clear" w:color="auto" w:fill="FFFFFF"/>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lang w:val="zh-TW" w:eastAsia="zh-TW"/>
              </w:rPr>
              <w:t>尝试用所学口语与同伴或者老师、家人交流。</w:t>
            </w:r>
          </w:p>
        </w:tc>
      </w:tr>
      <w:tr w:rsidR="00164B7D">
        <w:trPr>
          <w:trHeight w:hRule="exact" w:val="837"/>
        </w:trPr>
        <w:tc>
          <w:tcPr>
            <w:tcW w:w="980" w:type="dxa"/>
            <w:vMerge/>
            <w:tcBorders>
              <w:left w:val="single" w:sz="4" w:space="0" w:color="auto"/>
              <w:bottom w:val="single" w:sz="4" w:space="0" w:color="auto"/>
              <w:right w:val="nil"/>
            </w:tcBorders>
            <w:shd w:val="clear" w:color="auto" w:fill="FFFFFF"/>
          </w:tcPr>
          <w:p w:rsidR="00164B7D" w:rsidRDefault="00164B7D">
            <w:pPr>
              <w:jc w:val="left"/>
              <w:rPr>
                <w:rFonts w:asciiTheme="minorEastAsia" w:hAnsiTheme="minorEastAsia" w:cstheme="minorEastAsia"/>
                <w:sz w:val="28"/>
                <w:szCs w:val="28"/>
              </w:rPr>
            </w:pPr>
          </w:p>
        </w:tc>
        <w:tc>
          <w:tcPr>
            <w:tcW w:w="1335" w:type="dxa"/>
            <w:tcBorders>
              <w:top w:val="single" w:sz="4" w:space="0" w:color="auto"/>
              <w:left w:val="single" w:sz="4" w:space="0" w:color="auto"/>
              <w:bottom w:val="single" w:sz="4" w:space="0" w:color="auto"/>
              <w:right w:val="nil"/>
            </w:tcBorders>
            <w:shd w:val="clear" w:color="auto" w:fill="FFFFFF"/>
            <w:vAlign w:val="center"/>
          </w:tcPr>
          <w:p w:rsidR="00164B7D" w:rsidRDefault="007944FF">
            <w:pPr>
              <w:jc w:val="center"/>
              <w:rPr>
                <w:rFonts w:asciiTheme="minorEastAsia" w:hAnsiTheme="minorEastAsia" w:cstheme="minorEastAsia"/>
                <w:spacing w:val="40"/>
                <w:sz w:val="28"/>
                <w:szCs w:val="28"/>
                <w:lang w:val="zh-TW" w:eastAsia="zh-TW"/>
              </w:rPr>
            </w:pPr>
            <w:r>
              <w:rPr>
                <w:rFonts w:asciiTheme="minorEastAsia" w:hAnsiTheme="minorEastAsia" w:cstheme="minorEastAsia" w:hint="eastAsia"/>
                <w:spacing w:val="40"/>
                <w:sz w:val="28"/>
                <w:szCs w:val="28"/>
                <w:lang w:val="zh-TW" w:eastAsia="zh-TW"/>
              </w:rPr>
              <w:t>合作</w:t>
            </w:r>
          </w:p>
        </w:tc>
        <w:tc>
          <w:tcPr>
            <w:tcW w:w="7316" w:type="dxa"/>
            <w:tcBorders>
              <w:top w:val="single" w:sz="4" w:space="0" w:color="auto"/>
              <w:left w:val="single" w:sz="4" w:space="0" w:color="auto"/>
              <w:bottom w:val="single" w:sz="4" w:space="0" w:color="auto"/>
              <w:right w:val="single" w:sz="4" w:space="0" w:color="auto"/>
            </w:tcBorders>
            <w:shd w:val="clear" w:color="auto" w:fill="FFFFFF"/>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lang w:val="zh-TW" w:eastAsia="zh-TW"/>
              </w:rPr>
              <w:t>用所学交际用语主动帮助语言交流有困难的同学，在交流中互助。</w:t>
            </w:r>
          </w:p>
        </w:tc>
      </w:tr>
    </w:tbl>
    <w:p w:rsidR="00164B7D" w:rsidRDefault="00164B7D">
      <w:pPr>
        <w:ind w:firstLine="602"/>
        <w:jc w:val="center"/>
        <w:outlineLvl w:val="1"/>
        <w:rPr>
          <w:rFonts w:asciiTheme="minorEastAsia" w:hAnsiTheme="minorEastAsia" w:cstheme="minorEastAsia"/>
          <w:b/>
          <w:bCs/>
          <w:kern w:val="28"/>
          <w:sz w:val="28"/>
          <w:szCs w:val="28"/>
        </w:rPr>
      </w:pPr>
    </w:p>
    <w:p w:rsidR="00164B7D" w:rsidRDefault="007944FF">
      <w:pPr>
        <w:pStyle w:val="a6"/>
        <w:spacing w:before="0" w:after="0"/>
        <w:rPr>
          <w:rFonts w:asciiTheme="minorEastAsia" w:eastAsiaTheme="minorEastAsia" w:hAnsiTheme="minorEastAsia" w:cstheme="minorEastAsia"/>
          <w:sz w:val="28"/>
          <w:szCs w:val="28"/>
        </w:rPr>
      </w:pPr>
      <w:bookmarkStart w:id="113" w:name="_Toc364951055"/>
      <w:r>
        <w:rPr>
          <w:rFonts w:asciiTheme="minorEastAsia" w:eastAsiaTheme="minorEastAsia" w:hAnsiTheme="minorEastAsia" w:cstheme="minorEastAsia" w:hint="eastAsia"/>
          <w:sz w:val="28"/>
          <w:szCs w:val="28"/>
        </w:rPr>
        <w:t>春江小学教学常规“精细化管理”操作方案</w:t>
      </w:r>
      <w:bookmarkEnd w:id="98"/>
      <w:bookmarkEnd w:id="99"/>
      <w:bookmarkEnd w:id="113"/>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学校是一个有机整体，教学工作是学校的中心工作。优化教学常规管理是促进学校管理整体优化的重要环节，是确保我校各学科教学常规工作落到实处的重要举措。为真正实现“常规管理促课改，常规管理提质量”的教学管理目标，特制定本方案。</w:t>
      </w:r>
    </w:p>
    <w:p w:rsidR="00164B7D" w:rsidRDefault="007944FF">
      <w:pPr>
        <w:ind w:left="210" w:firstLine="442"/>
        <w:rPr>
          <w:rFonts w:asciiTheme="minorEastAsia" w:hAnsiTheme="minorEastAsia" w:cstheme="minorEastAsia"/>
          <w:b/>
          <w:sz w:val="28"/>
          <w:szCs w:val="28"/>
        </w:rPr>
      </w:pPr>
      <w:r>
        <w:rPr>
          <w:rFonts w:asciiTheme="minorEastAsia" w:hAnsiTheme="minorEastAsia" w:cstheme="minorEastAsia" w:hint="eastAsia"/>
          <w:b/>
          <w:sz w:val="28"/>
          <w:szCs w:val="28"/>
        </w:rPr>
        <w:t>指导思想</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加强教学常规管理，建立学校正常的教学秩序，规范教师的教学行为，促进教学过程的优化实施，提高教师业务能力和科研水平，增强教师的事业心和责任感，全面提高我校教育教学质量，全面推进素质教育。</w:t>
      </w:r>
    </w:p>
    <w:p w:rsidR="00164B7D" w:rsidRDefault="007944FF">
      <w:pPr>
        <w:ind w:left="210" w:firstLine="442"/>
        <w:rPr>
          <w:rFonts w:asciiTheme="minorEastAsia" w:hAnsiTheme="minorEastAsia" w:cstheme="minorEastAsia"/>
          <w:sz w:val="28"/>
          <w:szCs w:val="28"/>
        </w:rPr>
      </w:pPr>
      <w:r>
        <w:rPr>
          <w:rFonts w:asciiTheme="minorEastAsia" w:hAnsiTheme="minorEastAsia" w:cstheme="minorEastAsia" w:hint="eastAsia"/>
          <w:b/>
          <w:sz w:val="28"/>
          <w:szCs w:val="28"/>
        </w:rPr>
        <w:t>教学常规的实施</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一、</w:t>
      </w:r>
      <w:r>
        <w:rPr>
          <w:rFonts w:asciiTheme="minorEastAsia" w:hAnsiTheme="minorEastAsia" w:cstheme="minorEastAsia" w:hint="eastAsia"/>
          <w:sz w:val="28"/>
          <w:szCs w:val="28"/>
        </w:rPr>
        <w:tab/>
      </w:r>
      <w:r>
        <w:rPr>
          <w:rFonts w:asciiTheme="minorEastAsia" w:hAnsiTheme="minorEastAsia" w:cstheme="minorEastAsia" w:hint="eastAsia"/>
          <w:sz w:val="28"/>
          <w:szCs w:val="28"/>
        </w:rPr>
        <w:t>教学“五认真”</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（一）、课前准备：</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、结合学生实际，拟定学期教学计划。教学要坚持“三全”：全面理解和执行教育方针，全面执行上级制订的教学计划，面向全体学生。要严格执行课程计划，做到专课专用，专时专用。</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通读全册教材，了解教材编写意图。钻研全册教材，掌握各部分内容的内在联系和基本的教学目标要求；分清教材各部分内容的重点；把握教材的难点、疑点、关键点，考虑教学中的实际困难和相应的教学策略以及应做好的准备工作等。</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、教师要充分利用课程资源、网络资源、学校资源及地方特色的课程资源，按照学生实际水平、接受能力对教材内容加以整合、重组，实现对教学内容的再创造。</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、每学期开学前，组织教师学习课程标准。教师应首先认真学习领会《</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课程标准</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》内涵，明确教学目标、教学原则以及各年级各学科的教学要求和任务，整体把握教学</w:t>
      </w:r>
      <w:r>
        <w:rPr>
          <w:rFonts w:asciiTheme="minorEastAsia" w:hAnsiTheme="minorEastAsia" w:cstheme="minorEastAsia" w:hint="eastAsia"/>
          <w:sz w:val="28"/>
          <w:szCs w:val="28"/>
        </w:rPr>
        <w:t>内容之间的联系和衔接。</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、深入钻研教材，把握任教年级的教学内容在整套教材体系中的地位和作用，明确和突出重点，适当分散难点，做到内容、目标心中有数，合理安排。</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、备课要从学生实际出发，力求全面了解学生思想状况和兴趣态度，了解学生已有的知识经验和技能水平，了解学生学习方法和习惯，注意学生的年龄特点和个体差异，因材施教，提高教学实效。</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、教学目标重心应定位于学生的发展。要针对学生特点和学生实际，确定具体适度的要求。要突出情感、态度、价值观在教学目标中的地位，把方法、习惯纳入教学目标，体现知识、能力、情意三方</w:t>
      </w:r>
      <w:r>
        <w:rPr>
          <w:rFonts w:asciiTheme="minorEastAsia" w:hAnsiTheme="minorEastAsia" w:cstheme="minorEastAsia" w:hint="eastAsia"/>
          <w:sz w:val="28"/>
          <w:szCs w:val="28"/>
        </w:rPr>
        <w:t>面的有机整合。要注意面向全体，兼顾学生差异，制定不同层次的教学目标。目标陈述要做到具体、有条理。</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、设计课堂整体思路。在备课前对整堂课的教学应有总体的设计，总体思路应考虑目标、内容、条件等各因素彼此协调平衡，要考虑教材的知识结构和学生认知结构的契合点，要有弹性，便于整体把握。</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9</w:t>
      </w:r>
      <w:r>
        <w:rPr>
          <w:rFonts w:asciiTheme="minorEastAsia" w:hAnsiTheme="minorEastAsia" w:cstheme="minorEastAsia" w:hint="eastAsia"/>
          <w:sz w:val="28"/>
          <w:szCs w:val="28"/>
        </w:rPr>
        <w:t>、要充分做好课前准备工作。备全教具、学具；课前进一步熟悉教案，并根据学情作合理调整；对学生可能出现的情况有所预料，在课堂教学中能灵活应对学生的生成资源并即时调整。</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10</w:t>
      </w:r>
      <w:r>
        <w:rPr>
          <w:rFonts w:asciiTheme="minorEastAsia" w:hAnsiTheme="minorEastAsia" w:cstheme="minorEastAsia" w:hint="eastAsia"/>
          <w:sz w:val="28"/>
          <w:szCs w:val="28"/>
        </w:rPr>
        <w:t>、任教本学科</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年以内的教师每节应备详案，</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年以内的教师每周详备</w:t>
      </w:r>
      <w:r>
        <w:rPr>
          <w:rFonts w:asciiTheme="minorEastAsia" w:hAnsiTheme="minorEastAsia" w:cstheme="minorEastAsia" w:hint="eastAsia"/>
          <w:sz w:val="28"/>
          <w:szCs w:val="28"/>
        </w:rPr>
        <w:t>2-3</w:t>
      </w:r>
      <w:r>
        <w:rPr>
          <w:rFonts w:asciiTheme="minorEastAsia" w:hAnsiTheme="minorEastAsia" w:cstheme="minorEastAsia" w:hint="eastAsia"/>
          <w:sz w:val="28"/>
          <w:szCs w:val="28"/>
        </w:rPr>
        <w:t>课，</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以内的教师每周详备</w:t>
      </w:r>
      <w:r>
        <w:rPr>
          <w:rFonts w:asciiTheme="minorEastAsia" w:hAnsiTheme="minorEastAsia" w:cstheme="minorEastAsia" w:hint="eastAsia"/>
          <w:sz w:val="28"/>
          <w:szCs w:val="28"/>
        </w:rPr>
        <w:t>1</w:t>
      </w:r>
      <w:r>
        <w:rPr>
          <w:rFonts w:asciiTheme="minorEastAsia" w:hAnsiTheme="minorEastAsia" w:cstheme="minorEastAsia" w:hint="eastAsia"/>
          <w:sz w:val="28"/>
          <w:szCs w:val="28"/>
        </w:rPr>
        <w:t>课。</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年以上教师可以详备也可以略备。</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（二）课堂教学</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、严格执行课程计划。教师必须按照学校的课程安排上课，不得随意调课和增减课时。必须提前</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分钟到达教室，巡视学生的准备情况，上课铃响后开始上课，不迟到，不拖课。上室外课或到专用室上课，教师必须提前带领学生排队到指定教室上课。</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、教师应做到仪表端庄，教态亲切。尊重学生人格，启发学生思维，激励学生参与教学。努力创造轻松愉快的教学氛围，积极倡导“自主、探究、合作”的学习方式。</w:t>
      </w:r>
    </w:p>
    <w:p w:rsidR="00164B7D" w:rsidRDefault="007944FF">
      <w:pPr>
        <w:ind w:leftChars="100" w:left="210" w:firstLineChars="100" w:firstLine="280"/>
        <w:rPr>
          <w:rFonts w:asciiTheme="minorEastAsia" w:hAnsiTheme="minorEastAsia" w:cstheme="minorEastAsia"/>
          <w:sz w:val="28"/>
          <w:szCs w:val="28"/>
        </w:rPr>
      </w:pPr>
      <w:r>
        <w:rPr>
          <w:rFonts w:asciiTheme="minorEastAsia" w:hAnsiTheme="minorEastAsia" w:cstheme="minorEastAsia" w:hint="eastAsia"/>
          <w:sz w:val="28"/>
          <w:szCs w:val="28"/>
        </w:rPr>
        <w:t xml:space="preserve"> 3</w:t>
      </w:r>
      <w:r>
        <w:rPr>
          <w:rFonts w:asciiTheme="minorEastAsia" w:hAnsiTheme="minorEastAsia" w:cstheme="minorEastAsia" w:hint="eastAsia"/>
          <w:sz w:val="28"/>
          <w:szCs w:val="28"/>
        </w:rPr>
        <w:t>、教学过程始终体现着教学目标的落实；有循循善</w:t>
      </w:r>
      <w:r>
        <w:rPr>
          <w:rFonts w:asciiTheme="minorEastAsia" w:hAnsiTheme="minorEastAsia" w:cstheme="minorEastAsia" w:hint="eastAsia"/>
          <w:sz w:val="28"/>
          <w:szCs w:val="28"/>
        </w:rPr>
        <w:t>诱的魅力和和谐的教学氛围；有充足的教学资源和形象的教学媒体；有足够的练习时间和宽松的学习舞台；有互动共享的教与学方式的转变；有明显的实效和积极的学习兴趣。在教学活动中，教师要着眼于学生的主动发展，要营造积极互动的教学氛围，及时调整教学方法，注重因材施教、实施分层教学，培养学生良好的学习习惯、创新精神和实践能力，促进每个学生都能得到最佳发展。</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、课堂上，师生一律使用普通话，教师要面向全体学生，要让学生在自主、合作、探究的学习活动中，掌握好基础知识、基本技能和学习方法，学会学习。要灵活处理课堂上的偶发事件。</w:t>
      </w:r>
    </w:p>
    <w:p w:rsidR="00164B7D" w:rsidRDefault="007944FF">
      <w:pPr>
        <w:ind w:leftChars="100" w:left="210" w:firstLineChars="100" w:firstLine="280"/>
        <w:rPr>
          <w:rFonts w:asciiTheme="minorEastAsia" w:hAnsiTheme="minorEastAsia" w:cstheme="minorEastAsia"/>
          <w:sz w:val="28"/>
          <w:szCs w:val="28"/>
        </w:rPr>
      </w:pPr>
      <w:r>
        <w:rPr>
          <w:rFonts w:asciiTheme="minorEastAsia" w:hAnsiTheme="minorEastAsia" w:cstheme="minorEastAsia" w:hint="eastAsia"/>
          <w:sz w:val="28"/>
          <w:szCs w:val="28"/>
        </w:rPr>
        <w:t xml:space="preserve">  5</w:t>
      </w:r>
      <w:r>
        <w:rPr>
          <w:rFonts w:asciiTheme="minorEastAsia" w:hAnsiTheme="minorEastAsia" w:cstheme="minorEastAsia" w:hint="eastAsia"/>
          <w:sz w:val="28"/>
          <w:szCs w:val="28"/>
        </w:rPr>
        <w:t>、课堂提问要精心设计，要提在关键处，问在点子上，要给学生思考的时间，尽量少用集体回答的方式。凡是有实验、操作任务的学科，要保质保量完成示范、实验操作任务。</w:t>
      </w:r>
    </w:p>
    <w:p w:rsidR="00164B7D" w:rsidRDefault="007944FF">
      <w:pPr>
        <w:ind w:leftChars="100" w:left="210" w:firstLineChars="100" w:firstLine="280"/>
        <w:rPr>
          <w:rFonts w:asciiTheme="minorEastAsia" w:hAnsiTheme="minorEastAsia" w:cstheme="minorEastAsia"/>
          <w:sz w:val="28"/>
          <w:szCs w:val="28"/>
        </w:rPr>
      </w:pPr>
      <w:r>
        <w:rPr>
          <w:rFonts w:asciiTheme="minorEastAsia" w:hAnsiTheme="minorEastAsia" w:cstheme="minorEastAsia" w:hint="eastAsia"/>
          <w:sz w:val="28"/>
          <w:szCs w:val="28"/>
        </w:rPr>
        <w:t xml:space="preserve">  6</w:t>
      </w:r>
      <w:r>
        <w:rPr>
          <w:rFonts w:asciiTheme="minorEastAsia" w:hAnsiTheme="minorEastAsia" w:cstheme="minorEastAsia" w:hint="eastAsia"/>
          <w:sz w:val="28"/>
          <w:szCs w:val="28"/>
        </w:rPr>
        <w:t>、合理分配课堂教学时间，要充分利用每节课的最佳时间。留有充足的作业时间。低年级语文、数学课堂作业能当堂完成，其它年级及科目课堂作业力求当堂完成，关注学生的作业过程，切实培养学生认真作业的习惯。</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w:t>
      </w:r>
      <w:r>
        <w:rPr>
          <w:rFonts w:asciiTheme="minorEastAsia" w:hAnsiTheme="minorEastAsia" w:cstheme="minorEastAsia" w:hint="eastAsia"/>
          <w:sz w:val="28"/>
          <w:szCs w:val="28"/>
        </w:rPr>
        <w:t>40</w:t>
      </w:r>
      <w:r>
        <w:rPr>
          <w:rFonts w:asciiTheme="minorEastAsia" w:hAnsiTheme="minorEastAsia" w:cstheme="minorEastAsia" w:hint="eastAsia"/>
          <w:sz w:val="28"/>
          <w:szCs w:val="28"/>
        </w:rPr>
        <w:t>岁以下的任课教师每学期至少执教一节教研组以上研讨课。每位教师能按要求参与各类听课，并做到听后有评议。</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、“五严禁”：严禁体罚和变相体罚学生，</w:t>
      </w:r>
      <w:r>
        <w:rPr>
          <w:rFonts w:asciiTheme="minorEastAsia" w:hAnsiTheme="minorEastAsia" w:cstheme="minorEastAsia" w:hint="eastAsia"/>
          <w:sz w:val="28"/>
          <w:szCs w:val="28"/>
        </w:rPr>
        <w:t>不能无故剥夺学生上课学习的机会；严禁在学生中传播有害学生身心健康的信息；严禁教师将手机带进课堂；严禁教师在课堂内做与本堂课无关的事及擅自离开课堂；严禁放任自流，应加强安全教育，防止事故发生。</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（三）课后教学活动</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、每月认真撰写教学反思或案例至少</w:t>
      </w:r>
      <w:r>
        <w:rPr>
          <w:rFonts w:asciiTheme="minorEastAsia" w:hAnsiTheme="minorEastAsia" w:cstheme="minorEastAsia" w:hint="eastAsia"/>
          <w:sz w:val="28"/>
          <w:szCs w:val="28"/>
        </w:rPr>
        <w:t>1</w:t>
      </w:r>
      <w:r>
        <w:rPr>
          <w:rFonts w:asciiTheme="minorEastAsia" w:hAnsiTheme="minorEastAsia" w:cstheme="minorEastAsia" w:hint="eastAsia"/>
          <w:sz w:val="28"/>
          <w:szCs w:val="28"/>
        </w:rPr>
        <w:t>篇，并上传校园网。</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、课后辅导要有针对性、计划性。对少数学困生要热情关怀，耐心帮助，辅导应适时适量。对于较为优秀的学生要提出更高的要求，充分发展他们的个性和特长。</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、经常开展有益教学、利于学生发展的课外活动。</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、积极参加教学研究活动，不打无准备之仗，平时要经</w:t>
      </w:r>
      <w:r>
        <w:rPr>
          <w:rFonts w:asciiTheme="minorEastAsia" w:hAnsiTheme="minorEastAsia" w:cstheme="minorEastAsia" w:hint="eastAsia"/>
          <w:sz w:val="28"/>
          <w:szCs w:val="28"/>
        </w:rPr>
        <w:t>常阅读教学书刊，学习教育理论，了解教改动向，掌握最新教育教学改革信息，增强教改意识，积极参与改革实践。</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、认真细致指导学生按规定格式完成作业，培养学生良好的作业习惯，教师及时批阅，全批全改，讲评有针对性，对于部分学困生应做到面批面改，善于进行作业情况分析。</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、开展相关活动课程，成立相应的社团，活动形式要因地制宜、因人而异，力求活动多样。</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（四）作业批改及辅导</w:t>
      </w:r>
    </w:p>
    <w:p w:rsidR="00164B7D" w:rsidRDefault="007944FF">
      <w:pPr>
        <w:ind w:left="210" w:firstLine="442"/>
        <w:rPr>
          <w:rFonts w:asciiTheme="minorEastAsia" w:hAnsiTheme="minorEastAsia" w:cstheme="minorEastAsia"/>
          <w:b/>
          <w:sz w:val="28"/>
          <w:szCs w:val="28"/>
        </w:rPr>
      </w:pPr>
      <w:r>
        <w:rPr>
          <w:rFonts w:asciiTheme="minorEastAsia" w:hAnsiTheme="minorEastAsia" w:cstheme="minorEastAsia" w:hint="eastAsia"/>
          <w:b/>
          <w:sz w:val="28"/>
          <w:szCs w:val="28"/>
        </w:rPr>
        <w:t>作业批改：</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、作业布置要精选，废除“题海战术”，</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杜绝随意性作业，减少重复机械和死记硬背的作业，侧重于布置锻炼和提高学生思维能力和综合能力的作业，尽量减少学生无效劳动。布置作业要分层次，对不同的学生要有不同的要求。</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、设计作业要有针对性，布置作业要有弹性要适量，课堂作业必须在课内完成，一、二年级不留书面家庭作业，三至六年级的书面家庭作业控制在一小时内，绝不能用增加作业量的方式变相体罚学生。</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、三至六年级学生要求每周完成一篇习作，要有指导及修改痕迹。</w:t>
      </w:r>
    </w:p>
    <w:p w:rsidR="00164B7D" w:rsidRDefault="007944FF">
      <w:pPr>
        <w:ind w:leftChars="100" w:left="210"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4</w:t>
      </w:r>
      <w:r>
        <w:rPr>
          <w:rFonts w:asciiTheme="minorEastAsia" w:hAnsiTheme="minorEastAsia" w:cstheme="minorEastAsia" w:hint="eastAsia"/>
          <w:sz w:val="28"/>
          <w:szCs w:val="28"/>
        </w:rPr>
        <w:t>、学生作业要按时上交，书写要工整、字迹清楚，格式规范、错误作业要及时订正错误。</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、作业批改要严格参照各学科常规，要认真、细致、及时，尽可能不出错。语文、数学、英语作业应当天批改，及时向学生反馈作业批阅情况。教师批改要与学生自主评价、自主订正有机结合，做到全面评价。</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对学生作业中反映出的普遍性问题，要做好批改记录，要及时分析原因并进行评讲、及时调节教学进程、调整教学行为。及时反馈作业批改中发现的闪光点和问题，并对作业本中普遍性问题及时给予讲评，督促学生及时订正。</w:t>
      </w:r>
    </w:p>
    <w:p w:rsidR="00164B7D" w:rsidRDefault="007944FF">
      <w:pPr>
        <w:ind w:leftChars="100" w:left="210"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7</w:t>
      </w:r>
      <w:r>
        <w:rPr>
          <w:rFonts w:asciiTheme="minorEastAsia" w:hAnsiTheme="minorEastAsia" w:cstheme="minorEastAsia" w:hint="eastAsia"/>
          <w:sz w:val="28"/>
          <w:szCs w:val="28"/>
        </w:rPr>
        <w:t>、品德与生活（社会）、科学学科要及时完成配套练习，综合实践活动课原则上不留书面作业。</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、教导处每月不定期组织行政或</w:t>
      </w:r>
      <w:r>
        <w:rPr>
          <w:rFonts w:asciiTheme="minorEastAsia" w:hAnsiTheme="minorEastAsia" w:cstheme="minorEastAsia" w:hint="eastAsia"/>
          <w:sz w:val="28"/>
          <w:szCs w:val="28"/>
        </w:rPr>
        <w:t>教研组长检查作业批改情况，检查结果及时通过校园网公布。</w:t>
      </w:r>
    </w:p>
    <w:p w:rsidR="00164B7D" w:rsidRDefault="007944FF">
      <w:pPr>
        <w:ind w:left="210" w:firstLine="442"/>
        <w:rPr>
          <w:rFonts w:asciiTheme="minorEastAsia" w:hAnsiTheme="minorEastAsia" w:cstheme="minorEastAsia"/>
          <w:b/>
          <w:sz w:val="28"/>
          <w:szCs w:val="28"/>
        </w:rPr>
      </w:pPr>
      <w:r>
        <w:rPr>
          <w:rFonts w:asciiTheme="minorEastAsia" w:hAnsiTheme="minorEastAsia" w:cstheme="minorEastAsia" w:hint="eastAsia"/>
          <w:b/>
          <w:sz w:val="28"/>
          <w:szCs w:val="28"/>
        </w:rPr>
        <w:t>辅导：</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辅导是教学的必要补充，是贯彻因材施教的重要措施。教师应深入了解学生的情况，制订好辅导计划，定时间、定地点、定内容、定辅导对象，增强辅导的针对性，注重实效。</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、课外辅导要有计划、有目的、有准备、有记录，有针对性、创造性，注重实效。</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、辅导老师要根据班级和学生的具体情况采取多种形式辅导，努力做好提优补差工作。</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、教师进班辅导，应以释疑解难，指导自学为主，应有别于正常的课堂教学。</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、辅导方法：对“优秀生”要列出名单，选定组长，鉴于优秀生，加强</w:t>
      </w:r>
      <w:r>
        <w:rPr>
          <w:rFonts w:asciiTheme="minorEastAsia" w:hAnsiTheme="minorEastAsia" w:cstheme="minorEastAsia" w:hint="eastAsia"/>
          <w:sz w:val="28"/>
          <w:szCs w:val="28"/>
        </w:rPr>
        <w:t>培养，指导阅读一些课外读物，组织指导一些实践活动或布置一些思维含量大的习题，发展优秀生特长。对后进生要热情关怀，针对存在的不足及时查缺补漏。鼓励他们消除自卑、自弃的心理，提高信心。辅导时要有耐心，持之以恒。</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辅导的常规：首先辅导好两头，即“提优补差”。学生间的差距，是客观事实反映的结果，但辅导不是拉平差距，而是让“优等生”更上一层楼，“后进生”有发展、有提高。从而达到整体水平上升，保证合格率，提高优秀率。</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、辅导老师要关心爱护每一位学生，特别是对潜能生的辅导帮助尤为重要，要有耐心、善诱导、多鼓励，帮助</w:t>
      </w:r>
      <w:r>
        <w:rPr>
          <w:rFonts w:asciiTheme="minorEastAsia" w:hAnsiTheme="minorEastAsia" w:cstheme="minorEastAsia" w:hint="eastAsia"/>
          <w:sz w:val="28"/>
          <w:szCs w:val="28"/>
        </w:rPr>
        <w:t>差生树立学习的自信心，促进他们不断进步。</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（五）评价与测试</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学生发展评价。以《教育部基础教育课程改革纲要》和《教育部关于积极推进中小学评价与考试制度改革的通知》为指导，以课程标准为基本依据，通过不同方式，探索对学生的学习态度、兴趣、习惯、方法、知识与技能、实践能力、创新精神和解决问题能力发展状况等方面进行检测和评价的方法。</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、检查教学效果应采取考查、考试两种形式。课堂提问、随堂测试、检查作业属于平时考查。期末测试科目为语文、数学、英语。学校要周密部署，认真做好监考、评卷、成绩统计、质量分析等工作。备课</w:t>
      </w:r>
      <w:r>
        <w:rPr>
          <w:rFonts w:asciiTheme="minorEastAsia" w:hAnsiTheme="minorEastAsia" w:cstheme="minorEastAsia" w:hint="eastAsia"/>
          <w:sz w:val="28"/>
          <w:szCs w:val="28"/>
        </w:rPr>
        <w:t>组应高质量地组织平时的单元检测，全面分析，统一评讲，以便更好地实行质量监控。</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、命题要严格按照新课标和教材的要求，全面考查学生的“双基”和智能的发展情况。题目的难易度要符合学生的实际，要有较高的信度和效度。题目编排从易到难，按比例分基本题（权重</w:t>
      </w:r>
      <w:r>
        <w:rPr>
          <w:rFonts w:asciiTheme="minorEastAsia" w:hAnsiTheme="minorEastAsia" w:cstheme="minorEastAsia" w:hint="eastAsia"/>
          <w:sz w:val="28"/>
          <w:szCs w:val="28"/>
        </w:rPr>
        <w:t>0.7</w:t>
      </w:r>
      <w:r>
        <w:rPr>
          <w:rFonts w:asciiTheme="minorEastAsia" w:hAnsiTheme="minorEastAsia" w:cstheme="minorEastAsia" w:hint="eastAsia"/>
          <w:sz w:val="28"/>
          <w:szCs w:val="28"/>
        </w:rPr>
        <w:t>），加深题（权重</w:t>
      </w:r>
      <w:r>
        <w:rPr>
          <w:rFonts w:asciiTheme="minorEastAsia" w:hAnsiTheme="minorEastAsia" w:cstheme="minorEastAsia" w:hint="eastAsia"/>
          <w:sz w:val="28"/>
          <w:szCs w:val="28"/>
        </w:rPr>
        <w:t>0.2</w:t>
      </w:r>
      <w:r>
        <w:rPr>
          <w:rFonts w:asciiTheme="minorEastAsia" w:hAnsiTheme="minorEastAsia" w:cstheme="minorEastAsia" w:hint="eastAsia"/>
          <w:sz w:val="28"/>
          <w:szCs w:val="28"/>
        </w:rPr>
        <w:t>），有一定难度题（权重</w:t>
      </w:r>
      <w:r>
        <w:rPr>
          <w:rFonts w:asciiTheme="minorEastAsia" w:hAnsiTheme="minorEastAsia" w:cstheme="minorEastAsia" w:hint="eastAsia"/>
          <w:sz w:val="28"/>
          <w:szCs w:val="28"/>
        </w:rPr>
        <w:t>0.1</w:t>
      </w:r>
      <w:r>
        <w:rPr>
          <w:rFonts w:asciiTheme="minorEastAsia" w:hAnsiTheme="minorEastAsia" w:cstheme="minorEastAsia" w:hint="eastAsia"/>
          <w:sz w:val="28"/>
          <w:szCs w:val="28"/>
        </w:rPr>
        <w:t>），不出偏题、怪题。题型力求多样，从多种角度对学生进行考核。</w:t>
      </w:r>
    </w:p>
    <w:p w:rsidR="00164B7D" w:rsidRDefault="007944FF">
      <w:pPr>
        <w:ind w:leftChars="100" w:left="210"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4</w:t>
      </w:r>
      <w:r>
        <w:rPr>
          <w:rFonts w:asciiTheme="minorEastAsia" w:hAnsiTheme="minorEastAsia" w:cstheme="minorEastAsia" w:hint="eastAsia"/>
          <w:sz w:val="28"/>
          <w:szCs w:val="28"/>
        </w:rPr>
        <w:t>、监考严肃认真，防止作弊。评定成绩客观公正。既要统一标准，又要灵活掌握，鼓励学生的独创性。重视培养学生分析问题，解决问题能力的培养。</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、期末考</w:t>
      </w:r>
      <w:r>
        <w:rPr>
          <w:rFonts w:asciiTheme="minorEastAsia" w:hAnsiTheme="minorEastAsia" w:cstheme="minorEastAsia" w:hint="eastAsia"/>
          <w:sz w:val="28"/>
          <w:szCs w:val="28"/>
        </w:rPr>
        <w:t>试结束后，教师要进行全面质量分析，学期末各年级备课组完成一份书面质量分析报告送交教导处。总结教学中的经验，及时提优补差，查漏补缺。注意引导学生自我分析、正确认识自己学习中的优势和不足，明确自己努力的方向。书面质量分析应包含以下内容：</w:t>
      </w:r>
      <w:r>
        <w:rPr>
          <w:rFonts w:asciiTheme="minorEastAsia" w:hAnsiTheme="minorEastAsia" w:cstheme="minorEastAsia" w:hint="eastAsia"/>
          <w:sz w:val="28"/>
          <w:szCs w:val="28"/>
        </w:rPr>
        <w:t>A</w:t>
      </w:r>
      <w:r>
        <w:rPr>
          <w:rFonts w:asciiTheme="minorEastAsia" w:hAnsiTheme="minorEastAsia" w:cstheme="minorEastAsia" w:hint="eastAsia"/>
          <w:sz w:val="28"/>
          <w:szCs w:val="28"/>
        </w:rPr>
        <w:t>、考题分析；</w:t>
      </w:r>
      <w:r>
        <w:rPr>
          <w:rFonts w:asciiTheme="minorEastAsia" w:hAnsiTheme="minorEastAsia" w:cstheme="minorEastAsia" w:hint="eastAsia"/>
          <w:sz w:val="28"/>
          <w:szCs w:val="28"/>
        </w:rPr>
        <w:t>B</w:t>
      </w:r>
      <w:r>
        <w:rPr>
          <w:rFonts w:asciiTheme="minorEastAsia" w:hAnsiTheme="minorEastAsia" w:cstheme="minorEastAsia" w:hint="eastAsia"/>
          <w:sz w:val="28"/>
          <w:szCs w:val="28"/>
        </w:rPr>
        <w:t>、质量情况；</w:t>
      </w:r>
      <w:r>
        <w:rPr>
          <w:rFonts w:asciiTheme="minorEastAsia" w:hAnsiTheme="minorEastAsia" w:cstheme="minorEastAsia" w:hint="eastAsia"/>
          <w:sz w:val="28"/>
          <w:szCs w:val="28"/>
        </w:rPr>
        <w:t>C</w:t>
      </w:r>
      <w:r>
        <w:rPr>
          <w:rFonts w:asciiTheme="minorEastAsia" w:hAnsiTheme="minorEastAsia" w:cstheme="minorEastAsia" w:hint="eastAsia"/>
          <w:sz w:val="28"/>
          <w:szCs w:val="28"/>
        </w:rPr>
        <w:t>、存在问题；</w:t>
      </w:r>
      <w:r>
        <w:rPr>
          <w:rFonts w:asciiTheme="minorEastAsia" w:hAnsiTheme="minorEastAsia" w:cstheme="minorEastAsia" w:hint="eastAsia"/>
          <w:sz w:val="28"/>
          <w:szCs w:val="28"/>
        </w:rPr>
        <w:t>D</w:t>
      </w:r>
      <w:r>
        <w:rPr>
          <w:rFonts w:asciiTheme="minorEastAsia" w:hAnsiTheme="minorEastAsia" w:cstheme="minorEastAsia" w:hint="eastAsia"/>
          <w:sz w:val="28"/>
          <w:szCs w:val="28"/>
        </w:rPr>
        <w:t>、改进措施。</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平时月质量反馈根据题次进行得失分原因分析。</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、使用新课程的教师对学生的考核评价提倡质性评价方法。使用好小学素质报告单与“成长记录袋”，学生的发展过程评价由自评、互评和教师评价相结合并存入每位学生的成长记录袋。成长记录袋内</w:t>
      </w:r>
      <w:r>
        <w:rPr>
          <w:rFonts w:asciiTheme="minorEastAsia" w:hAnsiTheme="minorEastAsia" w:cstheme="minorEastAsia" w:hint="eastAsia"/>
          <w:sz w:val="28"/>
          <w:szCs w:val="28"/>
        </w:rPr>
        <w:t>容的收集、编排和保存等工作主要应由学生自己完成，教师负责指导学生如何去操作，并监控整个过程。</w:t>
      </w:r>
      <w:r>
        <w:rPr>
          <w:rFonts w:asciiTheme="minorEastAsia" w:hAnsiTheme="minorEastAsia" w:cstheme="minorEastAsia" w:hint="eastAsia"/>
          <w:sz w:val="28"/>
          <w:szCs w:val="28"/>
        </w:rPr>
        <w:t xml:space="preserve"> </w:t>
      </w:r>
    </w:p>
    <w:p w:rsidR="00164B7D" w:rsidRDefault="007944FF">
      <w:pPr>
        <w:ind w:leftChars="100" w:left="210"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7</w:t>
      </w:r>
      <w:r>
        <w:rPr>
          <w:rFonts w:asciiTheme="minorEastAsia" w:hAnsiTheme="minorEastAsia" w:cstheme="minorEastAsia" w:hint="eastAsia"/>
          <w:sz w:val="28"/>
          <w:szCs w:val="28"/>
        </w:rPr>
        <w:t>、考试成绩的处理要有利于反馈和促进学生的健康成长，要保护好学生的自尊心和学习热情，任何教师不得以考试成绩排名及公布学生名次。</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提倡给予学生补考、重考的机会。</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、每学期末按术课考核方案对术科进行考核。各科考核应根据学科特点，不断改进考核方法，采用笔试、口试、开卷、闭卷、操作等多种形式。</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9</w:t>
      </w:r>
      <w:r>
        <w:rPr>
          <w:rFonts w:asciiTheme="minorEastAsia" w:hAnsiTheme="minorEastAsia" w:cstheme="minorEastAsia" w:hint="eastAsia"/>
          <w:sz w:val="28"/>
          <w:szCs w:val="28"/>
        </w:rPr>
        <w:t>、期末成绩使用等级制记分，分优秀、良好、合格与不合格。</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10</w:t>
      </w:r>
      <w:r>
        <w:rPr>
          <w:rFonts w:asciiTheme="minorEastAsia" w:hAnsiTheme="minorEastAsia" w:cstheme="minorEastAsia" w:hint="eastAsia"/>
          <w:sz w:val="28"/>
          <w:szCs w:val="28"/>
        </w:rPr>
        <w:t>、按照学校教师业务考核方案对教师进行评价，每学期、每学年对教师进行一次综合考核评价。</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二、学科主题节</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为了丰富各学科的教学方式，提高学生对学科学习的兴趣及学习积极性，根据我校的实际情况以及打造植根教育文化特色，在一学年中，语文、数学、英语、体育、科技、植根等在规定时间内开展根文化主题节活动，持续时间为一个月。具体时间安排如下：九月份：阅读节；十月份：英语节；十一份：科技节；十二份：体育节；三月份：植根节；四月份：数学节；五月份：艺术节。</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、各学科组在开学前必须召集骨干教师精心策划主题节方案，做到精</w:t>
      </w:r>
      <w:r>
        <w:rPr>
          <w:rFonts w:asciiTheme="minorEastAsia" w:hAnsiTheme="minorEastAsia" w:cstheme="minorEastAsia" w:hint="eastAsia"/>
          <w:sz w:val="28"/>
          <w:szCs w:val="28"/>
        </w:rPr>
        <w:t>心策划、严密组织，富有成效。</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、各主题节活动既要为学有专长的孩子搭建展示的舞台，又要考虑让全体学生享受到教育的幸福。</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、各主题节活动结束后，对表现突出的班级与个人进行表彰。对活动情况进行总结与反思，不断完善活动方案，并将活动的情况及时向校长室汇报。</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三、校本教研及集体备课</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（一）时间安排：</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双周上午校本教研：周二上午：语文</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周三上午：英语</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周四上午：数学</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周五上午：术课</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单周上午集体备课：周二上午：语文</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周三上午：英语</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周四上午：数学</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周五上午：术课</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每学期开学前利用假期时间进行集体备课</w:t>
      </w:r>
      <w:r>
        <w:rPr>
          <w:rFonts w:asciiTheme="minorEastAsia" w:hAnsiTheme="minorEastAsia" w:cstheme="minorEastAsia" w:hint="eastAsia"/>
          <w:sz w:val="28"/>
          <w:szCs w:val="28"/>
        </w:rPr>
        <w:t>。</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（二）校本教研</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各学科组的校本教研活动由分管学科主任及教研组长全面负责。在每学期开学前各科教研组长（语文、数学、英语、校本综合、艺术、体育、科学、信息）必须根据市区教研室工作意见及本校学科教学实际情况制定出详实的学期工作计划，并将学科教研计划交分管教学校长审阅。</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教师是校本教研的主体，是课程改革的实践者和研究者，要按要求积极参加所属教研组的各级各类教研活动，不断提高自己的教学业务水平。教师应努力学习现代教育理论，学习业务知识，学习先进经验，了解信息，摘录信息，积极参与课程改革实践。</w:t>
      </w:r>
      <w:r>
        <w:rPr>
          <w:rFonts w:asciiTheme="minorEastAsia" w:hAnsiTheme="minorEastAsia" w:cstheme="minorEastAsia" w:hint="eastAsia"/>
          <w:sz w:val="28"/>
          <w:szCs w:val="28"/>
        </w:rPr>
        <w:t xml:space="preserve"> </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完善教研机构，健全以校为本的教研制度。要整合学校教导处、教研组、备课组和课题组等力量，建立直接服务于教学，服务于教师专业成长的开放的学校教研网络。教研组每周活动一次，做到“四定一有”，即：定时间、定地点、定主题、定中心发言人，有记录。</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、每位教师在校本教研活动之前必须根据安排对校本教研的内容进行准备，做到有备而来，并且在教研活动中积极参与讨论，发表观点。</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、每位教师在校本教研活动后要自觉将教研活动中的收获进行整理并对教学进行重建，切实提高校本教研的实效，每位教师必须及时跟帖。</w:t>
      </w:r>
    </w:p>
    <w:p w:rsidR="00164B7D" w:rsidRDefault="007944FF">
      <w:pPr>
        <w:ind w:firstLine="440"/>
        <w:rPr>
          <w:rFonts w:asciiTheme="minorEastAsia" w:hAnsiTheme="minorEastAsia" w:cstheme="minorEastAsia"/>
          <w:sz w:val="28"/>
          <w:szCs w:val="28"/>
        </w:rPr>
      </w:pPr>
      <w:r>
        <w:rPr>
          <w:rFonts w:asciiTheme="minorEastAsia" w:hAnsiTheme="minorEastAsia" w:cstheme="minorEastAsia" w:hint="eastAsia"/>
          <w:sz w:val="28"/>
          <w:szCs w:val="28"/>
        </w:rPr>
        <w:t>（三）集体备课</w:t>
      </w:r>
      <w:r>
        <w:rPr>
          <w:rFonts w:asciiTheme="minorEastAsia" w:hAnsiTheme="minorEastAsia" w:cstheme="minorEastAsia" w:hint="eastAsia"/>
          <w:sz w:val="28"/>
          <w:szCs w:val="28"/>
        </w:rPr>
        <w:t xml:space="preserve"> </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每学期集中组织两次全校性的集体备课。分别安排时间为：暑假</w:t>
      </w:r>
      <w:r>
        <w:rPr>
          <w:rFonts w:asciiTheme="minorEastAsia" w:hAnsiTheme="minorEastAsia" w:cstheme="minorEastAsia" w:hint="eastAsia"/>
          <w:sz w:val="28"/>
          <w:szCs w:val="28"/>
        </w:rPr>
        <w:t>8</w:t>
      </w:r>
      <w:r>
        <w:rPr>
          <w:rFonts w:asciiTheme="minorEastAsia" w:hAnsiTheme="minorEastAsia" w:cstheme="minorEastAsia" w:hint="eastAsia"/>
          <w:sz w:val="28"/>
          <w:szCs w:val="28"/>
        </w:rPr>
        <w:t>月中旬、第一学期寒假开始初及每学期期中前一周。</w:t>
      </w:r>
      <w:r>
        <w:rPr>
          <w:rFonts w:asciiTheme="minorEastAsia" w:hAnsiTheme="minorEastAsia" w:cstheme="minorEastAsia" w:hint="eastAsia"/>
          <w:sz w:val="28"/>
          <w:szCs w:val="28"/>
        </w:rPr>
        <w:t xml:space="preserve"> </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、各分管学科主任要坚持参与集体备课。集体备课的内容为教学反思、教学设计、练习设计等的交流，确保集体备课的质量。</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、每学期的第一次集体备课，各备课组长均要求带领组员学习课程标准，深入钻研教材。每位教师要从教材及学生两方面进行认真分析。包括教学目标、重点与难点的分析，学生前在状态及潜在状态的分析等等。</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、集体备课要面向全体学生，认真选择教法，重视研究学生，自觉运用“新课改”理念，注重课堂结构的设计，</w:t>
      </w:r>
      <w:r>
        <w:rPr>
          <w:rFonts w:asciiTheme="minorEastAsia" w:hAnsiTheme="minorEastAsia" w:cstheme="minorEastAsia" w:hint="eastAsia"/>
          <w:sz w:val="28"/>
          <w:szCs w:val="28"/>
        </w:rPr>
        <w:t>围绕教学目标，精心设计习题，要体现层次性。</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、每天上完课后同备课组教师要及时进行快餐式备课，对课堂教学中出现的闪光点及不足要及时进行讨论及记录。</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、四十周岁以下的教师每月要撰写一篇较有质量的教学案例或教育故事。</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四、听课</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相互听课、取长补短，是提高教学艺术的有效方式。</w:t>
      </w:r>
      <w:r>
        <w:rPr>
          <w:rFonts w:asciiTheme="minorEastAsia" w:hAnsiTheme="minorEastAsia" w:cstheme="minorEastAsia" w:hint="eastAsia"/>
          <w:sz w:val="28"/>
          <w:szCs w:val="28"/>
        </w:rPr>
        <w:t xml:space="preserve"> </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、听课要有计划有目的。除行政检查性推门听课外，应提前通知被听课教师，做好一切听课的准备。</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、听课要认真、严肃，不迟到、早退，听课时不能互相交谈，以免影响上课教师的情绪。尊重授课人，不在听课时议论或做与听课无关的事情。</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、随堂课：校长每学期听课不少于</w:t>
      </w:r>
      <w:r>
        <w:rPr>
          <w:rFonts w:asciiTheme="minorEastAsia" w:hAnsiTheme="minorEastAsia" w:cstheme="minorEastAsia" w:hint="eastAsia"/>
          <w:sz w:val="28"/>
          <w:szCs w:val="28"/>
        </w:rPr>
        <w:t xml:space="preserve">30 </w:t>
      </w:r>
      <w:r>
        <w:rPr>
          <w:rFonts w:asciiTheme="minorEastAsia" w:hAnsiTheme="minorEastAsia" w:cstheme="minorEastAsia" w:hint="eastAsia"/>
          <w:sz w:val="28"/>
          <w:szCs w:val="28"/>
        </w:rPr>
        <w:t>节，副校长、主任听课不少于</w:t>
      </w:r>
      <w:r>
        <w:rPr>
          <w:rFonts w:asciiTheme="minorEastAsia" w:hAnsiTheme="minorEastAsia" w:cstheme="minorEastAsia" w:hint="eastAsia"/>
          <w:sz w:val="28"/>
          <w:szCs w:val="28"/>
        </w:rPr>
        <w:t>40</w:t>
      </w:r>
      <w:r>
        <w:rPr>
          <w:rFonts w:asciiTheme="minorEastAsia" w:hAnsiTheme="minorEastAsia" w:cstheme="minorEastAsia" w:hint="eastAsia"/>
          <w:sz w:val="28"/>
          <w:szCs w:val="28"/>
        </w:rPr>
        <w:t>节，其余教师听课不少于</w:t>
      </w:r>
      <w:r>
        <w:rPr>
          <w:rFonts w:asciiTheme="minorEastAsia" w:hAnsiTheme="minorEastAsia" w:cstheme="minorEastAsia" w:hint="eastAsia"/>
          <w:sz w:val="28"/>
          <w:szCs w:val="28"/>
        </w:rPr>
        <w:t>20</w:t>
      </w:r>
      <w:r>
        <w:rPr>
          <w:rFonts w:asciiTheme="minorEastAsia" w:hAnsiTheme="minorEastAsia" w:cstheme="minorEastAsia" w:hint="eastAsia"/>
          <w:sz w:val="28"/>
          <w:szCs w:val="28"/>
        </w:rPr>
        <w:t>节。公开课要求每位教师全程参与。</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、教学行政人员对不同年级、不同学科、不同层次教师的课要全面听，力求每学期对所有教师的课堂教学情况都有所掌握，尤其要对骨干教师、青年教师、新教师要重点听课、跟踪听课。</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、听课使用统一的校本研修手册，认真做好听课记录。</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1 </w:t>
      </w:r>
      <w:r>
        <w:rPr>
          <w:rFonts w:asciiTheme="minorEastAsia" w:hAnsiTheme="minorEastAsia" w:cstheme="minorEastAsia" w:hint="eastAsia"/>
          <w:sz w:val="28"/>
          <w:szCs w:val="28"/>
        </w:rPr>
        <w:t>）记录应详尽，鼓励记教学实录，能抓住主要教学环节、任务，重点记学生参与教学活动情况及反思。</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2</w:t>
      </w:r>
      <w:r>
        <w:rPr>
          <w:rFonts w:asciiTheme="minorEastAsia" w:hAnsiTheme="minorEastAsia" w:cstheme="minorEastAsia" w:hint="eastAsia"/>
          <w:sz w:val="28"/>
          <w:szCs w:val="28"/>
        </w:rPr>
        <w:t>）听课评议是听课人缜密思考的结果、智慧的结晶，是听课记录的</w:t>
      </w:r>
      <w:r>
        <w:rPr>
          <w:rFonts w:asciiTheme="minorEastAsia" w:hAnsiTheme="minorEastAsia" w:cstheme="minorEastAsia" w:hint="eastAsia"/>
          <w:sz w:val="28"/>
          <w:szCs w:val="28"/>
        </w:rPr>
        <w:t>核心内容。听课时要随时记录下对所发现的闪光之处或问题的思考，写好点评；要对整个课堂教学进行综合分析，抓住主旨、突出重点，分条列项写清优点、缺点及改进意见。</w:t>
      </w:r>
      <w:r>
        <w:rPr>
          <w:rFonts w:asciiTheme="minorEastAsia" w:hAnsiTheme="minorEastAsia" w:cstheme="minorEastAsia" w:hint="eastAsia"/>
          <w:sz w:val="28"/>
          <w:szCs w:val="28"/>
        </w:rPr>
        <w:t xml:space="preserve"> </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 xml:space="preserve">6 </w:t>
      </w:r>
      <w:r>
        <w:rPr>
          <w:rFonts w:asciiTheme="minorEastAsia" w:hAnsiTheme="minorEastAsia" w:cstheme="minorEastAsia" w:hint="eastAsia"/>
          <w:sz w:val="28"/>
          <w:szCs w:val="28"/>
        </w:rPr>
        <w:t>、课后必须与授课教师及时交换意见，切实发挥听课对改进教学、指导培养教师的作用。集体听课必须安排时间进行集体评议。</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、每位教师有计划地开展听评课活动。学校定期进行专题性的研讨课、示范课、汇报课、展示课，听课教师要认真听课、认真评议，执教教师要认真准备、实践、总结。</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、学校各任课教师要积极参加教研活动，原则上不得缺席，特殊情况需向校长室请假。参加听</w:t>
      </w:r>
      <w:r>
        <w:rPr>
          <w:rFonts w:asciiTheme="minorEastAsia" w:hAnsiTheme="minorEastAsia" w:cstheme="minorEastAsia" w:hint="eastAsia"/>
          <w:sz w:val="28"/>
          <w:szCs w:val="28"/>
        </w:rPr>
        <w:t>课者应提前到达听课地点，不得迟到早退。听课时若有不同见解，不要当堂议论，应待课后与执教者交换意见。</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9</w:t>
      </w:r>
      <w:r>
        <w:rPr>
          <w:rFonts w:asciiTheme="minorEastAsia" w:hAnsiTheme="minorEastAsia" w:cstheme="minorEastAsia" w:hint="eastAsia"/>
          <w:sz w:val="28"/>
          <w:szCs w:val="28"/>
        </w:rPr>
        <w:t>、积极参加评课活动，畅所欲言，各抒己见，挖掘优点，指出不足，共同提高教学水平。</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10</w:t>
      </w:r>
      <w:r>
        <w:rPr>
          <w:rFonts w:asciiTheme="minorEastAsia" w:hAnsiTheme="minorEastAsia" w:cstheme="minorEastAsia" w:hint="eastAsia"/>
          <w:sz w:val="28"/>
          <w:szCs w:val="28"/>
        </w:rPr>
        <w:t>、教师在参与本学科听课的基础上应积极参与跨学科听课，每学期跨学科听课不少于</w:t>
      </w:r>
      <w:r>
        <w:rPr>
          <w:rFonts w:asciiTheme="minorEastAsia" w:hAnsiTheme="minorEastAsia" w:cstheme="minorEastAsia" w:hint="eastAsia"/>
          <w:sz w:val="28"/>
          <w:szCs w:val="28"/>
        </w:rPr>
        <w:t>4</w:t>
      </w:r>
      <w:r>
        <w:rPr>
          <w:rFonts w:asciiTheme="minorEastAsia" w:hAnsiTheme="minorEastAsia" w:cstheme="minorEastAsia" w:hint="eastAsia"/>
          <w:sz w:val="28"/>
          <w:szCs w:val="28"/>
        </w:rPr>
        <w:t>节。</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11</w:t>
      </w:r>
      <w:r>
        <w:rPr>
          <w:rFonts w:asciiTheme="minorEastAsia" w:hAnsiTheme="minorEastAsia" w:cstheme="minorEastAsia" w:hint="eastAsia"/>
          <w:sz w:val="28"/>
          <w:szCs w:val="28"/>
        </w:rPr>
        <w:t>、凡外出听课的教师均需做好详细的记录，深入领会，回校后将听课记录及反思及时上传校园网相关频道，并利用教研活动时间通过上课、讲座等方式进行传达。</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12</w:t>
      </w:r>
      <w:r>
        <w:rPr>
          <w:rFonts w:asciiTheme="minorEastAsia" w:hAnsiTheme="minorEastAsia" w:cstheme="minorEastAsia" w:hint="eastAsia"/>
          <w:sz w:val="28"/>
          <w:szCs w:val="28"/>
        </w:rPr>
        <w:t>、听课应分散进行，不得为完成听课任务搞突击，集中听课。</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13</w:t>
      </w:r>
      <w:r>
        <w:rPr>
          <w:rFonts w:asciiTheme="minorEastAsia" w:hAnsiTheme="minorEastAsia" w:cstheme="minorEastAsia" w:hint="eastAsia"/>
          <w:sz w:val="28"/>
          <w:szCs w:val="28"/>
        </w:rPr>
        <w:t>、抄袭他人听课笔记的，应当受到严</w:t>
      </w:r>
      <w:r>
        <w:rPr>
          <w:rFonts w:asciiTheme="minorEastAsia" w:hAnsiTheme="minorEastAsia" w:cstheme="minorEastAsia" w:hint="eastAsia"/>
          <w:sz w:val="28"/>
          <w:szCs w:val="28"/>
        </w:rPr>
        <w:t>肃批评。</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14</w:t>
      </w:r>
      <w:r>
        <w:rPr>
          <w:rFonts w:asciiTheme="minorEastAsia" w:hAnsiTheme="minorEastAsia" w:cstheme="minorEastAsia" w:hint="eastAsia"/>
          <w:sz w:val="28"/>
          <w:szCs w:val="28"/>
        </w:rPr>
        <w:t>、认真记好听、评课实录及评议意见，学期结束上交教导处统计备案。学校将对教师听课情况进行不定期检查评比。</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五、课外拓展</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为了让学生的学习在课外时间得到有效的补充，因此，对学生在校时间进行如下安排：</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、早读</w:t>
      </w:r>
      <w:r>
        <w:rPr>
          <w:rFonts w:asciiTheme="minorEastAsia" w:hAnsiTheme="minorEastAsia" w:cstheme="minorEastAsia" w:hint="eastAsia"/>
          <w:sz w:val="28"/>
          <w:szCs w:val="28"/>
        </w:rPr>
        <w:t>(7</w:t>
      </w:r>
      <w:r>
        <w:rPr>
          <w:rFonts w:asciiTheme="minorEastAsia" w:hAnsiTheme="minorEastAsia" w:cstheme="minorEastAsia" w:hint="eastAsia"/>
          <w:sz w:val="28"/>
          <w:szCs w:val="28"/>
        </w:rPr>
        <w:t>：</w:t>
      </w:r>
      <w:r>
        <w:rPr>
          <w:rFonts w:asciiTheme="minorEastAsia" w:hAnsiTheme="minorEastAsia" w:cstheme="minorEastAsia" w:hint="eastAsia"/>
          <w:sz w:val="28"/>
          <w:szCs w:val="28"/>
        </w:rPr>
        <w:t>30---7</w:t>
      </w:r>
      <w:r>
        <w:rPr>
          <w:rFonts w:asciiTheme="minorEastAsia" w:hAnsiTheme="minorEastAsia" w:cstheme="minorEastAsia" w:hint="eastAsia"/>
          <w:sz w:val="28"/>
          <w:szCs w:val="28"/>
        </w:rPr>
        <w:t>：</w:t>
      </w:r>
      <w:r>
        <w:rPr>
          <w:rFonts w:asciiTheme="minorEastAsia" w:hAnsiTheme="minorEastAsia" w:cstheme="minorEastAsia" w:hint="eastAsia"/>
          <w:sz w:val="28"/>
          <w:szCs w:val="28"/>
        </w:rPr>
        <w:t>55)</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一、二年级为语文早读，三至六年级分别为语文、英语早读。其中单周五为阅读课外书时间，阅读内容为语文教师指定篇目。双周五为英语课外阅读时间，由英语教师进行指导课外英语的朗读指导。指导教师应提前到达教室，并提前将早读要求写在黑板上。</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、校园电视、广播（</w:t>
      </w:r>
      <w:r>
        <w:rPr>
          <w:rFonts w:asciiTheme="minorEastAsia" w:hAnsiTheme="minorEastAsia" w:cstheme="minorEastAsia" w:hint="eastAsia"/>
          <w:sz w:val="28"/>
          <w:szCs w:val="28"/>
        </w:rPr>
        <w:t>11</w:t>
      </w:r>
      <w:r>
        <w:rPr>
          <w:rFonts w:asciiTheme="minorEastAsia" w:hAnsiTheme="minorEastAsia" w:cstheme="minorEastAsia" w:hint="eastAsia"/>
          <w:sz w:val="28"/>
          <w:szCs w:val="28"/>
        </w:rPr>
        <w:t>：</w:t>
      </w:r>
      <w:r>
        <w:rPr>
          <w:rFonts w:asciiTheme="minorEastAsia" w:hAnsiTheme="minorEastAsia" w:cstheme="minorEastAsia" w:hint="eastAsia"/>
          <w:sz w:val="28"/>
          <w:szCs w:val="28"/>
        </w:rPr>
        <w:t>40</w:t>
      </w:r>
      <w:r>
        <w:rPr>
          <w:rFonts w:asciiTheme="minorEastAsia" w:hAnsiTheme="minorEastAsia" w:cstheme="minorEastAsia" w:hint="eastAsia"/>
          <w:sz w:val="28"/>
          <w:szCs w:val="28"/>
        </w:rPr>
        <w:t>——</w:t>
      </w:r>
      <w:r>
        <w:rPr>
          <w:rFonts w:asciiTheme="minorEastAsia" w:hAnsiTheme="minorEastAsia" w:cstheme="minorEastAsia" w:hint="eastAsia"/>
          <w:sz w:val="28"/>
          <w:szCs w:val="28"/>
        </w:rPr>
        <w:t>12</w:t>
      </w:r>
      <w:r>
        <w:rPr>
          <w:rFonts w:asciiTheme="minorEastAsia" w:hAnsiTheme="minorEastAsia" w:cstheme="minorEastAsia" w:hint="eastAsia"/>
          <w:sz w:val="28"/>
          <w:szCs w:val="28"/>
        </w:rPr>
        <w:t>：</w:t>
      </w:r>
      <w:r>
        <w:rPr>
          <w:rFonts w:asciiTheme="minorEastAsia" w:hAnsiTheme="minorEastAsia" w:cstheme="minorEastAsia" w:hint="eastAsia"/>
          <w:sz w:val="28"/>
          <w:szCs w:val="28"/>
        </w:rPr>
        <w:t>00</w:t>
      </w:r>
      <w:r>
        <w:rPr>
          <w:rFonts w:asciiTheme="minorEastAsia" w:hAnsiTheme="minorEastAsia" w:cstheme="minorEastAsia" w:hint="eastAsia"/>
          <w:sz w:val="28"/>
          <w:szCs w:val="28"/>
        </w:rPr>
        <w:t>）</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每周二进行科技片播放，由科技组教师负责。</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每周三配合营造书香校园进行读书交流活动，由语文组具体负责。</w:t>
      </w:r>
    </w:p>
    <w:p w:rsidR="00164B7D" w:rsidRDefault="007944FF">
      <w:pPr>
        <w:ind w:left="210" w:firstLine="440"/>
        <w:rPr>
          <w:rFonts w:asciiTheme="minorEastAsia" w:hAnsiTheme="minorEastAsia" w:cstheme="minorEastAsia"/>
          <w:sz w:val="28"/>
          <w:szCs w:val="28"/>
        </w:rPr>
      </w:pPr>
      <w:r>
        <w:rPr>
          <w:rFonts w:asciiTheme="minorEastAsia" w:hAnsiTheme="minorEastAsia" w:cstheme="minorEastAsia" w:hint="eastAsia"/>
          <w:sz w:val="28"/>
          <w:szCs w:val="28"/>
        </w:rPr>
        <w:t>六、管理督查指导</w:t>
      </w:r>
    </w:p>
    <w:p w:rsidR="00164B7D" w:rsidRDefault="007944FF">
      <w:pPr>
        <w:ind w:firstLine="44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、落实教学常规管理“三项”制度。</w:t>
      </w:r>
      <w:r>
        <w:rPr>
          <w:rFonts w:asciiTheme="minorEastAsia" w:hAnsiTheme="minorEastAsia" w:cstheme="minorEastAsia" w:hint="eastAsia"/>
          <w:sz w:val="28"/>
          <w:szCs w:val="28"/>
        </w:rPr>
        <w:t xml:space="preserve"> </w:t>
      </w:r>
    </w:p>
    <w:p w:rsidR="00164B7D" w:rsidRDefault="007944FF">
      <w:pPr>
        <w:ind w:firstLine="440"/>
        <w:rPr>
          <w:rFonts w:asciiTheme="minorEastAsia" w:hAnsiTheme="minorEastAsia" w:cstheme="minorEastAsia"/>
          <w:sz w:val="28"/>
          <w:szCs w:val="28"/>
        </w:rPr>
      </w:pPr>
      <w:r>
        <w:rPr>
          <w:rFonts w:asciiTheme="minorEastAsia" w:hAnsiTheme="minorEastAsia" w:cstheme="minorEastAsia" w:hint="eastAsia"/>
          <w:sz w:val="28"/>
          <w:szCs w:val="28"/>
        </w:rPr>
        <w:t>⑴学校领导挂学科制度。学校领导，教学管理人员，挂到学科，深入到学科教研组、备课组课堂，保证所挂学科的教研教学工作正常实施；</w:t>
      </w:r>
      <w:r>
        <w:rPr>
          <w:rFonts w:asciiTheme="minorEastAsia" w:hAnsiTheme="minorEastAsia" w:cstheme="minorEastAsia" w:hint="eastAsia"/>
          <w:sz w:val="28"/>
          <w:szCs w:val="28"/>
        </w:rPr>
        <w:t xml:space="preserve"> </w:t>
      </w:r>
    </w:p>
    <w:p w:rsidR="00164B7D" w:rsidRDefault="007944FF">
      <w:pPr>
        <w:ind w:firstLine="440"/>
        <w:rPr>
          <w:rFonts w:asciiTheme="minorEastAsia" w:hAnsiTheme="minorEastAsia" w:cstheme="minorEastAsia"/>
          <w:sz w:val="28"/>
          <w:szCs w:val="28"/>
        </w:rPr>
      </w:pPr>
      <w:r>
        <w:rPr>
          <w:rFonts w:asciiTheme="minorEastAsia" w:hAnsiTheme="minorEastAsia" w:cstheme="minorEastAsia" w:hint="eastAsia"/>
          <w:sz w:val="28"/>
          <w:szCs w:val="28"/>
        </w:rPr>
        <w:t>⑵巡课制度。教导处组织每天一次巡课，落实教师按课表上课；校长室每周不定期巡课不少于</w:t>
      </w:r>
      <w:r>
        <w:rPr>
          <w:rFonts w:asciiTheme="minorEastAsia" w:hAnsiTheme="minorEastAsia" w:cstheme="minorEastAsia" w:hint="eastAsia"/>
          <w:sz w:val="28"/>
          <w:szCs w:val="28"/>
        </w:rPr>
        <w:t>1</w:t>
      </w:r>
      <w:r>
        <w:rPr>
          <w:rFonts w:asciiTheme="minorEastAsia" w:hAnsiTheme="minorEastAsia" w:cstheme="minorEastAsia" w:hint="eastAsia"/>
          <w:sz w:val="28"/>
          <w:szCs w:val="28"/>
        </w:rPr>
        <w:t>次，分管教学副校长不少于</w:t>
      </w:r>
      <w:r>
        <w:rPr>
          <w:rFonts w:asciiTheme="minorEastAsia" w:hAnsiTheme="minorEastAsia" w:cstheme="minorEastAsia" w:hint="eastAsia"/>
          <w:sz w:val="28"/>
          <w:szCs w:val="28"/>
        </w:rPr>
        <w:t>2</w:t>
      </w:r>
      <w:r>
        <w:rPr>
          <w:rFonts w:asciiTheme="minorEastAsia" w:hAnsiTheme="minorEastAsia" w:cstheme="minorEastAsia" w:hint="eastAsia"/>
          <w:sz w:val="28"/>
          <w:szCs w:val="28"/>
        </w:rPr>
        <w:t>次，并做好记录。</w:t>
      </w:r>
      <w:r>
        <w:rPr>
          <w:rFonts w:asciiTheme="minorEastAsia" w:hAnsiTheme="minorEastAsia" w:cstheme="minorEastAsia" w:hint="eastAsia"/>
          <w:sz w:val="28"/>
          <w:szCs w:val="28"/>
        </w:rPr>
        <w:t xml:space="preserve"> </w:t>
      </w:r>
    </w:p>
    <w:p w:rsidR="00164B7D" w:rsidRDefault="007944FF">
      <w:pPr>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）随堂听课制度。学校领导，教学管理人员，教研组长每学期尽可能共同对本校全体教师随堂听课一节。提倡学校领导、教学管理人员、教师之间相互听课。</w:t>
      </w:r>
    </w:p>
    <w:p w:rsidR="00164B7D" w:rsidRDefault="007944FF">
      <w:pPr>
        <w:ind w:firstLine="44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、要定期与不定期检查相结合。每月</w:t>
      </w:r>
      <w:r>
        <w:rPr>
          <w:rFonts w:asciiTheme="minorEastAsia" w:hAnsiTheme="minorEastAsia" w:cstheme="minorEastAsia" w:hint="eastAsia"/>
          <w:sz w:val="28"/>
          <w:szCs w:val="28"/>
        </w:rPr>
        <w:t>25</w:t>
      </w:r>
      <w:r>
        <w:rPr>
          <w:rFonts w:asciiTheme="minorEastAsia" w:hAnsiTheme="minorEastAsia" w:cstheme="minorEastAsia" w:hint="eastAsia"/>
          <w:sz w:val="28"/>
          <w:szCs w:val="28"/>
        </w:rPr>
        <w:t>——</w:t>
      </w:r>
      <w:r>
        <w:rPr>
          <w:rFonts w:asciiTheme="minorEastAsia" w:hAnsiTheme="minorEastAsia" w:cstheme="minorEastAsia" w:hint="eastAsia"/>
          <w:sz w:val="28"/>
          <w:szCs w:val="28"/>
        </w:rPr>
        <w:t>28</w:t>
      </w:r>
      <w:r>
        <w:rPr>
          <w:rFonts w:asciiTheme="minorEastAsia" w:hAnsiTheme="minorEastAsia" w:cstheme="minorEastAsia" w:hint="eastAsia"/>
          <w:sz w:val="28"/>
          <w:szCs w:val="28"/>
        </w:rPr>
        <w:t>日为教学业务考核时间，由分管学科主任带领考核组成员负责对教师的教学科研工作进行认真考核。</w:t>
      </w:r>
      <w:r>
        <w:rPr>
          <w:rFonts w:asciiTheme="minorEastAsia" w:hAnsiTheme="minorEastAsia" w:cstheme="minorEastAsia" w:hint="eastAsia"/>
          <w:sz w:val="28"/>
          <w:szCs w:val="28"/>
        </w:rPr>
        <w:t xml:space="preserve"> </w:t>
      </w:r>
    </w:p>
    <w:p w:rsidR="00164B7D" w:rsidRDefault="007944FF">
      <w:pPr>
        <w:ind w:firstLine="44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、学校每学期至少要组织一次全校性教学质量抽检。并对抽查的结果进行分析研究，并制定出改进教学工作、提高教学质量的措施和方法，并组织一次全校性的教学质量分析反馈会。</w:t>
      </w:r>
      <w:r>
        <w:rPr>
          <w:rFonts w:asciiTheme="minorEastAsia" w:hAnsiTheme="minorEastAsia" w:cstheme="minorEastAsia" w:hint="eastAsia"/>
          <w:sz w:val="28"/>
          <w:szCs w:val="28"/>
        </w:rPr>
        <w:t xml:space="preserve"> </w:t>
      </w:r>
    </w:p>
    <w:p w:rsidR="00164B7D" w:rsidRDefault="007944FF">
      <w:pPr>
        <w:ind w:firstLine="44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、每月组织一次教学专题调研。</w:t>
      </w:r>
    </w:p>
    <w:p w:rsidR="00164B7D" w:rsidRDefault="007944FF">
      <w:pPr>
        <w:ind w:firstLine="44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）调研时间：每月上旬。</w:t>
      </w:r>
    </w:p>
    <w:p w:rsidR="00164B7D" w:rsidRDefault="007944FF">
      <w:pPr>
        <w:ind w:firstLine="44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）调研内容：</w:t>
      </w:r>
    </w:p>
    <w:p w:rsidR="00164B7D" w:rsidRDefault="00164B7D">
      <w:pPr>
        <w:ind w:firstLine="440"/>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sidR="007944FF">
        <w:rPr>
          <w:rFonts w:asciiTheme="minorEastAsia" w:hAnsiTheme="minorEastAsia" w:cstheme="minorEastAsia" w:hint="eastAsia"/>
          <w:sz w:val="28"/>
          <w:szCs w:val="28"/>
        </w:rPr>
        <w:instrText xml:space="preserve"> = 1 \* GB3 </w:instrText>
      </w:r>
      <w:r>
        <w:rPr>
          <w:rFonts w:asciiTheme="minorEastAsia" w:hAnsiTheme="minorEastAsia" w:cstheme="minorEastAsia" w:hint="eastAsia"/>
          <w:sz w:val="28"/>
          <w:szCs w:val="28"/>
        </w:rPr>
        <w:fldChar w:fldCharType="separate"/>
      </w:r>
      <w:r w:rsidR="007944FF">
        <w:rPr>
          <w:rFonts w:asciiTheme="minorEastAsia" w:hAnsiTheme="minorEastAsia" w:cstheme="minorEastAsia" w:hint="eastAsia"/>
          <w:sz w:val="28"/>
          <w:szCs w:val="28"/>
        </w:rPr>
        <w:t>①</w:t>
      </w:r>
      <w:r>
        <w:rPr>
          <w:rFonts w:asciiTheme="minorEastAsia" w:hAnsiTheme="minorEastAsia" w:cstheme="minorEastAsia" w:hint="eastAsia"/>
          <w:sz w:val="28"/>
          <w:szCs w:val="28"/>
        </w:rPr>
        <w:fldChar w:fldCharType="end"/>
      </w:r>
      <w:r w:rsidR="007944FF">
        <w:rPr>
          <w:rFonts w:asciiTheme="minorEastAsia" w:hAnsiTheme="minorEastAsia" w:cstheme="minorEastAsia" w:hint="eastAsia"/>
          <w:sz w:val="28"/>
          <w:szCs w:val="28"/>
        </w:rPr>
        <w:t>以年级为单位，了解年级教育教学状况；</w:t>
      </w:r>
    </w:p>
    <w:p w:rsidR="00164B7D" w:rsidRDefault="00164B7D">
      <w:pPr>
        <w:ind w:firstLine="440"/>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sidR="007944FF">
        <w:rPr>
          <w:rFonts w:asciiTheme="minorEastAsia" w:hAnsiTheme="minorEastAsia" w:cstheme="minorEastAsia" w:hint="eastAsia"/>
          <w:sz w:val="28"/>
          <w:szCs w:val="28"/>
        </w:rPr>
        <w:instrText xml:space="preserve"> = 2 \* GB3 </w:instrText>
      </w:r>
      <w:r>
        <w:rPr>
          <w:rFonts w:asciiTheme="minorEastAsia" w:hAnsiTheme="minorEastAsia" w:cstheme="minorEastAsia" w:hint="eastAsia"/>
          <w:sz w:val="28"/>
          <w:szCs w:val="28"/>
        </w:rPr>
        <w:fldChar w:fldCharType="separate"/>
      </w:r>
      <w:r w:rsidR="007944FF">
        <w:rPr>
          <w:rFonts w:asciiTheme="minorEastAsia" w:hAnsiTheme="minorEastAsia" w:cstheme="minorEastAsia" w:hint="eastAsia"/>
          <w:sz w:val="28"/>
          <w:szCs w:val="28"/>
        </w:rPr>
        <w:t>②</w:t>
      </w:r>
      <w:r>
        <w:rPr>
          <w:rFonts w:asciiTheme="minorEastAsia" w:hAnsiTheme="minorEastAsia" w:cstheme="minorEastAsia" w:hint="eastAsia"/>
          <w:sz w:val="28"/>
          <w:szCs w:val="28"/>
        </w:rPr>
        <w:fldChar w:fldCharType="end"/>
      </w:r>
      <w:r w:rsidR="007944FF">
        <w:rPr>
          <w:rFonts w:asciiTheme="minorEastAsia" w:hAnsiTheme="minorEastAsia" w:cstheme="minorEastAsia" w:hint="eastAsia"/>
          <w:sz w:val="28"/>
          <w:szCs w:val="28"/>
        </w:rPr>
        <w:t>以学科为单位，了解学科教学状况；</w:t>
      </w:r>
    </w:p>
    <w:p w:rsidR="00164B7D" w:rsidRDefault="00164B7D">
      <w:pPr>
        <w:ind w:firstLine="440"/>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sidR="007944FF">
        <w:rPr>
          <w:rFonts w:asciiTheme="minorEastAsia" w:hAnsiTheme="minorEastAsia" w:cstheme="minorEastAsia" w:hint="eastAsia"/>
          <w:sz w:val="28"/>
          <w:szCs w:val="28"/>
        </w:rPr>
        <w:instrText xml:space="preserve"> = 3 \* GB3 </w:instrText>
      </w:r>
      <w:r>
        <w:rPr>
          <w:rFonts w:asciiTheme="minorEastAsia" w:hAnsiTheme="minorEastAsia" w:cstheme="minorEastAsia" w:hint="eastAsia"/>
          <w:sz w:val="28"/>
          <w:szCs w:val="28"/>
        </w:rPr>
        <w:fldChar w:fldCharType="separate"/>
      </w:r>
      <w:r w:rsidR="007944FF">
        <w:rPr>
          <w:rFonts w:asciiTheme="minorEastAsia" w:hAnsiTheme="minorEastAsia" w:cstheme="minorEastAsia" w:hint="eastAsia"/>
          <w:sz w:val="28"/>
          <w:szCs w:val="28"/>
        </w:rPr>
        <w:t>③</w:t>
      </w:r>
      <w:r>
        <w:rPr>
          <w:rFonts w:asciiTheme="minorEastAsia" w:hAnsiTheme="minorEastAsia" w:cstheme="minorEastAsia" w:hint="eastAsia"/>
          <w:sz w:val="28"/>
          <w:szCs w:val="28"/>
        </w:rPr>
        <w:fldChar w:fldCharType="end"/>
      </w:r>
      <w:r w:rsidR="007944FF">
        <w:rPr>
          <w:rFonts w:asciiTheme="minorEastAsia" w:hAnsiTheme="minorEastAsia" w:cstheme="minorEastAsia" w:hint="eastAsia"/>
          <w:sz w:val="28"/>
          <w:szCs w:val="28"/>
        </w:rPr>
        <w:t>以质量反馈为根据的跟踪调研。</w:t>
      </w:r>
    </w:p>
    <w:p w:rsidR="00164B7D" w:rsidRDefault="00164B7D">
      <w:pPr>
        <w:ind w:firstLine="440"/>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sidR="007944FF">
        <w:rPr>
          <w:rFonts w:asciiTheme="minorEastAsia" w:hAnsiTheme="minorEastAsia" w:cstheme="minorEastAsia" w:hint="eastAsia"/>
          <w:sz w:val="28"/>
          <w:szCs w:val="28"/>
        </w:rPr>
        <w:instrText xml:space="preserve"> = 4 \* GB3 </w:instrText>
      </w:r>
      <w:r>
        <w:rPr>
          <w:rFonts w:asciiTheme="minorEastAsia" w:hAnsiTheme="minorEastAsia" w:cstheme="minorEastAsia" w:hint="eastAsia"/>
          <w:sz w:val="28"/>
          <w:szCs w:val="28"/>
        </w:rPr>
        <w:fldChar w:fldCharType="separate"/>
      </w:r>
      <w:r w:rsidR="007944FF">
        <w:rPr>
          <w:rFonts w:asciiTheme="minorEastAsia" w:hAnsiTheme="minorEastAsia" w:cstheme="minorEastAsia" w:hint="eastAsia"/>
          <w:sz w:val="28"/>
          <w:szCs w:val="28"/>
        </w:rPr>
        <w:t>④</w:t>
      </w:r>
      <w:r>
        <w:rPr>
          <w:rFonts w:asciiTheme="minorEastAsia" w:hAnsiTheme="minorEastAsia" w:cstheme="minorEastAsia" w:hint="eastAsia"/>
          <w:sz w:val="28"/>
          <w:szCs w:val="28"/>
        </w:rPr>
        <w:fldChar w:fldCharType="end"/>
      </w:r>
      <w:r w:rsidR="007944FF">
        <w:rPr>
          <w:rFonts w:asciiTheme="minorEastAsia" w:hAnsiTheme="minorEastAsia" w:cstheme="minorEastAsia" w:hint="eastAsia"/>
          <w:sz w:val="28"/>
          <w:szCs w:val="28"/>
        </w:rPr>
        <w:t>以年龄为限的调研。</w:t>
      </w:r>
    </w:p>
    <w:p w:rsidR="00164B7D" w:rsidRDefault="007944FF">
      <w:pPr>
        <w:ind w:firstLine="44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）调研方式：听课、检查相关台帐、班级管理、随机学生调查问卷等。</w:t>
      </w:r>
    </w:p>
    <w:p w:rsidR="00164B7D" w:rsidRDefault="007944FF">
      <w:pPr>
        <w:ind w:firstLine="44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）组织：由教导处提前一周出台调研方案，组织相关人员进行调研。</w:t>
      </w:r>
    </w:p>
    <w:p w:rsidR="00164B7D" w:rsidRDefault="007944FF">
      <w:pPr>
        <w:ind w:firstLine="44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、学校要把教学常规检查结果在全体教师会上一月反馈一次，并做好会议记录。</w:t>
      </w:r>
    </w:p>
    <w:p w:rsidR="00164B7D" w:rsidRDefault="00164B7D">
      <w:pPr>
        <w:ind w:firstLine="480"/>
        <w:rPr>
          <w:rFonts w:asciiTheme="minorEastAsia" w:hAnsiTheme="minorEastAsia" w:cstheme="minorEastAsia"/>
          <w:sz w:val="28"/>
          <w:szCs w:val="28"/>
        </w:rPr>
      </w:pPr>
    </w:p>
    <w:p w:rsidR="00164B7D" w:rsidRDefault="00164B7D">
      <w:pPr>
        <w:ind w:firstLine="480"/>
        <w:rPr>
          <w:rFonts w:asciiTheme="minorEastAsia" w:hAnsiTheme="minorEastAsia" w:cstheme="minorEastAsia"/>
          <w:sz w:val="28"/>
          <w:szCs w:val="28"/>
        </w:rPr>
      </w:pPr>
    </w:p>
    <w:p w:rsidR="00164B7D" w:rsidRDefault="007944FF" w:rsidP="007944FF">
      <w:pPr>
        <w:pStyle w:val="2"/>
        <w:tabs>
          <w:tab w:val="right" w:leader="dot" w:pos="9631"/>
        </w:tabs>
        <w:spacing w:before="0" w:beforeAutospacing="0" w:after="0" w:afterAutospacing="0"/>
        <w:ind w:firstLine="562"/>
        <w:rPr>
          <w:rFonts w:asciiTheme="minorEastAsia" w:eastAsiaTheme="minorEastAsia" w:hAnsiTheme="minorEastAsia" w:cstheme="minorEastAsia"/>
          <w:sz w:val="28"/>
          <w:szCs w:val="28"/>
        </w:rPr>
      </w:pPr>
      <w:bookmarkStart w:id="114" w:name="_Toc364065474"/>
      <w:bookmarkStart w:id="115" w:name="_Toc364070639"/>
      <w:bookmarkStart w:id="116" w:name="_Toc364951056"/>
      <w:r>
        <w:rPr>
          <w:rFonts w:asciiTheme="minorEastAsia" w:eastAsiaTheme="minorEastAsia" w:hAnsiTheme="minorEastAsia" w:cstheme="minorEastAsia" w:hint="eastAsia"/>
          <w:b/>
          <w:bCs/>
          <w:sz w:val="28"/>
          <w:szCs w:val="28"/>
        </w:rPr>
        <w:t>行为规范篇之教育规范</w:t>
      </w:r>
    </w:p>
    <w:p w:rsidR="00164B7D" w:rsidRDefault="007944FF">
      <w:pPr>
        <w:pStyle w:val="a6"/>
        <w:spacing w:before="0" w:after="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学生文明素</w:t>
      </w:r>
      <w:r>
        <w:rPr>
          <w:rFonts w:asciiTheme="minorEastAsia" w:eastAsiaTheme="minorEastAsia" w:hAnsiTheme="minorEastAsia" w:cstheme="minorEastAsia" w:hint="eastAsia"/>
          <w:sz w:val="28"/>
          <w:szCs w:val="28"/>
        </w:rPr>
        <w:t>养塑造工程操作方案</w:t>
      </w:r>
      <w:bookmarkEnd w:id="114"/>
      <w:bookmarkEnd w:id="115"/>
      <w:bookmarkEnd w:id="116"/>
    </w:p>
    <w:p w:rsidR="00164B7D" w:rsidRDefault="007944FF">
      <w:pPr>
        <w:ind w:firstLine="562"/>
        <w:rPr>
          <w:rFonts w:asciiTheme="minorEastAsia" w:hAnsiTheme="minorEastAsia" w:cstheme="minorEastAsia"/>
          <w:b/>
          <w:sz w:val="28"/>
          <w:szCs w:val="28"/>
        </w:rPr>
      </w:pPr>
      <w:r>
        <w:rPr>
          <w:rFonts w:asciiTheme="minorEastAsia" w:hAnsiTheme="minorEastAsia" w:cstheme="minorEastAsia" w:hint="eastAsia"/>
          <w:b/>
          <w:sz w:val="28"/>
          <w:szCs w:val="28"/>
        </w:rPr>
        <w:t>一、指导思想：</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为了让每一个学生都能做好自己的主人，当好学校的文明形象大使，也为了建好每个文明班级，特制订我校“天天向上”评比细则，请全校师生认真阅读细则，自觉执行。</w:t>
      </w:r>
    </w:p>
    <w:p w:rsidR="00164B7D" w:rsidRDefault="007944FF">
      <w:pPr>
        <w:ind w:firstLine="562"/>
        <w:rPr>
          <w:rFonts w:asciiTheme="minorEastAsia" w:hAnsiTheme="minorEastAsia" w:cstheme="minorEastAsia"/>
          <w:b/>
          <w:sz w:val="28"/>
          <w:szCs w:val="28"/>
        </w:rPr>
      </w:pPr>
      <w:r>
        <w:rPr>
          <w:rFonts w:asciiTheme="minorEastAsia" w:hAnsiTheme="minorEastAsia" w:cstheme="minorEastAsia" w:hint="eastAsia"/>
          <w:b/>
          <w:sz w:val="28"/>
          <w:szCs w:val="28"/>
        </w:rPr>
        <w:t>二、评比内容：</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（一）快乐上学</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校门口，爸爸妈妈说再见</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入校园，领巾胸卡佩戴好。</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见师生，微笑招呼人人夸。</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人与人，文明用语时时用。</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进班级，准时迅速作业交。</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早读时，书声琅琅有感情。</w:t>
      </w:r>
    </w:p>
    <w:p w:rsidR="00164B7D" w:rsidRDefault="007944FF">
      <w:pPr>
        <w:ind w:firstLineChars="149" w:firstLine="419"/>
        <w:rPr>
          <w:rFonts w:asciiTheme="minorEastAsia" w:hAnsiTheme="minorEastAsia" w:cstheme="minorEastAsia"/>
          <w:b/>
          <w:sz w:val="28"/>
          <w:szCs w:val="28"/>
        </w:rPr>
      </w:pPr>
      <w:r>
        <w:rPr>
          <w:rFonts w:asciiTheme="minorEastAsia" w:hAnsiTheme="minorEastAsia" w:cstheme="minorEastAsia" w:hint="eastAsia"/>
          <w:b/>
          <w:sz w:val="28"/>
          <w:szCs w:val="28"/>
        </w:rPr>
        <w:t>（二）阳光体育</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整好队，昂首挺胸进操场。</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广播操，精神抖擞动作齐。</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做眼操，安静闭眼护视力。</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大课间，师生互动身体健。</w:t>
      </w:r>
    </w:p>
    <w:p w:rsidR="00164B7D" w:rsidRDefault="007944FF">
      <w:pPr>
        <w:ind w:firstLineChars="149" w:firstLine="419"/>
        <w:rPr>
          <w:rFonts w:asciiTheme="minorEastAsia" w:hAnsiTheme="minorEastAsia" w:cstheme="minorEastAsia"/>
          <w:b/>
          <w:sz w:val="28"/>
          <w:szCs w:val="28"/>
        </w:rPr>
      </w:pPr>
      <w:r>
        <w:rPr>
          <w:rFonts w:asciiTheme="minorEastAsia" w:hAnsiTheme="minorEastAsia" w:cstheme="minorEastAsia" w:hint="eastAsia"/>
          <w:b/>
          <w:sz w:val="28"/>
          <w:szCs w:val="28"/>
        </w:rPr>
        <w:t>（三）多彩课间</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铃声响，井然有序出教室。</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上厕所，互不拥挤手洗净。</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同学间，文明玩耍相谦让。</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午休课，独立作业勤思考。</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午睡课，安安静静休息好。</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b/>
          <w:sz w:val="28"/>
          <w:szCs w:val="28"/>
        </w:rPr>
        <w:t>（四）尽责值日</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做值日，窗明桌净无灰尘。</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课桌凳，横直竖齐莫忘记。</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包干区，瓷砖干净无纸屑。</w:t>
      </w:r>
    </w:p>
    <w:p w:rsidR="00164B7D" w:rsidRDefault="007944FF">
      <w:pPr>
        <w:ind w:firstLineChars="199" w:firstLine="559"/>
        <w:rPr>
          <w:rFonts w:asciiTheme="minorEastAsia" w:hAnsiTheme="minorEastAsia" w:cstheme="minorEastAsia"/>
          <w:b/>
          <w:sz w:val="28"/>
          <w:szCs w:val="28"/>
        </w:rPr>
      </w:pPr>
      <w:r>
        <w:rPr>
          <w:rFonts w:asciiTheme="minorEastAsia" w:hAnsiTheme="minorEastAsia" w:cstheme="minorEastAsia" w:hint="eastAsia"/>
          <w:b/>
          <w:sz w:val="28"/>
          <w:szCs w:val="28"/>
        </w:rPr>
        <w:t>（五）文明午餐</w:t>
      </w:r>
      <w:r>
        <w:rPr>
          <w:rFonts w:asciiTheme="minorEastAsia" w:hAnsiTheme="minorEastAsia" w:cstheme="minorEastAsia" w:hint="eastAsia"/>
          <w:b/>
          <w:sz w:val="28"/>
          <w:szCs w:val="28"/>
        </w:rPr>
        <w:t xml:space="preserve"> </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进食堂，队伍整齐不吵闹。</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耐心等，有序打饭不插队。</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用餐时，不剩饭菜不游吃。</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用餐毕，擦净桌面离食堂。</w:t>
      </w:r>
    </w:p>
    <w:p w:rsidR="00164B7D" w:rsidRDefault="007944FF">
      <w:pPr>
        <w:ind w:firstLineChars="98" w:firstLine="275"/>
        <w:rPr>
          <w:rFonts w:asciiTheme="minorEastAsia" w:hAnsiTheme="minorEastAsia" w:cstheme="minorEastAsia"/>
          <w:b/>
          <w:sz w:val="28"/>
          <w:szCs w:val="28"/>
        </w:rPr>
      </w:pPr>
      <w:r>
        <w:rPr>
          <w:rFonts w:asciiTheme="minorEastAsia" w:hAnsiTheme="minorEastAsia" w:cstheme="minorEastAsia" w:hint="eastAsia"/>
          <w:b/>
          <w:sz w:val="28"/>
          <w:szCs w:val="28"/>
        </w:rPr>
        <w:t>（六）高效集会</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集会时，列队动作快齐静。</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听报告，静心聆听记心间。</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集会毕，报告内容见行动。</w:t>
      </w:r>
    </w:p>
    <w:p w:rsidR="00164B7D" w:rsidRDefault="007944FF">
      <w:pPr>
        <w:ind w:firstLineChars="99" w:firstLine="278"/>
        <w:rPr>
          <w:rFonts w:asciiTheme="minorEastAsia" w:hAnsiTheme="minorEastAsia" w:cstheme="minorEastAsia"/>
          <w:b/>
          <w:sz w:val="28"/>
          <w:szCs w:val="28"/>
        </w:rPr>
      </w:pPr>
      <w:r>
        <w:rPr>
          <w:rFonts w:asciiTheme="minorEastAsia" w:hAnsiTheme="minorEastAsia" w:cstheme="minorEastAsia" w:hint="eastAsia"/>
          <w:b/>
          <w:sz w:val="28"/>
          <w:szCs w:val="28"/>
        </w:rPr>
        <w:t>（七）按时静堂</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放学后，按时静堂不拖拉。</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班级牌，准时取放要做到。</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离教室，关灯关扇关窗户。</w:t>
      </w:r>
    </w:p>
    <w:p w:rsidR="00164B7D" w:rsidRDefault="007944FF">
      <w:pPr>
        <w:ind w:firstLine="482"/>
        <w:jc w:val="center"/>
        <w:rPr>
          <w:rFonts w:asciiTheme="minorEastAsia" w:hAnsiTheme="minorEastAsia" w:cstheme="minorEastAsia"/>
          <w:b/>
          <w:sz w:val="28"/>
          <w:szCs w:val="28"/>
        </w:rPr>
      </w:pPr>
      <w:r>
        <w:rPr>
          <w:rFonts w:asciiTheme="minorEastAsia" w:hAnsiTheme="minorEastAsia" w:cstheme="minorEastAsia" w:hint="eastAsia"/>
          <w:b/>
          <w:sz w:val="28"/>
          <w:szCs w:val="28"/>
        </w:rPr>
        <w:br w:type="page"/>
      </w:r>
    </w:p>
    <w:p w:rsidR="00164B7D" w:rsidRDefault="00164B7D">
      <w:pPr>
        <w:ind w:firstLine="482"/>
        <w:jc w:val="center"/>
        <w:rPr>
          <w:rFonts w:asciiTheme="minorEastAsia" w:hAnsiTheme="minorEastAsia" w:cstheme="minorEastAsia"/>
          <w:b/>
          <w:sz w:val="28"/>
          <w:szCs w:val="28"/>
        </w:rPr>
      </w:pPr>
    </w:p>
    <w:p w:rsidR="00164B7D" w:rsidRDefault="007944FF">
      <w:pPr>
        <w:pStyle w:val="a6"/>
        <w:spacing w:before="0" w:after="0"/>
        <w:rPr>
          <w:rFonts w:asciiTheme="minorEastAsia" w:eastAsiaTheme="minorEastAsia" w:hAnsiTheme="minorEastAsia" w:cstheme="minorEastAsia"/>
          <w:sz w:val="28"/>
          <w:szCs w:val="28"/>
        </w:rPr>
      </w:pPr>
      <w:bookmarkStart w:id="117" w:name="_Toc364065475"/>
      <w:bookmarkStart w:id="118" w:name="_Toc364070640"/>
      <w:bookmarkStart w:id="119" w:name="_Toc364951057"/>
      <w:r>
        <w:rPr>
          <w:rFonts w:asciiTheme="minorEastAsia" w:eastAsiaTheme="minorEastAsia" w:hAnsiTheme="minorEastAsia" w:cstheme="minorEastAsia" w:hint="eastAsia"/>
          <w:sz w:val="28"/>
          <w:szCs w:val="28"/>
        </w:rPr>
        <w:t>春江中心小学学生文明素养工程检查评分细则</w:t>
      </w:r>
      <w:bookmarkEnd w:id="117"/>
      <w:bookmarkEnd w:id="118"/>
      <w:bookmarkEnd w:id="119"/>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、评比中心组：学生发展中心</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b/>
          <w:sz w:val="28"/>
          <w:szCs w:val="28"/>
        </w:rPr>
        <w:t>2</w:t>
      </w:r>
      <w:r>
        <w:rPr>
          <w:rFonts w:asciiTheme="minorEastAsia" w:hAnsiTheme="minorEastAsia" w:cstheme="minorEastAsia" w:hint="eastAsia"/>
          <w:b/>
          <w:sz w:val="28"/>
          <w:szCs w:val="28"/>
        </w:rPr>
        <w:t>、评比组主要成员：</w:t>
      </w:r>
      <w:r>
        <w:rPr>
          <w:rFonts w:asciiTheme="minorEastAsia" w:hAnsiTheme="minorEastAsia" w:cstheme="minorEastAsia" w:hint="eastAsia"/>
          <w:sz w:val="28"/>
          <w:szCs w:val="28"/>
        </w:rPr>
        <w:t>年级组长、值周校长、大队委大队长、劳动部长、体育部长、纪律部长、红领巾岗检察人员。</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二、检查内容、评分及检查时间：</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﹙一﹚每日必查项目</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 xml:space="preserve"> A</w:t>
      </w:r>
      <w:r>
        <w:rPr>
          <w:rFonts w:asciiTheme="minorEastAsia" w:hAnsiTheme="minorEastAsia" w:cstheme="minorEastAsia" w:hint="eastAsia"/>
          <w:b/>
          <w:sz w:val="28"/>
          <w:szCs w:val="28"/>
        </w:rPr>
        <w:t>、内容：快乐上学</w:t>
      </w:r>
      <w:r>
        <w:rPr>
          <w:rFonts w:asciiTheme="minorEastAsia" w:hAnsiTheme="minorEastAsia" w:cstheme="minorEastAsia" w:hint="eastAsia"/>
          <w:sz w:val="28"/>
          <w:szCs w:val="28"/>
        </w:rPr>
        <w:t>﹙总分：</w:t>
      </w:r>
      <w:r>
        <w:rPr>
          <w:rFonts w:asciiTheme="minorEastAsia" w:hAnsiTheme="minorEastAsia" w:cstheme="minorEastAsia" w:hint="eastAsia"/>
          <w:sz w:val="28"/>
          <w:szCs w:val="28"/>
        </w:rPr>
        <w:t>20</w:t>
      </w:r>
      <w:r>
        <w:rPr>
          <w:rFonts w:asciiTheme="minorEastAsia" w:hAnsiTheme="minorEastAsia" w:cstheme="minorEastAsia" w:hint="eastAsia"/>
          <w:sz w:val="28"/>
          <w:szCs w:val="28"/>
        </w:rPr>
        <w:t>分﹚</w:t>
      </w:r>
    </w:p>
    <w:p w:rsidR="00164B7D" w:rsidRDefault="007944FF">
      <w:pPr>
        <w:ind w:firstLineChars="245" w:firstLine="689"/>
        <w:rPr>
          <w:rFonts w:asciiTheme="minorEastAsia" w:hAnsiTheme="minorEastAsia" w:cstheme="minorEastAsia"/>
          <w:b/>
          <w:sz w:val="28"/>
          <w:szCs w:val="28"/>
        </w:rPr>
      </w:pPr>
      <w:r>
        <w:rPr>
          <w:rFonts w:asciiTheme="minorEastAsia" w:hAnsiTheme="minorEastAsia" w:cstheme="minorEastAsia" w:hint="eastAsia"/>
          <w:b/>
          <w:sz w:val="28"/>
          <w:szCs w:val="28"/>
        </w:rPr>
        <w:t>1</w:t>
      </w:r>
      <w:r>
        <w:rPr>
          <w:rFonts w:asciiTheme="minorEastAsia" w:hAnsiTheme="minorEastAsia" w:cstheme="minorEastAsia" w:hint="eastAsia"/>
          <w:b/>
          <w:sz w:val="28"/>
          <w:szCs w:val="28"/>
        </w:rPr>
        <w:t>、计分：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①胸卡和红领巾﹙</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分﹚：学生在校必须戴红领巾和胸卡，有一学生不戴，扣</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分。红领巾和胸卡分开打分。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②早读课﹙</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分﹚</w:t>
      </w:r>
      <w:r>
        <w:rPr>
          <w:rFonts w:asciiTheme="minorEastAsia" w:hAnsiTheme="minorEastAsia" w:cstheme="minorEastAsia" w:hint="eastAsia"/>
          <w:b/>
          <w:sz w:val="28"/>
          <w:szCs w:val="28"/>
        </w:rPr>
        <w:t>：</w:t>
      </w:r>
      <w:r>
        <w:rPr>
          <w:rFonts w:asciiTheme="minorEastAsia" w:hAnsiTheme="minorEastAsia" w:cstheme="minorEastAsia" w:hint="eastAsia"/>
          <w:sz w:val="28"/>
          <w:szCs w:val="28"/>
        </w:rPr>
        <w:t>由老师带领，认真进行早读，或由导读小博士带领，进行有针对性的朗读。如做的不够好，扣</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b/>
          <w:sz w:val="28"/>
          <w:szCs w:val="28"/>
        </w:rPr>
        <w:t>2</w:t>
      </w:r>
      <w:r>
        <w:rPr>
          <w:rFonts w:asciiTheme="minorEastAsia" w:hAnsiTheme="minorEastAsia" w:cstheme="minorEastAsia" w:hint="eastAsia"/>
          <w:b/>
          <w:sz w:val="28"/>
          <w:szCs w:val="28"/>
        </w:rPr>
        <w:t>、检查时间</w:t>
      </w:r>
      <w:r>
        <w:rPr>
          <w:rFonts w:asciiTheme="minorEastAsia" w:hAnsiTheme="minorEastAsia" w:cstheme="minorEastAsia" w:hint="eastAsia"/>
          <w:sz w:val="28"/>
          <w:szCs w:val="28"/>
        </w:rPr>
        <w:t>：每天早读课一上课开始检查。</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b/>
          <w:sz w:val="28"/>
          <w:szCs w:val="28"/>
        </w:rPr>
        <w:t>3</w:t>
      </w:r>
      <w:r>
        <w:rPr>
          <w:rFonts w:asciiTheme="minorEastAsia" w:hAnsiTheme="minorEastAsia" w:cstheme="minorEastAsia" w:hint="eastAsia"/>
          <w:b/>
          <w:sz w:val="28"/>
          <w:szCs w:val="28"/>
        </w:rPr>
        <w:t>、检查员</w:t>
      </w:r>
      <w:r>
        <w:rPr>
          <w:rFonts w:asciiTheme="minorEastAsia" w:hAnsiTheme="minorEastAsia" w:cstheme="minorEastAsia" w:hint="eastAsia"/>
          <w:sz w:val="28"/>
          <w:szCs w:val="28"/>
        </w:rPr>
        <w:t>：劳动部长、红领巾岗检察人员。</w:t>
      </w:r>
    </w:p>
    <w:p w:rsidR="00164B7D" w:rsidRDefault="00164B7D">
      <w:pPr>
        <w:ind w:firstLine="482"/>
        <w:rPr>
          <w:rFonts w:asciiTheme="minorEastAsia" w:hAnsiTheme="minorEastAsia" w:cstheme="minorEastAsia"/>
          <w:b/>
          <w:sz w:val="28"/>
          <w:szCs w:val="28"/>
        </w:rPr>
      </w:pP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B</w:t>
      </w:r>
      <w:r>
        <w:rPr>
          <w:rFonts w:asciiTheme="minorEastAsia" w:hAnsiTheme="minorEastAsia" w:cstheme="minorEastAsia" w:hint="eastAsia"/>
          <w:b/>
          <w:sz w:val="28"/>
          <w:szCs w:val="28"/>
        </w:rPr>
        <w:t>、内容：阳光体育﹙总分：</w:t>
      </w:r>
      <w:r>
        <w:rPr>
          <w:rFonts w:asciiTheme="minorEastAsia" w:hAnsiTheme="minorEastAsia" w:cstheme="minorEastAsia" w:hint="eastAsia"/>
          <w:b/>
          <w:sz w:val="28"/>
          <w:szCs w:val="28"/>
        </w:rPr>
        <w:t>30</w:t>
      </w:r>
      <w:r>
        <w:rPr>
          <w:rFonts w:asciiTheme="minorEastAsia" w:hAnsiTheme="minorEastAsia" w:cstheme="minorEastAsia" w:hint="eastAsia"/>
          <w:b/>
          <w:sz w:val="28"/>
          <w:szCs w:val="28"/>
        </w:rPr>
        <w:t>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、计分：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①整队﹙</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分﹚：未按时整队，且队伍凌乱，扣</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②做操﹙</w:t>
      </w:r>
      <w:r>
        <w:rPr>
          <w:rFonts w:asciiTheme="minorEastAsia" w:hAnsiTheme="minorEastAsia" w:cstheme="minorEastAsia" w:hint="eastAsia"/>
          <w:sz w:val="28"/>
          <w:szCs w:val="28"/>
        </w:rPr>
        <w:t>8</w:t>
      </w:r>
      <w:r>
        <w:rPr>
          <w:rFonts w:asciiTheme="minorEastAsia" w:hAnsiTheme="minorEastAsia" w:cstheme="minorEastAsia" w:hint="eastAsia"/>
          <w:sz w:val="28"/>
          <w:szCs w:val="28"/>
        </w:rPr>
        <w:t>分﹚：做广播操未能跟着音乐，且动作不到位，扣</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③领操﹙</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分﹚：班主任没站在队伍前面领操，扣</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④做眼保健操﹙</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分﹚：班级整体较吵闹扣</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⑤做眼操情况﹙</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分﹚：学生做眼保健操不认真，眼睛睁着，每生扣</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⑥大课间进出场排队情况﹙</w:t>
      </w:r>
      <w:r>
        <w:rPr>
          <w:rFonts w:asciiTheme="minorEastAsia" w:hAnsiTheme="minorEastAsia" w:cstheme="minorEastAsia" w:hint="eastAsia"/>
          <w:sz w:val="28"/>
          <w:szCs w:val="28"/>
        </w:rPr>
        <w:t>6</w:t>
      </w:r>
      <w:r>
        <w:rPr>
          <w:rFonts w:asciiTheme="minorEastAsia" w:hAnsiTheme="minorEastAsia" w:cstheme="minorEastAsia" w:hint="eastAsia"/>
          <w:sz w:val="28"/>
          <w:szCs w:val="28"/>
        </w:rPr>
        <w:t>分﹚：学生队伍不整齐，并有随意讲话的现象，扣</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⑦班主任不到场情况﹙</w:t>
      </w:r>
      <w:r>
        <w:rPr>
          <w:rFonts w:asciiTheme="minorEastAsia" w:hAnsiTheme="minorEastAsia" w:cstheme="minorEastAsia" w:hint="eastAsia"/>
          <w:sz w:val="28"/>
          <w:szCs w:val="28"/>
        </w:rPr>
        <w:t>4</w:t>
      </w:r>
      <w:r>
        <w:rPr>
          <w:rFonts w:asciiTheme="minorEastAsia" w:hAnsiTheme="minorEastAsia" w:cstheme="minorEastAsia" w:hint="eastAsia"/>
          <w:sz w:val="28"/>
          <w:szCs w:val="28"/>
        </w:rPr>
        <w:t>分﹚：每次大课间，班主任都应准时到场，并组织学生有序开展多种活动，如学生自由散漫、自由活动，扣</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b/>
          <w:sz w:val="28"/>
          <w:szCs w:val="28"/>
        </w:rPr>
        <w:t>2</w:t>
      </w:r>
      <w:r>
        <w:rPr>
          <w:rFonts w:asciiTheme="minorEastAsia" w:hAnsiTheme="minorEastAsia" w:cstheme="minorEastAsia" w:hint="eastAsia"/>
          <w:b/>
          <w:sz w:val="28"/>
          <w:szCs w:val="28"/>
        </w:rPr>
        <w:t>、检查时间：</w:t>
      </w:r>
      <w:r>
        <w:rPr>
          <w:rFonts w:asciiTheme="minorEastAsia" w:hAnsiTheme="minorEastAsia" w:cstheme="minorEastAsia" w:hint="eastAsia"/>
          <w:sz w:val="28"/>
          <w:szCs w:val="28"/>
        </w:rPr>
        <w:t>每天早上做广播操时、做眼保健操、大课间时检查。</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b/>
          <w:sz w:val="28"/>
          <w:szCs w:val="28"/>
        </w:rPr>
        <w:t>3</w:t>
      </w:r>
      <w:r>
        <w:rPr>
          <w:rFonts w:asciiTheme="minorEastAsia" w:hAnsiTheme="minorEastAsia" w:cstheme="minorEastAsia" w:hint="eastAsia"/>
          <w:b/>
          <w:sz w:val="28"/>
          <w:szCs w:val="28"/>
        </w:rPr>
        <w:t>、检查员：</w:t>
      </w:r>
      <w:r>
        <w:rPr>
          <w:rFonts w:asciiTheme="minorEastAsia" w:hAnsiTheme="minorEastAsia" w:cstheme="minorEastAsia" w:hint="eastAsia"/>
          <w:sz w:val="28"/>
          <w:szCs w:val="28"/>
        </w:rPr>
        <w:t>大课间时，一至四年级由朱玉刚老师和</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名体育部长检查；五六年级由史进之老师和</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名体育部长检查。其余时间各年段由</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名体育部长检查。</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C</w:t>
      </w:r>
      <w:r>
        <w:rPr>
          <w:rFonts w:asciiTheme="minorEastAsia" w:hAnsiTheme="minorEastAsia" w:cstheme="minorEastAsia" w:hint="eastAsia"/>
          <w:b/>
          <w:sz w:val="28"/>
          <w:szCs w:val="28"/>
        </w:rPr>
        <w:t>、内容：多彩课间﹙总分：</w:t>
      </w:r>
      <w:r>
        <w:rPr>
          <w:rFonts w:asciiTheme="minorEastAsia" w:hAnsiTheme="minorEastAsia" w:cstheme="minorEastAsia" w:hint="eastAsia"/>
          <w:b/>
          <w:sz w:val="28"/>
          <w:szCs w:val="28"/>
        </w:rPr>
        <w:t>20</w:t>
      </w:r>
      <w:r>
        <w:rPr>
          <w:rFonts w:asciiTheme="minorEastAsia" w:hAnsiTheme="minorEastAsia" w:cstheme="minorEastAsia" w:hint="eastAsia"/>
          <w:b/>
          <w:sz w:val="28"/>
          <w:szCs w:val="28"/>
        </w:rPr>
        <w:t>分﹚</w:t>
      </w:r>
    </w:p>
    <w:p w:rsidR="00164B7D" w:rsidRDefault="007944FF">
      <w:pPr>
        <w:ind w:firstLineChars="150" w:firstLine="422"/>
        <w:rPr>
          <w:rFonts w:asciiTheme="minorEastAsia" w:hAnsiTheme="minorEastAsia" w:cstheme="minorEastAsia"/>
          <w:b/>
          <w:sz w:val="28"/>
          <w:szCs w:val="28"/>
        </w:rPr>
      </w:pPr>
      <w:r>
        <w:rPr>
          <w:rFonts w:asciiTheme="minorEastAsia" w:hAnsiTheme="minorEastAsia" w:cstheme="minorEastAsia" w:hint="eastAsia"/>
          <w:b/>
          <w:sz w:val="28"/>
          <w:szCs w:val="28"/>
        </w:rPr>
        <w:t>1</w:t>
      </w:r>
      <w:r>
        <w:rPr>
          <w:rFonts w:asciiTheme="minorEastAsia" w:hAnsiTheme="minorEastAsia" w:cstheme="minorEastAsia" w:hint="eastAsia"/>
          <w:b/>
          <w:sz w:val="28"/>
          <w:szCs w:val="28"/>
        </w:rPr>
        <w:t>、计分：</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b/>
          <w:sz w:val="28"/>
          <w:szCs w:val="28"/>
        </w:rPr>
        <w:t>①</w:t>
      </w:r>
      <w:r>
        <w:rPr>
          <w:rFonts w:asciiTheme="minorEastAsia" w:hAnsiTheme="minorEastAsia" w:cstheme="minorEastAsia" w:hint="eastAsia"/>
          <w:sz w:val="28"/>
          <w:szCs w:val="28"/>
        </w:rPr>
        <w:t>课间﹙</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分﹚：在校园或班级内追逐打闹，</w:t>
      </w:r>
      <w:r>
        <w:rPr>
          <w:rFonts w:asciiTheme="minorEastAsia" w:hAnsiTheme="minorEastAsia" w:cstheme="minorEastAsia" w:hint="eastAsia"/>
          <w:b/>
          <w:sz w:val="28"/>
          <w:szCs w:val="28"/>
        </w:rPr>
        <w:t>每生</w:t>
      </w:r>
      <w:r>
        <w:rPr>
          <w:rFonts w:asciiTheme="minorEastAsia" w:hAnsiTheme="minorEastAsia" w:cstheme="minorEastAsia" w:hint="eastAsia"/>
          <w:sz w:val="28"/>
          <w:szCs w:val="28"/>
        </w:rPr>
        <w:t>扣</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②活动</w:t>
      </w:r>
      <w:r>
        <w:rPr>
          <w:rFonts w:asciiTheme="minorEastAsia" w:hAnsiTheme="minorEastAsia" w:cstheme="minorEastAsia" w:hint="eastAsia"/>
          <w:sz w:val="28"/>
          <w:szCs w:val="28"/>
        </w:rPr>
        <w:t>项目﹙</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分﹚：课间应该玩有意义的游戏项目，如在校园内做危险游戏，</w:t>
      </w:r>
      <w:r>
        <w:rPr>
          <w:rFonts w:asciiTheme="minorEastAsia" w:hAnsiTheme="minorEastAsia" w:cstheme="minorEastAsia" w:hint="eastAsia"/>
          <w:b/>
          <w:sz w:val="28"/>
          <w:szCs w:val="28"/>
        </w:rPr>
        <w:t>每生</w:t>
      </w:r>
      <w:r>
        <w:rPr>
          <w:rFonts w:asciiTheme="minorEastAsia" w:hAnsiTheme="minorEastAsia" w:cstheme="minorEastAsia" w:hint="eastAsia"/>
          <w:sz w:val="28"/>
          <w:szCs w:val="28"/>
        </w:rPr>
        <w:t>扣</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③午休课（</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分）：午休课教室里学生吵闹，扣</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④午睡课﹙</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分﹚：午睡课有学生不睡觉，有一位学生，扣</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b/>
          <w:sz w:val="28"/>
          <w:szCs w:val="28"/>
        </w:rPr>
        <w:t>2</w:t>
      </w:r>
      <w:r>
        <w:rPr>
          <w:rFonts w:asciiTheme="minorEastAsia" w:hAnsiTheme="minorEastAsia" w:cstheme="minorEastAsia" w:hint="eastAsia"/>
          <w:b/>
          <w:sz w:val="28"/>
          <w:szCs w:val="28"/>
        </w:rPr>
        <w:t>、检查时间：</w:t>
      </w:r>
      <w:r>
        <w:rPr>
          <w:rFonts w:asciiTheme="minorEastAsia" w:hAnsiTheme="minorEastAsia" w:cstheme="minorEastAsia" w:hint="eastAsia"/>
          <w:sz w:val="28"/>
          <w:szCs w:val="28"/>
        </w:rPr>
        <w:t>课间纪律是上午第二节课后检查，午睡或午休，上课铃声响过</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分钟之后检查。</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b/>
          <w:sz w:val="28"/>
          <w:szCs w:val="28"/>
        </w:rPr>
        <w:t>3</w:t>
      </w:r>
      <w:r>
        <w:rPr>
          <w:rFonts w:asciiTheme="minorEastAsia" w:hAnsiTheme="minorEastAsia" w:cstheme="minorEastAsia" w:hint="eastAsia"/>
          <w:b/>
          <w:sz w:val="28"/>
          <w:szCs w:val="28"/>
        </w:rPr>
        <w:t>、检查员：</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纪律部长和红领巾岗检察人员。</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D</w:t>
      </w:r>
      <w:r>
        <w:rPr>
          <w:rFonts w:asciiTheme="minorEastAsia" w:hAnsiTheme="minorEastAsia" w:cstheme="minorEastAsia" w:hint="eastAsia"/>
          <w:b/>
          <w:sz w:val="28"/>
          <w:szCs w:val="28"/>
        </w:rPr>
        <w:t>、内容：尽责值日﹙总分：</w:t>
      </w:r>
      <w:r>
        <w:rPr>
          <w:rFonts w:asciiTheme="minorEastAsia" w:hAnsiTheme="minorEastAsia" w:cstheme="minorEastAsia" w:hint="eastAsia"/>
          <w:b/>
          <w:sz w:val="28"/>
          <w:szCs w:val="28"/>
        </w:rPr>
        <w:t>30</w:t>
      </w:r>
      <w:r>
        <w:rPr>
          <w:rFonts w:asciiTheme="minorEastAsia" w:hAnsiTheme="minorEastAsia" w:cstheme="minorEastAsia" w:hint="eastAsia"/>
          <w:b/>
          <w:sz w:val="28"/>
          <w:szCs w:val="28"/>
        </w:rPr>
        <w:t>分﹚</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1</w:t>
      </w:r>
      <w:r>
        <w:rPr>
          <w:rFonts w:asciiTheme="minorEastAsia" w:hAnsiTheme="minorEastAsia" w:cstheme="minorEastAsia" w:hint="eastAsia"/>
          <w:b/>
          <w:sz w:val="28"/>
          <w:szCs w:val="28"/>
        </w:rPr>
        <w:t>、计分：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①门窗﹙</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分﹚：窗户脏，明显没有擦拭，扣</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分；门脏扣</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分，窗台有灰尘扣</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②地面墙面（包括走廊）﹙</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分﹚：地面有纸屑扣</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分，瓷砖不干净扣</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 xml:space="preserve"> </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③讲台﹙</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分﹚：讲台上物品摆放零乱，扣</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 xml:space="preserve"> </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④黑板﹙</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分﹚：黑板未擦干净扣</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分，黑板槽有杂物、粉笔灰，扣</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⑤学生储物柜﹙</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分﹚：物品柜上有杂物或灰尘，课外书摆放不整齐，扣</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分；柜子内堆放杂乱，超过</w:t>
      </w:r>
      <w:r>
        <w:rPr>
          <w:rFonts w:asciiTheme="minorEastAsia" w:hAnsiTheme="minorEastAsia" w:cstheme="minorEastAsia" w:hint="eastAsia"/>
          <w:sz w:val="28"/>
          <w:szCs w:val="28"/>
        </w:rPr>
        <w:t>5</w:t>
      </w:r>
      <w:r>
        <w:rPr>
          <w:rFonts w:asciiTheme="minorEastAsia" w:hAnsiTheme="minorEastAsia" w:cstheme="minorEastAsia" w:hint="eastAsia"/>
          <w:sz w:val="28"/>
          <w:szCs w:val="28"/>
        </w:rPr>
        <w:t>个柜以上，扣</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⑥课桌﹙</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分﹚：课桌、凳子没有排整齐，扣</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⑦卫生角﹙</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分﹚：扫把、簸箕摆放不整齐扣</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分，垃圾筒内垃圾未倒或垃圾筒脏扣</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⑧包干区﹙</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分﹚：包干区有纸屑，扣</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分，花坛里有杂物，瓷砖不干净，扣</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b/>
          <w:sz w:val="28"/>
          <w:szCs w:val="28"/>
        </w:rPr>
        <w:t>2</w:t>
      </w:r>
      <w:r>
        <w:rPr>
          <w:rFonts w:asciiTheme="minorEastAsia" w:hAnsiTheme="minorEastAsia" w:cstheme="minorEastAsia" w:hint="eastAsia"/>
          <w:b/>
          <w:sz w:val="28"/>
          <w:szCs w:val="28"/>
        </w:rPr>
        <w:t>、检查时间：</w:t>
      </w:r>
      <w:r>
        <w:rPr>
          <w:rFonts w:asciiTheme="minorEastAsia" w:hAnsiTheme="minorEastAsia" w:cstheme="minorEastAsia" w:hint="eastAsia"/>
          <w:sz w:val="28"/>
          <w:szCs w:val="28"/>
        </w:rPr>
        <w:t>早读课上课后、午休﹙午睡﹚课上课之后检查。</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b/>
          <w:sz w:val="28"/>
          <w:szCs w:val="28"/>
        </w:rPr>
        <w:t>3</w:t>
      </w:r>
      <w:r>
        <w:rPr>
          <w:rFonts w:asciiTheme="minorEastAsia" w:hAnsiTheme="minorEastAsia" w:cstheme="minorEastAsia" w:hint="eastAsia"/>
          <w:b/>
          <w:sz w:val="28"/>
          <w:szCs w:val="28"/>
        </w:rPr>
        <w:t>、检查员：</w:t>
      </w:r>
      <w:r>
        <w:rPr>
          <w:rFonts w:asciiTheme="minorEastAsia" w:hAnsiTheme="minorEastAsia" w:cstheme="minorEastAsia" w:hint="eastAsia"/>
          <w:sz w:val="28"/>
          <w:szCs w:val="28"/>
        </w:rPr>
        <w:t>各年段安排一名劳动部长带领红领巾岗检察人员检查</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﹙二﹚每周抽查项目：</w:t>
      </w:r>
    </w:p>
    <w:p w:rsidR="00164B7D" w:rsidRDefault="007944FF">
      <w:pPr>
        <w:ind w:firstLine="480"/>
        <w:rPr>
          <w:rFonts w:asciiTheme="minorEastAsia" w:hAnsiTheme="minorEastAsia" w:cstheme="minorEastAsia"/>
          <w:b/>
          <w:sz w:val="28"/>
          <w:szCs w:val="28"/>
        </w:rPr>
      </w:pPr>
      <w:r>
        <w:rPr>
          <w:rFonts w:asciiTheme="minorEastAsia" w:hAnsiTheme="minorEastAsia" w:cstheme="minorEastAsia" w:hint="eastAsia"/>
          <w:sz w:val="28"/>
          <w:szCs w:val="28"/>
        </w:rPr>
        <w:t>A</w:t>
      </w:r>
      <w:r>
        <w:rPr>
          <w:rFonts w:asciiTheme="minorEastAsia" w:hAnsiTheme="minorEastAsia" w:cstheme="minorEastAsia" w:hint="eastAsia"/>
          <w:b/>
          <w:sz w:val="28"/>
          <w:szCs w:val="28"/>
        </w:rPr>
        <w:t>、内容：文明午餐</w:t>
      </w:r>
    </w:p>
    <w:p w:rsidR="00164B7D" w:rsidRDefault="007944FF">
      <w:pPr>
        <w:ind w:firstLineChars="245" w:firstLine="689"/>
        <w:rPr>
          <w:rFonts w:asciiTheme="minorEastAsia" w:hAnsiTheme="minorEastAsia" w:cstheme="minorEastAsia"/>
          <w:b/>
          <w:sz w:val="28"/>
          <w:szCs w:val="28"/>
        </w:rPr>
      </w:pPr>
      <w:r>
        <w:rPr>
          <w:rFonts w:asciiTheme="minorEastAsia" w:hAnsiTheme="minorEastAsia" w:cstheme="minorEastAsia" w:hint="eastAsia"/>
          <w:b/>
          <w:sz w:val="28"/>
          <w:szCs w:val="28"/>
        </w:rPr>
        <w:t>1</w:t>
      </w:r>
      <w:r>
        <w:rPr>
          <w:rFonts w:asciiTheme="minorEastAsia" w:hAnsiTheme="minorEastAsia" w:cstheme="minorEastAsia" w:hint="eastAsia"/>
          <w:b/>
          <w:sz w:val="28"/>
          <w:szCs w:val="28"/>
        </w:rPr>
        <w:t>、计分：</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b/>
          <w:sz w:val="28"/>
          <w:szCs w:val="28"/>
        </w:rPr>
        <w:t>①</w:t>
      </w:r>
      <w:r>
        <w:rPr>
          <w:rFonts w:asciiTheme="minorEastAsia" w:hAnsiTheme="minorEastAsia" w:cstheme="minorEastAsia" w:hint="eastAsia"/>
          <w:sz w:val="28"/>
          <w:szCs w:val="28"/>
        </w:rPr>
        <w:t>进食堂时，队伍整齐，学生个个都能做到讲话、不打闹，加</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b/>
          <w:sz w:val="28"/>
          <w:szCs w:val="28"/>
        </w:rPr>
        <w:t>②</w:t>
      </w:r>
      <w:r>
        <w:rPr>
          <w:rFonts w:asciiTheme="minorEastAsia" w:hAnsiTheme="minorEastAsia" w:cstheme="minorEastAsia" w:hint="eastAsia"/>
          <w:sz w:val="28"/>
          <w:szCs w:val="28"/>
        </w:rPr>
        <w:t>能做到有序排队打饭，不拥挤，加</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③</w:t>
      </w:r>
      <w:r>
        <w:rPr>
          <w:rFonts w:asciiTheme="minorEastAsia" w:hAnsiTheme="minorEastAsia" w:cstheme="minorEastAsia" w:hint="eastAsia"/>
          <w:sz w:val="28"/>
          <w:szCs w:val="28"/>
        </w:rPr>
        <w:t>盘子里没有剩饭剩菜，而且能始终做在自己的位置上吃饭，不把鸡大腿、骨肉相连等带到食堂外面去吃，加</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④吃完饭后，饭桌上、地上能保持干净，加</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、抽查时间：未定</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b/>
          <w:sz w:val="28"/>
          <w:szCs w:val="28"/>
        </w:rPr>
        <w:t>3</w:t>
      </w:r>
      <w:r>
        <w:rPr>
          <w:rFonts w:asciiTheme="minorEastAsia" w:hAnsiTheme="minorEastAsia" w:cstheme="minorEastAsia" w:hint="eastAsia"/>
          <w:b/>
          <w:sz w:val="28"/>
          <w:szCs w:val="28"/>
        </w:rPr>
        <w:t>、检查员：</w:t>
      </w:r>
      <w:r>
        <w:rPr>
          <w:rFonts w:asciiTheme="minorEastAsia" w:hAnsiTheme="minorEastAsia" w:cstheme="minorEastAsia" w:hint="eastAsia"/>
          <w:sz w:val="28"/>
          <w:szCs w:val="28"/>
        </w:rPr>
        <w:t>教师值周校长和学生值周校长。</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B</w:t>
      </w:r>
      <w:r>
        <w:rPr>
          <w:rFonts w:asciiTheme="minorEastAsia" w:hAnsiTheme="minorEastAsia" w:cstheme="minorEastAsia" w:hint="eastAsia"/>
          <w:b/>
          <w:sz w:val="28"/>
          <w:szCs w:val="28"/>
        </w:rPr>
        <w:t>、内容：高效集会</w:t>
      </w:r>
    </w:p>
    <w:p w:rsidR="00164B7D" w:rsidRDefault="007944FF">
      <w:pPr>
        <w:ind w:firstLineChars="245" w:firstLine="689"/>
        <w:rPr>
          <w:rFonts w:asciiTheme="minorEastAsia" w:hAnsiTheme="minorEastAsia" w:cstheme="minorEastAsia"/>
          <w:b/>
          <w:sz w:val="28"/>
          <w:szCs w:val="28"/>
        </w:rPr>
      </w:pPr>
      <w:r>
        <w:rPr>
          <w:rFonts w:asciiTheme="minorEastAsia" w:hAnsiTheme="minorEastAsia" w:cstheme="minorEastAsia" w:hint="eastAsia"/>
          <w:b/>
          <w:sz w:val="28"/>
          <w:szCs w:val="28"/>
        </w:rPr>
        <w:t>1</w:t>
      </w:r>
      <w:r>
        <w:rPr>
          <w:rFonts w:asciiTheme="minorEastAsia" w:hAnsiTheme="minorEastAsia" w:cstheme="minorEastAsia" w:hint="eastAsia"/>
          <w:b/>
          <w:sz w:val="28"/>
          <w:szCs w:val="28"/>
        </w:rPr>
        <w:t>、计分：</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b/>
          <w:sz w:val="28"/>
          <w:szCs w:val="28"/>
        </w:rPr>
        <w:t>①</w:t>
      </w:r>
      <w:r>
        <w:rPr>
          <w:rFonts w:asciiTheme="minorEastAsia" w:hAnsiTheme="minorEastAsia" w:cstheme="minorEastAsia" w:hint="eastAsia"/>
          <w:sz w:val="28"/>
          <w:szCs w:val="28"/>
        </w:rPr>
        <w:t>集会时班内学生个个都能做到“快齐静”，加</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b/>
          <w:sz w:val="28"/>
          <w:szCs w:val="28"/>
        </w:rPr>
        <w:t>②</w:t>
      </w:r>
      <w:r>
        <w:rPr>
          <w:rFonts w:asciiTheme="minorEastAsia" w:hAnsiTheme="minorEastAsia" w:cstheme="minorEastAsia" w:hint="eastAsia"/>
          <w:sz w:val="28"/>
          <w:szCs w:val="28"/>
        </w:rPr>
        <w:t>聆听报告时认</w:t>
      </w:r>
      <w:r>
        <w:rPr>
          <w:rFonts w:asciiTheme="minorEastAsia" w:hAnsiTheme="minorEastAsia" w:cstheme="minorEastAsia" w:hint="eastAsia"/>
          <w:sz w:val="28"/>
          <w:szCs w:val="28"/>
        </w:rPr>
        <w:t>真专心，主动、积极参与，加</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、抽查时间：未定</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b/>
          <w:sz w:val="28"/>
          <w:szCs w:val="28"/>
        </w:rPr>
        <w:t>3</w:t>
      </w:r>
      <w:r>
        <w:rPr>
          <w:rFonts w:asciiTheme="minorEastAsia" w:hAnsiTheme="minorEastAsia" w:cstheme="minorEastAsia" w:hint="eastAsia"/>
          <w:b/>
          <w:sz w:val="28"/>
          <w:szCs w:val="28"/>
        </w:rPr>
        <w:t>、检查员：</w:t>
      </w:r>
      <w:r>
        <w:rPr>
          <w:rFonts w:asciiTheme="minorEastAsia" w:hAnsiTheme="minorEastAsia" w:cstheme="minorEastAsia" w:hint="eastAsia"/>
          <w:sz w:val="28"/>
          <w:szCs w:val="28"/>
        </w:rPr>
        <w:t>学生值周校长。</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C</w:t>
      </w:r>
      <w:r>
        <w:rPr>
          <w:rFonts w:asciiTheme="minorEastAsia" w:hAnsiTheme="minorEastAsia" w:cstheme="minorEastAsia" w:hint="eastAsia"/>
          <w:b/>
          <w:sz w:val="28"/>
          <w:szCs w:val="28"/>
        </w:rPr>
        <w:t>、内容：按时静堂</w:t>
      </w:r>
    </w:p>
    <w:p w:rsidR="00164B7D" w:rsidRDefault="007944FF">
      <w:pPr>
        <w:ind w:firstLineChars="245" w:firstLine="689"/>
        <w:rPr>
          <w:rFonts w:asciiTheme="minorEastAsia" w:hAnsiTheme="minorEastAsia" w:cstheme="minorEastAsia"/>
          <w:b/>
          <w:sz w:val="28"/>
          <w:szCs w:val="28"/>
        </w:rPr>
      </w:pPr>
      <w:r>
        <w:rPr>
          <w:rFonts w:asciiTheme="minorEastAsia" w:hAnsiTheme="minorEastAsia" w:cstheme="minorEastAsia" w:hint="eastAsia"/>
          <w:b/>
          <w:sz w:val="28"/>
          <w:szCs w:val="28"/>
        </w:rPr>
        <w:t>1</w:t>
      </w:r>
      <w:r>
        <w:rPr>
          <w:rFonts w:asciiTheme="minorEastAsia" w:hAnsiTheme="minorEastAsia" w:cstheme="minorEastAsia" w:hint="eastAsia"/>
          <w:b/>
          <w:sz w:val="28"/>
          <w:szCs w:val="28"/>
        </w:rPr>
        <w:t>、计分：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①班牌﹙</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分﹚：每天傍晚放在指定位置、早上由班里的学生拿回教室，如能做到，加</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②静堂﹙</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分﹚：超过规定时间</w:t>
      </w:r>
      <w:r>
        <w:rPr>
          <w:rFonts w:asciiTheme="minorEastAsia" w:hAnsiTheme="minorEastAsia" w:cstheme="minorEastAsia" w:hint="eastAsia"/>
          <w:sz w:val="28"/>
          <w:szCs w:val="28"/>
        </w:rPr>
        <w:t>20</w:t>
      </w:r>
      <w:r>
        <w:rPr>
          <w:rFonts w:asciiTheme="minorEastAsia" w:hAnsiTheme="minorEastAsia" w:cstheme="minorEastAsia" w:hint="eastAsia"/>
          <w:sz w:val="28"/>
          <w:szCs w:val="28"/>
        </w:rPr>
        <w:t>分钟后，整班学生都放学，或教室里不超过</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名学生在做作业，或有老师在辅导，则班级加</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③安全、节能方面﹙</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分﹚：准时静堂后能做到关门关窗关吊扇，班级加</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④所有学生的课桌肚干净，无任何杂物，加</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⑤班内的每张课桌和凳子都很干净，桌面上没有修改液等涂改的痕迹，加</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p>
    <w:p w:rsidR="00164B7D" w:rsidRDefault="007944FF">
      <w:pPr>
        <w:ind w:firstLineChars="245" w:firstLine="689"/>
        <w:rPr>
          <w:rFonts w:asciiTheme="minorEastAsia" w:hAnsiTheme="minorEastAsia" w:cstheme="minorEastAsia"/>
          <w:sz w:val="28"/>
          <w:szCs w:val="28"/>
        </w:rPr>
      </w:pPr>
      <w:r>
        <w:rPr>
          <w:rFonts w:asciiTheme="minorEastAsia" w:hAnsiTheme="minorEastAsia" w:cstheme="minorEastAsia" w:hint="eastAsia"/>
          <w:b/>
          <w:sz w:val="28"/>
          <w:szCs w:val="28"/>
        </w:rPr>
        <w:t>2</w:t>
      </w:r>
      <w:r>
        <w:rPr>
          <w:rFonts w:asciiTheme="minorEastAsia" w:hAnsiTheme="minorEastAsia" w:cstheme="minorEastAsia" w:hint="eastAsia"/>
          <w:b/>
          <w:sz w:val="28"/>
          <w:szCs w:val="28"/>
        </w:rPr>
        <w:t>、</w:t>
      </w:r>
      <w:r>
        <w:rPr>
          <w:rFonts w:asciiTheme="minorEastAsia" w:hAnsiTheme="minorEastAsia" w:cstheme="minorEastAsia" w:hint="eastAsia"/>
          <w:b/>
          <w:sz w:val="28"/>
          <w:szCs w:val="28"/>
        </w:rPr>
        <w:t>检查员：</w:t>
      </w:r>
      <w:r>
        <w:rPr>
          <w:rFonts w:asciiTheme="minorEastAsia" w:hAnsiTheme="minorEastAsia" w:cstheme="minorEastAsia" w:hint="eastAsia"/>
          <w:sz w:val="28"/>
          <w:szCs w:val="28"/>
        </w:rPr>
        <w:t>劳动部长</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其他抽查项目：</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b/>
          <w:sz w:val="28"/>
          <w:szCs w:val="28"/>
        </w:rPr>
        <w:t>①</w:t>
      </w:r>
      <w:r>
        <w:rPr>
          <w:rFonts w:asciiTheme="minorEastAsia" w:hAnsiTheme="minorEastAsia" w:cstheme="minorEastAsia" w:hint="eastAsia"/>
          <w:sz w:val="28"/>
          <w:szCs w:val="28"/>
        </w:rPr>
        <w:t>校服：（每周一及大型集体活动时检查）：全班都穿整套校服，加</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b/>
          <w:sz w:val="28"/>
          <w:szCs w:val="28"/>
        </w:rPr>
        <w:t>②</w:t>
      </w:r>
      <w:r>
        <w:rPr>
          <w:rFonts w:asciiTheme="minorEastAsia" w:hAnsiTheme="minorEastAsia" w:cstheme="minorEastAsia" w:hint="eastAsia"/>
          <w:sz w:val="28"/>
          <w:szCs w:val="28"/>
        </w:rPr>
        <w:t>早读课之前，有老师在班组织早读或在没有老师的带领下，学生也能认真读书，组织有序、有效，加</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b/>
          <w:sz w:val="28"/>
          <w:szCs w:val="28"/>
        </w:rPr>
        <w:t>③</w:t>
      </w:r>
      <w:r>
        <w:rPr>
          <w:rFonts w:asciiTheme="minorEastAsia" w:hAnsiTheme="minorEastAsia" w:cstheme="minorEastAsia" w:hint="eastAsia"/>
          <w:sz w:val="28"/>
          <w:szCs w:val="28"/>
        </w:rPr>
        <w:t>每周五中午能做好大扫除工作，而且班主任到场指导，班级加</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④全班学生指甲修剪干净，男生不留长头发、女生长发梳理端庄，整班情况好，加</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⑤写字课老师能悉心指导，学生能认真练字，加</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p>
    <w:p w:rsidR="00164B7D" w:rsidRDefault="007944FF">
      <w:pPr>
        <w:ind w:firstLineChars="196" w:firstLine="551"/>
        <w:rPr>
          <w:rFonts w:asciiTheme="minorEastAsia" w:hAnsiTheme="minorEastAsia" w:cstheme="minorEastAsia"/>
          <w:sz w:val="28"/>
          <w:szCs w:val="28"/>
        </w:rPr>
      </w:pPr>
      <w:r>
        <w:rPr>
          <w:rFonts w:asciiTheme="minorEastAsia" w:hAnsiTheme="minorEastAsia" w:cstheme="minorEastAsia" w:hint="eastAsia"/>
          <w:b/>
          <w:sz w:val="28"/>
          <w:szCs w:val="28"/>
        </w:rPr>
        <w:t>1</w:t>
      </w:r>
      <w:r>
        <w:rPr>
          <w:rFonts w:asciiTheme="minorEastAsia" w:hAnsiTheme="minorEastAsia" w:cstheme="minorEastAsia" w:hint="eastAsia"/>
          <w:b/>
          <w:sz w:val="28"/>
          <w:szCs w:val="28"/>
        </w:rPr>
        <w:t>、抽查时间：</w:t>
      </w:r>
      <w:r>
        <w:rPr>
          <w:rFonts w:asciiTheme="minorEastAsia" w:hAnsiTheme="minorEastAsia" w:cstheme="minorEastAsia" w:hint="eastAsia"/>
          <w:sz w:val="28"/>
          <w:szCs w:val="28"/>
        </w:rPr>
        <w:t>未定</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b/>
          <w:sz w:val="28"/>
          <w:szCs w:val="28"/>
        </w:rPr>
        <w:t>2</w:t>
      </w:r>
      <w:r>
        <w:rPr>
          <w:rFonts w:asciiTheme="minorEastAsia" w:hAnsiTheme="minorEastAsia" w:cstheme="minorEastAsia" w:hint="eastAsia"/>
          <w:b/>
          <w:sz w:val="28"/>
          <w:szCs w:val="28"/>
        </w:rPr>
        <w:t>、检查员：</w:t>
      </w:r>
      <w:r>
        <w:rPr>
          <w:rFonts w:asciiTheme="minorEastAsia" w:hAnsiTheme="minorEastAsia" w:cstheme="minorEastAsia" w:hint="eastAsia"/>
          <w:sz w:val="28"/>
          <w:szCs w:val="28"/>
        </w:rPr>
        <w:t>大队长带队劳动部长、学生值周校长协助检查。</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三、评比事项几点说明：</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、每天每班检查大队长应该全程关注，满分为</w:t>
      </w:r>
      <w:r>
        <w:rPr>
          <w:rFonts w:asciiTheme="minorEastAsia" w:hAnsiTheme="minorEastAsia" w:cstheme="minorEastAsia" w:hint="eastAsia"/>
          <w:sz w:val="28"/>
          <w:szCs w:val="28"/>
        </w:rPr>
        <w:t>100</w:t>
      </w:r>
      <w:r>
        <w:rPr>
          <w:rFonts w:asciiTheme="minorEastAsia" w:hAnsiTheme="minorEastAsia" w:cstheme="minorEastAsia" w:hint="eastAsia"/>
          <w:sz w:val="28"/>
          <w:szCs w:val="28"/>
        </w:rPr>
        <w:t>分，每周满分以</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天为准，满分为</w:t>
      </w:r>
      <w:r>
        <w:rPr>
          <w:rFonts w:asciiTheme="minorEastAsia" w:hAnsiTheme="minorEastAsia" w:cstheme="minorEastAsia" w:hint="eastAsia"/>
          <w:sz w:val="28"/>
          <w:szCs w:val="28"/>
        </w:rPr>
        <w:t>500</w:t>
      </w:r>
      <w:r>
        <w:rPr>
          <w:rFonts w:asciiTheme="minorEastAsia" w:hAnsiTheme="minorEastAsia" w:cstheme="minorEastAsia" w:hint="eastAsia"/>
          <w:sz w:val="28"/>
          <w:szCs w:val="28"/>
        </w:rPr>
        <w:t>分，一周抽查项目作为加分计算，纳入班级周总分中。每星期五总结一次，年级中总分第一名的，在下周一的升旗仪式上发“流动红旗”。</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、如遇雨天，部分项目的检查无法进行，此项目视满分计算。</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、安全第一。如遇班级内有突发事件，将加大处理的力度。</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、检查的目的在于促进各班的各项工作向更高层次迈进，班主任对于检查要抱有良好心态，有想法请与少先队大队部负责人交流，切勿为难负责检查的师生。</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、每周抽查项目为加分项目，请正副班主任留心“每</w:t>
      </w:r>
      <w:r>
        <w:rPr>
          <w:rFonts w:asciiTheme="minorEastAsia" w:hAnsiTheme="minorEastAsia" w:cstheme="minorEastAsia" w:hint="eastAsia"/>
          <w:sz w:val="28"/>
          <w:szCs w:val="28"/>
        </w:rPr>
        <w:t>周工作”上的德育主题，并由针对性的进行有关方面的教育。</w:t>
      </w:r>
    </w:p>
    <w:p w:rsidR="00164B7D" w:rsidRDefault="00164B7D">
      <w:pPr>
        <w:widowControl/>
        <w:ind w:firstLine="480"/>
        <w:jc w:val="left"/>
        <w:rPr>
          <w:rFonts w:asciiTheme="minorEastAsia" w:hAnsiTheme="minorEastAsia" w:cstheme="minorEastAsia"/>
          <w:color w:val="000000"/>
          <w:sz w:val="28"/>
          <w:szCs w:val="28"/>
        </w:rPr>
      </w:pPr>
    </w:p>
    <w:p w:rsidR="00164B7D" w:rsidRDefault="007944FF">
      <w:pPr>
        <w:ind w:firstLineChars="300" w:firstLine="843"/>
        <w:jc w:val="center"/>
        <w:rPr>
          <w:rFonts w:asciiTheme="minorEastAsia" w:hAnsiTheme="minorEastAsia" w:cstheme="minorEastAsia"/>
          <w:b/>
          <w:sz w:val="28"/>
          <w:szCs w:val="28"/>
        </w:rPr>
      </w:pPr>
      <w:r>
        <w:rPr>
          <w:rFonts w:asciiTheme="minorEastAsia" w:hAnsiTheme="minorEastAsia" w:cstheme="minorEastAsia" w:hint="eastAsia"/>
          <w:b/>
          <w:sz w:val="28"/>
          <w:szCs w:val="28"/>
        </w:rPr>
        <w:t>春江中心小学家长义工活动的实施方案（试行稿）</w:t>
      </w:r>
    </w:p>
    <w:p w:rsidR="00164B7D" w:rsidRDefault="007944FF">
      <w:pPr>
        <w:snapToGrid w:val="0"/>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 xml:space="preserve"> </w:t>
      </w:r>
      <w:r>
        <w:rPr>
          <w:rFonts w:asciiTheme="minorEastAsia" w:hAnsiTheme="minorEastAsia" w:cstheme="minorEastAsia" w:hint="eastAsia"/>
          <w:b/>
          <w:sz w:val="28"/>
          <w:szCs w:val="28"/>
        </w:rPr>
        <w:t>一、指导思想</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为充分发掘家长中的人力资源参与学校管理，丰富学校教育元素，更好地为学生成长提供良好的学习环境和条件。密切家校之间的交流和合作，建立家校之间和谐的合作关系，满足部分已报名家长的愿望。经学校行政会、家委会研究，结合本校实际，制定家长义工活动实施方案（试行稿）。</w:t>
      </w:r>
    </w:p>
    <w:p w:rsidR="00164B7D" w:rsidRDefault="007944FF">
      <w:pPr>
        <w:snapToGrid w:val="0"/>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二、组织领导</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组</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长：万莺燕</w:t>
      </w:r>
    </w:p>
    <w:p w:rsidR="00164B7D" w:rsidRDefault="007944FF">
      <w:pPr>
        <w:snapToGrid w:val="0"/>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副组长：刘明、唐健及家委会主任</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组</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员：徐卫国、杨建祥、张晓锋、朱龙、顾强、徐文娟、倪卫国、周海娣</w:t>
      </w:r>
      <w:r>
        <w:rPr>
          <w:rFonts w:asciiTheme="minorEastAsia" w:hAnsiTheme="minorEastAsia" w:cstheme="minorEastAsia" w:hint="eastAsia"/>
          <w:sz w:val="28"/>
          <w:szCs w:val="28"/>
        </w:rPr>
        <w:t>、韩海英、黄文娟、吕坚、陈小燕、曹灯娣、陈梦婷年级组长及全体班主任</w:t>
      </w:r>
      <w:r>
        <w:rPr>
          <w:rFonts w:asciiTheme="minorEastAsia" w:hAnsiTheme="minorEastAsia" w:cstheme="minorEastAsia" w:hint="eastAsia"/>
          <w:sz w:val="28"/>
          <w:szCs w:val="28"/>
        </w:rPr>
        <w:t xml:space="preserve"> </w:t>
      </w:r>
    </w:p>
    <w:p w:rsidR="00164B7D" w:rsidRDefault="007944FF">
      <w:pPr>
        <w:snapToGrid w:val="0"/>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三、义工对象：</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．春小在校学生的法定监护人。</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．富有社会责任感，有奉献精神，关心教育，关注孩子健康成长的家长。</w:t>
      </w:r>
    </w:p>
    <w:p w:rsidR="00164B7D" w:rsidRDefault="007944FF">
      <w:pPr>
        <w:snapToGrid w:val="0"/>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四、义工时间：</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孩子在春小就读的六年期间，由学校根据家长意愿统一安排。（家长义工最少半天，最多不超过</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天）</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五、具体要求：</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．宣传发动，成立机构。召开联合工作小组会议，确定实施方案，采取开动员会、悬挂标语、发倡议书等多种形式，广泛宣传开展家长义工活动的重要意义，营造良好的舆论氛围。</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．调查摸底，登记备案。每学期初，对在籍学生家长发倡议书填写意愿书，在其自愿的基础上，共同拟定合适成员的名单，培训上岗。</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．制定相应的管理措施，落实到位：</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参与和协助学校正常教育教学活动（如升旗仪式、做广播操、听课、批作业、教研活动、集会、综合实践、看电影、参观访问、社区教育等。）</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参与和协助校园安全管理（如值日监管、食堂看护学生吃饭、检查安全设施、纠正学生不安全行为、协助大型安全演练活动等。）</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参与和协助学校其他工作（如：座谈活动，学生的心理辅导、协助班级布置、指导并帮助孩子打扫卫生等</w:t>
      </w:r>
      <w:r>
        <w:rPr>
          <w:rFonts w:asciiTheme="minorEastAsia" w:hAnsiTheme="minorEastAsia" w:cstheme="minorEastAsia" w:hint="eastAsia"/>
          <w:sz w:val="28"/>
          <w:szCs w:val="28"/>
        </w:rPr>
        <w:t>。）</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．明确职责，协调联动。</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义工接受春小行政及春小家长学校和春小当日值日负责人的领导。</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准时到岗，有事要请假，佩带义工标志。</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加强责任性，履行义工职责，完成义工的工作内容。</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乐于与其他义工、教师、学生交流合作完成任务。</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积极参加义工培训。</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遵守校规校纪，不吸游烟，语言文明，服装得体，不带无关人员进校。</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认真填写义工日志，并及时通知下一班次义工人员。</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六、机制与保障：</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．学校设置家长义工工作室，配备学习材料及常规用品。</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．免费在校午餐。</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．每学期评选优秀义工，颁发证书，并总结义工工作。</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七、具体活动安排</w:t>
      </w:r>
      <w:r>
        <w:rPr>
          <w:rFonts w:asciiTheme="minorEastAsia" w:hAnsiTheme="minorEastAsia" w:cstheme="minorEastAsia" w:hint="eastAsia"/>
          <w:sz w:val="28"/>
          <w:szCs w:val="28"/>
        </w:rPr>
        <w:t>:</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．期初发动倡议，家长自愿申报。</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．学期中根据具体情况开展</w:t>
      </w: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次家长义工活动</w:t>
      </w:r>
      <w:r>
        <w:rPr>
          <w:rFonts w:asciiTheme="minorEastAsia" w:hAnsiTheme="minorEastAsia" w:cstheme="minorEastAsia" w:hint="eastAsia"/>
          <w:sz w:val="28"/>
          <w:szCs w:val="28"/>
        </w:rPr>
        <w:t>。</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．期末总结评选并表彰优秀义工。</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．义工活动总结。</w:t>
      </w:r>
    </w:p>
    <w:p w:rsidR="00164B7D" w:rsidRDefault="00164B7D">
      <w:pPr>
        <w:ind w:firstLine="560"/>
        <w:rPr>
          <w:rFonts w:asciiTheme="minorEastAsia" w:hAnsiTheme="minorEastAsia" w:cstheme="minorEastAsia"/>
          <w:sz w:val="28"/>
          <w:szCs w:val="28"/>
        </w:rPr>
      </w:pPr>
    </w:p>
    <w:p w:rsidR="00164B7D" w:rsidRDefault="00164B7D">
      <w:pPr>
        <w:ind w:firstLine="480"/>
        <w:rPr>
          <w:rFonts w:asciiTheme="minorEastAsia" w:hAnsiTheme="minorEastAsia" w:cstheme="minorEastAsia"/>
          <w:sz w:val="28"/>
          <w:szCs w:val="28"/>
        </w:rPr>
      </w:pPr>
    </w:p>
    <w:p w:rsidR="00164B7D" w:rsidRDefault="007944FF">
      <w:pPr>
        <w:pStyle w:val="a3"/>
        <w:spacing w:after="0"/>
        <w:ind w:leftChars="229" w:left="481"/>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新北区春江中心</w:t>
      </w:r>
      <w:r>
        <w:rPr>
          <w:rFonts w:asciiTheme="minorEastAsia" w:hAnsiTheme="minorEastAsia" w:cstheme="minorEastAsia" w:hint="eastAsia"/>
          <w:b/>
          <w:bCs/>
          <w:sz w:val="28"/>
          <w:szCs w:val="28"/>
        </w:rPr>
        <w:t>小学</w:t>
      </w:r>
      <w:r>
        <w:rPr>
          <w:rFonts w:asciiTheme="minorEastAsia" w:hAnsiTheme="minorEastAsia" w:cstheme="minorEastAsia" w:hint="eastAsia"/>
          <w:b/>
          <w:bCs/>
          <w:sz w:val="28"/>
          <w:szCs w:val="28"/>
        </w:rPr>
        <w:t>家长学校建设实施方案</w:t>
      </w:r>
    </w:p>
    <w:p w:rsidR="00164B7D" w:rsidRDefault="007944FF" w:rsidP="007944FF">
      <w:pPr>
        <w:pStyle w:val="a3"/>
        <w:spacing w:after="0"/>
        <w:rPr>
          <w:rFonts w:asciiTheme="minorEastAsia" w:hAnsiTheme="minorEastAsia" w:cstheme="minorEastAsia"/>
          <w:b/>
          <w:bCs/>
          <w:sz w:val="28"/>
          <w:szCs w:val="28"/>
        </w:rPr>
      </w:pPr>
      <w:r>
        <w:rPr>
          <w:rFonts w:asciiTheme="minorEastAsia" w:hAnsiTheme="minorEastAsia" w:cstheme="minorEastAsia" w:hint="eastAsia"/>
          <w:b/>
          <w:bCs/>
          <w:sz w:val="28"/>
          <w:szCs w:val="28"/>
        </w:rPr>
        <w:t>一、指导思想</w:t>
      </w:r>
    </w:p>
    <w:p w:rsidR="00164B7D" w:rsidRDefault="007944FF" w:rsidP="007944FF">
      <w:pPr>
        <w:pStyle w:val="a3"/>
        <w:spacing w:after="0"/>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家庭教育、学校教育、社会教育是教育的三大支柱，三者缺一不可。搞好家庭教育，首先必须转变家长的观念，提高家长自身的素质，要采取多种方式对家长进行正确的成才观、人生观教育，使他们能正确地对孩子进行家庭教育。我校的办学理念是“享受如春教育，培育有根新人”，使每一个从春江中心小学走出去的学生都具备中华民族的传统美德，是我们每个春小老师的最大愿望和最终目标。根据实际情况，我们感到要提高教育教学质量，全面实施素质教育，培养国家需要的高素质人才，离开了好的家庭教育，往往是事倍功半。为了做好家长学校工作，以家长学校的形式带</w:t>
      </w:r>
      <w:r>
        <w:rPr>
          <w:rFonts w:asciiTheme="minorEastAsia" w:hAnsiTheme="minorEastAsia" w:cstheme="minorEastAsia" w:hint="eastAsia"/>
          <w:bCs/>
          <w:sz w:val="28"/>
          <w:szCs w:val="28"/>
        </w:rPr>
        <w:t>动现代家教工作，特制定此方案。</w:t>
      </w:r>
    </w:p>
    <w:p w:rsidR="00164B7D" w:rsidRDefault="007944FF" w:rsidP="007944FF">
      <w:pPr>
        <w:pStyle w:val="a3"/>
        <w:spacing w:after="0"/>
        <w:rPr>
          <w:rFonts w:asciiTheme="minorEastAsia" w:hAnsiTheme="minorEastAsia" w:cstheme="minorEastAsia"/>
          <w:b/>
          <w:bCs/>
          <w:sz w:val="28"/>
          <w:szCs w:val="28"/>
        </w:rPr>
      </w:pPr>
      <w:r>
        <w:rPr>
          <w:rFonts w:asciiTheme="minorEastAsia" w:hAnsiTheme="minorEastAsia" w:cstheme="minorEastAsia" w:hint="eastAsia"/>
          <w:b/>
          <w:bCs/>
          <w:sz w:val="28"/>
          <w:szCs w:val="28"/>
        </w:rPr>
        <w:t>二、领导小组</w:t>
      </w:r>
    </w:p>
    <w:p w:rsidR="00164B7D" w:rsidRDefault="007944FF">
      <w:pPr>
        <w:pStyle w:val="a3"/>
        <w:spacing w:after="0"/>
        <w:rPr>
          <w:rFonts w:asciiTheme="minorEastAsia" w:hAnsiTheme="minorEastAsia" w:cstheme="minorEastAsia"/>
          <w:bCs/>
          <w:sz w:val="28"/>
          <w:szCs w:val="28"/>
        </w:rPr>
      </w:pPr>
      <w:r>
        <w:rPr>
          <w:rFonts w:asciiTheme="minorEastAsia" w:hAnsiTheme="minorEastAsia" w:cstheme="minorEastAsia" w:hint="eastAsia"/>
          <w:bCs/>
          <w:sz w:val="28"/>
          <w:szCs w:val="28"/>
        </w:rPr>
        <w:t>组</w:t>
      </w:r>
      <w:r>
        <w:rPr>
          <w:rFonts w:asciiTheme="minorEastAsia" w:hAnsiTheme="minorEastAsia" w:cstheme="minorEastAsia" w:hint="eastAsia"/>
          <w:bCs/>
          <w:sz w:val="28"/>
          <w:szCs w:val="28"/>
        </w:rPr>
        <w:t xml:space="preserve">  </w:t>
      </w:r>
      <w:r>
        <w:rPr>
          <w:rFonts w:asciiTheme="minorEastAsia" w:hAnsiTheme="minorEastAsia" w:cstheme="minorEastAsia" w:hint="eastAsia"/>
          <w:bCs/>
          <w:sz w:val="28"/>
          <w:szCs w:val="28"/>
        </w:rPr>
        <w:t>长：万莺燕</w:t>
      </w:r>
    </w:p>
    <w:p w:rsidR="00164B7D" w:rsidRDefault="007944FF">
      <w:pPr>
        <w:pStyle w:val="a3"/>
        <w:spacing w:after="0"/>
        <w:rPr>
          <w:rFonts w:asciiTheme="minorEastAsia" w:hAnsiTheme="minorEastAsia" w:cstheme="minorEastAsia"/>
          <w:bCs/>
          <w:sz w:val="28"/>
          <w:szCs w:val="28"/>
        </w:rPr>
      </w:pPr>
      <w:r>
        <w:rPr>
          <w:rFonts w:asciiTheme="minorEastAsia" w:hAnsiTheme="minorEastAsia" w:cstheme="minorEastAsia" w:hint="eastAsia"/>
          <w:bCs/>
          <w:sz w:val="28"/>
          <w:szCs w:val="28"/>
        </w:rPr>
        <w:t>副组长：刘明、唐健</w:t>
      </w:r>
    </w:p>
    <w:p w:rsidR="00164B7D" w:rsidRDefault="007944FF">
      <w:pPr>
        <w:pStyle w:val="a3"/>
        <w:spacing w:after="0"/>
        <w:rPr>
          <w:rFonts w:asciiTheme="minorEastAsia" w:hAnsiTheme="minorEastAsia" w:cstheme="minorEastAsia"/>
          <w:bCs/>
          <w:sz w:val="28"/>
          <w:szCs w:val="28"/>
        </w:rPr>
      </w:pPr>
      <w:r>
        <w:rPr>
          <w:rFonts w:asciiTheme="minorEastAsia" w:hAnsiTheme="minorEastAsia" w:cstheme="minorEastAsia" w:hint="eastAsia"/>
          <w:bCs/>
          <w:sz w:val="28"/>
          <w:szCs w:val="28"/>
        </w:rPr>
        <w:t>组</w:t>
      </w:r>
      <w:r>
        <w:rPr>
          <w:rFonts w:asciiTheme="minorEastAsia" w:hAnsiTheme="minorEastAsia" w:cstheme="minorEastAsia" w:hint="eastAsia"/>
          <w:bCs/>
          <w:sz w:val="28"/>
          <w:szCs w:val="28"/>
        </w:rPr>
        <w:t xml:space="preserve">  </w:t>
      </w:r>
      <w:r>
        <w:rPr>
          <w:rFonts w:asciiTheme="minorEastAsia" w:hAnsiTheme="minorEastAsia" w:cstheme="minorEastAsia" w:hint="eastAsia"/>
          <w:bCs/>
          <w:sz w:val="28"/>
          <w:szCs w:val="28"/>
        </w:rPr>
        <w:t>员：</w:t>
      </w:r>
      <w:r>
        <w:rPr>
          <w:rFonts w:asciiTheme="minorEastAsia" w:hAnsiTheme="minorEastAsia" w:cstheme="minorEastAsia" w:hint="eastAsia"/>
          <w:sz w:val="28"/>
          <w:szCs w:val="28"/>
        </w:rPr>
        <w:t>徐卫国、杨建祥、张晓锋、朱龙、顾强、徐文娟、倪卫国、周海娣、韩海英、黄文娟、吕坚、陈小燕、曹灯娣、陈梦婷</w:t>
      </w:r>
      <w:r>
        <w:rPr>
          <w:rFonts w:asciiTheme="minorEastAsia" w:hAnsiTheme="minorEastAsia" w:cstheme="minorEastAsia" w:hint="eastAsia"/>
          <w:bCs/>
          <w:sz w:val="28"/>
          <w:szCs w:val="28"/>
        </w:rPr>
        <w:t>及各年级组长</w:t>
      </w:r>
    </w:p>
    <w:p w:rsidR="00164B7D" w:rsidRDefault="007944FF" w:rsidP="007944FF">
      <w:pPr>
        <w:pStyle w:val="a3"/>
        <w:spacing w:after="0"/>
        <w:rPr>
          <w:rFonts w:asciiTheme="minorEastAsia" w:hAnsiTheme="minorEastAsia" w:cstheme="minorEastAsia"/>
          <w:b/>
          <w:bCs/>
          <w:sz w:val="28"/>
          <w:szCs w:val="28"/>
        </w:rPr>
      </w:pPr>
      <w:r>
        <w:rPr>
          <w:rFonts w:asciiTheme="minorEastAsia" w:hAnsiTheme="minorEastAsia" w:cstheme="minorEastAsia" w:hint="eastAsia"/>
          <w:b/>
          <w:bCs/>
          <w:sz w:val="28"/>
          <w:szCs w:val="28"/>
        </w:rPr>
        <w:t>三、工作措施</w:t>
      </w:r>
    </w:p>
    <w:p w:rsidR="00164B7D" w:rsidRDefault="007944FF" w:rsidP="007944FF">
      <w:pPr>
        <w:pStyle w:val="a3"/>
        <w:spacing w:after="0"/>
        <w:rPr>
          <w:rFonts w:asciiTheme="minorEastAsia" w:hAnsiTheme="minorEastAsia" w:cstheme="minorEastAsia"/>
          <w:bCs/>
          <w:sz w:val="28"/>
          <w:szCs w:val="28"/>
        </w:rPr>
      </w:pPr>
      <w:r>
        <w:rPr>
          <w:rFonts w:asciiTheme="minorEastAsia" w:hAnsiTheme="minorEastAsia" w:cstheme="minorEastAsia" w:hint="eastAsia"/>
          <w:bCs/>
          <w:sz w:val="28"/>
          <w:szCs w:val="28"/>
        </w:rPr>
        <w:t>﹙一﹚成立家长学校委员会</w:t>
      </w:r>
    </w:p>
    <w:p w:rsidR="00164B7D" w:rsidRDefault="007944FF" w:rsidP="007944FF">
      <w:pPr>
        <w:pStyle w:val="a3"/>
        <w:spacing w:after="0"/>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由万莺燕校长任主任，两位副校长任副主任，并以现行的班级为学习班，各班级的现行班主任老师为辅导员，由学生家长民主选举一名家长为班长，由辅导员和班长共同负责各班的教学活动。</w:t>
      </w:r>
    </w:p>
    <w:p w:rsidR="00164B7D" w:rsidRDefault="007944FF" w:rsidP="007944FF">
      <w:pPr>
        <w:pStyle w:val="a3"/>
        <w:spacing w:after="0"/>
        <w:rPr>
          <w:rFonts w:asciiTheme="minorEastAsia" w:hAnsiTheme="minorEastAsia" w:cstheme="minorEastAsia"/>
          <w:bCs/>
          <w:sz w:val="28"/>
          <w:szCs w:val="28"/>
        </w:rPr>
      </w:pPr>
      <w:r>
        <w:rPr>
          <w:rFonts w:asciiTheme="minorEastAsia" w:hAnsiTheme="minorEastAsia" w:cstheme="minorEastAsia" w:hint="eastAsia"/>
          <w:bCs/>
          <w:sz w:val="28"/>
          <w:szCs w:val="28"/>
        </w:rPr>
        <w:t>﹙二﹚成立春江中心小学家长学校讲师团。</w:t>
      </w:r>
    </w:p>
    <w:p w:rsidR="00164B7D" w:rsidRDefault="007944FF" w:rsidP="007944FF">
      <w:pPr>
        <w:pStyle w:val="a3"/>
        <w:spacing w:after="0"/>
        <w:ind w:firstLineChars="150" w:firstLine="420"/>
        <w:rPr>
          <w:rFonts w:asciiTheme="minorEastAsia" w:hAnsiTheme="minorEastAsia" w:cstheme="minorEastAsia"/>
          <w:bCs/>
          <w:sz w:val="28"/>
          <w:szCs w:val="28"/>
        </w:rPr>
      </w:pPr>
      <w:r>
        <w:rPr>
          <w:rFonts w:asciiTheme="minorEastAsia" w:hAnsiTheme="minorEastAsia" w:cstheme="minorEastAsia" w:hint="eastAsia"/>
          <w:bCs/>
          <w:sz w:val="28"/>
          <w:szCs w:val="28"/>
        </w:rPr>
        <w:t>由唐健副校长任组长，学生发展中心周海娣老师任副组长</w:t>
      </w:r>
      <w:r>
        <w:rPr>
          <w:rFonts w:asciiTheme="minorEastAsia" w:hAnsiTheme="minorEastAsia" w:cstheme="minorEastAsia" w:hint="eastAsia"/>
          <w:bCs/>
          <w:sz w:val="28"/>
          <w:szCs w:val="28"/>
        </w:rPr>
        <w:t>，我校的部分骨干教师及部分家长为成员，负责全校的家长学校的讲课工作。</w:t>
      </w:r>
    </w:p>
    <w:p w:rsidR="00164B7D" w:rsidRDefault="007944FF" w:rsidP="007944FF">
      <w:pPr>
        <w:pStyle w:val="a3"/>
        <w:spacing w:after="0"/>
        <w:rPr>
          <w:rFonts w:asciiTheme="minorEastAsia" w:hAnsiTheme="minorEastAsia" w:cstheme="minorEastAsia"/>
          <w:bCs/>
          <w:sz w:val="28"/>
          <w:szCs w:val="28"/>
        </w:rPr>
      </w:pPr>
      <w:r>
        <w:rPr>
          <w:rFonts w:asciiTheme="minorEastAsia" w:hAnsiTheme="minorEastAsia" w:cstheme="minorEastAsia" w:hint="eastAsia"/>
          <w:bCs/>
          <w:sz w:val="28"/>
          <w:szCs w:val="28"/>
        </w:rPr>
        <w:t>﹙三﹚制订规范的家长学校管理制度。</w:t>
      </w:r>
    </w:p>
    <w:p w:rsidR="00164B7D" w:rsidRDefault="007944FF" w:rsidP="007944FF">
      <w:pPr>
        <w:pStyle w:val="a3"/>
        <w:spacing w:after="0"/>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为了使家长学校工作能规范化、正常化、制度化，我们制定了一些基本要求：如每次上课由年级组长负责安排、检查，要求精心准备，认真上课，及时反馈信息；每次上课要有讲义，主讲内容可以是身边的家教工作经验介绍或者有关法律法规方面的内容。</w:t>
      </w:r>
    </w:p>
    <w:p w:rsidR="00164B7D" w:rsidRDefault="007944FF" w:rsidP="007944FF">
      <w:pPr>
        <w:pStyle w:val="a3"/>
        <w:spacing w:after="0"/>
        <w:rPr>
          <w:rFonts w:asciiTheme="minorEastAsia" w:hAnsiTheme="minorEastAsia" w:cstheme="minorEastAsia"/>
          <w:bCs/>
          <w:sz w:val="28"/>
          <w:szCs w:val="28"/>
        </w:rPr>
      </w:pPr>
      <w:r>
        <w:rPr>
          <w:rFonts w:asciiTheme="minorEastAsia" w:hAnsiTheme="minorEastAsia" w:cstheme="minorEastAsia" w:hint="eastAsia"/>
          <w:bCs/>
          <w:sz w:val="28"/>
          <w:szCs w:val="28"/>
        </w:rPr>
        <w:t>﹙四﹚明确教学要求，规范教学行为。</w:t>
      </w:r>
    </w:p>
    <w:p w:rsidR="00164B7D" w:rsidRDefault="007944FF" w:rsidP="007944FF">
      <w:pPr>
        <w:pStyle w:val="a3"/>
        <w:spacing w:after="0"/>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根据课程计划，教学进度，每学期要集中上</w:t>
      </w:r>
      <w:r>
        <w:rPr>
          <w:rFonts w:asciiTheme="minorEastAsia" w:hAnsiTheme="minorEastAsia" w:cstheme="minorEastAsia" w:hint="eastAsia"/>
          <w:bCs/>
          <w:sz w:val="28"/>
          <w:szCs w:val="28"/>
        </w:rPr>
        <w:t>1-2</w:t>
      </w:r>
      <w:r>
        <w:rPr>
          <w:rFonts w:asciiTheme="minorEastAsia" w:hAnsiTheme="minorEastAsia" w:cstheme="minorEastAsia" w:hint="eastAsia"/>
          <w:bCs/>
          <w:sz w:val="28"/>
          <w:szCs w:val="28"/>
        </w:rPr>
        <w:t>次课，每次</w:t>
      </w:r>
      <w:r>
        <w:rPr>
          <w:rFonts w:asciiTheme="minorEastAsia" w:hAnsiTheme="minorEastAsia" w:cstheme="minorEastAsia" w:hint="eastAsia"/>
          <w:bCs/>
          <w:sz w:val="28"/>
          <w:szCs w:val="28"/>
        </w:rPr>
        <w:t>2</w:t>
      </w:r>
      <w:r>
        <w:rPr>
          <w:rFonts w:asciiTheme="minorEastAsia" w:hAnsiTheme="minorEastAsia" w:cstheme="minorEastAsia" w:hint="eastAsia"/>
          <w:bCs/>
          <w:sz w:val="28"/>
          <w:szCs w:val="28"/>
        </w:rPr>
        <w:t>小时，其余时间为家长自学，并要求写学习心得，上课前点名，缺席者说明原因，事后补课，使家长学校工作做到定时间、定地点、定内容、定讲师、定学员、定要求。要求有教学计划，有备课教案，有信息反馈，有专人检查，建立家教工作档案。每次课后，均安排班主任、任课老师与家长见面，交流教育子女的信息，使学校教育与家庭教育同步协调。</w:t>
      </w:r>
    </w:p>
    <w:p w:rsidR="00164B7D" w:rsidRDefault="007944FF" w:rsidP="007944FF">
      <w:pPr>
        <w:pStyle w:val="a3"/>
        <w:spacing w:after="0"/>
        <w:rPr>
          <w:rFonts w:asciiTheme="minorEastAsia" w:hAnsiTheme="minorEastAsia" w:cstheme="minorEastAsia"/>
          <w:bCs/>
          <w:sz w:val="28"/>
          <w:szCs w:val="28"/>
        </w:rPr>
      </w:pPr>
      <w:r>
        <w:rPr>
          <w:rFonts w:asciiTheme="minorEastAsia" w:hAnsiTheme="minorEastAsia" w:cstheme="minorEastAsia" w:hint="eastAsia"/>
          <w:bCs/>
          <w:sz w:val="28"/>
          <w:szCs w:val="28"/>
        </w:rPr>
        <w:t>﹙五﹚扎实管理好家长委员会。</w:t>
      </w:r>
    </w:p>
    <w:p w:rsidR="00164B7D" w:rsidRDefault="007944FF" w:rsidP="007944FF">
      <w:pPr>
        <w:pStyle w:val="a3"/>
        <w:spacing w:after="0"/>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r>
        <w:rPr>
          <w:rFonts w:asciiTheme="minorEastAsia" w:hAnsiTheme="minorEastAsia" w:cstheme="minorEastAsia" w:hint="eastAsia"/>
          <w:bCs/>
          <w:sz w:val="28"/>
          <w:szCs w:val="28"/>
        </w:rPr>
        <w:t xml:space="preserve"> </w:t>
      </w:r>
    </w:p>
    <w:p w:rsidR="00164B7D" w:rsidRDefault="007944FF" w:rsidP="007944FF">
      <w:pPr>
        <w:pStyle w:val="a3"/>
        <w:spacing w:after="0"/>
        <w:rPr>
          <w:rFonts w:asciiTheme="minorEastAsia" w:hAnsiTheme="minorEastAsia" w:cstheme="minorEastAsia"/>
          <w:bCs/>
          <w:sz w:val="28"/>
          <w:szCs w:val="28"/>
        </w:rPr>
      </w:pPr>
      <w:r>
        <w:rPr>
          <w:rFonts w:asciiTheme="minorEastAsia" w:hAnsiTheme="minorEastAsia" w:cstheme="minorEastAsia" w:hint="eastAsia"/>
          <w:bCs/>
          <w:sz w:val="28"/>
          <w:szCs w:val="28"/>
        </w:rPr>
        <w:t>﹙六﹚精心挑选“家长学校”的上课教师。</w:t>
      </w:r>
    </w:p>
    <w:p w:rsidR="00164B7D" w:rsidRDefault="007944FF" w:rsidP="007944FF">
      <w:pPr>
        <w:pStyle w:val="a3"/>
        <w:spacing w:after="0"/>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学校将精心挑选在教育教学方面有相当教学经验的领导专家、一线教师、有一定文化层次或特长的学生家长等担任家长学校的老师，保证师资质量，而且上课内容提前确定，认真备课，力求课上得精彩、实用，并成系列化。</w:t>
      </w:r>
    </w:p>
    <w:p w:rsidR="00164B7D" w:rsidRDefault="007944FF" w:rsidP="007944FF">
      <w:pPr>
        <w:pStyle w:val="a3"/>
        <w:spacing w:after="0"/>
        <w:rPr>
          <w:rFonts w:asciiTheme="minorEastAsia" w:hAnsiTheme="minorEastAsia" w:cstheme="minorEastAsia"/>
          <w:bCs/>
          <w:sz w:val="28"/>
          <w:szCs w:val="28"/>
        </w:rPr>
      </w:pPr>
      <w:r>
        <w:rPr>
          <w:rFonts w:asciiTheme="minorEastAsia" w:hAnsiTheme="minorEastAsia" w:cstheme="minorEastAsia" w:hint="eastAsia"/>
          <w:bCs/>
          <w:sz w:val="28"/>
          <w:szCs w:val="28"/>
        </w:rPr>
        <w:t>﹙七﹚保证“家长学校”学员的参与率。</w:t>
      </w:r>
    </w:p>
    <w:p w:rsidR="00164B7D" w:rsidRDefault="007944FF" w:rsidP="007944FF">
      <w:pPr>
        <w:pStyle w:val="a3"/>
        <w:spacing w:after="0"/>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每次上</w:t>
      </w:r>
      <w:r>
        <w:rPr>
          <w:rFonts w:asciiTheme="minorEastAsia" w:hAnsiTheme="minorEastAsia" w:cstheme="minorEastAsia" w:hint="eastAsia"/>
          <w:bCs/>
          <w:sz w:val="28"/>
          <w:szCs w:val="28"/>
        </w:rPr>
        <w:t>课前一周以内，由校方发出书面通知，并及时信息反馈，家长可提前请假或调休，保证出勤率，并加强点名制度。为进一步推进家校联系，开家长会时，学校还将下发调查问卷，来了解家长对学校教育的评价与建议。</w:t>
      </w:r>
    </w:p>
    <w:p w:rsidR="00164B7D" w:rsidRDefault="007944FF" w:rsidP="007944FF">
      <w:pPr>
        <w:pStyle w:val="a3"/>
        <w:spacing w:after="0"/>
        <w:rPr>
          <w:rFonts w:asciiTheme="minorEastAsia" w:hAnsiTheme="minorEastAsia" w:cstheme="minorEastAsia"/>
          <w:bCs/>
          <w:sz w:val="28"/>
          <w:szCs w:val="28"/>
        </w:rPr>
      </w:pPr>
      <w:r>
        <w:rPr>
          <w:rFonts w:asciiTheme="minorEastAsia" w:hAnsiTheme="minorEastAsia" w:cstheme="minorEastAsia" w:hint="eastAsia"/>
          <w:bCs/>
          <w:sz w:val="28"/>
          <w:szCs w:val="28"/>
        </w:rPr>
        <w:t>﹙八﹚办好《春之声》校报，搭建家校联系的平台</w:t>
      </w:r>
    </w:p>
    <w:p w:rsidR="00164B7D" w:rsidRDefault="007944FF" w:rsidP="007944FF">
      <w:pPr>
        <w:pStyle w:val="a3"/>
        <w:spacing w:after="0"/>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学校在《春之声》校报上开辟“家长学校”专栏，公布校长接待日、举报电话、设置意见箱及校长信箱。</w:t>
      </w:r>
    </w:p>
    <w:p w:rsidR="00164B7D" w:rsidRDefault="007944FF">
      <w:pPr>
        <w:pStyle w:val="a3"/>
        <w:spacing w:after="0"/>
        <w:rPr>
          <w:rFonts w:asciiTheme="minorEastAsia" w:hAnsiTheme="minorEastAsia" w:cstheme="minorEastAsia"/>
          <w:b/>
          <w:bCs/>
          <w:sz w:val="28"/>
          <w:szCs w:val="28"/>
        </w:rPr>
      </w:pPr>
      <w:r>
        <w:rPr>
          <w:rFonts w:asciiTheme="minorEastAsia" w:hAnsiTheme="minorEastAsia" w:cstheme="minorEastAsia" w:hint="eastAsia"/>
          <w:b/>
          <w:bCs/>
          <w:sz w:val="28"/>
          <w:szCs w:val="28"/>
        </w:rPr>
        <w:t>四、办学形式及目标</w:t>
      </w:r>
    </w:p>
    <w:p w:rsidR="00164B7D" w:rsidRDefault="007944FF">
      <w:pPr>
        <w:pStyle w:val="a3"/>
        <w:spacing w:after="0"/>
        <w:ind w:leftChars="228" w:left="479"/>
        <w:rPr>
          <w:rFonts w:asciiTheme="minorEastAsia" w:hAnsiTheme="minorEastAsia" w:cstheme="minorEastAsia"/>
          <w:bCs/>
          <w:sz w:val="28"/>
          <w:szCs w:val="28"/>
        </w:rPr>
      </w:pPr>
      <w:r>
        <w:rPr>
          <w:rFonts w:asciiTheme="minorEastAsia" w:hAnsiTheme="minorEastAsia" w:cstheme="minorEastAsia" w:hint="eastAsia"/>
          <w:bCs/>
          <w:sz w:val="28"/>
          <w:szCs w:val="28"/>
        </w:rPr>
        <w:t>春江中心小学家长学校采取独办的形式，面向春江小学学区内的所有家长。</w:t>
      </w:r>
    </w:p>
    <w:p w:rsidR="00164B7D" w:rsidRDefault="007944FF">
      <w:pPr>
        <w:pStyle w:val="a3"/>
        <w:spacing w:after="0"/>
        <w:ind w:leftChars="228" w:left="479"/>
        <w:rPr>
          <w:rFonts w:asciiTheme="minorEastAsia" w:hAnsiTheme="minorEastAsia" w:cstheme="minorEastAsia"/>
          <w:bCs/>
          <w:sz w:val="28"/>
          <w:szCs w:val="28"/>
        </w:rPr>
      </w:pPr>
      <w:r>
        <w:rPr>
          <w:rFonts w:asciiTheme="minorEastAsia" w:hAnsiTheme="minorEastAsia" w:cstheme="minorEastAsia" w:hint="eastAsia"/>
          <w:bCs/>
          <w:sz w:val="28"/>
          <w:szCs w:val="28"/>
        </w:rPr>
        <w:t>1</w:t>
      </w:r>
      <w:r>
        <w:rPr>
          <w:rFonts w:asciiTheme="minorEastAsia" w:hAnsiTheme="minorEastAsia" w:cstheme="minorEastAsia" w:hint="eastAsia"/>
          <w:bCs/>
          <w:sz w:val="28"/>
          <w:szCs w:val="28"/>
        </w:rPr>
        <w:t>．做好家长信箱的开设与校长热线的开通工作。</w:t>
      </w:r>
    </w:p>
    <w:p w:rsidR="00164B7D" w:rsidRDefault="007944FF">
      <w:pPr>
        <w:pStyle w:val="a3"/>
        <w:spacing w:after="0"/>
        <w:ind w:leftChars="228" w:left="479"/>
        <w:rPr>
          <w:rFonts w:asciiTheme="minorEastAsia" w:hAnsiTheme="minorEastAsia" w:cstheme="minorEastAsia"/>
          <w:bCs/>
          <w:sz w:val="28"/>
          <w:szCs w:val="28"/>
        </w:rPr>
      </w:pPr>
      <w:r>
        <w:rPr>
          <w:rFonts w:asciiTheme="minorEastAsia" w:hAnsiTheme="minorEastAsia" w:cstheme="minorEastAsia" w:hint="eastAsia"/>
          <w:bCs/>
          <w:sz w:val="28"/>
          <w:szCs w:val="28"/>
        </w:rPr>
        <w:t>2</w:t>
      </w:r>
      <w:r>
        <w:rPr>
          <w:rFonts w:asciiTheme="minorEastAsia" w:hAnsiTheme="minorEastAsia" w:cstheme="minorEastAsia" w:hint="eastAsia"/>
          <w:bCs/>
          <w:sz w:val="28"/>
          <w:szCs w:val="28"/>
        </w:rPr>
        <w:t>．做好班代表工作。</w:t>
      </w:r>
    </w:p>
    <w:p w:rsidR="00164B7D" w:rsidRDefault="007944FF">
      <w:pPr>
        <w:pStyle w:val="a3"/>
        <w:spacing w:after="0"/>
        <w:ind w:leftChars="228" w:left="479"/>
        <w:rPr>
          <w:rFonts w:asciiTheme="minorEastAsia" w:hAnsiTheme="minorEastAsia" w:cstheme="minorEastAsia"/>
          <w:bCs/>
          <w:sz w:val="28"/>
          <w:szCs w:val="28"/>
        </w:rPr>
      </w:pPr>
      <w:r>
        <w:rPr>
          <w:rFonts w:asciiTheme="minorEastAsia" w:hAnsiTheme="minorEastAsia" w:cstheme="minorEastAsia" w:hint="eastAsia"/>
          <w:bCs/>
          <w:sz w:val="28"/>
          <w:szCs w:val="28"/>
        </w:rPr>
        <w:t>3</w:t>
      </w:r>
      <w:r>
        <w:rPr>
          <w:rFonts w:asciiTheme="minorEastAsia" w:hAnsiTheme="minorEastAsia" w:cstheme="minorEastAsia" w:hint="eastAsia"/>
          <w:bCs/>
          <w:sz w:val="28"/>
          <w:szCs w:val="28"/>
        </w:rPr>
        <w:t>．举办家长开放日活动。</w:t>
      </w:r>
    </w:p>
    <w:p w:rsidR="00164B7D" w:rsidRDefault="007944FF">
      <w:pPr>
        <w:pStyle w:val="a3"/>
        <w:spacing w:after="0"/>
        <w:ind w:leftChars="228" w:left="479"/>
        <w:rPr>
          <w:rFonts w:asciiTheme="minorEastAsia" w:hAnsiTheme="minorEastAsia" w:cstheme="minorEastAsia"/>
          <w:bCs/>
          <w:sz w:val="28"/>
          <w:szCs w:val="28"/>
        </w:rPr>
      </w:pPr>
      <w:r>
        <w:rPr>
          <w:rFonts w:asciiTheme="minorEastAsia" w:hAnsiTheme="minorEastAsia" w:cstheme="minorEastAsia" w:hint="eastAsia"/>
          <w:bCs/>
          <w:sz w:val="28"/>
          <w:szCs w:val="28"/>
        </w:rPr>
        <w:t>4</w:t>
      </w:r>
      <w:r>
        <w:rPr>
          <w:rFonts w:asciiTheme="minorEastAsia" w:hAnsiTheme="minorEastAsia" w:cstheme="minorEastAsia" w:hint="eastAsia"/>
          <w:bCs/>
          <w:sz w:val="28"/>
          <w:szCs w:val="28"/>
        </w:rPr>
        <w:t>．学生家长入学率达</w:t>
      </w:r>
      <w:r>
        <w:rPr>
          <w:rFonts w:asciiTheme="minorEastAsia" w:hAnsiTheme="minorEastAsia" w:cstheme="minorEastAsia" w:hint="eastAsia"/>
          <w:bCs/>
          <w:sz w:val="28"/>
          <w:szCs w:val="28"/>
        </w:rPr>
        <w:t>80%</w:t>
      </w:r>
      <w:r>
        <w:rPr>
          <w:rFonts w:asciiTheme="minorEastAsia" w:hAnsiTheme="minorEastAsia" w:cstheme="minorEastAsia" w:hint="eastAsia"/>
          <w:bCs/>
          <w:sz w:val="28"/>
          <w:szCs w:val="28"/>
        </w:rPr>
        <w:t>以上；</w:t>
      </w:r>
    </w:p>
    <w:p w:rsidR="00164B7D" w:rsidRDefault="00164B7D">
      <w:pPr>
        <w:pStyle w:val="a3"/>
        <w:spacing w:after="0"/>
        <w:ind w:leftChars="228" w:left="479"/>
        <w:rPr>
          <w:rFonts w:asciiTheme="minorEastAsia" w:hAnsiTheme="minorEastAsia" w:cstheme="minorEastAsia"/>
          <w:bCs/>
          <w:sz w:val="28"/>
          <w:szCs w:val="28"/>
        </w:rPr>
      </w:pPr>
    </w:p>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春江中心小学家访工作制度</w:t>
      </w:r>
    </w:p>
    <w:p w:rsidR="00164B7D" w:rsidRDefault="007944FF">
      <w:pPr>
        <w:rPr>
          <w:rFonts w:asciiTheme="minorEastAsia" w:hAnsiTheme="minorEastAsia" w:cstheme="minorEastAsia"/>
          <w:b/>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b/>
          <w:sz w:val="28"/>
          <w:szCs w:val="28"/>
        </w:rPr>
        <w:t>一、指导思想</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办让人民满意的教育”是时代的呼唤与要求。教育，从来没有像今天一样倍受社会和家庭的关注。构建家庭、社会、学校“三位一体”的立体教育网络，有机整合学校、家庭的教育资源，形成教育合力的工作也成为我们每位教师应该关注的问题。</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在新的历史时期，人与人之间沟通信息、融洽感情的方式也越来越呈现出多样性的特点。我们可以根据每个家庭的具体情况和家校联系的具体目的，有选择性地利用电话、网络、书信或登门拜访等多种形式进行有效的家校沟通，和</w:t>
      </w:r>
      <w:r>
        <w:rPr>
          <w:rFonts w:asciiTheme="minorEastAsia" w:hAnsiTheme="minorEastAsia" w:cstheme="minorEastAsia" w:hint="eastAsia"/>
          <w:sz w:val="28"/>
          <w:szCs w:val="28"/>
        </w:rPr>
        <w:t>家长沟通信息，融洽感情，协调统一教育思想和教育方法，使我校的学生都能接受良好的教育，充分享受快乐的童年，身心得到健康、和谐的发展。为此，学校完善了原有的家访制度，以进一步规范家访行为。</w:t>
      </w:r>
    </w:p>
    <w:p w:rsidR="00164B7D" w:rsidRDefault="007944FF">
      <w:pPr>
        <w:rPr>
          <w:rFonts w:asciiTheme="minorEastAsia" w:hAnsiTheme="minorEastAsia" w:cstheme="minorEastAsia"/>
          <w:b/>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b/>
          <w:sz w:val="28"/>
          <w:szCs w:val="28"/>
        </w:rPr>
        <w:t xml:space="preserve">　二、家访时机</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班主任作为学校各种教育力量的协调者，对学生的学习、生活等都会产生巨大的影响，为此班主任在一学年内至少家访学生家庭一次，各任课教师应该根据自己的教育教学情况，有选择地对部分学生家庭进行家访。</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当班主任或任课教师接手新班级时，对班级中的部分学生进行一般性家访，了解学生的家庭情况，了解家长对待子女的态度和教育方法，为子女提供家庭教育条件等。</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当学生有了学习或思想上的进步，获得了特别突出的成绩时，班主任（或任课教师）及时家访，向家长做恰如其分的汇报，给家长以热情的鼓励，勉励学生再接再厉。</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当学生在思想上、行为上出现异常征兆或已出现了一些不良行为时，为了取得家长的配合，及时家访，运用委婉的语言，向学生家长通报学生正在发生的异常变化，提醒家长给予注意，并同家长一起商讨教育对策。</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4.</w:t>
      </w:r>
      <w:r>
        <w:rPr>
          <w:rFonts w:asciiTheme="minorEastAsia" w:hAnsiTheme="minorEastAsia" w:cstheme="minorEastAsia" w:hint="eastAsia"/>
          <w:sz w:val="28"/>
          <w:szCs w:val="28"/>
        </w:rPr>
        <w:t>当学生和父母发生了矛盾冲突，有情绪对抗、隔阂，影响了学生在校学习和生活时，班主任（或任课教师）应及时家访，和家长促膝谈心，交流如何教育、理解不同代人的看法。</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当学生家长出现了不良的教育观或不正确的教育方法，影响学生的健康成长时，班主任（或任课教师）应及时上门做好纠正家庭教育观、教育方法等方面错误的工作，以便家校统一教育要求，提高家长的教育素质，促使学生健康成长。</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6.</w:t>
      </w:r>
      <w:r>
        <w:rPr>
          <w:rFonts w:asciiTheme="minorEastAsia" w:hAnsiTheme="minorEastAsia" w:cstheme="minorEastAsia" w:hint="eastAsia"/>
          <w:sz w:val="28"/>
          <w:szCs w:val="28"/>
        </w:rPr>
        <w:t>当学生本人发生意外（如病休、受伤），或由于学生家庭发生重大变化（如学生家庭发生灾难）对学生造成很大影响时，班主任（或任课教师）及时登门，代表学校和班级对学生及家人表示慰问，并帮助解决一些力所能及的问题。</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7.</w:t>
      </w:r>
      <w:r>
        <w:rPr>
          <w:rFonts w:asciiTheme="minorEastAsia" w:hAnsiTheme="minorEastAsia" w:cstheme="minorEastAsia" w:hint="eastAsia"/>
          <w:sz w:val="28"/>
          <w:szCs w:val="28"/>
        </w:rPr>
        <w:t>当教师和学生或家长产生误解，有了情绪对抗或隔阂，有可能影响师生关系或影响教师和家长之间的关系时，班主任（或任课教师）应该及时登门拜访，和家长进行沟通，消除误解，融洽情感。</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8.</w:t>
      </w:r>
      <w:r>
        <w:rPr>
          <w:rFonts w:asciiTheme="minorEastAsia" w:hAnsiTheme="minorEastAsia" w:cstheme="minorEastAsia" w:hint="eastAsia"/>
          <w:sz w:val="28"/>
          <w:szCs w:val="28"/>
        </w:rPr>
        <w:t>任课教师应随同班主任家访，一学年内必须家访所在班级的所有学生。</w:t>
      </w:r>
    </w:p>
    <w:p w:rsidR="00164B7D" w:rsidRDefault="007944FF">
      <w:pPr>
        <w:rPr>
          <w:rFonts w:asciiTheme="minorEastAsia" w:hAnsiTheme="minorEastAsia" w:cstheme="minorEastAsia"/>
          <w:b/>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b/>
          <w:sz w:val="28"/>
          <w:szCs w:val="28"/>
        </w:rPr>
        <w:t>三、家访内容</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学生在校实际情况汇报。</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学生在家实际情况询问。</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3.</w:t>
      </w:r>
      <w:r>
        <w:rPr>
          <w:rFonts w:asciiTheme="minorEastAsia" w:hAnsiTheme="minorEastAsia" w:cstheme="minorEastAsia" w:hint="eastAsia"/>
          <w:sz w:val="28"/>
          <w:szCs w:val="28"/>
        </w:rPr>
        <w:t>了解学生家庭的结构、经济状况、环境、教育等情况。</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4.</w:t>
      </w:r>
      <w:r>
        <w:rPr>
          <w:rFonts w:asciiTheme="minorEastAsia" w:hAnsiTheme="minorEastAsia" w:cstheme="minorEastAsia" w:hint="eastAsia"/>
          <w:sz w:val="28"/>
          <w:szCs w:val="28"/>
        </w:rPr>
        <w:t>与家长协商共同教育学生的措施、方法、手段。</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协调学生与家长的关系。</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6.</w:t>
      </w:r>
      <w:r>
        <w:rPr>
          <w:rFonts w:asciiTheme="minorEastAsia" w:hAnsiTheme="minorEastAsia" w:cstheme="minorEastAsia" w:hint="eastAsia"/>
          <w:sz w:val="28"/>
          <w:szCs w:val="28"/>
        </w:rPr>
        <w:t>联络教师与学生、学生家长的感情。</w:t>
      </w:r>
    </w:p>
    <w:p w:rsidR="00164B7D" w:rsidRDefault="007944FF">
      <w:pPr>
        <w:rPr>
          <w:rFonts w:asciiTheme="minorEastAsia" w:hAnsiTheme="minorEastAsia" w:cstheme="minorEastAsia"/>
          <w:b/>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b/>
          <w:sz w:val="28"/>
          <w:szCs w:val="28"/>
        </w:rPr>
        <w:t>四、家访原则</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1.</w:t>
      </w:r>
      <w:r>
        <w:rPr>
          <w:rFonts w:asciiTheme="minorEastAsia" w:hAnsiTheme="minorEastAsia" w:cstheme="minorEastAsia" w:hint="eastAsia"/>
          <w:sz w:val="28"/>
          <w:szCs w:val="28"/>
        </w:rPr>
        <w:t>目的性：家访前要确定好家访目的和内容，使家访有的放矢，重点突出。</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关怀性：要从关怀、爱护学生、鼓励学生向上为出发点，真实反映学生在校表现，切忌把家访变成</w:t>
      </w:r>
      <w:r>
        <w:rPr>
          <w:rFonts w:asciiTheme="minorEastAsia" w:hAnsiTheme="minorEastAsia" w:cstheme="minorEastAsia" w:hint="eastAsia"/>
          <w:sz w:val="28"/>
          <w:szCs w:val="28"/>
        </w:rPr>
        <w:t>"</w:t>
      </w:r>
      <w:r>
        <w:rPr>
          <w:rFonts w:asciiTheme="minorEastAsia" w:hAnsiTheme="minorEastAsia" w:cstheme="minorEastAsia" w:hint="eastAsia"/>
          <w:sz w:val="28"/>
          <w:szCs w:val="28"/>
        </w:rPr>
        <w:t>登门告状</w:t>
      </w:r>
      <w:r>
        <w:rPr>
          <w:rFonts w:asciiTheme="minorEastAsia" w:hAnsiTheme="minorEastAsia" w:cstheme="minorEastAsia" w:hint="eastAsia"/>
          <w:sz w:val="28"/>
          <w:szCs w:val="28"/>
        </w:rPr>
        <w:t>"</w:t>
      </w:r>
      <w:r>
        <w:rPr>
          <w:rFonts w:asciiTheme="minorEastAsia" w:hAnsiTheme="minorEastAsia" w:cstheme="minorEastAsia" w:hint="eastAsia"/>
          <w:sz w:val="28"/>
          <w:szCs w:val="28"/>
        </w:rPr>
        <w:t>。</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3.</w:t>
      </w:r>
      <w:r>
        <w:rPr>
          <w:rFonts w:asciiTheme="minorEastAsia" w:hAnsiTheme="minorEastAsia" w:cstheme="minorEastAsia" w:hint="eastAsia"/>
          <w:sz w:val="28"/>
          <w:szCs w:val="28"/>
        </w:rPr>
        <w:t>情感性：家访时要做到以情动人，以理服人，和家长亲切友好地交换意见，使家长在情感上与教</w:t>
      </w:r>
      <w:r>
        <w:rPr>
          <w:rFonts w:asciiTheme="minorEastAsia" w:hAnsiTheme="minorEastAsia" w:cstheme="minorEastAsia" w:hint="eastAsia"/>
          <w:sz w:val="28"/>
          <w:szCs w:val="28"/>
        </w:rPr>
        <w:t>师缩短距离，产生共鸣。</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4.</w:t>
      </w:r>
      <w:r>
        <w:rPr>
          <w:rFonts w:asciiTheme="minorEastAsia" w:hAnsiTheme="minorEastAsia" w:cstheme="minorEastAsia" w:hint="eastAsia"/>
          <w:sz w:val="28"/>
          <w:szCs w:val="28"/>
        </w:rPr>
        <w:t>教育性：要把家访看成是家校沟通教育思想的机会，使家长逐渐认同学校的育人理念，采取一致的教育步调，促使学生身心健康、和谐发展。</w:t>
      </w:r>
    </w:p>
    <w:p w:rsidR="00164B7D" w:rsidRDefault="007944FF">
      <w:pPr>
        <w:rPr>
          <w:rFonts w:asciiTheme="minorEastAsia" w:hAnsiTheme="minorEastAsia" w:cstheme="minorEastAsia"/>
          <w:b/>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b/>
          <w:sz w:val="28"/>
          <w:szCs w:val="28"/>
        </w:rPr>
        <w:t>五、注意事项</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家访后，班主任应如实填写家访登记表，并让学生家长在家访登记表上签字。</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家访中，应一切从实际出发，切忌片面孤立地看问题。</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家访时，学生、学生家长都应在场，个别问题可要求学生回避。</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4.</w:t>
      </w:r>
      <w:r>
        <w:rPr>
          <w:rFonts w:asciiTheme="minorEastAsia" w:hAnsiTheme="minorEastAsia" w:cstheme="minorEastAsia" w:hint="eastAsia"/>
          <w:sz w:val="28"/>
          <w:szCs w:val="28"/>
        </w:rPr>
        <w:t>每位教师在家访之后，应该及时做好记录，简要记录家访时间、家访对象、家访目的、家访成果等，为自己的工作留下痕迹。每学期结束时，每</w:t>
      </w:r>
      <w:r>
        <w:rPr>
          <w:rFonts w:asciiTheme="minorEastAsia" w:hAnsiTheme="minorEastAsia" w:cstheme="minorEastAsia" w:hint="eastAsia"/>
          <w:sz w:val="28"/>
          <w:szCs w:val="28"/>
        </w:rPr>
        <w:t>位教师将自己的家访记录上交学生发展处。</w:t>
      </w:r>
    </w:p>
    <w:p w:rsidR="00164B7D" w:rsidRDefault="007944FF">
      <w:pPr>
        <w:rPr>
          <w:rFonts w:asciiTheme="minorEastAsia" w:hAnsiTheme="minorEastAsia" w:cstheme="minorEastAsia"/>
          <w:b/>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b/>
          <w:sz w:val="28"/>
          <w:szCs w:val="28"/>
        </w:rPr>
        <w:t>六、评价制度</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每学期由各年级组收齐家访记录，上报学生发展处，学校将组织有关部门对家访记录进行检查。</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学校把教师家访情况作为教师师德情况的重要内容，并作为教师年度考核、评先、评优、岗位聘任、职评的重要依据。</w:t>
      </w:r>
    </w:p>
    <w:p w:rsidR="00164B7D" w:rsidRDefault="007944FF">
      <w:pPr>
        <w:pStyle w:val="a3"/>
        <w:spacing w:after="0"/>
        <w:ind w:leftChars="228" w:left="479"/>
        <w:rPr>
          <w:rFonts w:asciiTheme="minorEastAsia" w:hAnsiTheme="minorEastAsia" w:cstheme="minorEastAsia"/>
          <w:bCs/>
          <w:sz w:val="28"/>
          <w:szCs w:val="28"/>
        </w:rPr>
      </w:pPr>
      <w:r>
        <w:rPr>
          <w:rFonts w:asciiTheme="minorEastAsia" w:hAnsiTheme="minorEastAsia" w:cstheme="minorEastAsia" w:hint="eastAsia"/>
          <w:sz w:val="28"/>
          <w:szCs w:val="28"/>
        </w:rPr>
        <w:t>对家访活动中的先进典型进行表彰，家访经验进行推广。</w:t>
      </w:r>
    </w:p>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春江中心小学“十佳如春家长”评选方案</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家庭教育是整个教育事业的重要组成部分，它在社会、学校、家庭三结合造就人才的教育活动中发挥着重要的作用。家长，是孩子们的第一任老师，直接的榜样；家长素质的高低，家长关心教育的程度，家长教育子女的方法等直接关系到子女的成长，关系到孩子的一生。家庭教育，在实施素质教育中，在建设和谐社会和振兴民族未来的征程中，具有极其重要的意义。为进一步推进我校家庭教育的健康发展，优化广大在校学生成长环境，我校决定在全校开展“十佳如春家长”评选活动。</w:t>
      </w:r>
    </w:p>
    <w:p w:rsidR="00164B7D" w:rsidRDefault="007944FF">
      <w:pPr>
        <w:rPr>
          <w:rFonts w:asciiTheme="minorEastAsia" w:hAnsiTheme="minorEastAsia" w:cstheme="minorEastAsia"/>
          <w:b/>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b/>
          <w:sz w:val="28"/>
          <w:szCs w:val="28"/>
        </w:rPr>
        <w:t>一、活动目的：</w:t>
      </w:r>
    </w:p>
    <w:p w:rsidR="00164B7D" w:rsidRDefault="007944FF">
      <w:pPr>
        <w:ind w:firstLine="435"/>
        <w:rPr>
          <w:rFonts w:asciiTheme="minorEastAsia" w:hAnsiTheme="minorEastAsia" w:cstheme="minorEastAsia"/>
          <w:sz w:val="28"/>
          <w:szCs w:val="28"/>
        </w:rPr>
      </w:pPr>
      <w:r>
        <w:rPr>
          <w:rFonts w:asciiTheme="minorEastAsia" w:hAnsiTheme="minorEastAsia" w:cstheme="minorEastAsia" w:hint="eastAsia"/>
          <w:sz w:val="28"/>
          <w:szCs w:val="28"/>
        </w:rPr>
        <w:t>通过活动的开展，营造真正关注孩子健康成长、快乐成长的良好</w:t>
      </w:r>
      <w:r>
        <w:rPr>
          <w:rFonts w:asciiTheme="minorEastAsia" w:hAnsiTheme="minorEastAsia" w:cstheme="minorEastAsia" w:hint="eastAsia"/>
          <w:sz w:val="28"/>
          <w:szCs w:val="28"/>
        </w:rPr>
        <w:t>氛围，引领广大家长转变家庭教育观念，掌握科学有效的教育方法，在家庭和学校间架设起沟通交流的桥梁，推动我校素质教育工作健康发展，让我校学生真正成为家庭教育和学校教育的受益者。</w:t>
      </w:r>
    </w:p>
    <w:p w:rsidR="00164B7D" w:rsidRDefault="007944FF">
      <w:pPr>
        <w:ind w:firstLine="435"/>
        <w:rPr>
          <w:rFonts w:asciiTheme="minorEastAsia" w:hAnsiTheme="minorEastAsia" w:cstheme="minorEastAsia"/>
          <w:b/>
          <w:sz w:val="28"/>
          <w:szCs w:val="28"/>
        </w:rPr>
      </w:pPr>
      <w:r>
        <w:rPr>
          <w:rFonts w:asciiTheme="minorEastAsia" w:hAnsiTheme="minorEastAsia" w:cstheme="minorEastAsia" w:hint="eastAsia"/>
          <w:b/>
          <w:sz w:val="28"/>
          <w:szCs w:val="28"/>
        </w:rPr>
        <w:t>二、组织机构</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组</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长：万莺燕</w:t>
      </w:r>
      <w:r>
        <w:rPr>
          <w:rFonts w:asciiTheme="minorEastAsia" w:hAnsiTheme="minorEastAsia" w:cstheme="minorEastAsia" w:hint="eastAsia"/>
          <w:sz w:val="28"/>
          <w:szCs w:val="28"/>
        </w:rPr>
        <w:t xml:space="preserve">   </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副组长：刘明、唐健</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组</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员：徐卫国、杨建祥、张晓锋、朱龙、顾强、徐文娟、倪卫国、周海娣、韩海英、黄文娟、吕坚、陈小燕、曹灯娣、陈梦婷及各年级组长</w:t>
      </w:r>
    </w:p>
    <w:p w:rsidR="00164B7D" w:rsidRDefault="007944FF">
      <w:pPr>
        <w:ind w:firstLineChars="196" w:firstLine="551"/>
        <w:rPr>
          <w:rFonts w:asciiTheme="minorEastAsia" w:hAnsiTheme="minorEastAsia" w:cstheme="minorEastAsia"/>
          <w:b/>
          <w:sz w:val="28"/>
          <w:szCs w:val="28"/>
        </w:rPr>
      </w:pPr>
      <w:r>
        <w:rPr>
          <w:rFonts w:asciiTheme="minorEastAsia" w:hAnsiTheme="minorEastAsia" w:cstheme="minorEastAsia" w:hint="eastAsia"/>
          <w:b/>
          <w:sz w:val="28"/>
          <w:szCs w:val="28"/>
        </w:rPr>
        <w:t>三、评选条件：</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b/>
          <w:sz w:val="28"/>
          <w:szCs w:val="28"/>
        </w:rPr>
        <w:t>1.</w:t>
      </w:r>
      <w:r>
        <w:rPr>
          <w:rFonts w:asciiTheme="minorEastAsia" w:hAnsiTheme="minorEastAsia" w:cstheme="minorEastAsia" w:hint="eastAsia"/>
          <w:b/>
          <w:sz w:val="28"/>
          <w:szCs w:val="28"/>
        </w:rPr>
        <w:t>关心学校，共谋发展。</w:t>
      </w:r>
      <w:r>
        <w:rPr>
          <w:rFonts w:asciiTheme="minorEastAsia" w:hAnsiTheme="minorEastAsia" w:cstheme="minorEastAsia" w:hint="eastAsia"/>
          <w:sz w:val="28"/>
          <w:szCs w:val="28"/>
        </w:rPr>
        <w:t>关心学校发展并为学校发展积极献计献策，出力支持。不说损害学校声誉的话，不做损害学校利益的事，能及时反映家长、社会对学校工作的意见，积极宣传学校的办学思想、教育目标和教育成果，并积极参加“家长学校”安排的每项活动，不迟到，不早退，学习掌握科学的教子方法，家教水平高。</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b/>
          <w:sz w:val="28"/>
          <w:szCs w:val="28"/>
        </w:rPr>
        <w:t xml:space="preserve">  2.</w:t>
      </w:r>
      <w:r>
        <w:rPr>
          <w:rFonts w:asciiTheme="minorEastAsia" w:hAnsiTheme="minorEastAsia" w:cstheme="minorEastAsia" w:hint="eastAsia"/>
          <w:b/>
          <w:sz w:val="28"/>
          <w:szCs w:val="28"/>
        </w:rPr>
        <w:t>交流沟通，共促成长。</w:t>
      </w:r>
      <w:r>
        <w:rPr>
          <w:rFonts w:asciiTheme="minorEastAsia" w:hAnsiTheme="minorEastAsia" w:cstheme="minorEastAsia" w:hint="eastAsia"/>
          <w:sz w:val="28"/>
          <w:szCs w:val="28"/>
        </w:rPr>
        <w:t>经常与教师保持联系，了解班级工作，交流孩子的思想、学习情况，对教师工作提出合理化建议，支持孩子参加学校组织的各项活动。能够经常上班级的</w:t>
      </w:r>
      <w:r>
        <w:rPr>
          <w:rFonts w:asciiTheme="minorEastAsia" w:hAnsiTheme="minorEastAsia" w:cstheme="minorEastAsia" w:hint="eastAsia"/>
          <w:sz w:val="28"/>
          <w:szCs w:val="28"/>
        </w:rPr>
        <w:t>QQ</w:t>
      </w:r>
      <w:r>
        <w:rPr>
          <w:rFonts w:asciiTheme="minorEastAsia" w:hAnsiTheme="minorEastAsia" w:cstheme="minorEastAsia" w:hint="eastAsia"/>
          <w:sz w:val="28"/>
          <w:szCs w:val="28"/>
        </w:rPr>
        <w:t>群，并踊跃参与，协助班主任管理。</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b/>
          <w:sz w:val="28"/>
          <w:szCs w:val="28"/>
        </w:rPr>
        <w:t xml:space="preserve"> 3.</w:t>
      </w:r>
      <w:r>
        <w:rPr>
          <w:rFonts w:asciiTheme="minorEastAsia" w:hAnsiTheme="minorEastAsia" w:cstheme="minorEastAsia" w:hint="eastAsia"/>
          <w:b/>
          <w:sz w:val="28"/>
          <w:szCs w:val="28"/>
        </w:rPr>
        <w:t>与时俱进，科学教子。</w:t>
      </w:r>
      <w:r>
        <w:rPr>
          <w:rFonts w:asciiTheme="minorEastAsia" w:hAnsiTheme="minorEastAsia" w:cstheme="minorEastAsia" w:hint="eastAsia"/>
          <w:sz w:val="28"/>
          <w:szCs w:val="28"/>
        </w:rPr>
        <w:t>善于学习科</w:t>
      </w:r>
      <w:r>
        <w:rPr>
          <w:rFonts w:asciiTheme="minorEastAsia" w:hAnsiTheme="minorEastAsia" w:cstheme="minorEastAsia" w:hint="eastAsia"/>
          <w:sz w:val="28"/>
          <w:szCs w:val="28"/>
        </w:rPr>
        <w:t>学的家庭教育知识，树立先进的家庭教育理念，用科学的教育方法教育子女，在家庭中积极营造健康向上的良好环境氛围，关注孩子的身心全面健康发展，对子女的成人与成才并重。</w:t>
      </w:r>
    </w:p>
    <w:p w:rsidR="00164B7D" w:rsidRDefault="007944FF">
      <w:pPr>
        <w:ind w:firstLine="435"/>
        <w:rPr>
          <w:rFonts w:asciiTheme="minorEastAsia" w:hAnsiTheme="minorEastAsia" w:cstheme="minorEastAsia"/>
          <w:sz w:val="28"/>
          <w:szCs w:val="28"/>
        </w:rPr>
      </w:pPr>
      <w:r>
        <w:rPr>
          <w:rFonts w:asciiTheme="minorEastAsia" w:hAnsiTheme="minorEastAsia" w:cstheme="minorEastAsia" w:hint="eastAsia"/>
          <w:b/>
          <w:sz w:val="28"/>
          <w:szCs w:val="28"/>
        </w:rPr>
        <w:t>4.</w:t>
      </w:r>
      <w:r>
        <w:rPr>
          <w:rFonts w:asciiTheme="minorEastAsia" w:hAnsiTheme="minorEastAsia" w:cstheme="minorEastAsia" w:hint="eastAsia"/>
          <w:b/>
          <w:sz w:val="28"/>
          <w:szCs w:val="28"/>
        </w:rPr>
        <w:t>言传身教，以德育人。</w:t>
      </w:r>
      <w:r>
        <w:rPr>
          <w:rFonts w:asciiTheme="minorEastAsia" w:hAnsiTheme="minorEastAsia" w:cstheme="minorEastAsia" w:hint="eastAsia"/>
          <w:sz w:val="28"/>
          <w:szCs w:val="28"/>
        </w:rPr>
        <w:t>平时能严以律己，注重自身修养，努力做优良品德的表率，为孩子树立学习的榜样。以德育教育为家庭教育的主要内容，重视爱国主义教育和民族精神的培养，帮助孩子树立正确的是非观念，培养孩子良好的道德品质和文明行为。</w:t>
      </w:r>
    </w:p>
    <w:p w:rsidR="00164B7D" w:rsidRDefault="007944FF">
      <w:pPr>
        <w:ind w:firstLine="435"/>
        <w:rPr>
          <w:rFonts w:asciiTheme="minorEastAsia" w:hAnsiTheme="minorEastAsia" w:cstheme="minorEastAsia"/>
          <w:sz w:val="28"/>
          <w:szCs w:val="28"/>
        </w:rPr>
      </w:pPr>
      <w:r>
        <w:rPr>
          <w:rFonts w:asciiTheme="minorEastAsia" w:hAnsiTheme="minorEastAsia" w:cstheme="minorEastAsia" w:hint="eastAsia"/>
          <w:b/>
          <w:sz w:val="28"/>
          <w:szCs w:val="28"/>
        </w:rPr>
        <w:t>5.</w:t>
      </w:r>
      <w:r>
        <w:rPr>
          <w:rFonts w:asciiTheme="minorEastAsia" w:hAnsiTheme="minorEastAsia" w:cstheme="minorEastAsia" w:hint="eastAsia"/>
          <w:b/>
          <w:sz w:val="28"/>
          <w:szCs w:val="28"/>
        </w:rPr>
        <w:t>和谐民主，平等共进。</w:t>
      </w:r>
      <w:r>
        <w:rPr>
          <w:rFonts w:asciiTheme="minorEastAsia" w:hAnsiTheme="minorEastAsia" w:cstheme="minorEastAsia" w:hint="eastAsia"/>
          <w:sz w:val="28"/>
          <w:szCs w:val="28"/>
        </w:rPr>
        <w:t>在家庭中，与孩子平等、民主相处，鼓励孩子参与，尊重孩子意见，培养孩子自主意识。在家庭成员中积极倡导</w:t>
      </w:r>
      <w:r>
        <w:rPr>
          <w:rFonts w:asciiTheme="minorEastAsia" w:hAnsiTheme="minorEastAsia" w:cstheme="minorEastAsia" w:hint="eastAsia"/>
          <w:sz w:val="28"/>
          <w:szCs w:val="28"/>
        </w:rPr>
        <w:t>终身学习、相互学习，并以身作则，带头学习，营造良好的学习氛围，与孩子相互促进，共同成长。</w:t>
      </w:r>
    </w:p>
    <w:p w:rsidR="00164B7D" w:rsidRDefault="007944FF">
      <w:pPr>
        <w:ind w:firstLine="435"/>
        <w:rPr>
          <w:rFonts w:asciiTheme="minorEastAsia" w:hAnsiTheme="minorEastAsia" w:cstheme="minorEastAsia"/>
          <w:sz w:val="28"/>
          <w:szCs w:val="28"/>
        </w:rPr>
      </w:pPr>
      <w:r>
        <w:rPr>
          <w:rFonts w:asciiTheme="minorEastAsia" w:hAnsiTheme="minorEastAsia" w:cstheme="minorEastAsia" w:hint="eastAsia"/>
          <w:b/>
          <w:sz w:val="28"/>
          <w:szCs w:val="28"/>
        </w:rPr>
        <w:t>6.</w:t>
      </w:r>
      <w:r>
        <w:rPr>
          <w:rFonts w:asciiTheme="minorEastAsia" w:hAnsiTheme="minorEastAsia" w:cstheme="minorEastAsia" w:hint="eastAsia"/>
          <w:b/>
          <w:sz w:val="28"/>
          <w:szCs w:val="28"/>
        </w:rPr>
        <w:t>倾心尽力，教子有方。</w:t>
      </w:r>
      <w:r>
        <w:rPr>
          <w:rFonts w:asciiTheme="minorEastAsia" w:hAnsiTheme="minorEastAsia" w:cstheme="minorEastAsia" w:hint="eastAsia"/>
          <w:sz w:val="28"/>
          <w:szCs w:val="28"/>
        </w:rPr>
        <w:t>认真履行抚养和教育子女的责任和义务，关心孩子成长的每一环节，熟悉孩子的个性特点，并有针对性地选择适合孩子的教育方法和策略。在家庭教育中，能不断思考，总结经验，形成有效的教育方法，育子效果明显，培养出了健康向上、积极进取、品学兼优的孩子。</w:t>
      </w:r>
    </w:p>
    <w:p w:rsidR="00164B7D" w:rsidRDefault="007944FF">
      <w:pPr>
        <w:ind w:firstLineChars="100" w:firstLine="281"/>
        <w:rPr>
          <w:rFonts w:asciiTheme="minorEastAsia" w:hAnsiTheme="minorEastAsia" w:cstheme="minorEastAsia"/>
          <w:b/>
          <w:sz w:val="28"/>
          <w:szCs w:val="28"/>
        </w:rPr>
      </w:pPr>
      <w:r>
        <w:rPr>
          <w:rFonts w:asciiTheme="minorEastAsia" w:hAnsiTheme="minorEastAsia" w:cstheme="minorEastAsia" w:hint="eastAsia"/>
          <w:b/>
          <w:sz w:val="28"/>
          <w:szCs w:val="28"/>
        </w:rPr>
        <w:t xml:space="preserve"> </w:t>
      </w:r>
      <w:r>
        <w:rPr>
          <w:rFonts w:asciiTheme="minorEastAsia" w:hAnsiTheme="minorEastAsia" w:cstheme="minorEastAsia" w:hint="eastAsia"/>
          <w:b/>
          <w:sz w:val="28"/>
          <w:szCs w:val="28"/>
        </w:rPr>
        <w:t>四、评选对象和条件：</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1.1---6</w:t>
      </w:r>
      <w:r>
        <w:rPr>
          <w:rFonts w:asciiTheme="minorEastAsia" w:hAnsiTheme="minorEastAsia" w:cstheme="minorEastAsia" w:hint="eastAsia"/>
          <w:sz w:val="28"/>
          <w:szCs w:val="28"/>
        </w:rPr>
        <w:t>年级所有学生家长。</w:t>
      </w:r>
    </w:p>
    <w:p w:rsidR="00164B7D" w:rsidRDefault="007944FF">
      <w:pPr>
        <w:ind w:firstLineChars="400" w:firstLine="112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在学校发展方面做出突出贡献的家长。</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3.</w:t>
      </w:r>
      <w:r>
        <w:rPr>
          <w:rFonts w:asciiTheme="minorEastAsia" w:hAnsiTheme="minorEastAsia" w:cstheme="minorEastAsia" w:hint="eastAsia"/>
          <w:sz w:val="28"/>
          <w:szCs w:val="28"/>
        </w:rPr>
        <w:t>从各班上报的优秀家长当中择优产生。</w:t>
      </w:r>
    </w:p>
    <w:p w:rsidR="00164B7D" w:rsidRDefault="007944FF">
      <w:pPr>
        <w:rPr>
          <w:rFonts w:asciiTheme="minorEastAsia" w:hAnsiTheme="minorEastAsia" w:cstheme="minorEastAsia"/>
          <w:b/>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b/>
          <w:sz w:val="28"/>
          <w:szCs w:val="28"/>
        </w:rPr>
        <w:t>五、评选工作的组织与实施：</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由学校与家长委员会共同组成评选小组，学生发展处具体负责评选工作的组织与实施。</w:t>
      </w:r>
    </w:p>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六、十佳家长评选办法及程序步骤：</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1.</w:t>
      </w:r>
      <w:r>
        <w:rPr>
          <w:rFonts w:asciiTheme="minorEastAsia" w:hAnsiTheme="minorEastAsia" w:cstheme="minorEastAsia" w:hint="eastAsia"/>
          <w:sz w:val="28"/>
          <w:szCs w:val="28"/>
        </w:rPr>
        <w:t>名额分配。参评对象为</w:t>
      </w:r>
      <w:r>
        <w:rPr>
          <w:rFonts w:asciiTheme="minorEastAsia" w:hAnsiTheme="minorEastAsia" w:cstheme="minorEastAsia" w:hint="eastAsia"/>
          <w:sz w:val="28"/>
          <w:szCs w:val="28"/>
        </w:rPr>
        <w:t>1---6</w:t>
      </w:r>
      <w:r>
        <w:rPr>
          <w:rFonts w:asciiTheme="minorEastAsia" w:hAnsiTheme="minorEastAsia" w:cstheme="minorEastAsia" w:hint="eastAsia"/>
          <w:sz w:val="28"/>
          <w:szCs w:val="28"/>
        </w:rPr>
        <w:t>年级所有学生家长。本次十佳家长评选活动采取自下而上的方法，逐级推荐评选。班主任组织先在各班选拔，并最终推选出</w:t>
      </w: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人，参加全校选拔。最终将评选出校级十佳，每班也将评出班级十佳。</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2.</w:t>
      </w:r>
      <w:r>
        <w:rPr>
          <w:rFonts w:asciiTheme="minorEastAsia" w:hAnsiTheme="minorEastAsia" w:cstheme="minorEastAsia" w:hint="eastAsia"/>
          <w:sz w:val="28"/>
          <w:szCs w:val="28"/>
        </w:rPr>
        <w:t>宣传发动。班主任利用校讯通平台、班级</w:t>
      </w:r>
      <w:r>
        <w:rPr>
          <w:rFonts w:asciiTheme="minorEastAsia" w:hAnsiTheme="minorEastAsia" w:cstheme="minorEastAsia" w:hint="eastAsia"/>
          <w:sz w:val="28"/>
          <w:szCs w:val="28"/>
        </w:rPr>
        <w:t>QQ</w:t>
      </w:r>
      <w:r>
        <w:rPr>
          <w:rFonts w:asciiTheme="minorEastAsia" w:hAnsiTheme="minorEastAsia" w:cstheme="minorEastAsia" w:hint="eastAsia"/>
          <w:sz w:val="28"/>
          <w:szCs w:val="28"/>
        </w:rPr>
        <w:t>群、班级网站等宣传动员，将这一活动的目的、标准宣传到每一位学生家长。</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3.</w:t>
      </w:r>
      <w:r>
        <w:rPr>
          <w:rFonts w:asciiTheme="minorEastAsia" w:hAnsiTheme="minorEastAsia" w:cstheme="minorEastAsia" w:hint="eastAsia"/>
          <w:sz w:val="28"/>
          <w:szCs w:val="28"/>
        </w:rPr>
        <w:t>候选人产生</w:t>
      </w:r>
      <w:r>
        <w:rPr>
          <w:rFonts w:asciiTheme="minorEastAsia" w:hAnsiTheme="minorEastAsia" w:cstheme="minorEastAsia" w:hint="eastAsia"/>
          <w:sz w:val="28"/>
          <w:szCs w:val="28"/>
        </w:rPr>
        <w:t>方法。采用家长自荐、班主任推荐的方法产生侯选人，并填写好自荐表。</w:t>
      </w:r>
    </w:p>
    <w:p w:rsidR="00164B7D" w:rsidRDefault="007944FF">
      <w:pPr>
        <w:ind w:firstLine="435"/>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评选材料及时上传至校园网家长频道。</w:t>
      </w:r>
    </w:p>
    <w:p w:rsidR="00164B7D" w:rsidRDefault="007944FF">
      <w:pPr>
        <w:ind w:firstLine="435"/>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请参评的家长提供教育孩子，和孩子一起生活、活动、游戏等场面的照片。</w:t>
      </w:r>
    </w:p>
    <w:p w:rsidR="00164B7D" w:rsidRDefault="00164B7D">
      <w:pPr>
        <w:ind w:firstLine="435"/>
        <w:rPr>
          <w:rFonts w:asciiTheme="minorEastAsia" w:hAnsiTheme="minorEastAsia" w:cstheme="minorEastAsia"/>
          <w:sz w:val="28"/>
          <w:szCs w:val="28"/>
        </w:rPr>
      </w:pPr>
    </w:p>
    <w:p w:rsidR="00164B7D" w:rsidRDefault="00164B7D">
      <w:pPr>
        <w:ind w:firstLine="435"/>
        <w:rPr>
          <w:rFonts w:asciiTheme="minorEastAsia" w:hAnsiTheme="minorEastAsia" w:cstheme="minorEastAsia"/>
          <w:sz w:val="28"/>
          <w:szCs w:val="28"/>
        </w:rPr>
      </w:pPr>
    </w:p>
    <w:p w:rsidR="00164B7D" w:rsidRDefault="00164B7D">
      <w:pPr>
        <w:ind w:firstLine="435"/>
        <w:rPr>
          <w:rFonts w:asciiTheme="minorEastAsia" w:hAnsiTheme="minorEastAsia" w:cstheme="minorEastAsia"/>
          <w:sz w:val="28"/>
          <w:szCs w:val="28"/>
        </w:rPr>
      </w:pPr>
    </w:p>
    <w:p w:rsidR="00164B7D" w:rsidRDefault="00164B7D">
      <w:pPr>
        <w:ind w:firstLine="435"/>
        <w:rPr>
          <w:rFonts w:asciiTheme="minorEastAsia" w:hAnsiTheme="minorEastAsia" w:cstheme="minorEastAsia"/>
          <w:sz w:val="28"/>
          <w:szCs w:val="28"/>
        </w:rPr>
      </w:pPr>
    </w:p>
    <w:p w:rsidR="00164B7D" w:rsidRDefault="00164B7D">
      <w:pPr>
        <w:ind w:firstLine="435"/>
        <w:rPr>
          <w:rFonts w:asciiTheme="minorEastAsia" w:hAnsiTheme="minorEastAsia" w:cstheme="minorEastAsia"/>
          <w:sz w:val="28"/>
          <w:szCs w:val="28"/>
        </w:rPr>
      </w:pPr>
    </w:p>
    <w:p w:rsidR="00164B7D" w:rsidRDefault="007944FF">
      <w:pPr>
        <w:rPr>
          <w:rFonts w:asciiTheme="minorEastAsia" w:hAnsiTheme="minorEastAsia" w:cstheme="minorEastAsia"/>
          <w:b/>
          <w:sz w:val="28"/>
          <w:szCs w:val="28"/>
        </w:rPr>
      </w:pPr>
      <w:r>
        <w:rPr>
          <w:rFonts w:asciiTheme="minorEastAsia" w:hAnsiTheme="minorEastAsia" w:cstheme="minorEastAsia" w:hint="eastAsia"/>
          <w:sz w:val="28"/>
          <w:szCs w:val="28"/>
        </w:rPr>
        <w:t>附表：</w:t>
      </w:r>
    </w:p>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春江中心小学“十佳如春家长”自荐表</w:t>
      </w: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1854"/>
        <w:gridCol w:w="1260"/>
        <w:gridCol w:w="2699"/>
        <w:gridCol w:w="1440"/>
        <w:gridCol w:w="7"/>
        <w:gridCol w:w="1462"/>
      </w:tblGrid>
      <w:tr w:rsidR="00164B7D">
        <w:tc>
          <w:tcPr>
            <w:tcW w:w="1368"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家长姓名</w:t>
            </w:r>
          </w:p>
        </w:tc>
        <w:tc>
          <w:tcPr>
            <w:tcW w:w="1854" w:type="dxa"/>
            <w:vAlign w:val="center"/>
          </w:tcPr>
          <w:p w:rsidR="00164B7D" w:rsidRDefault="00164B7D">
            <w:pPr>
              <w:jc w:val="center"/>
              <w:rPr>
                <w:rFonts w:asciiTheme="minorEastAsia" w:hAnsiTheme="minorEastAsia" w:cstheme="minorEastAsia"/>
                <w:sz w:val="28"/>
                <w:szCs w:val="28"/>
              </w:rPr>
            </w:pPr>
          </w:p>
        </w:tc>
        <w:tc>
          <w:tcPr>
            <w:tcW w:w="1260"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性</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别</w:t>
            </w:r>
          </w:p>
        </w:tc>
        <w:tc>
          <w:tcPr>
            <w:tcW w:w="2699" w:type="dxa"/>
            <w:vAlign w:val="center"/>
          </w:tcPr>
          <w:p w:rsidR="00164B7D" w:rsidRDefault="00164B7D">
            <w:pPr>
              <w:jc w:val="center"/>
              <w:rPr>
                <w:rFonts w:asciiTheme="minorEastAsia" w:hAnsiTheme="minorEastAsia" w:cstheme="minorEastAsia"/>
                <w:sz w:val="28"/>
                <w:szCs w:val="28"/>
              </w:rPr>
            </w:pPr>
          </w:p>
        </w:tc>
        <w:tc>
          <w:tcPr>
            <w:tcW w:w="1440"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年</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龄</w:t>
            </w:r>
          </w:p>
        </w:tc>
        <w:tc>
          <w:tcPr>
            <w:tcW w:w="1469" w:type="dxa"/>
            <w:gridSpan w:val="2"/>
            <w:vAlign w:val="center"/>
          </w:tcPr>
          <w:p w:rsidR="00164B7D" w:rsidRDefault="00164B7D">
            <w:pPr>
              <w:jc w:val="center"/>
              <w:rPr>
                <w:rFonts w:asciiTheme="minorEastAsia" w:hAnsiTheme="minorEastAsia" w:cstheme="minorEastAsia"/>
                <w:sz w:val="28"/>
                <w:szCs w:val="28"/>
              </w:rPr>
            </w:pPr>
          </w:p>
        </w:tc>
      </w:tr>
      <w:tr w:rsidR="00164B7D">
        <w:tc>
          <w:tcPr>
            <w:tcW w:w="1368"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政治面貌</w:t>
            </w:r>
          </w:p>
        </w:tc>
        <w:tc>
          <w:tcPr>
            <w:tcW w:w="1854" w:type="dxa"/>
            <w:vAlign w:val="center"/>
          </w:tcPr>
          <w:p w:rsidR="00164B7D" w:rsidRDefault="00164B7D">
            <w:pPr>
              <w:jc w:val="center"/>
              <w:rPr>
                <w:rFonts w:asciiTheme="minorEastAsia" w:hAnsiTheme="minorEastAsia" w:cstheme="minorEastAsia"/>
                <w:sz w:val="28"/>
                <w:szCs w:val="28"/>
              </w:rPr>
            </w:pPr>
          </w:p>
        </w:tc>
        <w:tc>
          <w:tcPr>
            <w:tcW w:w="1260"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工作单位</w:t>
            </w:r>
          </w:p>
        </w:tc>
        <w:tc>
          <w:tcPr>
            <w:tcW w:w="2699" w:type="dxa"/>
            <w:vAlign w:val="center"/>
          </w:tcPr>
          <w:p w:rsidR="00164B7D" w:rsidRDefault="00164B7D">
            <w:pPr>
              <w:jc w:val="center"/>
              <w:rPr>
                <w:rFonts w:asciiTheme="minorEastAsia" w:hAnsiTheme="minorEastAsia" w:cstheme="minorEastAsia"/>
                <w:sz w:val="28"/>
                <w:szCs w:val="28"/>
              </w:rPr>
            </w:pPr>
          </w:p>
        </w:tc>
        <w:tc>
          <w:tcPr>
            <w:tcW w:w="1440"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职务职称</w:t>
            </w:r>
          </w:p>
        </w:tc>
        <w:tc>
          <w:tcPr>
            <w:tcW w:w="1469" w:type="dxa"/>
            <w:gridSpan w:val="2"/>
            <w:vAlign w:val="center"/>
          </w:tcPr>
          <w:p w:rsidR="00164B7D" w:rsidRDefault="00164B7D">
            <w:pPr>
              <w:jc w:val="center"/>
              <w:rPr>
                <w:rFonts w:asciiTheme="minorEastAsia" w:hAnsiTheme="minorEastAsia" w:cstheme="minorEastAsia"/>
                <w:sz w:val="28"/>
                <w:szCs w:val="28"/>
              </w:rPr>
            </w:pPr>
          </w:p>
        </w:tc>
      </w:tr>
      <w:tr w:rsidR="00164B7D">
        <w:trPr>
          <w:trHeight w:val="405"/>
        </w:trPr>
        <w:tc>
          <w:tcPr>
            <w:tcW w:w="1368" w:type="dxa"/>
            <w:vMerge w:val="restart"/>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家长自</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我评价</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（请在相应的选项后打“√”）</w:t>
            </w:r>
          </w:p>
        </w:tc>
        <w:tc>
          <w:tcPr>
            <w:tcW w:w="7260" w:type="dxa"/>
            <w:gridSpan w:val="5"/>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、我能为学校发展积极献计献策，出力支持？</w:t>
            </w:r>
            <w:r>
              <w:rPr>
                <w:rFonts w:asciiTheme="minorEastAsia" w:hAnsiTheme="minorEastAsia" w:cstheme="minorEastAsia" w:hint="eastAsia"/>
                <w:sz w:val="28"/>
                <w:szCs w:val="28"/>
              </w:rPr>
              <w:t xml:space="preserve"> </w:t>
            </w:r>
          </w:p>
        </w:tc>
        <w:tc>
          <w:tcPr>
            <w:tcW w:w="1462"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（是</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否）</w:t>
            </w:r>
          </w:p>
        </w:tc>
      </w:tr>
      <w:tr w:rsidR="00164B7D">
        <w:trPr>
          <w:trHeight w:val="316"/>
        </w:trPr>
        <w:tc>
          <w:tcPr>
            <w:tcW w:w="1368" w:type="dxa"/>
            <w:vMerge/>
            <w:vAlign w:val="center"/>
          </w:tcPr>
          <w:p w:rsidR="00164B7D" w:rsidRDefault="00164B7D">
            <w:pPr>
              <w:jc w:val="center"/>
              <w:rPr>
                <w:rFonts w:asciiTheme="minorEastAsia" w:hAnsiTheme="minorEastAsia" w:cstheme="minorEastAsia"/>
                <w:sz w:val="28"/>
                <w:szCs w:val="28"/>
              </w:rPr>
            </w:pPr>
          </w:p>
        </w:tc>
        <w:tc>
          <w:tcPr>
            <w:tcW w:w="7260" w:type="dxa"/>
            <w:gridSpan w:val="5"/>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、我能每次都积极参加“家长学校”安排的每项活动？</w:t>
            </w:r>
            <w:r>
              <w:rPr>
                <w:rFonts w:asciiTheme="minorEastAsia" w:hAnsiTheme="minorEastAsia" w:cstheme="minorEastAsia" w:hint="eastAsia"/>
                <w:sz w:val="28"/>
                <w:szCs w:val="28"/>
              </w:rPr>
              <w:t xml:space="preserve"> </w:t>
            </w:r>
          </w:p>
        </w:tc>
        <w:tc>
          <w:tcPr>
            <w:tcW w:w="1462"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（是</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否）</w:t>
            </w:r>
          </w:p>
        </w:tc>
      </w:tr>
      <w:tr w:rsidR="00164B7D">
        <w:trPr>
          <w:trHeight w:val="765"/>
        </w:trPr>
        <w:tc>
          <w:tcPr>
            <w:tcW w:w="1368" w:type="dxa"/>
            <w:vMerge/>
            <w:vAlign w:val="center"/>
          </w:tcPr>
          <w:p w:rsidR="00164B7D" w:rsidRDefault="00164B7D">
            <w:pPr>
              <w:jc w:val="center"/>
              <w:rPr>
                <w:rFonts w:asciiTheme="minorEastAsia" w:hAnsiTheme="minorEastAsia" w:cstheme="minorEastAsia"/>
                <w:sz w:val="28"/>
                <w:szCs w:val="28"/>
              </w:rPr>
            </w:pPr>
          </w:p>
        </w:tc>
        <w:tc>
          <w:tcPr>
            <w:tcW w:w="7260" w:type="dxa"/>
            <w:gridSpan w:val="5"/>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、我能利用</w:t>
            </w:r>
            <w:r>
              <w:rPr>
                <w:rFonts w:asciiTheme="minorEastAsia" w:hAnsiTheme="minorEastAsia" w:cstheme="minorEastAsia" w:hint="eastAsia"/>
                <w:sz w:val="28"/>
                <w:szCs w:val="28"/>
              </w:rPr>
              <w:t>QQ</w:t>
            </w:r>
            <w:r>
              <w:rPr>
                <w:rFonts w:asciiTheme="minorEastAsia" w:hAnsiTheme="minorEastAsia" w:cstheme="minorEastAsia" w:hint="eastAsia"/>
                <w:sz w:val="28"/>
                <w:szCs w:val="28"/>
              </w:rPr>
              <w:t>群等方式经常与教师保持联系，了解班级工作，交流孩子的思想、学习情况？</w:t>
            </w:r>
            <w:r>
              <w:rPr>
                <w:rFonts w:asciiTheme="minorEastAsia" w:hAnsiTheme="minorEastAsia" w:cstheme="minorEastAsia" w:hint="eastAsia"/>
                <w:sz w:val="28"/>
                <w:szCs w:val="28"/>
              </w:rPr>
              <w:t xml:space="preserve"> </w:t>
            </w:r>
          </w:p>
        </w:tc>
        <w:tc>
          <w:tcPr>
            <w:tcW w:w="1462"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（是</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否）</w:t>
            </w:r>
          </w:p>
        </w:tc>
      </w:tr>
      <w:tr w:rsidR="00164B7D">
        <w:trPr>
          <w:trHeight w:val="315"/>
        </w:trPr>
        <w:tc>
          <w:tcPr>
            <w:tcW w:w="1368" w:type="dxa"/>
            <w:vMerge/>
            <w:vAlign w:val="center"/>
          </w:tcPr>
          <w:p w:rsidR="00164B7D" w:rsidRDefault="00164B7D">
            <w:pPr>
              <w:jc w:val="center"/>
              <w:rPr>
                <w:rFonts w:asciiTheme="minorEastAsia" w:hAnsiTheme="minorEastAsia" w:cstheme="minorEastAsia"/>
                <w:sz w:val="28"/>
                <w:szCs w:val="28"/>
              </w:rPr>
            </w:pPr>
          </w:p>
        </w:tc>
        <w:tc>
          <w:tcPr>
            <w:tcW w:w="7260" w:type="dxa"/>
            <w:gridSpan w:val="5"/>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、我能为孩子提供了良好的学习环境？</w:t>
            </w:r>
            <w:r>
              <w:rPr>
                <w:rFonts w:asciiTheme="minorEastAsia" w:hAnsiTheme="minorEastAsia" w:cstheme="minorEastAsia" w:hint="eastAsia"/>
                <w:sz w:val="28"/>
                <w:szCs w:val="28"/>
              </w:rPr>
              <w:t xml:space="preserve"> </w:t>
            </w:r>
          </w:p>
        </w:tc>
        <w:tc>
          <w:tcPr>
            <w:tcW w:w="1462"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（是</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否）</w:t>
            </w:r>
          </w:p>
        </w:tc>
      </w:tr>
      <w:tr w:rsidR="00164B7D">
        <w:trPr>
          <w:trHeight w:val="555"/>
        </w:trPr>
        <w:tc>
          <w:tcPr>
            <w:tcW w:w="1368" w:type="dxa"/>
            <w:vMerge/>
            <w:vAlign w:val="center"/>
          </w:tcPr>
          <w:p w:rsidR="00164B7D" w:rsidRDefault="00164B7D">
            <w:pPr>
              <w:jc w:val="center"/>
              <w:rPr>
                <w:rFonts w:asciiTheme="minorEastAsia" w:hAnsiTheme="minorEastAsia" w:cstheme="minorEastAsia"/>
                <w:sz w:val="28"/>
                <w:szCs w:val="28"/>
              </w:rPr>
            </w:pPr>
          </w:p>
        </w:tc>
        <w:tc>
          <w:tcPr>
            <w:tcW w:w="7260" w:type="dxa"/>
            <w:gridSpan w:val="5"/>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、我有教育投资意识，是否每年为孩子购买了</w:t>
            </w:r>
            <w:r>
              <w:rPr>
                <w:rFonts w:asciiTheme="minorEastAsia" w:hAnsiTheme="minorEastAsia" w:cstheme="minorEastAsia" w:hint="eastAsia"/>
                <w:sz w:val="28"/>
                <w:szCs w:val="28"/>
              </w:rPr>
              <w:t>5</w:t>
            </w:r>
            <w:r>
              <w:rPr>
                <w:rFonts w:asciiTheme="minorEastAsia" w:hAnsiTheme="minorEastAsia" w:cstheme="minorEastAsia" w:hint="eastAsia"/>
                <w:sz w:val="28"/>
                <w:szCs w:val="28"/>
              </w:rPr>
              <w:t>—</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本课外书籍，并一起阅读？</w:t>
            </w:r>
            <w:r>
              <w:rPr>
                <w:rFonts w:asciiTheme="minorEastAsia" w:hAnsiTheme="minorEastAsia" w:cstheme="minorEastAsia" w:hint="eastAsia"/>
                <w:sz w:val="28"/>
                <w:szCs w:val="28"/>
              </w:rPr>
              <w:t xml:space="preserve"> </w:t>
            </w:r>
          </w:p>
        </w:tc>
        <w:tc>
          <w:tcPr>
            <w:tcW w:w="1462"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（是</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否）</w:t>
            </w:r>
          </w:p>
        </w:tc>
      </w:tr>
      <w:tr w:rsidR="00164B7D">
        <w:trPr>
          <w:trHeight w:val="360"/>
        </w:trPr>
        <w:tc>
          <w:tcPr>
            <w:tcW w:w="1368" w:type="dxa"/>
            <w:vMerge/>
            <w:vAlign w:val="center"/>
          </w:tcPr>
          <w:p w:rsidR="00164B7D" w:rsidRDefault="00164B7D">
            <w:pPr>
              <w:jc w:val="center"/>
              <w:rPr>
                <w:rFonts w:asciiTheme="minorEastAsia" w:hAnsiTheme="minorEastAsia" w:cstheme="minorEastAsia"/>
                <w:sz w:val="28"/>
                <w:szCs w:val="28"/>
              </w:rPr>
            </w:pPr>
          </w:p>
        </w:tc>
        <w:tc>
          <w:tcPr>
            <w:tcW w:w="7260" w:type="dxa"/>
            <w:gridSpan w:val="5"/>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、我家中有（没有）溺爱孩子或放纵孩子不良习惯的行为或现象？</w:t>
            </w:r>
            <w:r>
              <w:rPr>
                <w:rFonts w:asciiTheme="minorEastAsia" w:hAnsiTheme="minorEastAsia" w:cstheme="minorEastAsia" w:hint="eastAsia"/>
                <w:sz w:val="28"/>
                <w:szCs w:val="28"/>
              </w:rPr>
              <w:t xml:space="preserve"> </w:t>
            </w:r>
          </w:p>
        </w:tc>
        <w:tc>
          <w:tcPr>
            <w:tcW w:w="1462"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（是</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否）</w:t>
            </w:r>
          </w:p>
        </w:tc>
      </w:tr>
      <w:tr w:rsidR="00164B7D">
        <w:trPr>
          <w:trHeight w:val="746"/>
        </w:trPr>
        <w:tc>
          <w:tcPr>
            <w:tcW w:w="1368" w:type="dxa"/>
            <w:vMerge/>
            <w:vAlign w:val="center"/>
          </w:tcPr>
          <w:p w:rsidR="00164B7D" w:rsidRDefault="00164B7D">
            <w:pPr>
              <w:jc w:val="center"/>
              <w:rPr>
                <w:rFonts w:asciiTheme="minorEastAsia" w:hAnsiTheme="minorEastAsia" w:cstheme="minorEastAsia"/>
                <w:sz w:val="28"/>
                <w:szCs w:val="28"/>
              </w:rPr>
            </w:pPr>
          </w:p>
        </w:tc>
        <w:tc>
          <w:tcPr>
            <w:tcW w:w="7260" w:type="dxa"/>
            <w:gridSpan w:val="5"/>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、除了学校教育之外，我为孩子选择了社会培训，比如：绘画、舞蹈、器乐、英语等特长培训？</w:t>
            </w:r>
            <w:r>
              <w:rPr>
                <w:rFonts w:asciiTheme="minorEastAsia" w:hAnsiTheme="minorEastAsia" w:cstheme="minorEastAsia" w:hint="eastAsia"/>
                <w:sz w:val="28"/>
                <w:szCs w:val="28"/>
              </w:rPr>
              <w:t xml:space="preserve"> </w:t>
            </w:r>
          </w:p>
        </w:tc>
        <w:tc>
          <w:tcPr>
            <w:tcW w:w="1462"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（是</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否）</w:t>
            </w:r>
          </w:p>
        </w:tc>
      </w:tr>
      <w:tr w:rsidR="00164B7D">
        <w:trPr>
          <w:trHeight w:val="601"/>
        </w:trPr>
        <w:tc>
          <w:tcPr>
            <w:tcW w:w="1368" w:type="dxa"/>
            <w:vMerge/>
            <w:vAlign w:val="center"/>
          </w:tcPr>
          <w:p w:rsidR="00164B7D" w:rsidRDefault="00164B7D">
            <w:pPr>
              <w:jc w:val="center"/>
              <w:rPr>
                <w:rFonts w:asciiTheme="minorEastAsia" w:hAnsiTheme="minorEastAsia" w:cstheme="minorEastAsia"/>
                <w:sz w:val="28"/>
                <w:szCs w:val="28"/>
              </w:rPr>
            </w:pPr>
          </w:p>
        </w:tc>
        <w:tc>
          <w:tcPr>
            <w:tcW w:w="7260" w:type="dxa"/>
            <w:gridSpan w:val="5"/>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、我为孩子定制“家校通”短信服务，随时了解孩子的作业情况和学校表现。</w:t>
            </w:r>
          </w:p>
        </w:tc>
        <w:tc>
          <w:tcPr>
            <w:tcW w:w="1462"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（是</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否）</w:t>
            </w:r>
          </w:p>
        </w:tc>
      </w:tr>
      <w:tr w:rsidR="00164B7D">
        <w:trPr>
          <w:trHeight w:val="483"/>
        </w:trPr>
        <w:tc>
          <w:tcPr>
            <w:tcW w:w="1368" w:type="dxa"/>
            <w:vMerge/>
            <w:vAlign w:val="center"/>
          </w:tcPr>
          <w:p w:rsidR="00164B7D" w:rsidRDefault="00164B7D">
            <w:pPr>
              <w:jc w:val="center"/>
              <w:rPr>
                <w:rFonts w:asciiTheme="minorEastAsia" w:hAnsiTheme="minorEastAsia" w:cstheme="minorEastAsia"/>
                <w:sz w:val="28"/>
                <w:szCs w:val="28"/>
              </w:rPr>
            </w:pPr>
          </w:p>
        </w:tc>
        <w:tc>
          <w:tcPr>
            <w:tcW w:w="7260" w:type="dxa"/>
            <w:gridSpan w:val="5"/>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9</w:t>
            </w:r>
            <w:r>
              <w:rPr>
                <w:rFonts w:asciiTheme="minorEastAsia" w:hAnsiTheme="minorEastAsia" w:cstheme="minorEastAsia" w:hint="eastAsia"/>
                <w:sz w:val="28"/>
                <w:szCs w:val="28"/>
              </w:rPr>
              <w:t>、我能持之以恒地督促孩子学习，批阅孩子的家庭作业，并签名。</w:t>
            </w:r>
          </w:p>
        </w:tc>
        <w:tc>
          <w:tcPr>
            <w:tcW w:w="1462"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（是</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否）</w:t>
            </w:r>
          </w:p>
        </w:tc>
      </w:tr>
      <w:tr w:rsidR="00164B7D">
        <w:trPr>
          <w:trHeight w:val="447"/>
        </w:trPr>
        <w:tc>
          <w:tcPr>
            <w:tcW w:w="1368" w:type="dxa"/>
            <w:vMerge/>
            <w:vAlign w:val="center"/>
          </w:tcPr>
          <w:p w:rsidR="00164B7D" w:rsidRDefault="00164B7D">
            <w:pPr>
              <w:jc w:val="center"/>
              <w:rPr>
                <w:rFonts w:asciiTheme="minorEastAsia" w:hAnsiTheme="minorEastAsia" w:cstheme="minorEastAsia"/>
                <w:sz w:val="28"/>
                <w:szCs w:val="28"/>
              </w:rPr>
            </w:pPr>
          </w:p>
        </w:tc>
        <w:tc>
          <w:tcPr>
            <w:tcW w:w="7260" w:type="dxa"/>
            <w:gridSpan w:val="5"/>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10</w:t>
            </w:r>
            <w:r>
              <w:rPr>
                <w:rFonts w:asciiTheme="minorEastAsia" w:hAnsiTheme="minorEastAsia" w:cstheme="minorEastAsia" w:hint="eastAsia"/>
                <w:sz w:val="28"/>
                <w:szCs w:val="28"/>
              </w:rPr>
              <w:t>、我积极支持孩子参加学校举办的集体活动：公益劳动、爱心捐助、春、秋游等。</w:t>
            </w:r>
          </w:p>
        </w:tc>
        <w:tc>
          <w:tcPr>
            <w:tcW w:w="1462"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（是</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否）</w:t>
            </w:r>
          </w:p>
        </w:tc>
      </w:tr>
      <w:tr w:rsidR="00164B7D">
        <w:trPr>
          <w:trHeight w:val="765"/>
        </w:trPr>
        <w:tc>
          <w:tcPr>
            <w:tcW w:w="1368" w:type="dxa"/>
            <w:vMerge/>
            <w:vAlign w:val="center"/>
          </w:tcPr>
          <w:p w:rsidR="00164B7D" w:rsidRDefault="00164B7D">
            <w:pPr>
              <w:jc w:val="center"/>
              <w:rPr>
                <w:rFonts w:asciiTheme="minorEastAsia" w:hAnsiTheme="minorEastAsia" w:cstheme="minorEastAsia"/>
                <w:sz w:val="28"/>
                <w:szCs w:val="28"/>
              </w:rPr>
            </w:pPr>
          </w:p>
        </w:tc>
        <w:tc>
          <w:tcPr>
            <w:tcW w:w="7260" w:type="dxa"/>
            <w:gridSpan w:val="5"/>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11</w:t>
            </w:r>
            <w:r>
              <w:rPr>
                <w:rFonts w:asciiTheme="minorEastAsia" w:hAnsiTheme="minorEastAsia" w:cstheme="minorEastAsia" w:hint="eastAsia"/>
                <w:sz w:val="28"/>
                <w:szCs w:val="28"/>
              </w:rPr>
              <w:t>、您最关心孩子哪一方面的事情：</w:t>
            </w:r>
            <w:r>
              <w:rPr>
                <w:rFonts w:asciiTheme="minorEastAsia" w:hAnsiTheme="minorEastAsia" w:cstheme="minorEastAsia" w:hint="eastAsia"/>
                <w:sz w:val="28"/>
                <w:szCs w:val="28"/>
              </w:rPr>
              <w:t xml:space="preserve"> </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①学习成绩②身体健康③品德修养</w:t>
            </w:r>
          </w:p>
        </w:tc>
        <w:tc>
          <w:tcPr>
            <w:tcW w:w="1462" w:type="dxa"/>
            <w:vAlign w:val="center"/>
          </w:tcPr>
          <w:p w:rsidR="00164B7D" w:rsidRDefault="007944FF">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c>
      </w:tr>
      <w:tr w:rsidR="00164B7D">
        <w:trPr>
          <w:trHeight w:val="750"/>
        </w:trPr>
        <w:tc>
          <w:tcPr>
            <w:tcW w:w="1368" w:type="dxa"/>
            <w:vMerge/>
            <w:vAlign w:val="center"/>
          </w:tcPr>
          <w:p w:rsidR="00164B7D" w:rsidRDefault="00164B7D">
            <w:pPr>
              <w:jc w:val="center"/>
              <w:rPr>
                <w:rFonts w:asciiTheme="minorEastAsia" w:hAnsiTheme="minorEastAsia" w:cstheme="minorEastAsia"/>
                <w:sz w:val="28"/>
                <w:szCs w:val="28"/>
              </w:rPr>
            </w:pPr>
          </w:p>
        </w:tc>
        <w:tc>
          <w:tcPr>
            <w:tcW w:w="7260" w:type="dxa"/>
            <w:gridSpan w:val="5"/>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12</w:t>
            </w:r>
            <w:r>
              <w:rPr>
                <w:rFonts w:asciiTheme="minorEastAsia" w:hAnsiTheme="minorEastAsia" w:cstheme="minorEastAsia" w:hint="eastAsia"/>
                <w:sz w:val="28"/>
                <w:szCs w:val="28"/>
              </w:rPr>
              <w:t>、您与自己孩子的关系如何：</w:t>
            </w:r>
            <w:r>
              <w:rPr>
                <w:rFonts w:asciiTheme="minorEastAsia" w:hAnsiTheme="minorEastAsia" w:cstheme="minorEastAsia" w:hint="eastAsia"/>
                <w:sz w:val="28"/>
                <w:szCs w:val="28"/>
              </w:rPr>
              <w:t xml:space="preserve"> </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①很亲密</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②一般化</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③很紧张</w:t>
            </w:r>
          </w:p>
        </w:tc>
        <w:tc>
          <w:tcPr>
            <w:tcW w:w="1462" w:type="dxa"/>
            <w:vAlign w:val="center"/>
          </w:tcPr>
          <w:p w:rsidR="00164B7D" w:rsidRDefault="007944FF">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c>
      </w:tr>
      <w:tr w:rsidR="00164B7D">
        <w:trPr>
          <w:trHeight w:val="750"/>
        </w:trPr>
        <w:tc>
          <w:tcPr>
            <w:tcW w:w="1368" w:type="dxa"/>
            <w:vMerge/>
            <w:vAlign w:val="center"/>
          </w:tcPr>
          <w:p w:rsidR="00164B7D" w:rsidRDefault="00164B7D">
            <w:pPr>
              <w:jc w:val="center"/>
              <w:rPr>
                <w:rFonts w:asciiTheme="minorEastAsia" w:hAnsiTheme="minorEastAsia" w:cstheme="minorEastAsia"/>
                <w:sz w:val="28"/>
                <w:szCs w:val="28"/>
              </w:rPr>
            </w:pPr>
          </w:p>
        </w:tc>
        <w:tc>
          <w:tcPr>
            <w:tcW w:w="7260" w:type="dxa"/>
            <w:gridSpan w:val="5"/>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13</w:t>
            </w:r>
            <w:r>
              <w:rPr>
                <w:rFonts w:asciiTheme="minorEastAsia" w:hAnsiTheme="minorEastAsia" w:cstheme="minorEastAsia" w:hint="eastAsia"/>
                <w:sz w:val="28"/>
                <w:szCs w:val="28"/>
              </w:rPr>
              <w:t>、您在孩子心目中的形象是：</w:t>
            </w:r>
            <w:r>
              <w:rPr>
                <w:rFonts w:asciiTheme="minorEastAsia" w:hAnsiTheme="minorEastAsia" w:cstheme="minorEastAsia" w:hint="eastAsia"/>
                <w:sz w:val="28"/>
                <w:szCs w:val="28"/>
              </w:rPr>
              <w:t xml:space="preserve"> </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①裁判</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②警察</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③严师</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④朋友</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⑤保姆</w:t>
            </w:r>
            <w:r>
              <w:rPr>
                <w:rFonts w:asciiTheme="minorEastAsia" w:hAnsiTheme="minorEastAsia" w:cstheme="minorEastAsia" w:hint="eastAsia"/>
                <w:sz w:val="28"/>
                <w:szCs w:val="28"/>
              </w:rPr>
              <w:t xml:space="preserve">   </w:t>
            </w:r>
          </w:p>
        </w:tc>
        <w:tc>
          <w:tcPr>
            <w:tcW w:w="1462" w:type="dxa"/>
            <w:vAlign w:val="center"/>
          </w:tcPr>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c>
      </w:tr>
      <w:tr w:rsidR="00164B7D">
        <w:trPr>
          <w:trHeight w:val="780"/>
        </w:trPr>
        <w:tc>
          <w:tcPr>
            <w:tcW w:w="1368" w:type="dxa"/>
            <w:vMerge/>
            <w:vAlign w:val="center"/>
          </w:tcPr>
          <w:p w:rsidR="00164B7D" w:rsidRDefault="00164B7D">
            <w:pPr>
              <w:jc w:val="center"/>
              <w:rPr>
                <w:rFonts w:asciiTheme="minorEastAsia" w:hAnsiTheme="minorEastAsia" w:cstheme="minorEastAsia"/>
                <w:sz w:val="28"/>
                <w:szCs w:val="28"/>
              </w:rPr>
            </w:pPr>
          </w:p>
        </w:tc>
        <w:tc>
          <w:tcPr>
            <w:tcW w:w="7260" w:type="dxa"/>
            <w:gridSpan w:val="5"/>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14</w:t>
            </w:r>
            <w:r>
              <w:rPr>
                <w:rFonts w:asciiTheme="minorEastAsia" w:hAnsiTheme="minorEastAsia" w:cstheme="minorEastAsia" w:hint="eastAsia"/>
                <w:sz w:val="28"/>
                <w:szCs w:val="28"/>
              </w:rPr>
              <w:t>、您与自己的孩子沟通的主要方式是：</w:t>
            </w:r>
            <w:r>
              <w:rPr>
                <w:rFonts w:asciiTheme="minorEastAsia" w:hAnsiTheme="minorEastAsia" w:cstheme="minorEastAsia" w:hint="eastAsia"/>
                <w:sz w:val="28"/>
                <w:szCs w:val="28"/>
              </w:rPr>
              <w:t xml:space="preserve"> </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①在共同活动中</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②餐桌上</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③谈心</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④其他</w:t>
            </w:r>
          </w:p>
        </w:tc>
        <w:tc>
          <w:tcPr>
            <w:tcW w:w="1462" w:type="dxa"/>
            <w:vAlign w:val="center"/>
          </w:tcPr>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c>
      </w:tr>
      <w:tr w:rsidR="00164B7D">
        <w:trPr>
          <w:trHeight w:val="750"/>
        </w:trPr>
        <w:tc>
          <w:tcPr>
            <w:tcW w:w="1368" w:type="dxa"/>
            <w:vMerge/>
            <w:vAlign w:val="center"/>
          </w:tcPr>
          <w:p w:rsidR="00164B7D" w:rsidRDefault="00164B7D">
            <w:pPr>
              <w:jc w:val="center"/>
              <w:rPr>
                <w:rFonts w:asciiTheme="minorEastAsia" w:hAnsiTheme="minorEastAsia" w:cstheme="minorEastAsia"/>
                <w:sz w:val="28"/>
                <w:szCs w:val="28"/>
              </w:rPr>
            </w:pPr>
          </w:p>
        </w:tc>
        <w:tc>
          <w:tcPr>
            <w:tcW w:w="7260" w:type="dxa"/>
            <w:gridSpan w:val="5"/>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15</w:t>
            </w:r>
            <w:r>
              <w:rPr>
                <w:rFonts w:asciiTheme="minorEastAsia" w:hAnsiTheme="minorEastAsia" w:cstheme="minorEastAsia" w:hint="eastAsia"/>
                <w:sz w:val="28"/>
                <w:szCs w:val="28"/>
              </w:rPr>
              <w:t>、当孩子给您讲学校、老师、同学的故事时，您的的态度是：</w:t>
            </w:r>
            <w:r>
              <w:rPr>
                <w:rFonts w:asciiTheme="minorEastAsia" w:hAnsiTheme="minorEastAsia" w:cstheme="minorEastAsia" w:hint="eastAsia"/>
                <w:sz w:val="28"/>
                <w:szCs w:val="28"/>
              </w:rPr>
              <w:t xml:space="preserve"> </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①</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耐心听、细致问</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②</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一只耳进一只耳出</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③</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不耐烦</w:t>
            </w:r>
          </w:p>
        </w:tc>
        <w:tc>
          <w:tcPr>
            <w:tcW w:w="1462" w:type="dxa"/>
            <w:vAlign w:val="center"/>
          </w:tcPr>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c>
      </w:tr>
      <w:tr w:rsidR="00164B7D">
        <w:trPr>
          <w:trHeight w:val="750"/>
        </w:trPr>
        <w:tc>
          <w:tcPr>
            <w:tcW w:w="1368" w:type="dxa"/>
            <w:vMerge/>
            <w:vAlign w:val="center"/>
          </w:tcPr>
          <w:p w:rsidR="00164B7D" w:rsidRDefault="00164B7D">
            <w:pPr>
              <w:jc w:val="center"/>
              <w:rPr>
                <w:rFonts w:asciiTheme="minorEastAsia" w:hAnsiTheme="minorEastAsia" w:cstheme="minorEastAsia"/>
                <w:sz w:val="28"/>
                <w:szCs w:val="28"/>
              </w:rPr>
            </w:pPr>
          </w:p>
        </w:tc>
        <w:tc>
          <w:tcPr>
            <w:tcW w:w="7260" w:type="dxa"/>
            <w:gridSpan w:val="5"/>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16</w:t>
            </w:r>
            <w:r>
              <w:rPr>
                <w:rFonts w:asciiTheme="minorEastAsia" w:hAnsiTheme="minorEastAsia" w:cstheme="minorEastAsia" w:hint="eastAsia"/>
                <w:sz w:val="28"/>
                <w:szCs w:val="28"/>
              </w:rPr>
              <w:t>、您对孩子在学校的表现了解的程度如何？</w:t>
            </w:r>
            <w:r>
              <w:rPr>
                <w:rFonts w:asciiTheme="minorEastAsia" w:hAnsiTheme="minorEastAsia" w:cstheme="minorEastAsia" w:hint="eastAsia"/>
                <w:sz w:val="28"/>
                <w:szCs w:val="28"/>
              </w:rPr>
              <w:t xml:space="preserve"> </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①了如指掌</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②基本了解</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③不想了解，那是老师的事</w:t>
            </w:r>
          </w:p>
        </w:tc>
        <w:tc>
          <w:tcPr>
            <w:tcW w:w="1462" w:type="dxa"/>
            <w:vAlign w:val="center"/>
          </w:tcPr>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c>
      </w:tr>
      <w:tr w:rsidR="00164B7D">
        <w:trPr>
          <w:trHeight w:val="750"/>
        </w:trPr>
        <w:tc>
          <w:tcPr>
            <w:tcW w:w="1368" w:type="dxa"/>
            <w:vMerge/>
            <w:vAlign w:val="center"/>
          </w:tcPr>
          <w:p w:rsidR="00164B7D" w:rsidRDefault="00164B7D">
            <w:pPr>
              <w:jc w:val="center"/>
              <w:rPr>
                <w:rFonts w:asciiTheme="minorEastAsia" w:hAnsiTheme="minorEastAsia" w:cstheme="minorEastAsia"/>
                <w:sz w:val="28"/>
                <w:szCs w:val="28"/>
              </w:rPr>
            </w:pPr>
          </w:p>
        </w:tc>
        <w:tc>
          <w:tcPr>
            <w:tcW w:w="7260" w:type="dxa"/>
            <w:gridSpan w:val="5"/>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17</w:t>
            </w:r>
            <w:r>
              <w:rPr>
                <w:rFonts w:asciiTheme="minorEastAsia" w:hAnsiTheme="minorEastAsia" w:cstheme="minorEastAsia" w:hint="eastAsia"/>
                <w:sz w:val="28"/>
                <w:szCs w:val="28"/>
              </w:rPr>
              <w:t>、您了解孩子学习情况的方式是</w:t>
            </w:r>
            <w:r>
              <w:rPr>
                <w:rFonts w:asciiTheme="minorEastAsia" w:hAnsiTheme="minorEastAsia" w:cstheme="minorEastAsia" w:hint="eastAsia"/>
                <w:sz w:val="28"/>
                <w:szCs w:val="28"/>
              </w:rPr>
              <w:t xml:space="preserve"> : </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①看考试成绩</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②听孩子汇报</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③到学校问老师</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④没了解过</w:t>
            </w:r>
          </w:p>
        </w:tc>
        <w:tc>
          <w:tcPr>
            <w:tcW w:w="1462" w:type="dxa"/>
            <w:vAlign w:val="center"/>
          </w:tcPr>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c>
      </w:tr>
      <w:tr w:rsidR="00164B7D">
        <w:trPr>
          <w:trHeight w:val="768"/>
        </w:trPr>
        <w:tc>
          <w:tcPr>
            <w:tcW w:w="1368" w:type="dxa"/>
            <w:vMerge/>
            <w:vAlign w:val="center"/>
          </w:tcPr>
          <w:p w:rsidR="00164B7D" w:rsidRDefault="00164B7D">
            <w:pPr>
              <w:jc w:val="center"/>
              <w:rPr>
                <w:rFonts w:asciiTheme="minorEastAsia" w:hAnsiTheme="minorEastAsia" w:cstheme="minorEastAsia"/>
                <w:sz w:val="28"/>
                <w:szCs w:val="28"/>
              </w:rPr>
            </w:pPr>
          </w:p>
        </w:tc>
        <w:tc>
          <w:tcPr>
            <w:tcW w:w="7260" w:type="dxa"/>
            <w:gridSpan w:val="5"/>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18</w:t>
            </w:r>
            <w:r>
              <w:rPr>
                <w:rFonts w:asciiTheme="minorEastAsia" w:hAnsiTheme="minorEastAsia" w:cstheme="minorEastAsia" w:hint="eastAsia"/>
                <w:sz w:val="28"/>
                <w:szCs w:val="28"/>
              </w:rPr>
              <w:t>、当孩子心情不好时，您能给予及时的关心和帮助吗？</w:t>
            </w:r>
            <w:r>
              <w:rPr>
                <w:rFonts w:asciiTheme="minorEastAsia" w:hAnsiTheme="minorEastAsia" w:cstheme="minorEastAsia" w:hint="eastAsia"/>
                <w:sz w:val="28"/>
                <w:szCs w:val="28"/>
              </w:rPr>
              <w:t xml:space="preserve"> </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①每次都给</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②偶尔发现了就管</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③没有</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④小孩的事不需要管</w:t>
            </w:r>
          </w:p>
        </w:tc>
        <w:tc>
          <w:tcPr>
            <w:tcW w:w="1462" w:type="dxa"/>
            <w:vAlign w:val="center"/>
          </w:tcPr>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c>
      </w:tr>
      <w:tr w:rsidR="00164B7D">
        <w:trPr>
          <w:trHeight w:val="622"/>
        </w:trPr>
        <w:tc>
          <w:tcPr>
            <w:tcW w:w="1368" w:type="dxa"/>
            <w:vMerge/>
            <w:vAlign w:val="center"/>
          </w:tcPr>
          <w:p w:rsidR="00164B7D" w:rsidRDefault="00164B7D">
            <w:pPr>
              <w:jc w:val="center"/>
              <w:rPr>
                <w:rFonts w:asciiTheme="minorEastAsia" w:hAnsiTheme="minorEastAsia" w:cstheme="minorEastAsia"/>
                <w:sz w:val="28"/>
                <w:szCs w:val="28"/>
              </w:rPr>
            </w:pPr>
          </w:p>
        </w:tc>
        <w:tc>
          <w:tcPr>
            <w:tcW w:w="7260" w:type="dxa"/>
            <w:gridSpan w:val="5"/>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19</w:t>
            </w:r>
            <w:r>
              <w:rPr>
                <w:rFonts w:asciiTheme="minorEastAsia" w:hAnsiTheme="minorEastAsia" w:cstheme="minorEastAsia" w:hint="eastAsia"/>
                <w:sz w:val="28"/>
                <w:szCs w:val="28"/>
              </w:rPr>
              <w:t>、您的孩子心中有事时，最想对谁说？</w:t>
            </w:r>
            <w:r>
              <w:rPr>
                <w:rFonts w:asciiTheme="minorEastAsia" w:hAnsiTheme="minorEastAsia" w:cstheme="minorEastAsia" w:hint="eastAsia"/>
                <w:sz w:val="28"/>
                <w:szCs w:val="28"/>
              </w:rPr>
              <w:t xml:space="preserve"> </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①我</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②他（她）爸（妈）</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③老师</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④同学</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⑤其他人</w:t>
            </w:r>
          </w:p>
        </w:tc>
        <w:tc>
          <w:tcPr>
            <w:tcW w:w="1462" w:type="dxa"/>
            <w:vAlign w:val="center"/>
          </w:tcPr>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c>
      </w:tr>
      <w:tr w:rsidR="00164B7D">
        <w:trPr>
          <w:trHeight w:val="631"/>
        </w:trPr>
        <w:tc>
          <w:tcPr>
            <w:tcW w:w="1368" w:type="dxa"/>
            <w:vMerge/>
            <w:vAlign w:val="center"/>
          </w:tcPr>
          <w:p w:rsidR="00164B7D" w:rsidRDefault="00164B7D">
            <w:pPr>
              <w:jc w:val="center"/>
              <w:rPr>
                <w:rFonts w:asciiTheme="minorEastAsia" w:hAnsiTheme="minorEastAsia" w:cstheme="minorEastAsia"/>
                <w:sz w:val="28"/>
                <w:szCs w:val="28"/>
              </w:rPr>
            </w:pPr>
          </w:p>
        </w:tc>
        <w:tc>
          <w:tcPr>
            <w:tcW w:w="7260" w:type="dxa"/>
            <w:gridSpan w:val="5"/>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20</w:t>
            </w:r>
            <w:r>
              <w:rPr>
                <w:rFonts w:asciiTheme="minorEastAsia" w:hAnsiTheme="minorEastAsia" w:cstheme="minorEastAsia" w:hint="eastAsia"/>
                <w:sz w:val="28"/>
                <w:szCs w:val="28"/>
              </w:rPr>
              <w:t>、您对孩子要做的事给予过亲自指导吗：</w:t>
            </w:r>
            <w:r>
              <w:rPr>
                <w:rFonts w:asciiTheme="minorEastAsia" w:hAnsiTheme="minorEastAsia" w:cstheme="minorEastAsia" w:hint="eastAsia"/>
                <w:sz w:val="28"/>
                <w:szCs w:val="28"/>
              </w:rPr>
              <w:t xml:space="preserve"> </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①经常</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②偶尔</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③没有</w:t>
            </w:r>
            <w:r>
              <w:rPr>
                <w:rFonts w:asciiTheme="minorEastAsia" w:hAnsiTheme="minorEastAsia" w:cstheme="minorEastAsia" w:hint="eastAsia"/>
                <w:sz w:val="28"/>
                <w:szCs w:val="28"/>
              </w:rPr>
              <w:t xml:space="preserve">   </w:t>
            </w:r>
          </w:p>
        </w:tc>
        <w:tc>
          <w:tcPr>
            <w:tcW w:w="1462" w:type="dxa"/>
            <w:vAlign w:val="center"/>
          </w:tcPr>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c>
      </w:tr>
      <w:tr w:rsidR="00164B7D">
        <w:trPr>
          <w:trHeight w:val="765"/>
        </w:trPr>
        <w:tc>
          <w:tcPr>
            <w:tcW w:w="1368" w:type="dxa"/>
            <w:vMerge/>
            <w:vAlign w:val="center"/>
          </w:tcPr>
          <w:p w:rsidR="00164B7D" w:rsidRDefault="00164B7D">
            <w:pPr>
              <w:jc w:val="center"/>
              <w:rPr>
                <w:rFonts w:asciiTheme="minorEastAsia" w:hAnsiTheme="minorEastAsia" w:cstheme="minorEastAsia"/>
                <w:sz w:val="28"/>
                <w:szCs w:val="28"/>
              </w:rPr>
            </w:pPr>
          </w:p>
        </w:tc>
        <w:tc>
          <w:tcPr>
            <w:tcW w:w="7260" w:type="dxa"/>
            <w:gridSpan w:val="5"/>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21</w:t>
            </w:r>
            <w:r>
              <w:rPr>
                <w:rFonts w:asciiTheme="minorEastAsia" w:hAnsiTheme="minorEastAsia" w:cstheme="minorEastAsia" w:hint="eastAsia"/>
                <w:sz w:val="28"/>
                <w:szCs w:val="28"/>
              </w:rPr>
              <w:t>、当孩子在学校犯了错误时，您的态度是：</w:t>
            </w:r>
            <w:r>
              <w:rPr>
                <w:rFonts w:asciiTheme="minorEastAsia" w:hAnsiTheme="minorEastAsia" w:cstheme="minorEastAsia" w:hint="eastAsia"/>
                <w:sz w:val="28"/>
                <w:szCs w:val="28"/>
              </w:rPr>
              <w:t xml:space="preserve"> </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①训斥打骂</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②抱怨学校、老师</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③主动与老师联系，积极处理</w:t>
            </w:r>
          </w:p>
        </w:tc>
        <w:tc>
          <w:tcPr>
            <w:tcW w:w="1462" w:type="dxa"/>
            <w:vAlign w:val="center"/>
          </w:tcPr>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c>
      </w:tr>
      <w:tr w:rsidR="00164B7D">
        <w:trPr>
          <w:trHeight w:val="821"/>
        </w:trPr>
        <w:tc>
          <w:tcPr>
            <w:tcW w:w="1368" w:type="dxa"/>
            <w:vMerge/>
            <w:vAlign w:val="center"/>
          </w:tcPr>
          <w:p w:rsidR="00164B7D" w:rsidRDefault="00164B7D">
            <w:pPr>
              <w:jc w:val="center"/>
              <w:rPr>
                <w:rFonts w:asciiTheme="minorEastAsia" w:hAnsiTheme="minorEastAsia" w:cstheme="minorEastAsia"/>
                <w:sz w:val="28"/>
                <w:szCs w:val="28"/>
              </w:rPr>
            </w:pPr>
          </w:p>
        </w:tc>
        <w:tc>
          <w:tcPr>
            <w:tcW w:w="7260" w:type="dxa"/>
            <w:gridSpan w:val="5"/>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22</w:t>
            </w:r>
            <w:r>
              <w:rPr>
                <w:rFonts w:asciiTheme="minorEastAsia" w:hAnsiTheme="minorEastAsia" w:cstheme="minorEastAsia" w:hint="eastAsia"/>
                <w:sz w:val="28"/>
                <w:szCs w:val="28"/>
              </w:rPr>
              <w:t>、您知道孩子的任课老师联系方式吗？</w:t>
            </w:r>
            <w:r>
              <w:rPr>
                <w:rFonts w:asciiTheme="minorEastAsia" w:hAnsiTheme="minorEastAsia" w:cstheme="minorEastAsia" w:hint="eastAsia"/>
                <w:sz w:val="28"/>
                <w:szCs w:val="28"/>
              </w:rPr>
              <w:t xml:space="preserve"> </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①知道</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②不知道</w:t>
            </w:r>
          </w:p>
        </w:tc>
        <w:tc>
          <w:tcPr>
            <w:tcW w:w="1462" w:type="dxa"/>
            <w:vAlign w:val="center"/>
          </w:tcPr>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c>
      </w:tr>
      <w:tr w:rsidR="00164B7D">
        <w:trPr>
          <w:trHeight w:val="720"/>
        </w:trPr>
        <w:tc>
          <w:tcPr>
            <w:tcW w:w="1368" w:type="dxa"/>
            <w:vMerge/>
            <w:vAlign w:val="center"/>
          </w:tcPr>
          <w:p w:rsidR="00164B7D" w:rsidRDefault="00164B7D">
            <w:pPr>
              <w:jc w:val="center"/>
              <w:rPr>
                <w:rFonts w:asciiTheme="minorEastAsia" w:hAnsiTheme="minorEastAsia" w:cstheme="minorEastAsia"/>
                <w:sz w:val="28"/>
                <w:szCs w:val="28"/>
              </w:rPr>
            </w:pPr>
          </w:p>
        </w:tc>
        <w:tc>
          <w:tcPr>
            <w:tcW w:w="7260" w:type="dxa"/>
            <w:gridSpan w:val="5"/>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23</w:t>
            </w:r>
            <w:r>
              <w:rPr>
                <w:rFonts w:asciiTheme="minorEastAsia" w:hAnsiTheme="minorEastAsia" w:cstheme="minorEastAsia" w:hint="eastAsia"/>
                <w:sz w:val="28"/>
                <w:szCs w:val="28"/>
              </w:rPr>
              <w:t>、您认为批评孩子哪种方法最有效？</w:t>
            </w:r>
            <w:r>
              <w:rPr>
                <w:rFonts w:asciiTheme="minorEastAsia" w:hAnsiTheme="minorEastAsia" w:cstheme="minorEastAsia" w:hint="eastAsia"/>
                <w:sz w:val="28"/>
                <w:szCs w:val="28"/>
              </w:rPr>
              <w:t xml:space="preserve"> </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①摆事实讲道理②与孩子讨论、允许申辩</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③暗示、提醒</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④严厉批评直到认错</w:t>
            </w:r>
          </w:p>
        </w:tc>
        <w:tc>
          <w:tcPr>
            <w:tcW w:w="1462" w:type="dxa"/>
            <w:vAlign w:val="center"/>
          </w:tcPr>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c>
      </w:tr>
      <w:tr w:rsidR="00164B7D">
        <w:trPr>
          <w:trHeight w:val="795"/>
        </w:trPr>
        <w:tc>
          <w:tcPr>
            <w:tcW w:w="1368" w:type="dxa"/>
            <w:vMerge/>
            <w:vAlign w:val="center"/>
          </w:tcPr>
          <w:p w:rsidR="00164B7D" w:rsidRDefault="00164B7D">
            <w:pPr>
              <w:jc w:val="center"/>
              <w:rPr>
                <w:rFonts w:asciiTheme="minorEastAsia" w:hAnsiTheme="minorEastAsia" w:cstheme="minorEastAsia"/>
                <w:sz w:val="28"/>
                <w:szCs w:val="28"/>
              </w:rPr>
            </w:pPr>
          </w:p>
        </w:tc>
        <w:tc>
          <w:tcPr>
            <w:tcW w:w="7260" w:type="dxa"/>
            <w:gridSpan w:val="5"/>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24</w:t>
            </w:r>
            <w:r>
              <w:rPr>
                <w:rFonts w:asciiTheme="minorEastAsia" w:hAnsiTheme="minorEastAsia" w:cstheme="minorEastAsia" w:hint="eastAsia"/>
                <w:sz w:val="28"/>
                <w:szCs w:val="28"/>
              </w:rPr>
              <w:t>、您要孩子做家务事吗？</w:t>
            </w:r>
            <w:r>
              <w:rPr>
                <w:rFonts w:asciiTheme="minorEastAsia" w:hAnsiTheme="minorEastAsia" w:cstheme="minorEastAsia" w:hint="eastAsia"/>
                <w:sz w:val="28"/>
                <w:szCs w:val="28"/>
              </w:rPr>
              <w:t xml:space="preserve"> </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①经常</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②固定几件小事</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③孩子太小，从不要他（她）做</w:t>
            </w:r>
          </w:p>
        </w:tc>
        <w:tc>
          <w:tcPr>
            <w:tcW w:w="1462" w:type="dxa"/>
            <w:vAlign w:val="center"/>
          </w:tcPr>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c>
      </w:tr>
      <w:tr w:rsidR="00164B7D">
        <w:trPr>
          <w:trHeight w:val="720"/>
        </w:trPr>
        <w:tc>
          <w:tcPr>
            <w:tcW w:w="1368" w:type="dxa"/>
            <w:vMerge/>
            <w:vAlign w:val="center"/>
          </w:tcPr>
          <w:p w:rsidR="00164B7D" w:rsidRDefault="00164B7D">
            <w:pPr>
              <w:jc w:val="center"/>
              <w:rPr>
                <w:rFonts w:asciiTheme="minorEastAsia" w:hAnsiTheme="minorEastAsia" w:cstheme="minorEastAsia"/>
                <w:sz w:val="28"/>
                <w:szCs w:val="28"/>
              </w:rPr>
            </w:pPr>
          </w:p>
        </w:tc>
        <w:tc>
          <w:tcPr>
            <w:tcW w:w="7260" w:type="dxa"/>
            <w:gridSpan w:val="5"/>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25</w:t>
            </w:r>
            <w:r>
              <w:rPr>
                <w:rFonts w:asciiTheme="minorEastAsia" w:hAnsiTheme="minorEastAsia" w:cstheme="minorEastAsia" w:hint="eastAsia"/>
                <w:sz w:val="28"/>
                <w:szCs w:val="28"/>
              </w:rPr>
              <w:t>、家里的大小事情，您与孩子商量过吗？</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①凡能让孩子知道的都商量</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②孩子太小，不需要商量</w:t>
            </w:r>
          </w:p>
        </w:tc>
        <w:tc>
          <w:tcPr>
            <w:tcW w:w="1462"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c>
      </w:tr>
      <w:tr w:rsidR="00164B7D">
        <w:trPr>
          <w:trHeight w:val="852"/>
        </w:trPr>
        <w:tc>
          <w:tcPr>
            <w:tcW w:w="1368" w:type="dxa"/>
            <w:vMerge/>
            <w:vAlign w:val="center"/>
          </w:tcPr>
          <w:p w:rsidR="00164B7D" w:rsidRDefault="00164B7D">
            <w:pPr>
              <w:jc w:val="center"/>
              <w:rPr>
                <w:rFonts w:asciiTheme="minorEastAsia" w:hAnsiTheme="minorEastAsia" w:cstheme="minorEastAsia"/>
                <w:sz w:val="28"/>
                <w:szCs w:val="28"/>
              </w:rPr>
            </w:pPr>
          </w:p>
        </w:tc>
        <w:tc>
          <w:tcPr>
            <w:tcW w:w="7260" w:type="dxa"/>
            <w:gridSpan w:val="5"/>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26</w:t>
            </w:r>
            <w:r>
              <w:rPr>
                <w:rFonts w:asciiTheme="minorEastAsia" w:hAnsiTheme="minorEastAsia" w:cstheme="minorEastAsia" w:hint="eastAsia"/>
                <w:sz w:val="28"/>
                <w:szCs w:val="28"/>
              </w:rPr>
              <w:t>、您带孩子去激发求知欲的场所（书店、科技馆、名胜古迹）吗？</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①经常</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②偶尔</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③从来没有</w:t>
            </w:r>
          </w:p>
        </w:tc>
        <w:tc>
          <w:tcPr>
            <w:tcW w:w="1462"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c>
      </w:tr>
      <w:tr w:rsidR="00164B7D">
        <w:trPr>
          <w:trHeight w:val="780"/>
        </w:trPr>
        <w:tc>
          <w:tcPr>
            <w:tcW w:w="1368" w:type="dxa"/>
            <w:vMerge/>
            <w:vAlign w:val="center"/>
          </w:tcPr>
          <w:p w:rsidR="00164B7D" w:rsidRDefault="00164B7D">
            <w:pPr>
              <w:jc w:val="center"/>
              <w:rPr>
                <w:rFonts w:asciiTheme="minorEastAsia" w:hAnsiTheme="minorEastAsia" w:cstheme="minorEastAsia"/>
                <w:sz w:val="28"/>
                <w:szCs w:val="28"/>
              </w:rPr>
            </w:pPr>
          </w:p>
        </w:tc>
        <w:tc>
          <w:tcPr>
            <w:tcW w:w="7260" w:type="dxa"/>
            <w:gridSpan w:val="5"/>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27</w:t>
            </w:r>
            <w:r>
              <w:rPr>
                <w:rFonts w:asciiTheme="minorEastAsia" w:hAnsiTheme="minorEastAsia" w:cstheme="minorEastAsia" w:hint="eastAsia"/>
                <w:sz w:val="28"/>
                <w:szCs w:val="28"/>
              </w:rPr>
              <w:t>、发现孩子的成绩下降后，您的做法是：</w:t>
            </w:r>
            <w:r>
              <w:rPr>
                <w:rFonts w:asciiTheme="minorEastAsia" w:hAnsiTheme="minorEastAsia" w:cstheme="minorEastAsia" w:hint="eastAsia"/>
                <w:sz w:val="28"/>
                <w:szCs w:val="28"/>
              </w:rPr>
              <w:t xml:space="preserve"> </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①帮助分析原因，制定措施</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②训斥、打骂一顿</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③不闻不问</w:t>
            </w:r>
          </w:p>
        </w:tc>
        <w:tc>
          <w:tcPr>
            <w:tcW w:w="1462"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c>
      </w:tr>
      <w:tr w:rsidR="00164B7D">
        <w:trPr>
          <w:trHeight w:val="705"/>
        </w:trPr>
        <w:tc>
          <w:tcPr>
            <w:tcW w:w="1368" w:type="dxa"/>
            <w:vMerge/>
            <w:vAlign w:val="center"/>
          </w:tcPr>
          <w:p w:rsidR="00164B7D" w:rsidRDefault="00164B7D">
            <w:pPr>
              <w:jc w:val="center"/>
              <w:rPr>
                <w:rFonts w:asciiTheme="minorEastAsia" w:hAnsiTheme="minorEastAsia" w:cstheme="minorEastAsia"/>
                <w:sz w:val="28"/>
                <w:szCs w:val="28"/>
              </w:rPr>
            </w:pPr>
          </w:p>
        </w:tc>
        <w:tc>
          <w:tcPr>
            <w:tcW w:w="7260" w:type="dxa"/>
            <w:gridSpan w:val="5"/>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28</w:t>
            </w:r>
            <w:r>
              <w:rPr>
                <w:rFonts w:asciiTheme="minorEastAsia" w:hAnsiTheme="minorEastAsia" w:cstheme="minorEastAsia" w:hint="eastAsia"/>
                <w:sz w:val="28"/>
                <w:szCs w:val="28"/>
              </w:rPr>
              <w:t>、您认为自己的孩子成长得如何？</w:t>
            </w:r>
            <w:r>
              <w:rPr>
                <w:rFonts w:asciiTheme="minorEastAsia" w:hAnsiTheme="minorEastAsia" w:cstheme="minorEastAsia" w:hint="eastAsia"/>
                <w:sz w:val="28"/>
                <w:szCs w:val="28"/>
              </w:rPr>
              <w:t xml:space="preserve"> </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①最优秀的</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②一般化</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③总不如别人的孩子</w:t>
            </w:r>
          </w:p>
        </w:tc>
        <w:tc>
          <w:tcPr>
            <w:tcW w:w="1462"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c>
      </w:tr>
      <w:tr w:rsidR="00164B7D">
        <w:trPr>
          <w:trHeight w:val="1110"/>
        </w:trPr>
        <w:tc>
          <w:tcPr>
            <w:tcW w:w="1368"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孩子推</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荐理由</w:t>
            </w:r>
          </w:p>
        </w:tc>
        <w:tc>
          <w:tcPr>
            <w:tcW w:w="8722" w:type="dxa"/>
            <w:gridSpan w:val="6"/>
            <w:vAlign w:val="center"/>
          </w:tcPr>
          <w:p w:rsidR="00164B7D" w:rsidRDefault="00164B7D">
            <w:pPr>
              <w:jc w:val="center"/>
              <w:rPr>
                <w:rFonts w:asciiTheme="minorEastAsia" w:hAnsiTheme="minorEastAsia" w:cstheme="minorEastAsia"/>
                <w:sz w:val="28"/>
                <w:szCs w:val="28"/>
              </w:rPr>
            </w:pPr>
          </w:p>
        </w:tc>
      </w:tr>
      <w:tr w:rsidR="00164B7D">
        <w:tc>
          <w:tcPr>
            <w:tcW w:w="1368"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子女姓名</w:t>
            </w:r>
          </w:p>
        </w:tc>
        <w:tc>
          <w:tcPr>
            <w:tcW w:w="1854" w:type="dxa"/>
            <w:vAlign w:val="center"/>
          </w:tcPr>
          <w:p w:rsidR="00164B7D" w:rsidRDefault="00164B7D">
            <w:pPr>
              <w:jc w:val="center"/>
              <w:rPr>
                <w:rFonts w:asciiTheme="minorEastAsia" w:hAnsiTheme="minorEastAsia" w:cstheme="minorEastAsia"/>
                <w:sz w:val="28"/>
                <w:szCs w:val="28"/>
              </w:rPr>
            </w:pPr>
          </w:p>
        </w:tc>
        <w:tc>
          <w:tcPr>
            <w:tcW w:w="1260"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性</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别</w:t>
            </w:r>
          </w:p>
        </w:tc>
        <w:tc>
          <w:tcPr>
            <w:tcW w:w="2699" w:type="dxa"/>
            <w:vAlign w:val="center"/>
          </w:tcPr>
          <w:p w:rsidR="00164B7D" w:rsidRDefault="00164B7D">
            <w:pPr>
              <w:jc w:val="center"/>
              <w:rPr>
                <w:rFonts w:asciiTheme="minorEastAsia" w:hAnsiTheme="minorEastAsia" w:cstheme="minorEastAsia"/>
                <w:sz w:val="28"/>
                <w:szCs w:val="28"/>
              </w:rPr>
            </w:pPr>
          </w:p>
        </w:tc>
        <w:tc>
          <w:tcPr>
            <w:tcW w:w="1440"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年</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龄</w:t>
            </w:r>
          </w:p>
        </w:tc>
        <w:tc>
          <w:tcPr>
            <w:tcW w:w="1469" w:type="dxa"/>
            <w:gridSpan w:val="2"/>
            <w:vAlign w:val="center"/>
          </w:tcPr>
          <w:p w:rsidR="00164B7D" w:rsidRDefault="00164B7D">
            <w:pPr>
              <w:jc w:val="center"/>
              <w:rPr>
                <w:rFonts w:asciiTheme="minorEastAsia" w:hAnsiTheme="minorEastAsia" w:cstheme="minorEastAsia"/>
                <w:sz w:val="28"/>
                <w:szCs w:val="28"/>
              </w:rPr>
            </w:pPr>
          </w:p>
        </w:tc>
      </w:tr>
      <w:tr w:rsidR="00164B7D">
        <w:tc>
          <w:tcPr>
            <w:tcW w:w="1368"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所在班级</w:t>
            </w:r>
          </w:p>
        </w:tc>
        <w:tc>
          <w:tcPr>
            <w:tcW w:w="1854" w:type="dxa"/>
            <w:vAlign w:val="center"/>
          </w:tcPr>
          <w:p w:rsidR="00164B7D" w:rsidRDefault="00164B7D">
            <w:pPr>
              <w:jc w:val="center"/>
              <w:rPr>
                <w:rFonts w:asciiTheme="minorEastAsia" w:hAnsiTheme="minorEastAsia" w:cstheme="minorEastAsia"/>
                <w:sz w:val="28"/>
                <w:szCs w:val="28"/>
              </w:rPr>
            </w:pPr>
          </w:p>
        </w:tc>
        <w:tc>
          <w:tcPr>
            <w:tcW w:w="1260"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班级岗位</w:t>
            </w:r>
          </w:p>
        </w:tc>
        <w:tc>
          <w:tcPr>
            <w:tcW w:w="2699" w:type="dxa"/>
            <w:vAlign w:val="center"/>
          </w:tcPr>
          <w:p w:rsidR="00164B7D" w:rsidRDefault="00164B7D">
            <w:pPr>
              <w:jc w:val="center"/>
              <w:rPr>
                <w:rFonts w:asciiTheme="minorEastAsia" w:hAnsiTheme="minorEastAsia" w:cstheme="minorEastAsia"/>
                <w:sz w:val="28"/>
                <w:szCs w:val="28"/>
              </w:rPr>
            </w:pPr>
          </w:p>
        </w:tc>
        <w:tc>
          <w:tcPr>
            <w:tcW w:w="1440"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有何特长</w:t>
            </w:r>
          </w:p>
        </w:tc>
        <w:tc>
          <w:tcPr>
            <w:tcW w:w="1469" w:type="dxa"/>
            <w:gridSpan w:val="2"/>
            <w:vAlign w:val="center"/>
          </w:tcPr>
          <w:p w:rsidR="00164B7D" w:rsidRDefault="00164B7D">
            <w:pPr>
              <w:jc w:val="center"/>
              <w:rPr>
                <w:rFonts w:asciiTheme="minorEastAsia" w:hAnsiTheme="minorEastAsia" w:cstheme="minorEastAsia"/>
                <w:sz w:val="28"/>
                <w:szCs w:val="28"/>
              </w:rPr>
            </w:pPr>
          </w:p>
        </w:tc>
      </w:tr>
      <w:tr w:rsidR="00164B7D">
        <w:trPr>
          <w:trHeight w:val="1751"/>
        </w:trPr>
        <w:tc>
          <w:tcPr>
            <w:tcW w:w="1368"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子女</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获得</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荣誉</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情况</w:t>
            </w:r>
          </w:p>
        </w:tc>
        <w:tc>
          <w:tcPr>
            <w:tcW w:w="8722" w:type="dxa"/>
            <w:gridSpan w:val="6"/>
            <w:vAlign w:val="center"/>
          </w:tcPr>
          <w:p w:rsidR="00164B7D" w:rsidRDefault="00164B7D">
            <w:pPr>
              <w:jc w:val="center"/>
              <w:rPr>
                <w:rFonts w:asciiTheme="minorEastAsia" w:hAnsiTheme="minorEastAsia" w:cstheme="minorEastAsia"/>
                <w:sz w:val="28"/>
                <w:szCs w:val="28"/>
              </w:rPr>
            </w:pPr>
          </w:p>
        </w:tc>
      </w:tr>
      <w:tr w:rsidR="00164B7D">
        <w:trPr>
          <w:trHeight w:val="1032"/>
        </w:trPr>
        <w:tc>
          <w:tcPr>
            <w:tcW w:w="1368"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学校及家委会意见</w:t>
            </w:r>
          </w:p>
        </w:tc>
        <w:tc>
          <w:tcPr>
            <w:tcW w:w="8722" w:type="dxa"/>
            <w:gridSpan w:val="6"/>
            <w:vAlign w:val="center"/>
          </w:tcPr>
          <w:p w:rsidR="00164B7D" w:rsidRDefault="00164B7D">
            <w:pPr>
              <w:jc w:val="center"/>
              <w:rPr>
                <w:rFonts w:asciiTheme="minorEastAsia" w:hAnsiTheme="minorEastAsia" w:cstheme="minorEastAsia"/>
                <w:sz w:val="28"/>
                <w:szCs w:val="28"/>
              </w:rPr>
            </w:pP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日</w:t>
            </w:r>
          </w:p>
        </w:tc>
      </w:tr>
    </w:tbl>
    <w:p w:rsidR="00164B7D" w:rsidRDefault="00164B7D">
      <w:pPr>
        <w:pStyle w:val="a3"/>
        <w:spacing w:after="0"/>
        <w:ind w:leftChars="229" w:left="481" w:firstLineChars="200" w:firstLine="560"/>
        <w:rPr>
          <w:rFonts w:asciiTheme="minorEastAsia" w:hAnsiTheme="minorEastAsia" w:cstheme="minorEastAsia"/>
          <w:bCs/>
          <w:sz w:val="28"/>
          <w:szCs w:val="28"/>
        </w:rPr>
      </w:pPr>
    </w:p>
    <w:p w:rsidR="00164B7D" w:rsidRDefault="00164B7D">
      <w:pPr>
        <w:ind w:firstLine="480"/>
        <w:rPr>
          <w:rFonts w:asciiTheme="minorEastAsia" w:hAnsiTheme="minorEastAsia" w:cstheme="minorEastAsia"/>
          <w:sz w:val="28"/>
          <w:szCs w:val="28"/>
        </w:rPr>
      </w:pPr>
    </w:p>
    <w:p w:rsidR="00164B7D" w:rsidRDefault="007944FF">
      <w:pPr>
        <w:snapToGrid w:val="0"/>
        <w:jc w:val="center"/>
        <w:rPr>
          <w:rFonts w:asciiTheme="minorEastAsia" w:hAnsiTheme="minorEastAsia" w:cstheme="minorEastAsia"/>
          <w:sz w:val="28"/>
          <w:szCs w:val="28"/>
        </w:rPr>
      </w:pPr>
      <w:bookmarkStart w:id="120" w:name="_Toc364065477"/>
      <w:bookmarkStart w:id="121" w:name="_Toc364070642"/>
      <w:r>
        <w:rPr>
          <w:rFonts w:asciiTheme="minorEastAsia" w:hAnsiTheme="minorEastAsia" w:cstheme="minorEastAsia" w:hint="eastAsia"/>
          <w:sz w:val="28"/>
          <w:szCs w:val="28"/>
        </w:rPr>
        <w:t>春江中心小学值周校长工作方案</w:t>
      </w:r>
    </w:p>
    <w:p w:rsidR="00164B7D" w:rsidRDefault="007944FF">
      <w:pPr>
        <w:snapToGrid w:val="0"/>
        <w:ind w:firstLine="482"/>
        <w:rPr>
          <w:rFonts w:asciiTheme="minorEastAsia" w:hAnsiTheme="minorEastAsia" w:cstheme="minorEastAsia"/>
          <w:sz w:val="28"/>
          <w:szCs w:val="28"/>
        </w:rPr>
      </w:pPr>
      <w:r>
        <w:rPr>
          <w:rFonts w:asciiTheme="minorEastAsia" w:hAnsiTheme="minorEastAsia" w:cstheme="minorEastAsia" w:hint="eastAsia"/>
          <w:sz w:val="28"/>
          <w:szCs w:val="28"/>
        </w:rPr>
        <w:t>为全面贯彻落实“享受如春教育”的办学理念，真正让每个行政人员、教师、学生树立学校管理第一责任人的意识，经学校研究决定，实行值周校长工作负责制，体验岗位就是职责，职责就是责任，现将具体职责制定如下：</w:t>
      </w:r>
    </w:p>
    <w:p w:rsidR="00164B7D" w:rsidRDefault="007944FF">
      <w:pPr>
        <w:snapToGrid w:val="0"/>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一、值周校长领导小组：</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组</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长：万莺燕</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副组长：唐健、刘明</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组</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员：徐卫国、杨建祥、朱龙、顾强、张晓锋、徐文娟、周海娣、韩海英、倪卫国、汤华峰、黄文娟、吕坚、陈小燕、曹灯娣、徐英、孙晓庆、张蕾、何倩、徐慧、王红。</w:t>
      </w:r>
    </w:p>
    <w:p w:rsidR="00164B7D" w:rsidRDefault="007944FF">
      <w:pPr>
        <w:snapToGrid w:val="0"/>
        <w:ind w:firstLine="482"/>
        <w:rPr>
          <w:rFonts w:asciiTheme="minorEastAsia" w:hAnsiTheme="minorEastAsia" w:cstheme="minorEastAsia"/>
          <w:b/>
          <w:sz w:val="28"/>
          <w:szCs w:val="28"/>
        </w:rPr>
      </w:pPr>
      <w:r>
        <w:rPr>
          <w:rFonts w:asciiTheme="minorEastAsia" w:hAnsiTheme="minorEastAsia" w:cstheme="minorEastAsia" w:hint="eastAsia"/>
          <w:b/>
          <w:sz w:val="28"/>
          <w:szCs w:val="28"/>
        </w:rPr>
        <w:t>二、值周校长团队分工及工作职责</w:t>
      </w:r>
    </w:p>
    <w:p w:rsidR="00164B7D" w:rsidRDefault="007944FF">
      <w:pPr>
        <w:snapToGrid w:val="0"/>
        <w:ind w:firstLine="482"/>
        <w:rPr>
          <w:rFonts w:asciiTheme="minorEastAsia" w:hAnsiTheme="minorEastAsia" w:cstheme="minorEastAsia"/>
          <w:b/>
          <w:bCs/>
          <w:sz w:val="28"/>
          <w:szCs w:val="28"/>
        </w:rPr>
      </w:pPr>
      <w:r>
        <w:rPr>
          <w:rFonts w:asciiTheme="minorEastAsia" w:hAnsiTheme="minorEastAsia" w:cstheme="minorEastAsia" w:hint="eastAsia"/>
          <w:b/>
          <w:bCs/>
          <w:sz w:val="28"/>
          <w:szCs w:val="28"/>
        </w:rPr>
        <w:t>（一）值周校长组成及分工：</w:t>
      </w:r>
    </w:p>
    <w:p w:rsidR="00164B7D" w:rsidRDefault="007944FF">
      <w:pPr>
        <w:snapToGrid w:val="0"/>
        <w:ind w:firstLine="482"/>
        <w:rPr>
          <w:rFonts w:asciiTheme="minorEastAsia" w:hAnsiTheme="minorEastAsia" w:cstheme="minorEastAsia"/>
          <w:sz w:val="28"/>
          <w:szCs w:val="28"/>
        </w:rPr>
      </w:pPr>
      <w:r>
        <w:rPr>
          <w:rFonts w:asciiTheme="minorEastAsia" w:hAnsiTheme="minorEastAsia" w:cstheme="minorEastAsia" w:hint="eastAsia"/>
          <w:sz w:val="28"/>
          <w:szCs w:val="28"/>
        </w:rPr>
        <w:t>教师值周校长团队分为：首席校长、</w:t>
      </w:r>
      <w:r>
        <w:rPr>
          <w:rFonts w:asciiTheme="minorEastAsia" w:hAnsiTheme="minorEastAsia" w:cstheme="minorEastAsia" w:hint="eastAsia"/>
          <w:color w:val="000000"/>
          <w:sz w:val="28"/>
          <w:szCs w:val="28"/>
        </w:rPr>
        <w:t>教学校长、</w:t>
      </w:r>
      <w:r>
        <w:rPr>
          <w:rFonts w:asciiTheme="minorEastAsia" w:hAnsiTheme="minorEastAsia" w:cstheme="minorEastAsia" w:hint="eastAsia"/>
          <w:sz w:val="28"/>
          <w:szCs w:val="28"/>
        </w:rPr>
        <w:t>常规校长、后勤校长。其中首席校长为值周的</w:t>
      </w:r>
      <w:r>
        <w:rPr>
          <w:rFonts w:asciiTheme="minorEastAsia" w:hAnsiTheme="minorEastAsia" w:cstheme="minorEastAsia" w:hint="eastAsia"/>
          <w:color w:val="000000"/>
          <w:sz w:val="28"/>
          <w:szCs w:val="28"/>
        </w:rPr>
        <w:t>总组长</w:t>
      </w:r>
      <w:r>
        <w:rPr>
          <w:rFonts w:asciiTheme="minorEastAsia" w:hAnsiTheme="minorEastAsia" w:cstheme="minorEastAsia" w:hint="eastAsia"/>
          <w:sz w:val="28"/>
          <w:szCs w:val="28"/>
        </w:rPr>
        <w:t>，负责安排协调各项工作。学生值周校长团队共四人，由所任班级班主任为指导老师，学生发展中心主任进行长程指导。</w:t>
      </w:r>
    </w:p>
    <w:p w:rsidR="00164B7D" w:rsidRDefault="007944FF">
      <w:pPr>
        <w:snapToGrid w:val="0"/>
        <w:ind w:firstLine="482"/>
        <w:rPr>
          <w:rFonts w:asciiTheme="minorEastAsia" w:hAnsiTheme="minorEastAsia" w:cstheme="minorEastAsia"/>
          <w:b/>
          <w:bCs/>
          <w:sz w:val="28"/>
          <w:szCs w:val="28"/>
        </w:rPr>
      </w:pPr>
      <w:r>
        <w:rPr>
          <w:rFonts w:asciiTheme="minorEastAsia" w:hAnsiTheme="minorEastAsia" w:cstheme="minorEastAsia" w:hint="eastAsia"/>
          <w:b/>
          <w:bCs/>
          <w:sz w:val="28"/>
          <w:szCs w:val="28"/>
        </w:rPr>
        <w:t>（二）教师值周校长职责：</w:t>
      </w:r>
    </w:p>
    <w:p w:rsidR="00164B7D" w:rsidRDefault="007944FF">
      <w:pPr>
        <w:snapToGrid w:val="0"/>
        <w:ind w:firstLine="482"/>
        <w:rPr>
          <w:rFonts w:asciiTheme="minorEastAsia" w:hAnsiTheme="minorEastAsia" w:cstheme="minorEastAsia"/>
          <w:sz w:val="28"/>
          <w:szCs w:val="28"/>
        </w:rPr>
      </w:pPr>
      <w:r>
        <w:rPr>
          <w:rFonts w:asciiTheme="minorEastAsia" w:hAnsiTheme="minorEastAsia" w:cstheme="minorEastAsia" w:hint="eastAsia"/>
          <w:b/>
          <w:sz w:val="28"/>
          <w:szCs w:val="28"/>
        </w:rPr>
        <w:t>1</w:t>
      </w:r>
      <w:r>
        <w:rPr>
          <w:rFonts w:asciiTheme="minorEastAsia" w:hAnsiTheme="minorEastAsia" w:cstheme="minorEastAsia" w:hint="eastAsia"/>
          <w:b/>
          <w:sz w:val="28"/>
          <w:szCs w:val="28"/>
        </w:rPr>
        <w:t>、首席校长职责：</w:t>
      </w:r>
      <w:r>
        <w:rPr>
          <w:rFonts w:asciiTheme="minorEastAsia" w:hAnsiTheme="minorEastAsia" w:cstheme="minorEastAsia" w:hint="eastAsia"/>
          <w:sz w:val="28"/>
          <w:szCs w:val="28"/>
        </w:rPr>
        <w:t>全面负责学校值周工作，关注教师值周校长、学生值周校长两支队伍执行情况，负责与校长室进行沟通协调。</w:t>
      </w:r>
    </w:p>
    <w:p w:rsidR="00164B7D" w:rsidRDefault="007944FF">
      <w:pPr>
        <w:snapToGrid w:val="0"/>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）召集本组值周成员于周五中午</w:t>
      </w:r>
      <w:r>
        <w:rPr>
          <w:rFonts w:asciiTheme="minorEastAsia" w:hAnsiTheme="minorEastAsia" w:cstheme="minorEastAsia" w:hint="eastAsia"/>
          <w:color w:val="000000"/>
          <w:sz w:val="28"/>
          <w:szCs w:val="28"/>
        </w:rPr>
        <w:t>12</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10</w:t>
      </w:r>
      <w:r>
        <w:rPr>
          <w:rFonts w:asciiTheme="minorEastAsia" w:hAnsiTheme="minorEastAsia" w:cstheme="minorEastAsia" w:hint="eastAsia"/>
          <w:color w:val="000000"/>
          <w:sz w:val="28"/>
          <w:szCs w:val="28"/>
        </w:rPr>
        <w:t>，与下周值周校长一起到副校长室进行值周汇总。</w:t>
      </w:r>
      <w:r>
        <w:rPr>
          <w:rFonts w:asciiTheme="minorEastAsia" w:hAnsiTheme="minorEastAsia" w:cstheme="minorEastAsia" w:hint="eastAsia"/>
          <w:bCs/>
          <w:color w:val="000000"/>
          <w:sz w:val="28"/>
          <w:szCs w:val="28"/>
        </w:rPr>
        <w:t>首席校长在前一周周五就应该组织好具体的分工及细致的时间段安排，建议</w:t>
      </w:r>
      <w:r>
        <w:rPr>
          <w:rFonts w:asciiTheme="minorEastAsia" w:hAnsiTheme="minorEastAsia" w:cstheme="minorEastAsia" w:hint="eastAsia"/>
          <w:bCs/>
          <w:color w:val="000000"/>
          <w:sz w:val="28"/>
          <w:szCs w:val="28"/>
        </w:rPr>
        <w:t>4</w:t>
      </w:r>
      <w:r>
        <w:rPr>
          <w:rFonts w:asciiTheme="minorEastAsia" w:hAnsiTheme="minorEastAsia" w:cstheme="minorEastAsia" w:hint="eastAsia"/>
          <w:bCs/>
          <w:color w:val="000000"/>
          <w:sz w:val="28"/>
          <w:szCs w:val="28"/>
        </w:rPr>
        <w:t>人临时建群一周，便于信息互动资源共享。</w:t>
      </w:r>
    </w:p>
    <w:p w:rsidR="00164B7D" w:rsidRDefault="007944FF">
      <w:pPr>
        <w:snapToGrid w:val="0"/>
        <w:ind w:firstLine="482"/>
        <w:rPr>
          <w:rFonts w:asciiTheme="minorEastAsia" w:hAnsiTheme="minorEastAsia" w:cstheme="minorEastAsia"/>
          <w:bCs/>
          <w:color w:val="000000"/>
          <w:sz w:val="28"/>
          <w:szCs w:val="28"/>
        </w:rPr>
      </w:pPr>
      <w:r>
        <w:rPr>
          <w:rFonts w:asciiTheme="minorEastAsia" w:hAnsiTheme="minorEastAsia" w:cstheme="minorEastAsia" w:hint="eastAsia"/>
          <w:bCs/>
          <w:color w:val="000000"/>
          <w:sz w:val="28"/>
          <w:szCs w:val="28"/>
        </w:rPr>
        <w:t>（</w:t>
      </w:r>
      <w:r>
        <w:rPr>
          <w:rFonts w:asciiTheme="minorEastAsia" w:hAnsiTheme="minorEastAsia" w:cstheme="minorEastAsia" w:hint="eastAsia"/>
          <w:bCs/>
          <w:color w:val="000000"/>
          <w:sz w:val="28"/>
          <w:szCs w:val="28"/>
        </w:rPr>
        <w:t>2</w:t>
      </w:r>
      <w:r>
        <w:rPr>
          <w:rFonts w:asciiTheme="minorEastAsia" w:hAnsiTheme="minorEastAsia" w:cstheme="minorEastAsia" w:hint="eastAsia"/>
          <w:bCs/>
          <w:color w:val="000000"/>
          <w:sz w:val="28"/>
          <w:szCs w:val="28"/>
        </w:rPr>
        <w:t>）关注值周过程，负责汇总各值周成员以照相机或者手机记录值周过程中关注到的亮点及存在问题，尽可能多的拍摄能反映学生学习活动和教师积极工作、创新工作的图片，配以文字说明，</w:t>
      </w:r>
      <w:r>
        <w:rPr>
          <w:rFonts w:asciiTheme="minorEastAsia" w:hAnsiTheme="minorEastAsia" w:cstheme="minorEastAsia" w:hint="eastAsia"/>
          <w:color w:val="000000"/>
          <w:sz w:val="28"/>
          <w:szCs w:val="28"/>
        </w:rPr>
        <w:t>每天发送至校园网的校园公告栏目中，同时反馈到学校工</w:t>
      </w:r>
      <w:r>
        <w:rPr>
          <w:rFonts w:asciiTheme="minorEastAsia" w:hAnsiTheme="minorEastAsia" w:cstheme="minorEastAsia" w:hint="eastAsia"/>
          <w:color w:val="000000"/>
          <w:sz w:val="28"/>
          <w:szCs w:val="28"/>
        </w:rPr>
        <w:t>作</w:t>
      </w:r>
      <w:r>
        <w:rPr>
          <w:rFonts w:asciiTheme="minorEastAsia" w:hAnsiTheme="minorEastAsia" w:cstheme="minorEastAsia" w:hint="eastAsia"/>
          <w:color w:val="000000"/>
          <w:sz w:val="28"/>
          <w:szCs w:val="28"/>
        </w:rPr>
        <w:t>QQ</w:t>
      </w:r>
      <w:r>
        <w:rPr>
          <w:rFonts w:asciiTheme="minorEastAsia" w:hAnsiTheme="minorEastAsia" w:cstheme="minorEastAsia" w:hint="eastAsia"/>
          <w:color w:val="000000"/>
          <w:sz w:val="28"/>
          <w:szCs w:val="28"/>
        </w:rPr>
        <w:t>群，</w:t>
      </w:r>
      <w:r>
        <w:rPr>
          <w:rFonts w:asciiTheme="minorEastAsia" w:hAnsiTheme="minorEastAsia" w:cstheme="minorEastAsia" w:hint="eastAsia"/>
          <w:bCs/>
          <w:color w:val="000000"/>
          <w:sz w:val="28"/>
          <w:szCs w:val="28"/>
        </w:rPr>
        <w:t>作为工作激励与友情提醒。</w:t>
      </w:r>
    </w:p>
    <w:p w:rsidR="00164B7D" w:rsidRDefault="007944FF">
      <w:pPr>
        <w:snapToGrid w:val="0"/>
        <w:ind w:firstLine="482"/>
        <w:rPr>
          <w:rFonts w:asciiTheme="minorEastAsia" w:hAnsiTheme="minorEastAsia" w:cstheme="minorEastAsia"/>
          <w:sz w:val="28"/>
          <w:szCs w:val="28"/>
        </w:rPr>
      </w:pP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3</w:t>
      </w:r>
      <w:r>
        <w:rPr>
          <w:rFonts w:asciiTheme="minorEastAsia" w:hAnsiTheme="minorEastAsia" w:cstheme="minorEastAsia" w:hint="eastAsia"/>
          <w:color w:val="000000"/>
          <w:sz w:val="28"/>
          <w:szCs w:val="28"/>
        </w:rPr>
        <w:t>）安排好一周的值周工作汇总，并撰写好值周总结。</w:t>
      </w:r>
      <w:r>
        <w:rPr>
          <w:rFonts w:asciiTheme="minorEastAsia" w:hAnsiTheme="minorEastAsia" w:cstheme="minorEastAsia" w:hint="eastAsia"/>
          <w:sz w:val="28"/>
          <w:szCs w:val="28"/>
        </w:rPr>
        <w:t>值周总结的形式可以更多样，做到关注全局，突出重点、亮点，发现问题并提出改进策略与建议，总结简洁有效有启发性、操作性、提炼出关键词。值周汇总时提炼出“春小最美”【如：“最美活动”“最美瞬间”“最美创意”“最美团队”“最美班级”“最美学生”“最美老师”】。“最美”图片</w:t>
      </w:r>
      <w:r>
        <w:rPr>
          <w:rFonts w:asciiTheme="minorEastAsia" w:hAnsiTheme="minorEastAsia" w:cstheme="minorEastAsia" w:hint="eastAsia"/>
          <w:sz w:val="28"/>
          <w:szCs w:val="28"/>
        </w:rPr>
        <w:t>+</w:t>
      </w:r>
      <w:r>
        <w:rPr>
          <w:rFonts w:asciiTheme="minorEastAsia" w:hAnsiTheme="minorEastAsia" w:cstheme="minorEastAsia" w:hint="eastAsia"/>
          <w:sz w:val="28"/>
          <w:szCs w:val="28"/>
        </w:rPr>
        <w:t>文字每周日前汇总至黄文娟。值周总结必须于周六上午上传校园网。</w:t>
      </w:r>
    </w:p>
    <w:p w:rsidR="00164B7D" w:rsidRDefault="007944FF">
      <w:pPr>
        <w:snapToGrid w:val="0"/>
        <w:ind w:firstLine="482"/>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）每至少</w:t>
      </w:r>
      <w:r>
        <w:rPr>
          <w:rFonts w:asciiTheme="minorEastAsia" w:hAnsiTheme="minorEastAsia" w:cstheme="minorEastAsia" w:hint="eastAsia"/>
          <w:sz w:val="28"/>
          <w:szCs w:val="28"/>
        </w:rPr>
        <w:t>2</w:t>
      </w:r>
      <w:r>
        <w:rPr>
          <w:rFonts w:asciiTheme="minorEastAsia" w:hAnsiTheme="minorEastAsia" w:cstheme="minorEastAsia" w:hint="eastAsia"/>
          <w:sz w:val="28"/>
          <w:szCs w:val="28"/>
        </w:rPr>
        <w:t>次巡视教师办公室，关注五项严规及五项禁令落实情况，并及时在</w:t>
      </w:r>
      <w:r>
        <w:rPr>
          <w:rFonts w:asciiTheme="minorEastAsia" w:hAnsiTheme="minorEastAsia" w:cstheme="minorEastAsia" w:hint="eastAsia"/>
          <w:color w:val="000000"/>
          <w:sz w:val="28"/>
          <w:szCs w:val="28"/>
        </w:rPr>
        <w:t>学校工作</w:t>
      </w:r>
      <w:r>
        <w:rPr>
          <w:rFonts w:asciiTheme="minorEastAsia" w:hAnsiTheme="minorEastAsia" w:cstheme="minorEastAsia" w:hint="eastAsia"/>
          <w:color w:val="000000"/>
          <w:sz w:val="28"/>
          <w:szCs w:val="28"/>
        </w:rPr>
        <w:t>QQ</w:t>
      </w:r>
      <w:r>
        <w:rPr>
          <w:rFonts w:asciiTheme="minorEastAsia" w:hAnsiTheme="minorEastAsia" w:cstheme="minorEastAsia" w:hint="eastAsia"/>
          <w:color w:val="000000"/>
          <w:sz w:val="28"/>
          <w:szCs w:val="28"/>
        </w:rPr>
        <w:t>群反馈</w:t>
      </w:r>
      <w:r>
        <w:rPr>
          <w:rFonts w:asciiTheme="minorEastAsia" w:hAnsiTheme="minorEastAsia" w:cstheme="minorEastAsia" w:hint="eastAsia"/>
          <w:sz w:val="28"/>
          <w:szCs w:val="28"/>
        </w:rPr>
        <w:t>。</w:t>
      </w:r>
    </w:p>
    <w:p w:rsidR="00164B7D" w:rsidRDefault="007944FF">
      <w:pPr>
        <w:snapToGrid w:val="0"/>
        <w:ind w:firstLine="482"/>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5</w:t>
      </w:r>
      <w:r>
        <w:rPr>
          <w:rFonts w:asciiTheme="minorEastAsia" w:hAnsiTheme="minorEastAsia" w:cstheme="minorEastAsia" w:hint="eastAsia"/>
          <w:sz w:val="28"/>
          <w:szCs w:val="28"/>
        </w:rPr>
        <w:t>）次周周一，在升旗仪式上进行值周情况反馈通报。</w:t>
      </w:r>
    </w:p>
    <w:p w:rsidR="00164B7D" w:rsidRDefault="007944FF">
      <w:pPr>
        <w:snapToGrid w:val="0"/>
        <w:ind w:firstLine="482"/>
        <w:rPr>
          <w:rFonts w:asciiTheme="minorEastAsia" w:hAnsiTheme="minorEastAsia" w:cstheme="minorEastAsia"/>
          <w:b/>
          <w:sz w:val="28"/>
          <w:szCs w:val="28"/>
        </w:rPr>
      </w:pPr>
      <w:r>
        <w:rPr>
          <w:rFonts w:asciiTheme="minorEastAsia" w:hAnsiTheme="minorEastAsia" w:cstheme="minorEastAsia" w:hint="eastAsia"/>
          <w:b/>
          <w:sz w:val="28"/>
          <w:szCs w:val="28"/>
        </w:rPr>
        <w:t>2</w:t>
      </w:r>
      <w:r>
        <w:rPr>
          <w:rFonts w:asciiTheme="minorEastAsia" w:hAnsiTheme="minorEastAsia" w:cstheme="minorEastAsia" w:hint="eastAsia"/>
          <w:b/>
          <w:sz w:val="28"/>
          <w:szCs w:val="28"/>
        </w:rPr>
        <w:t>、“教学校长”职责：关注教学常规，关注校本教研，关注教师发展，做到“</w:t>
      </w:r>
      <w:r>
        <w:rPr>
          <w:rFonts w:asciiTheme="minorEastAsia" w:hAnsiTheme="minorEastAsia" w:cstheme="minorEastAsia" w:hint="eastAsia"/>
          <w:b/>
          <w:sz w:val="28"/>
          <w:szCs w:val="28"/>
        </w:rPr>
        <w:t>3522</w:t>
      </w:r>
      <w:r>
        <w:rPr>
          <w:rFonts w:asciiTheme="minorEastAsia" w:hAnsiTheme="minorEastAsia" w:cstheme="minorEastAsia" w:hint="eastAsia"/>
          <w:b/>
          <w:sz w:val="28"/>
          <w:szCs w:val="28"/>
        </w:rPr>
        <w:t>”。</w:t>
      </w:r>
    </w:p>
    <w:p w:rsidR="00164B7D" w:rsidRDefault="007944FF">
      <w:pPr>
        <w:snapToGrid w:val="0"/>
        <w:ind w:firstLineChars="229" w:firstLine="641"/>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）关注教学常规：了解教师执行教学工作常规执行情况，</w:t>
      </w:r>
      <w:r>
        <w:rPr>
          <w:rFonts w:asciiTheme="minorEastAsia" w:hAnsiTheme="minorEastAsia" w:cstheme="minorEastAsia" w:hint="eastAsia"/>
          <w:bCs/>
          <w:sz w:val="28"/>
          <w:szCs w:val="28"/>
        </w:rPr>
        <w:t>每天巡视</w:t>
      </w:r>
      <w:r>
        <w:rPr>
          <w:rFonts w:asciiTheme="minorEastAsia" w:hAnsiTheme="minorEastAsia" w:cstheme="minorEastAsia" w:hint="eastAsia"/>
          <w:bCs/>
          <w:sz w:val="28"/>
          <w:szCs w:val="28"/>
        </w:rPr>
        <w:t>3</w:t>
      </w:r>
      <w:r>
        <w:rPr>
          <w:rFonts w:asciiTheme="minorEastAsia" w:hAnsiTheme="minorEastAsia" w:cstheme="minorEastAsia" w:hint="eastAsia"/>
          <w:bCs/>
          <w:sz w:val="28"/>
          <w:szCs w:val="28"/>
        </w:rPr>
        <w:t>次，</w:t>
      </w:r>
      <w:r>
        <w:rPr>
          <w:rFonts w:asciiTheme="minorEastAsia" w:hAnsiTheme="minorEastAsia" w:cstheme="minorEastAsia" w:hint="eastAsia"/>
          <w:sz w:val="28"/>
          <w:szCs w:val="28"/>
        </w:rPr>
        <w:t>早中晚各巡视一次。</w:t>
      </w:r>
      <w:r>
        <w:rPr>
          <w:rFonts w:asciiTheme="minorEastAsia" w:hAnsiTheme="minorEastAsia" w:cstheme="minorEastAsia" w:hint="eastAsia"/>
          <w:bCs/>
          <w:sz w:val="28"/>
          <w:szCs w:val="28"/>
        </w:rPr>
        <w:t>重点关注教师</w:t>
      </w:r>
      <w:r>
        <w:rPr>
          <w:rFonts w:asciiTheme="minorEastAsia" w:hAnsiTheme="minorEastAsia" w:cstheme="minorEastAsia" w:hint="eastAsia"/>
          <w:bCs/>
          <w:sz w:val="28"/>
          <w:szCs w:val="28"/>
        </w:rPr>
        <w:t>5</w:t>
      </w:r>
      <w:r>
        <w:rPr>
          <w:rFonts w:asciiTheme="minorEastAsia" w:hAnsiTheme="minorEastAsia" w:cstheme="minorEastAsia" w:hint="eastAsia"/>
          <w:bCs/>
          <w:sz w:val="28"/>
          <w:szCs w:val="28"/>
        </w:rPr>
        <w:t>方面的工作情况：</w:t>
      </w:r>
      <w:r>
        <w:rPr>
          <w:rFonts w:asciiTheme="minorEastAsia" w:hAnsiTheme="minorEastAsia" w:cstheme="minorEastAsia" w:hint="eastAsia"/>
          <w:sz w:val="28"/>
          <w:szCs w:val="28"/>
        </w:rPr>
        <w:t>个人备课和集体备课、课堂教学、每周校本教研、作业布置与批改、课后辅导。并及时将巡视结果反馈给课程教学中心。</w:t>
      </w:r>
    </w:p>
    <w:p w:rsidR="00164B7D" w:rsidRDefault="007944FF">
      <w:pPr>
        <w:snapToGrid w:val="0"/>
        <w:ind w:firstLineChars="229" w:firstLine="641"/>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）关注校本教研：了解教研组、备课组建设情况。参与校本教研活动，或者备课组活动，分析该组教师研究状态与能力，提出恰当的意见，</w:t>
      </w:r>
      <w:r>
        <w:rPr>
          <w:rFonts w:asciiTheme="minorEastAsia" w:hAnsiTheme="minorEastAsia" w:cstheme="minorEastAsia" w:hint="eastAsia"/>
          <w:bCs/>
          <w:sz w:val="28"/>
          <w:szCs w:val="28"/>
        </w:rPr>
        <w:t>每周至少听</w:t>
      </w:r>
      <w:r>
        <w:rPr>
          <w:rFonts w:asciiTheme="minorEastAsia" w:hAnsiTheme="minorEastAsia" w:cstheme="minorEastAsia" w:hint="eastAsia"/>
          <w:bCs/>
          <w:sz w:val="28"/>
          <w:szCs w:val="28"/>
        </w:rPr>
        <w:t>2</w:t>
      </w:r>
      <w:r>
        <w:rPr>
          <w:rFonts w:asciiTheme="minorEastAsia" w:hAnsiTheme="minorEastAsia" w:cstheme="minorEastAsia" w:hint="eastAsia"/>
          <w:bCs/>
          <w:sz w:val="28"/>
          <w:szCs w:val="28"/>
        </w:rPr>
        <w:t>节课（其中一节是自己所任学科，另一节是其他学科）。</w:t>
      </w:r>
    </w:p>
    <w:p w:rsidR="00164B7D" w:rsidRDefault="007944FF">
      <w:pPr>
        <w:snapToGrid w:val="0"/>
        <w:ind w:firstLineChars="229" w:firstLine="641"/>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）关注教师发展：</w:t>
      </w:r>
      <w:r>
        <w:rPr>
          <w:rFonts w:asciiTheme="minorEastAsia" w:hAnsiTheme="minorEastAsia" w:cstheme="minorEastAsia" w:hint="eastAsia"/>
          <w:bCs/>
          <w:sz w:val="28"/>
          <w:szCs w:val="28"/>
        </w:rPr>
        <w:t>至少与</w:t>
      </w:r>
      <w:r>
        <w:rPr>
          <w:rFonts w:asciiTheme="minorEastAsia" w:hAnsiTheme="minorEastAsia" w:cstheme="minorEastAsia" w:hint="eastAsia"/>
          <w:bCs/>
          <w:sz w:val="28"/>
          <w:szCs w:val="28"/>
        </w:rPr>
        <w:t>2</w:t>
      </w:r>
      <w:r>
        <w:rPr>
          <w:rFonts w:asciiTheme="minorEastAsia" w:hAnsiTheme="minorEastAsia" w:cstheme="minorEastAsia" w:hint="eastAsia"/>
          <w:bCs/>
          <w:sz w:val="28"/>
          <w:szCs w:val="28"/>
        </w:rPr>
        <w:t>名教师谈话，</w:t>
      </w:r>
      <w:r>
        <w:rPr>
          <w:rFonts w:asciiTheme="minorEastAsia" w:hAnsiTheme="minorEastAsia" w:cstheme="minorEastAsia" w:hint="eastAsia"/>
          <w:sz w:val="28"/>
          <w:szCs w:val="28"/>
        </w:rPr>
        <w:t>了解教师对学校管理、教师发展等方面的意见和建议，及时向教师发展中心反馈</w:t>
      </w:r>
      <w:r>
        <w:rPr>
          <w:rFonts w:asciiTheme="minorEastAsia" w:hAnsiTheme="minorEastAsia" w:cstheme="minorEastAsia" w:hint="eastAsia"/>
          <w:bCs/>
          <w:sz w:val="28"/>
          <w:szCs w:val="28"/>
        </w:rPr>
        <w:t>。</w:t>
      </w:r>
    </w:p>
    <w:p w:rsidR="00164B7D" w:rsidRDefault="007944FF">
      <w:pPr>
        <w:snapToGrid w:val="0"/>
        <w:ind w:firstLine="482"/>
        <w:rPr>
          <w:rFonts w:asciiTheme="minorEastAsia" w:hAnsiTheme="minorEastAsia" w:cstheme="minorEastAsia"/>
          <w:b/>
          <w:sz w:val="28"/>
          <w:szCs w:val="28"/>
        </w:rPr>
      </w:pPr>
      <w:r>
        <w:rPr>
          <w:rFonts w:asciiTheme="minorEastAsia" w:hAnsiTheme="minorEastAsia" w:cstheme="minorEastAsia" w:hint="eastAsia"/>
          <w:b/>
          <w:sz w:val="28"/>
          <w:szCs w:val="28"/>
        </w:rPr>
        <w:t xml:space="preserve"> 3</w:t>
      </w:r>
      <w:r>
        <w:rPr>
          <w:rFonts w:asciiTheme="minorEastAsia" w:hAnsiTheme="minorEastAsia" w:cstheme="minorEastAsia" w:hint="eastAsia"/>
          <w:b/>
          <w:sz w:val="28"/>
          <w:szCs w:val="28"/>
        </w:rPr>
        <w:t>、“常规校长”职责：关注学生日常行为规范，文明礼仪，关注学生发展。</w:t>
      </w:r>
    </w:p>
    <w:p w:rsidR="00164B7D" w:rsidRDefault="007944FF">
      <w:pPr>
        <w:snapToGrid w:val="0"/>
        <w:ind w:firstLine="482"/>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）关注学生常规执行情况：不定时巡视校园，了解师生每天的校园生活状况，了解师生，关注师生出勤、红领巾检查评比等，妥善处理校园突发事件。重点每天关注早读、午会、静堂等组织情况。</w:t>
      </w:r>
    </w:p>
    <w:p w:rsidR="00164B7D" w:rsidRDefault="007944FF">
      <w:pPr>
        <w:snapToGrid w:val="0"/>
        <w:ind w:firstLine="482"/>
        <w:rPr>
          <w:rFonts w:asciiTheme="minorEastAsia" w:hAnsiTheme="minorEastAsia" w:cstheme="minorEastAsia"/>
          <w:bCs/>
          <w:sz w:val="28"/>
          <w:szCs w:val="28"/>
        </w:rPr>
      </w:pPr>
      <w:r>
        <w:rPr>
          <w:rFonts w:asciiTheme="minorEastAsia" w:hAnsiTheme="minorEastAsia" w:cstheme="minorEastAsia" w:hint="eastAsia"/>
          <w:bCs/>
          <w:sz w:val="28"/>
          <w:szCs w:val="28"/>
        </w:rPr>
        <w:t>（</w:t>
      </w:r>
      <w:r>
        <w:rPr>
          <w:rFonts w:asciiTheme="minorEastAsia" w:hAnsiTheme="minorEastAsia" w:cstheme="minorEastAsia" w:hint="eastAsia"/>
          <w:bCs/>
          <w:sz w:val="28"/>
          <w:szCs w:val="28"/>
        </w:rPr>
        <w:t>2</w:t>
      </w:r>
      <w:r>
        <w:rPr>
          <w:rFonts w:asciiTheme="minorEastAsia" w:hAnsiTheme="minorEastAsia" w:cstheme="minorEastAsia" w:hint="eastAsia"/>
          <w:bCs/>
          <w:sz w:val="28"/>
          <w:szCs w:val="28"/>
        </w:rPr>
        <w:t>）关注学生养成教育：主要关注“五好”常规（即走好路、吃好饭、做好操、扫好地、上好</w:t>
      </w:r>
      <w:r>
        <w:rPr>
          <w:rFonts w:asciiTheme="minorEastAsia" w:hAnsiTheme="minorEastAsia" w:cstheme="minorEastAsia" w:hint="eastAsia"/>
          <w:bCs/>
          <w:sz w:val="28"/>
          <w:szCs w:val="28"/>
        </w:rPr>
        <w:t>课）和“归零行动”，尤其是要关注学生的大课间和课间操、食堂用餐、午间活动等。</w:t>
      </w:r>
    </w:p>
    <w:p w:rsidR="00164B7D" w:rsidRDefault="007944FF">
      <w:pPr>
        <w:snapToGrid w:val="0"/>
        <w:ind w:firstLineChars="229" w:firstLine="641"/>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）关注班级建设：盯点一个年级，对该年级进行各项学生常规调研，查阅班主任的台帐、学生成长手册，分析班级岗位建设、班级文化建设情况。</w:t>
      </w:r>
    </w:p>
    <w:p w:rsidR="00164B7D" w:rsidRDefault="007944FF">
      <w:pPr>
        <w:snapToGrid w:val="0"/>
        <w:ind w:firstLine="482"/>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）开好一个学生座谈会，了解学生对学校和教师工作的满意度。</w:t>
      </w:r>
    </w:p>
    <w:p w:rsidR="00164B7D" w:rsidRDefault="007944FF">
      <w:pPr>
        <w:snapToGrid w:val="0"/>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4</w:t>
      </w:r>
      <w:r>
        <w:rPr>
          <w:rFonts w:asciiTheme="minorEastAsia" w:hAnsiTheme="minorEastAsia" w:cstheme="minorEastAsia" w:hint="eastAsia"/>
          <w:b/>
          <w:sz w:val="28"/>
          <w:szCs w:val="28"/>
        </w:rPr>
        <w:t>、“后勤校长”职责：主要关注校园的环境卫生、安全工作、设施设备维护、食堂卫生。</w:t>
      </w:r>
    </w:p>
    <w:p w:rsidR="00164B7D" w:rsidRDefault="007944FF">
      <w:pPr>
        <w:snapToGrid w:val="0"/>
        <w:ind w:firstLine="482"/>
        <w:rPr>
          <w:rFonts w:asciiTheme="minorEastAsia" w:hAnsiTheme="minorEastAsia" w:cstheme="minorEastAsia"/>
          <w:b/>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）关注每天的环境卫生：要求做到——每个角落卫生整洁，每个厕所干净无垢，每间教室都明亮布置</w:t>
      </w:r>
      <w:r>
        <w:rPr>
          <w:rFonts w:asciiTheme="minorEastAsia" w:hAnsiTheme="minorEastAsia" w:cstheme="minorEastAsia" w:hint="eastAsia"/>
          <w:b/>
          <w:sz w:val="28"/>
          <w:szCs w:val="28"/>
        </w:rPr>
        <w:t>美观、每块玻璃都洁净不破，每块瓷砖都完好无损。每棵花草完好无损，每盏电灯能发亮。</w:t>
      </w:r>
      <w:r>
        <w:rPr>
          <w:rFonts w:asciiTheme="minorEastAsia" w:hAnsiTheme="minorEastAsia" w:cstheme="minorEastAsia" w:hint="eastAsia"/>
          <w:b/>
          <w:bCs/>
          <w:sz w:val="28"/>
          <w:szCs w:val="28"/>
        </w:rPr>
        <w:t>每天傍晚带领学生值周校长、红领巾岗一起检查各班卫生，</w:t>
      </w:r>
      <w:r>
        <w:rPr>
          <w:rFonts w:asciiTheme="minorEastAsia" w:hAnsiTheme="minorEastAsia" w:cstheme="minorEastAsia" w:hint="eastAsia"/>
          <w:b/>
          <w:sz w:val="28"/>
          <w:szCs w:val="28"/>
        </w:rPr>
        <w:t>并及时在</w:t>
      </w:r>
      <w:r>
        <w:rPr>
          <w:rFonts w:asciiTheme="minorEastAsia" w:hAnsiTheme="minorEastAsia" w:cstheme="minorEastAsia" w:hint="eastAsia"/>
          <w:b/>
          <w:color w:val="000000"/>
          <w:sz w:val="28"/>
          <w:szCs w:val="28"/>
        </w:rPr>
        <w:t>学校工作</w:t>
      </w:r>
      <w:r>
        <w:rPr>
          <w:rFonts w:asciiTheme="minorEastAsia" w:hAnsiTheme="minorEastAsia" w:cstheme="minorEastAsia" w:hint="eastAsia"/>
          <w:b/>
          <w:color w:val="000000"/>
          <w:sz w:val="28"/>
          <w:szCs w:val="28"/>
        </w:rPr>
        <w:t>QQ</w:t>
      </w:r>
      <w:r>
        <w:rPr>
          <w:rFonts w:asciiTheme="minorEastAsia" w:hAnsiTheme="minorEastAsia" w:cstheme="minorEastAsia" w:hint="eastAsia"/>
          <w:b/>
          <w:color w:val="000000"/>
          <w:sz w:val="28"/>
          <w:szCs w:val="28"/>
        </w:rPr>
        <w:t>群反馈</w:t>
      </w:r>
      <w:r>
        <w:rPr>
          <w:rFonts w:asciiTheme="minorEastAsia" w:hAnsiTheme="minorEastAsia" w:cstheme="minorEastAsia" w:hint="eastAsia"/>
          <w:b/>
          <w:sz w:val="28"/>
          <w:szCs w:val="28"/>
        </w:rPr>
        <w:t>。</w:t>
      </w:r>
    </w:p>
    <w:p w:rsidR="00164B7D" w:rsidRDefault="007944FF">
      <w:pPr>
        <w:snapToGrid w:val="0"/>
        <w:ind w:firstLine="482"/>
        <w:rPr>
          <w:rFonts w:asciiTheme="minorEastAsia" w:hAnsiTheme="minorEastAsia" w:cstheme="minorEastAsia"/>
          <w:sz w:val="28"/>
          <w:szCs w:val="28"/>
        </w:rPr>
      </w:pPr>
      <w:r>
        <w:rPr>
          <w:rFonts w:asciiTheme="minorEastAsia" w:hAnsiTheme="minorEastAsia" w:cstheme="minorEastAsia" w:hint="eastAsia"/>
          <w:b/>
          <w:sz w:val="28"/>
          <w:szCs w:val="28"/>
        </w:rPr>
        <w:t>（</w:t>
      </w:r>
      <w:r>
        <w:rPr>
          <w:rFonts w:asciiTheme="minorEastAsia" w:hAnsiTheme="minorEastAsia" w:cstheme="minorEastAsia" w:hint="eastAsia"/>
          <w:b/>
          <w:sz w:val="28"/>
          <w:szCs w:val="28"/>
        </w:rPr>
        <w:t>2</w:t>
      </w:r>
      <w:r>
        <w:rPr>
          <w:rFonts w:asciiTheme="minorEastAsia" w:hAnsiTheme="minorEastAsia" w:cstheme="minorEastAsia" w:hint="eastAsia"/>
          <w:b/>
          <w:sz w:val="28"/>
          <w:szCs w:val="28"/>
        </w:rPr>
        <w:t>）关注安全工作：每</w:t>
      </w:r>
      <w:r>
        <w:rPr>
          <w:rFonts w:asciiTheme="minorEastAsia" w:hAnsiTheme="minorEastAsia" w:cstheme="minorEastAsia" w:hint="eastAsia"/>
          <w:sz w:val="28"/>
          <w:szCs w:val="28"/>
        </w:rPr>
        <w:t>个空白点有人巡查，每个活动区域有人监控，每起安全隐患有人预防，每次安全事故有人处理。</w:t>
      </w:r>
    </w:p>
    <w:p w:rsidR="00164B7D" w:rsidRDefault="007944FF">
      <w:pPr>
        <w:snapToGrid w:val="0"/>
        <w:ind w:firstLine="482"/>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）关注节约能源情况：不开无人灯、无人扇，</w:t>
      </w:r>
      <w:r>
        <w:rPr>
          <w:rFonts w:asciiTheme="minorEastAsia" w:hAnsiTheme="minorEastAsia" w:cstheme="minorEastAsia" w:hint="eastAsia"/>
          <w:sz w:val="28"/>
          <w:szCs w:val="28"/>
        </w:rPr>
        <w:t>0</w:t>
      </w:r>
      <w:r>
        <w:rPr>
          <w:rFonts w:asciiTheme="minorEastAsia" w:hAnsiTheme="minorEastAsia" w:cstheme="minorEastAsia" w:hint="eastAsia"/>
          <w:sz w:val="28"/>
          <w:szCs w:val="28"/>
        </w:rPr>
        <w:t>—</w:t>
      </w:r>
      <w:r>
        <w:rPr>
          <w:rFonts w:asciiTheme="minorEastAsia" w:hAnsiTheme="minorEastAsia" w:cstheme="minorEastAsia" w:hint="eastAsia"/>
          <w:sz w:val="28"/>
          <w:szCs w:val="28"/>
        </w:rPr>
        <w:t>30</w:t>
      </w:r>
      <w:r>
        <w:rPr>
          <w:rFonts w:asciiTheme="minorEastAsia" w:hAnsiTheme="minorEastAsia" w:cstheme="minorEastAsia" w:hint="eastAsia"/>
          <w:sz w:val="28"/>
          <w:szCs w:val="28"/>
        </w:rPr>
        <w:t>摄氏度不开空调，离开办公区及时关闭水源、电源。</w:t>
      </w:r>
    </w:p>
    <w:p w:rsidR="00164B7D" w:rsidRDefault="007944FF">
      <w:pPr>
        <w:snapToGrid w:val="0"/>
        <w:ind w:firstLine="482"/>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）开好一个学生家长（社会人士）座谈会（或进行电话访谈），了解家长对学校工作满意度。</w:t>
      </w:r>
    </w:p>
    <w:p w:rsidR="00164B7D" w:rsidRDefault="007944FF">
      <w:pPr>
        <w:snapToGrid w:val="0"/>
        <w:ind w:firstLine="482"/>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）关注“归零行动”的实施情况。</w:t>
      </w:r>
    </w:p>
    <w:p w:rsidR="00164B7D" w:rsidRDefault="007944FF">
      <w:pPr>
        <w:snapToGrid w:val="0"/>
        <w:ind w:firstLine="482"/>
        <w:rPr>
          <w:rFonts w:asciiTheme="minorEastAsia" w:hAnsiTheme="minorEastAsia" w:cstheme="minorEastAsia"/>
          <w:b/>
          <w:sz w:val="28"/>
          <w:szCs w:val="28"/>
        </w:rPr>
      </w:pPr>
      <w:r>
        <w:rPr>
          <w:rFonts w:asciiTheme="minorEastAsia" w:hAnsiTheme="minorEastAsia" w:cstheme="minorEastAsia" w:hint="eastAsia"/>
          <w:b/>
          <w:sz w:val="28"/>
          <w:szCs w:val="28"/>
        </w:rPr>
        <w:t>5</w:t>
      </w:r>
      <w:r>
        <w:rPr>
          <w:rFonts w:asciiTheme="minorEastAsia" w:hAnsiTheme="minorEastAsia" w:cstheme="minorEastAsia" w:hint="eastAsia"/>
          <w:b/>
          <w:sz w:val="28"/>
          <w:szCs w:val="28"/>
        </w:rPr>
        <w:t>、学生值周校长职</w:t>
      </w:r>
      <w:r>
        <w:rPr>
          <w:rFonts w:asciiTheme="minorEastAsia" w:hAnsiTheme="minorEastAsia" w:cstheme="minorEastAsia" w:hint="eastAsia"/>
          <w:b/>
          <w:sz w:val="28"/>
          <w:szCs w:val="28"/>
        </w:rPr>
        <w:t>责：关注教师办公室文明卫生情况，关注教师感人细节，关注学生“五好”情况</w:t>
      </w:r>
      <w:r>
        <w:rPr>
          <w:rFonts w:asciiTheme="minorEastAsia" w:hAnsiTheme="minorEastAsia" w:cstheme="minorEastAsia" w:hint="eastAsia"/>
          <w:b/>
          <w:sz w:val="28"/>
          <w:szCs w:val="28"/>
        </w:rPr>
        <w:t xml:space="preserve"> </w:t>
      </w:r>
      <w:r>
        <w:rPr>
          <w:rFonts w:asciiTheme="minorEastAsia" w:hAnsiTheme="minorEastAsia" w:cstheme="minorEastAsia" w:hint="eastAsia"/>
          <w:b/>
          <w:sz w:val="28"/>
          <w:szCs w:val="28"/>
        </w:rPr>
        <w:t>、“归零行动”</w:t>
      </w:r>
      <w:r>
        <w:rPr>
          <w:rFonts w:asciiTheme="minorEastAsia" w:hAnsiTheme="minorEastAsia" w:cstheme="minorEastAsia" w:hint="eastAsia"/>
          <w:b/>
          <w:sz w:val="28"/>
          <w:szCs w:val="28"/>
        </w:rPr>
        <w:t xml:space="preserve"> </w:t>
      </w:r>
      <w:r>
        <w:rPr>
          <w:rFonts w:asciiTheme="minorEastAsia" w:hAnsiTheme="minorEastAsia" w:cstheme="minorEastAsia" w:hint="eastAsia"/>
          <w:b/>
          <w:sz w:val="28"/>
          <w:szCs w:val="28"/>
        </w:rPr>
        <w:t>和“文明用餐”情况。</w:t>
      </w:r>
    </w:p>
    <w:p w:rsidR="00164B7D" w:rsidRDefault="007944FF">
      <w:pPr>
        <w:snapToGrid w:val="0"/>
        <w:ind w:firstLine="482"/>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）学生值周校长在教师常规值周校长组织下，不定时巡视校园，关注学生</w:t>
      </w:r>
      <w:r>
        <w:rPr>
          <w:rFonts w:asciiTheme="minorEastAsia" w:hAnsiTheme="minorEastAsia" w:cstheme="minorEastAsia" w:hint="eastAsia"/>
          <w:bCs/>
          <w:sz w:val="28"/>
          <w:szCs w:val="28"/>
        </w:rPr>
        <w:t>“五好”情况</w:t>
      </w:r>
      <w:r>
        <w:rPr>
          <w:rFonts w:asciiTheme="minorEastAsia" w:hAnsiTheme="minorEastAsia" w:cstheme="minorEastAsia" w:hint="eastAsia"/>
          <w:sz w:val="28"/>
          <w:szCs w:val="28"/>
        </w:rPr>
        <w:t>（</w:t>
      </w:r>
      <w:r>
        <w:rPr>
          <w:rFonts w:asciiTheme="minorEastAsia" w:hAnsiTheme="minorEastAsia" w:cstheme="minorEastAsia" w:hint="eastAsia"/>
          <w:bCs/>
          <w:sz w:val="28"/>
          <w:szCs w:val="28"/>
        </w:rPr>
        <w:t>走好路、</w:t>
      </w:r>
      <w:r>
        <w:rPr>
          <w:rFonts w:asciiTheme="minorEastAsia" w:hAnsiTheme="minorEastAsia" w:cstheme="minorEastAsia" w:hint="eastAsia"/>
          <w:sz w:val="28"/>
          <w:szCs w:val="28"/>
        </w:rPr>
        <w:t>吃好饭、做好操、扫好地、上好课）、“归零行动”和“文明用餐”情况，了解学生每天的校园生活状况，重点关注早读、午餐、午会、文明礼仪、大课间活动、班级卫生情况等，并做好相关记载。</w:t>
      </w:r>
    </w:p>
    <w:p w:rsidR="00164B7D" w:rsidRDefault="007944FF">
      <w:pPr>
        <w:snapToGrid w:val="0"/>
        <w:ind w:firstLine="482"/>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）学生值周校长要在少先队大队辅导员的指导下写好一周总结，以亮点、存在问题、工作感受为提纲来写，讲究汇报的条理性与艺术性。反馈给首席校</w:t>
      </w:r>
      <w:r>
        <w:rPr>
          <w:rFonts w:asciiTheme="minorEastAsia" w:hAnsiTheme="minorEastAsia" w:cstheme="minorEastAsia" w:hint="eastAsia"/>
          <w:sz w:val="28"/>
          <w:szCs w:val="28"/>
        </w:rPr>
        <w:t>长，在次周一升旗仪式上进行通报。</w:t>
      </w:r>
    </w:p>
    <w:p w:rsidR="00164B7D" w:rsidRDefault="007944FF">
      <w:pPr>
        <w:snapToGrid w:val="0"/>
        <w:ind w:firstLine="482"/>
        <w:rPr>
          <w:rFonts w:asciiTheme="minorEastAsia" w:hAnsiTheme="minorEastAsia" w:cstheme="minorEastAsia"/>
          <w:b/>
          <w:bCs/>
          <w:sz w:val="28"/>
          <w:szCs w:val="28"/>
        </w:rPr>
      </w:pPr>
      <w:r>
        <w:rPr>
          <w:rFonts w:asciiTheme="minorEastAsia" w:hAnsiTheme="minorEastAsia" w:cstheme="minorEastAsia" w:hint="eastAsia"/>
          <w:b/>
          <w:bCs/>
          <w:sz w:val="28"/>
          <w:szCs w:val="28"/>
        </w:rPr>
        <w:t>（三）时间段安排及值周要求：</w:t>
      </w:r>
    </w:p>
    <w:p w:rsidR="00164B7D" w:rsidRDefault="007944FF">
      <w:pPr>
        <w:snapToGrid w:val="0"/>
        <w:ind w:firstLine="482"/>
        <w:rPr>
          <w:rFonts w:asciiTheme="minorEastAsia" w:hAnsiTheme="minorEastAsia" w:cstheme="minorEastAsia"/>
          <w:sz w:val="28"/>
          <w:szCs w:val="28"/>
        </w:rPr>
      </w:pPr>
      <w:r>
        <w:rPr>
          <w:rFonts w:asciiTheme="minorEastAsia" w:hAnsiTheme="minorEastAsia" w:cstheme="minorEastAsia" w:hint="eastAsia"/>
          <w:sz w:val="28"/>
          <w:szCs w:val="28"/>
        </w:rPr>
        <w:t>早晨</w:t>
      </w:r>
      <w:r>
        <w:rPr>
          <w:rFonts w:asciiTheme="minorEastAsia" w:hAnsiTheme="minorEastAsia" w:cstheme="minorEastAsia" w:hint="eastAsia"/>
          <w:sz w:val="28"/>
          <w:szCs w:val="28"/>
        </w:rPr>
        <w:t>7:00</w:t>
      </w:r>
      <w:r>
        <w:rPr>
          <w:rFonts w:asciiTheme="minorEastAsia" w:hAnsiTheme="minorEastAsia" w:cstheme="minorEastAsia" w:hint="eastAsia"/>
          <w:sz w:val="28"/>
          <w:szCs w:val="28"/>
        </w:rPr>
        <w:t>——</w:t>
      </w:r>
      <w:r>
        <w:rPr>
          <w:rFonts w:asciiTheme="minorEastAsia" w:hAnsiTheme="minorEastAsia" w:cstheme="minorEastAsia" w:hint="eastAsia"/>
          <w:sz w:val="28"/>
          <w:szCs w:val="28"/>
        </w:rPr>
        <w:t>7:30</w:t>
      </w:r>
      <w:r>
        <w:rPr>
          <w:rFonts w:asciiTheme="minorEastAsia" w:hAnsiTheme="minorEastAsia" w:cstheme="minorEastAsia" w:hint="eastAsia"/>
          <w:sz w:val="28"/>
          <w:szCs w:val="28"/>
        </w:rPr>
        <w:t>，三名值周校长在校门口春镇路边上执勤，与值日行政、保安、交警等一起，指挥交通，为学生家长开车门，缩短家长的车辆在校门口滞留时间，并且护送学生安全过马路；另一名值周校长巡视校园、巡视班级。</w:t>
      </w:r>
    </w:p>
    <w:p w:rsidR="00164B7D" w:rsidRDefault="007944FF">
      <w:pPr>
        <w:snapToGrid w:val="0"/>
        <w:ind w:firstLine="482"/>
        <w:rPr>
          <w:rFonts w:asciiTheme="minorEastAsia" w:hAnsiTheme="minorEastAsia" w:cstheme="minorEastAsia"/>
          <w:sz w:val="28"/>
          <w:szCs w:val="28"/>
        </w:rPr>
      </w:pPr>
      <w:r>
        <w:rPr>
          <w:rFonts w:asciiTheme="minorEastAsia" w:hAnsiTheme="minorEastAsia" w:cstheme="minorEastAsia" w:hint="eastAsia"/>
          <w:sz w:val="28"/>
          <w:szCs w:val="28"/>
        </w:rPr>
        <w:t>10</w:t>
      </w:r>
      <w:r>
        <w:rPr>
          <w:rFonts w:asciiTheme="minorEastAsia" w:hAnsiTheme="minorEastAsia" w:cstheme="minorEastAsia" w:hint="eastAsia"/>
          <w:sz w:val="28"/>
          <w:szCs w:val="28"/>
        </w:rPr>
        <w:t>∶</w:t>
      </w:r>
      <w:r>
        <w:rPr>
          <w:rFonts w:asciiTheme="minorEastAsia" w:hAnsiTheme="minorEastAsia" w:cstheme="minorEastAsia" w:hint="eastAsia"/>
          <w:sz w:val="28"/>
          <w:szCs w:val="28"/>
        </w:rPr>
        <w:t>50</w:t>
      </w:r>
      <w:r>
        <w:rPr>
          <w:rFonts w:asciiTheme="minorEastAsia" w:hAnsiTheme="minorEastAsia" w:cstheme="minorEastAsia" w:hint="eastAsia"/>
          <w:sz w:val="28"/>
          <w:szCs w:val="28"/>
        </w:rPr>
        <w:t>在餐厅二楼提前用餐。</w:t>
      </w:r>
    </w:p>
    <w:p w:rsidR="00164B7D" w:rsidRDefault="007944FF">
      <w:pPr>
        <w:snapToGrid w:val="0"/>
        <w:ind w:firstLine="482"/>
        <w:rPr>
          <w:rFonts w:asciiTheme="minorEastAsia" w:hAnsiTheme="minorEastAsia" w:cstheme="minorEastAsia"/>
          <w:sz w:val="28"/>
          <w:szCs w:val="28"/>
        </w:rPr>
      </w:pPr>
      <w:r>
        <w:rPr>
          <w:rFonts w:asciiTheme="minorEastAsia" w:hAnsiTheme="minorEastAsia" w:cstheme="minorEastAsia" w:hint="eastAsia"/>
          <w:sz w:val="28"/>
          <w:szCs w:val="28"/>
        </w:rPr>
        <w:t>11</w:t>
      </w:r>
      <w:r>
        <w:rPr>
          <w:rFonts w:asciiTheme="minorEastAsia" w:hAnsiTheme="minorEastAsia" w:cstheme="minorEastAsia" w:hint="eastAsia"/>
          <w:sz w:val="28"/>
          <w:szCs w:val="28"/>
        </w:rPr>
        <w:t>∶</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——准时到餐厅值岗（两人在一楼餐厅、一人在二楼餐厅、一人在餐厅门前，负责学生有序整队、文明用餐、光盘行动）。</w:t>
      </w:r>
    </w:p>
    <w:p w:rsidR="00164B7D" w:rsidRDefault="007944FF">
      <w:pPr>
        <w:snapToGrid w:val="0"/>
        <w:ind w:firstLine="482"/>
        <w:rPr>
          <w:rFonts w:asciiTheme="minorEastAsia" w:hAnsiTheme="minorEastAsia" w:cstheme="minorEastAsia"/>
          <w:sz w:val="28"/>
          <w:szCs w:val="28"/>
        </w:rPr>
      </w:pPr>
      <w:r>
        <w:rPr>
          <w:rFonts w:asciiTheme="minorEastAsia" w:hAnsiTheme="minorEastAsia" w:cstheme="minorEastAsia" w:hint="eastAsia"/>
          <w:sz w:val="28"/>
          <w:szCs w:val="28"/>
        </w:rPr>
        <w:t>11</w:t>
      </w:r>
      <w:r>
        <w:rPr>
          <w:rFonts w:asciiTheme="minorEastAsia" w:hAnsiTheme="minorEastAsia" w:cstheme="minorEastAsia" w:hint="eastAsia"/>
          <w:sz w:val="28"/>
          <w:szCs w:val="28"/>
        </w:rPr>
        <w:t>∶</w:t>
      </w:r>
      <w:r>
        <w:rPr>
          <w:rFonts w:asciiTheme="minorEastAsia" w:hAnsiTheme="minorEastAsia" w:cstheme="minorEastAsia" w:hint="eastAsia"/>
          <w:sz w:val="28"/>
          <w:szCs w:val="28"/>
        </w:rPr>
        <w:t>20</w:t>
      </w:r>
      <w:r>
        <w:rPr>
          <w:rFonts w:asciiTheme="minorEastAsia" w:hAnsiTheme="minorEastAsia" w:cstheme="minorEastAsia" w:hint="eastAsia"/>
          <w:sz w:val="28"/>
          <w:szCs w:val="28"/>
        </w:rPr>
        <w:t>——</w:t>
      </w:r>
      <w:r>
        <w:rPr>
          <w:rFonts w:asciiTheme="minorEastAsia" w:hAnsiTheme="minorEastAsia" w:cstheme="minorEastAsia" w:hint="eastAsia"/>
          <w:sz w:val="28"/>
          <w:szCs w:val="28"/>
        </w:rPr>
        <w:t>12</w:t>
      </w:r>
      <w:r>
        <w:rPr>
          <w:rFonts w:asciiTheme="minorEastAsia" w:hAnsiTheme="minorEastAsia" w:cstheme="minorEastAsia" w:hint="eastAsia"/>
          <w:sz w:val="28"/>
          <w:szCs w:val="28"/>
        </w:rPr>
        <w:t>∶</w:t>
      </w:r>
      <w:r>
        <w:rPr>
          <w:rFonts w:asciiTheme="minorEastAsia" w:hAnsiTheme="minorEastAsia" w:cstheme="minorEastAsia" w:hint="eastAsia"/>
          <w:sz w:val="28"/>
          <w:szCs w:val="28"/>
        </w:rPr>
        <w:t>00</w:t>
      </w:r>
      <w:r>
        <w:rPr>
          <w:rFonts w:asciiTheme="minorEastAsia" w:hAnsiTheme="minorEastAsia" w:cstheme="minorEastAsia" w:hint="eastAsia"/>
          <w:sz w:val="28"/>
          <w:szCs w:val="28"/>
        </w:rPr>
        <w:t>到教学区、活动区执勤，关注学生午间活动的安全、文明；由首席校长负责安排，每人巡视一个楼层。</w:t>
      </w:r>
    </w:p>
    <w:p w:rsidR="00164B7D" w:rsidRDefault="007944FF">
      <w:pPr>
        <w:snapToGrid w:val="0"/>
        <w:ind w:firstLine="482"/>
        <w:rPr>
          <w:rFonts w:asciiTheme="minorEastAsia" w:hAnsiTheme="minorEastAsia" w:cstheme="minorEastAsia"/>
          <w:sz w:val="28"/>
          <w:szCs w:val="28"/>
        </w:rPr>
      </w:pPr>
      <w:r>
        <w:rPr>
          <w:rFonts w:asciiTheme="minorEastAsia" w:hAnsiTheme="minorEastAsia" w:cstheme="minorEastAsia" w:hint="eastAsia"/>
          <w:sz w:val="28"/>
          <w:szCs w:val="28"/>
        </w:rPr>
        <w:t>下午</w:t>
      </w:r>
      <w:r>
        <w:rPr>
          <w:rFonts w:asciiTheme="minorEastAsia" w:hAnsiTheme="minorEastAsia" w:cstheme="minorEastAsia" w:hint="eastAsia"/>
          <w:sz w:val="28"/>
          <w:szCs w:val="28"/>
        </w:rPr>
        <w:t>4:10</w:t>
      </w:r>
      <w:r>
        <w:rPr>
          <w:rFonts w:asciiTheme="minorEastAsia" w:hAnsiTheme="minorEastAsia" w:cstheme="minorEastAsia" w:hint="eastAsia"/>
          <w:sz w:val="28"/>
          <w:szCs w:val="28"/>
        </w:rPr>
        <w:t>——</w:t>
      </w:r>
      <w:r>
        <w:rPr>
          <w:rFonts w:asciiTheme="minorEastAsia" w:hAnsiTheme="minorEastAsia" w:cstheme="minorEastAsia" w:hint="eastAsia"/>
          <w:sz w:val="28"/>
          <w:szCs w:val="28"/>
        </w:rPr>
        <w:t>5:30</w:t>
      </w:r>
      <w:r>
        <w:rPr>
          <w:rFonts w:asciiTheme="minorEastAsia" w:hAnsiTheme="minorEastAsia" w:cstheme="minorEastAsia" w:hint="eastAsia"/>
          <w:sz w:val="28"/>
          <w:szCs w:val="28"/>
        </w:rPr>
        <w:t>（冬季</w:t>
      </w:r>
      <w:r>
        <w:rPr>
          <w:rFonts w:asciiTheme="minorEastAsia" w:hAnsiTheme="minorEastAsia" w:cstheme="minorEastAsia" w:hint="eastAsia"/>
          <w:sz w:val="28"/>
          <w:szCs w:val="28"/>
        </w:rPr>
        <w:t>5</w:t>
      </w:r>
      <w:r>
        <w:rPr>
          <w:rFonts w:asciiTheme="minorEastAsia" w:hAnsiTheme="minorEastAsia" w:cstheme="minorEastAsia" w:hint="eastAsia"/>
          <w:sz w:val="28"/>
          <w:szCs w:val="28"/>
        </w:rPr>
        <w:t>：</w:t>
      </w:r>
      <w:r>
        <w:rPr>
          <w:rFonts w:asciiTheme="minorEastAsia" w:hAnsiTheme="minorEastAsia" w:cstheme="minorEastAsia" w:hint="eastAsia"/>
          <w:sz w:val="28"/>
          <w:szCs w:val="28"/>
        </w:rPr>
        <w:t>00</w:t>
      </w:r>
      <w:r>
        <w:rPr>
          <w:rFonts w:asciiTheme="minorEastAsia" w:hAnsiTheme="minorEastAsia" w:cstheme="minorEastAsia" w:hint="eastAsia"/>
          <w:sz w:val="28"/>
          <w:szCs w:val="28"/>
        </w:rPr>
        <w:t>）三名值周校长到学校门口执勤。一名值周校长在大校门，一名值周校长在西校门，劝阻家长进入校园；一名值周校长在阅读等候区域（行政楼大门南侧），看护暂时没有家长接回的孩子。这三名值周校长需要随时与家长进行交流互动。另一名值周校长在教学区运动区巡视学生社团活动和提优补差情况。</w:t>
      </w:r>
    </w:p>
    <w:p w:rsidR="00164B7D" w:rsidRDefault="007944FF">
      <w:pPr>
        <w:snapToGrid w:val="0"/>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三、操作流程：</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、期初召开值周校长工作培训，行政与教师值周由校长室负责，学生由学生发展</w:t>
      </w:r>
      <w:r>
        <w:rPr>
          <w:rFonts w:asciiTheme="minorEastAsia" w:hAnsiTheme="minorEastAsia" w:cstheme="minorEastAsia" w:hint="eastAsia"/>
          <w:sz w:val="28"/>
          <w:szCs w:val="28"/>
        </w:rPr>
        <w:t>处负责。</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、校长室每周五下发次周值周工作表格，由校长室负责人召集作好培训，强调前沿后续。</w:t>
      </w:r>
    </w:p>
    <w:p w:rsidR="00164B7D" w:rsidRDefault="007944FF">
      <w:pPr>
        <w:snapToGrid w:val="0"/>
        <w:ind w:firstLineChars="200" w:firstLine="560"/>
        <w:rPr>
          <w:rFonts w:asciiTheme="minorEastAsia" w:hAnsiTheme="minorEastAsia" w:cstheme="minorEastAsia"/>
          <w:bCs/>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、首席值周校长每天实时反馈，在校园网“校园公告”专栏和学校工作</w:t>
      </w:r>
      <w:r>
        <w:rPr>
          <w:rFonts w:asciiTheme="minorEastAsia" w:hAnsiTheme="minorEastAsia" w:cstheme="minorEastAsia" w:hint="eastAsia"/>
          <w:sz w:val="28"/>
          <w:szCs w:val="28"/>
        </w:rPr>
        <w:t>QQ</w:t>
      </w:r>
      <w:r>
        <w:rPr>
          <w:rFonts w:asciiTheme="minorEastAsia" w:hAnsiTheme="minorEastAsia" w:cstheme="minorEastAsia" w:hint="eastAsia"/>
          <w:sz w:val="28"/>
          <w:szCs w:val="28"/>
        </w:rPr>
        <w:t>群中，发布值周中亮点与友情提醒的文字图片。周五中午由首席校长召集，认真总结一周情况，形成书面材料（一人一表），并在中午</w:t>
      </w:r>
      <w:r>
        <w:rPr>
          <w:rFonts w:asciiTheme="minorEastAsia" w:hAnsiTheme="minorEastAsia" w:cstheme="minorEastAsia" w:hint="eastAsia"/>
          <w:sz w:val="28"/>
          <w:szCs w:val="28"/>
        </w:rPr>
        <w:t>12</w:t>
      </w:r>
      <w:r>
        <w:rPr>
          <w:rFonts w:asciiTheme="minorEastAsia" w:hAnsiTheme="minorEastAsia" w:cstheme="minorEastAsia" w:hint="eastAsia"/>
          <w:sz w:val="28"/>
          <w:szCs w:val="28"/>
        </w:rPr>
        <w:t>：</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集中副校长室进行交流（本周和下周的值周校长一并参加）。从参与管理、发现亮点与问题、管理建议三方面汇报。</w:t>
      </w:r>
      <w:r>
        <w:rPr>
          <w:rFonts w:asciiTheme="minorEastAsia" w:hAnsiTheme="minorEastAsia" w:cstheme="minorEastAsia" w:hint="eastAsia"/>
          <w:bCs/>
          <w:sz w:val="28"/>
          <w:szCs w:val="28"/>
        </w:rPr>
        <w:t>周六将值周总结初稿上传校园网“值周校长”专栏。</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、首席值周校长于次周周一升旗仪式时，面向全体师生反馈。第一节课后参加行政</w:t>
      </w:r>
      <w:r>
        <w:rPr>
          <w:rFonts w:asciiTheme="minorEastAsia" w:hAnsiTheme="minorEastAsia" w:cstheme="minorEastAsia" w:hint="eastAsia"/>
          <w:sz w:val="28"/>
          <w:szCs w:val="28"/>
        </w:rPr>
        <w:t>会议，由首席校长汇报交流值周值周总结，并根据行政会议的要求，补充完善值周总结，形成值周总结正稿，并重新上传校园网“值周校长”专栏。周二前，收齐值周校长工作过程性资料，包括图片资料，交分管副校长。</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、鼓励在完成规定职责的前提下创造性地实施本办法。</w:t>
      </w:r>
    </w:p>
    <w:p w:rsidR="00164B7D" w:rsidRDefault="007944FF">
      <w:pPr>
        <w:snapToGrid w:val="0"/>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四、考核评价制度：（按照学校奖励性绩效工资实施方案执行）</w:t>
      </w:r>
    </w:p>
    <w:p w:rsidR="00164B7D" w:rsidRDefault="007944FF">
      <w:pPr>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、教师值周校长完成上述各项任务，并且能按时上交和上传资料，每次补贴</w:t>
      </w:r>
      <w:r>
        <w:rPr>
          <w:rFonts w:asciiTheme="minorEastAsia" w:hAnsiTheme="minorEastAsia" w:cstheme="minorEastAsia" w:hint="eastAsia"/>
          <w:sz w:val="28"/>
          <w:szCs w:val="28"/>
        </w:rPr>
        <w:t>100</w:t>
      </w:r>
      <w:r>
        <w:rPr>
          <w:rFonts w:asciiTheme="minorEastAsia" w:hAnsiTheme="minorEastAsia" w:cstheme="minorEastAsia" w:hint="eastAsia"/>
          <w:sz w:val="28"/>
          <w:szCs w:val="28"/>
        </w:rPr>
        <w:t>元，其中首席校长负责撰写值周工作总结的另补贴</w:t>
      </w:r>
      <w:r>
        <w:rPr>
          <w:rFonts w:asciiTheme="minorEastAsia" w:hAnsiTheme="minorEastAsia" w:cstheme="minorEastAsia" w:hint="eastAsia"/>
          <w:sz w:val="28"/>
          <w:szCs w:val="28"/>
        </w:rPr>
        <w:t>100</w:t>
      </w:r>
      <w:r>
        <w:rPr>
          <w:rFonts w:asciiTheme="minorEastAsia" w:hAnsiTheme="minorEastAsia" w:cstheme="minorEastAsia" w:hint="eastAsia"/>
          <w:sz w:val="28"/>
          <w:szCs w:val="28"/>
        </w:rPr>
        <w:t>元。</w:t>
      </w:r>
    </w:p>
    <w:p w:rsidR="00164B7D" w:rsidRDefault="007944FF">
      <w:pPr>
        <w:snapToGrid w:val="0"/>
        <w:ind w:firstLineChars="200" w:firstLine="560"/>
        <w:rPr>
          <w:rFonts w:asciiTheme="minorEastAsia" w:hAnsiTheme="minorEastAsia" w:cstheme="minorEastAsia"/>
          <w:b/>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、学生值周校长能按时完成各项任务，学期末评选优秀值周校长。学校将组织优秀学生值周校长开展相关活动。</w:t>
      </w:r>
    </w:p>
    <w:p w:rsidR="00164B7D" w:rsidRDefault="00164B7D">
      <w:pPr>
        <w:rPr>
          <w:rFonts w:asciiTheme="minorEastAsia" w:hAnsiTheme="minorEastAsia" w:cstheme="minorEastAsia"/>
          <w:bCs/>
          <w:sz w:val="28"/>
          <w:szCs w:val="28"/>
        </w:rPr>
      </w:pPr>
    </w:p>
    <w:p w:rsidR="00164B7D" w:rsidRDefault="007944FF">
      <w:pPr>
        <w:rPr>
          <w:rFonts w:asciiTheme="minorEastAsia" w:hAnsiTheme="minorEastAsia" w:cstheme="minorEastAsia"/>
          <w:bCs/>
          <w:sz w:val="28"/>
          <w:szCs w:val="28"/>
        </w:rPr>
      </w:pPr>
      <w:r>
        <w:rPr>
          <w:rFonts w:asciiTheme="minorEastAsia" w:hAnsiTheme="minorEastAsia" w:cstheme="minorEastAsia" w:hint="eastAsia"/>
          <w:bCs/>
          <w:sz w:val="28"/>
          <w:szCs w:val="28"/>
        </w:rPr>
        <w:t>附表一（常规校长：</w:t>
      </w:r>
      <w:r>
        <w:rPr>
          <w:rFonts w:asciiTheme="minorEastAsia" w:hAnsiTheme="minorEastAsia" w:cstheme="minorEastAsia" w:hint="eastAsia"/>
          <w:bCs/>
          <w:sz w:val="28"/>
          <w:szCs w:val="28"/>
          <w:u w:val="single"/>
        </w:rPr>
        <w:t xml:space="preserve">             </w:t>
      </w:r>
      <w:r>
        <w:rPr>
          <w:rFonts w:asciiTheme="minorEastAsia" w:hAnsiTheme="minorEastAsia" w:cstheme="minorEastAsia" w:hint="eastAsia"/>
          <w:bCs/>
          <w:sz w:val="28"/>
          <w:szCs w:val="28"/>
        </w:rPr>
        <w:t>）</w:t>
      </w:r>
    </w:p>
    <w:p w:rsidR="00164B7D" w:rsidRDefault="007944FF">
      <w:pPr>
        <w:snapToGrid w:val="0"/>
        <w:jc w:val="center"/>
        <w:rPr>
          <w:rFonts w:asciiTheme="minorEastAsia" w:hAnsiTheme="minorEastAsia" w:cstheme="minorEastAsia"/>
          <w:bCs/>
          <w:sz w:val="28"/>
          <w:szCs w:val="28"/>
        </w:rPr>
      </w:pPr>
      <w:r>
        <w:rPr>
          <w:rFonts w:asciiTheme="minorEastAsia" w:hAnsiTheme="minorEastAsia" w:cstheme="minorEastAsia" w:hint="eastAsia"/>
          <w:bCs/>
          <w:sz w:val="28"/>
          <w:szCs w:val="28"/>
        </w:rPr>
        <w:t>春江中心小学值周常规校长记录表</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时间：</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学期</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第</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周（</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日——</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日）</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1647"/>
        <w:gridCol w:w="3659"/>
        <w:gridCol w:w="3686"/>
      </w:tblGrid>
      <w:tr w:rsidR="00164B7D">
        <w:trPr>
          <w:trHeight w:val="2301"/>
          <w:jc w:val="center"/>
        </w:trPr>
        <w:tc>
          <w:tcPr>
            <w:tcW w:w="808"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学生</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访谈</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记录（对学校和教师的满意度）</w:t>
            </w:r>
          </w:p>
        </w:tc>
        <w:tc>
          <w:tcPr>
            <w:tcW w:w="8992" w:type="dxa"/>
            <w:gridSpan w:val="3"/>
            <w:vAlign w:val="center"/>
          </w:tcPr>
          <w:p w:rsidR="00164B7D" w:rsidRDefault="007944FF">
            <w:pPr>
              <w:rPr>
                <w:rFonts w:asciiTheme="minorEastAsia" w:hAnsiTheme="minorEastAsia" w:cstheme="minorEastAsia"/>
                <w:sz w:val="28"/>
                <w:szCs w:val="28"/>
                <w:u w:val="single"/>
              </w:rPr>
            </w:pPr>
            <w:r>
              <w:rPr>
                <w:rFonts w:asciiTheme="minorEastAsia" w:hAnsiTheme="minorEastAsia" w:cstheme="minorEastAsia" w:hint="eastAsia"/>
                <w:sz w:val="28"/>
                <w:szCs w:val="28"/>
              </w:rPr>
              <w:t>学生姓名：</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所在班级：</w:t>
            </w:r>
            <w:r>
              <w:rPr>
                <w:rFonts w:asciiTheme="minorEastAsia" w:hAnsiTheme="minorEastAsia" w:cstheme="minorEastAsia" w:hint="eastAsia"/>
                <w:sz w:val="28"/>
                <w:szCs w:val="28"/>
                <w:u w:val="single"/>
              </w:rPr>
              <w:t xml:space="preserve">                 </w:t>
            </w:r>
          </w:p>
          <w:p w:rsidR="00164B7D" w:rsidRDefault="00164B7D">
            <w:pPr>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p w:rsidR="00164B7D" w:rsidRDefault="00164B7D">
            <w:pPr>
              <w:jc w:val="center"/>
              <w:rPr>
                <w:rFonts w:asciiTheme="minorEastAsia" w:hAnsiTheme="minorEastAsia" w:cstheme="minorEastAsia"/>
                <w:sz w:val="28"/>
                <w:szCs w:val="28"/>
              </w:rPr>
            </w:pPr>
          </w:p>
        </w:tc>
      </w:tr>
      <w:tr w:rsidR="00164B7D">
        <w:trPr>
          <w:trHeight w:val="409"/>
          <w:jc w:val="center"/>
        </w:trPr>
        <w:tc>
          <w:tcPr>
            <w:tcW w:w="808" w:type="dxa"/>
            <w:vMerge w:val="restart"/>
            <w:vAlign w:val="center"/>
          </w:tcPr>
          <w:p w:rsidR="00164B7D" w:rsidRDefault="007944FF">
            <w:pPr>
              <w:ind w:leftChars="-2" w:left="-4" w:firstLineChars="18" w:firstLine="50"/>
              <w:jc w:val="center"/>
              <w:rPr>
                <w:rFonts w:asciiTheme="minorEastAsia" w:hAnsiTheme="minorEastAsia" w:cstheme="minorEastAsia"/>
                <w:sz w:val="28"/>
                <w:szCs w:val="28"/>
              </w:rPr>
            </w:pPr>
            <w:r>
              <w:rPr>
                <w:rFonts w:asciiTheme="minorEastAsia" w:hAnsiTheme="minorEastAsia" w:cstheme="minorEastAsia" w:hint="eastAsia"/>
                <w:sz w:val="28"/>
                <w:szCs w:val="28"/>
              </w:rPr>
              <w:t>盯点</w:t>
            </w:r>
          </w:p>
          <w:p w:rsidR="00164B7D" w:rsidRDefault="007944FF">
            <w:pPr>
              <w:ind w:leftChars="-2" w:left="-4" w:firstLineChars="18" w:firstLine="50"/>
              <w:jc w:val="center"/>
              <w:rPr>
                <w:rFonts w:asciiTheme="minorEastAsia" w:hAnsiTheme="minorEastAsia" w:cstheme="minorEastAsia"/>
                <w:sz w:val="28"/>
                <w:szCs w:val="28"/>
              </w:rPr>
            </w:pPr>
            <w:r>
              <w:rPr>
                <w:rFonts w:asciiTheme="minorEastAsia" w:hAnsiTheme="minorEastAsia" w:cstheme="minorEastAsia" w:hint="eastAsia"/>
                <w:sz w:val="28"/>
                <w:szCs w:val="28"/>
              </w:rPr>
              <w:t>年级</w:t>
            </w:r>
          </w:p>
          <w:p w:rsidR="00164B7D" w:rsidRDefault="007944FF">
            <w:pPr>
              <w:ind w:leftChars="-2" w:left="-4" w:firstLineChars="18" w:firstLine="50"/>
              <w:jc w:val="center"/>
              <w:rPr>
                <w:rFonts w:asciiTheme="minorEastAsia" w:hAnsiTheme="minorEastAsia" w:cstheme="minorEastAsia"/>
                <w:sz w:val="28"/>
                <w:szCs w:val="28"/>
              </w:rPr>
            </w:pPr>
            <w:r>
              <w:rPr>
                <w:rFonts w:asciiTheme="minorEastAsia" w:hAnsiTheme="minorEastAsia" w:cstheme="minorEastAsia" w:hint="eastAsia"/>
                <w:sz w:val="28"/>
                <w:szCs w:val="28"/>
              </w:rPr>
              <w:t>常规</w:t>
            </w:r>
          </w:p>
          <w:p w:rsidR="00164B7D" w:rsidRDefault="007944FF">
            <w:pPr>
              <w:ind w:leftChars="-2" w:left="-4" w:firstLineChars="18" w:firstLine="50"/>
              <w:jc w:val="center"/>
              <w:rPr>
                <w:rFonts w:asciiTheme="minorEastAsia" w:hAnsiTheme="minorEastAsia" w:cstheme="minorEastAsia"/>
                <w:sz w:val="28"/>
                <w:szCs w:val="28"/>
              </w:rPr>
            </w:pPr>
            <w:r>
              <w:rPr>
                <w:rFonts w:asciiTheme="minorEastAsia" w:hAnsiTheme="minorEastAsia" w:cstheme="minorEastAsia" w:hint="eastAsia"/>
                <w:sz w:val="28"/>
                <w:szCs w:val="28"/>
              </w:rPr>
              <w:t>管理</w:t>
            </w:r>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年级</w:t>
            </w:r>
          </w:p>
        </w:tc>
        <w:tc>
          <w:tcPr>
            <w:tcW w:w="1647" w:type="dxa"/>
            <w:vAlign w:val="center"/>
          </w:tcPr>
          <w:p w:rsidR="00164B7D" w:rsidRDefault="00164B7D">
            <w:pPr>
              <w:jc w:val="center"/>
              <w:rPr>
                <w:rFonts w:asciiTheme="minorEastAsia" w:hAnsiTheme="minorEastAsia" w:cstheme="minorEastAsia"/>
                <w:sz w:val="28"/>
                <w:szCs w:val="28"/>
              </w:rPr>
            </w:pPr>
          </w:p>
        </w:tc>
        <w:tc>
          <w:tcPr>
            <w:tcW w:w="3659"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工作亮点</w:t>
            </w:r>
          </w:p>
        </w:tc>
        <w:tc>
          <w:tcPr>
            <w:tcW w:w="3686"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存在问题及改进建议</w:t>
            </w:r>
          </w:p>
        </w:tc>
      </w:tr>
      <w:tr w:rsidR="00164B7D">
        <w:trPr>
          <w:trHeight w:hRule="exact" w:val="340"/>
          <w:jc w:val="center"/>
        </w:trPr>
        <w:tc>
          <w:tcPr>
            <w:tcW w:w="808" w:type="dxa"/>
            <w:vMerge/>
            <w:vAlign w:val="center"/>
          </w:tcPr>
          <w:p w:rsidR="00164B7D" w:rsidRDefault="00164B7D">
            <w:pPr>
              <w:ind w:leftChars="-2" w:left="-4" w:firstLineChars="18" w:firstLine="50"/>
              <w:jc w:val="center"/>
              <w:rPr>
                <w:rFonts w:asciiTheme="minorEastAsia" w:hAnsiTheme="minorEastAsia" w:cstheme="minorEastAsia"/>
                <w:sz w:val="28"/>
                <w:szCs w:val="28"/>
              </w:rPr>
            </w:pPr>
          </w:p>
        </w:tc>
        <w:tc>
          <w:tcPr>
            <w:tcW w:w="1647"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午会</w:t>
            </w:r>
          </w:p>
        </w:tc>
        <w:tc>
          <w:tcPr>
            <w:tcW w:w="3659" w:type="dxa"/>
            <w:vMerge w:val="restart"/>
            <w:vAlign w:val="center"/>
          </w:tcPr>
          <w:p w:rsidR="00164B7D" w:rsidRDefault="00164B7D">
            <w:pPr>
              <w:jc w:val="center"/>
              <w:rPr>
                <w:rFonts w:asciiTheme="minorEastAsia" w:hAnsiTheme="minorEastAsia" w:cstheme="minorEastAsia"/>
                <w:sz w:val="28"/>
                <w:szCs w:val="28"/>
              </w:rPr>
            </w:pPr>
          </w:p>
          <w:p w:rsidR="00164B7D" w:rsidRDefault="00164B7D">
            <w:pPr>
              <w:jc w:val="center"/>
              <w:rPr>
                <w:rFonts w:asciiTheme="minorEastAsia" w:hAnsiTheme="minorEastAsia" w:cstheme="minorEastAsia"/>
                <w:sz w:val="28"/>
                <w:szCs w:val="28"/>
              </w:rPr>
            </w:pPr>
          </w:p>
          <w:p w:rsidR="00164B7D" w:rsidRDefault="00164B7D">
            <w:pPr>
              <w:jc w:val="center"/>
              <w:rPr>
                <w:rFonts w:asciiTheme="minorEastAsia" w:hAnsiTheme="minorEastAsia" w:cstheme="minorEastAsia"/>
                <w:sz w:val="28"/>
                <w:szCs w:val="28"/>
              </w:rPr>
            </w:pPr>
          </w:p>
          <w:p w:rsidR="00164B7D" w:rsidRDefault="00164B7D">
            <w:pPr>
              <w:jc w:val="center"/>
              <w:rPr>
                <w:rFonts w:asciiTheme="minorEastAsia" w:hAnsiTheme="minorEastAsia" w:cstheme="minorEastAsia"/>
                <w:sz w:val="28"/>
                <w:szCs w:val="28"/>
              </w:rPr>
            </w:pPr>
          </w:p>
          <w:p w:rsidR="00164B7D" w:rsidRDefault="00164B7D">
            <w:pPr>
              <w:jc w:val="center"/>
              <w:rPr>
                <w:rFonts w:asciiTheme="minorEastAsia" w:hAnsiTheme="minorEastAsia" w:cstheme="minorEastAsia"/>
                <w:sz w:val="28"/>
                <w:szCs w:val="28"/>
              </w:rPr>
            </w:pPr>
          </w:p>
        </w:tc>
        <w:tc>
          <w:tcPr>
            <w:tcW w:w="3686" w:type="dxa"/>
            <w:vMerge w:val="restart"/>
            <w:vAlign w:val="center"/>
          </w:tcPr>
          <w:p w:rsidR="00164B7D" w:rsidRDefault="00164B7D">
            <w:pPr>
              <w:widowControl/>
              <w:jc w:val="left"/>
              <w:rPr>
                <w:rFonts w:asciiTheme="minorEastAsia" w:hAnsiTheme="minorEastAsia" w:cstheme="minorEastAsia"/>
                <w:sz w:val="28"/>
                <w:szCs w:val="28"/>
              </w:rPr>
            </w:pPr>
          </w:p>
          <w:p w:rsidR="00164B7D" w:rsidRDefault="00164B7D">
            <w:pPr>
              <w:widowControl/>
              <w:jc w:val="left"/>
              <w:rPr>
                <w:rFonts w:asciiTheme="minorEastAsia" w:hAnsiTheme="minorEastAsia" w:cstheme="minorEastAsia"/>
                <w:sz w:val="28"/>
                <w:szCs w:val="28"/>
              </w:rPr>
            </w:pPr>
          </w:p>
          <w:p w:rsidR="00164B7D" w:rsidRDefault="00164B7D">
            <w:pPr>
              <w:widowControl/>
              <w:jc w:val="left"/>
              <w:rPr>
                <w:rFonts w:asciiTheme="minorEastAsia" w:hAnsiTheme="minorEastAsia" w:cstheme="minorEastAsia"/>
                <w:sz w:val="28"/>
                <w:szCs w:val="28"/>
              </w:rPr>
            </w:pPr>
          </w:p>
          <w:p w:rsidR="00164B7D" w:rsidRDefault="00164B7D">
            <w:pPr>
              <w:widowControl/>
              <w:jc w:val="left"/>
              <w:rPr>
                <w:rFonts w:asciiTheme="minorEastAsia" w:hAnsiTheme="minorEastAsia" w:cstheme="minorEastAsia"/>
                <w:sz w:val="28"/>
                <w:szCs w:val="28"/>
              </w:rPr>
            </w:pPr>
          </w:p>
          <w:p w:rsidR="00164B7D" w:rsidRDefault="00164B7D">
            <w:pPr>
              <w:jc w:val="center"/>
              <w:rPr>
                <w:rFonts w:asciiTheme="minorEastAsia" w:hAnsiTheme="minorEastAsia" w:cstheme="minorEastAsia"/>
                <w:sz w:val="28"/>
                <w:szCs w:val="28"/>
              </w:rPr>
            </w:pPr>
          </w:p>
        </w:tc>
      </w:tr>
      <w:tr w:rsidR="00164B7D">
        <w:trPr>
          <w:trHeight w:hRule="exact" w:val="340"/>
          <w:jc w:val="center"/>
        </w:trPr>
        <w:tc>
          <w:tcPr>
            <w:tcW w:w="808" w:type="dxa"/>
            <w:vMerge/>
            <w:vAlign w:val="center"/>
          </w:tcPr>
          <w:p w:rsidR="00164B7D" w:rsidRDefault="00164B7D">
            <w:pPr>
              <w:ind w:leftChars="-2" w:left="-4" w:firstLineChars="18" w:firstLine="50"/>
              <w:jc w:val="center"/>
              <w:rPr>
                <w:rFonts w:asciiTheme="minorEastAsia" w:hAnsiTheme="minorEastAsia" w:cstheme="minorEastAsia"/>
                <w:sz w:val="28"/>
                <w:szCs w:val="28"/>
              </w:rPr>
            </w:pPr>
          </w:p>
        </w:tc>
        <w:tc>
          <w:tcPr>
            <w:tcW w:w="1647"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班队课</w:t>
            </w:r>
          </w:p>
        </w:tc>
        <w:tc>
          <w:tcPr>
            <w:tcW w:w="3659" w:type="dxa"/>
            <w:vMerge/>
            <w:vAlign w:val="center"/>
          </w:tcPr>
          <w:p w:rsidR="00164B7D" w:rsidRDefault="00164B7D">
            <w:pPr>
              <w:jc w:val="center"/>
              <w:rPr>
                <w:rFonts w:asciiTheme="minorEastAsia" w:hAnsiTheme="minorEastAsia" w:cstheme="minorEastAsia"/>
                <w:sz w:val="28"/>
                <w:szCs w:val="28"/>
              </w:rPr>
            </w:pPr>
          </w:p>
        </w:tc>
        <w:tc>
          <w:tcPr>
            <w:tcW w:w="3686" w:type="dxa"/>
            <w:vMerge/>
            <w:vAlign w:val="center"/>
          </w:tcPr>
          <w:p w:rsidR="00164B7D" w:rsidRDefault="00164B7D">
            <w:pPr>
              <w:jc w:val="center"/>
              <w:rPr>
                <w:rFonts w:asciiTheme="minorEastAsia" w:hAnsiTheme="minorEastAsia" w:cstheme="minorEastAsia"/>
                <w:sz w:val="28"/>
                <w:szCs w:val="28"/>
              </w:rPr>
            </w:pPr>
          </w:p>
        </w:tc>
      </w:tr>
      <w:tr w:rsidR="00164B7D">
        <w:trPr>
          <w:trHeight w:hRule="exact" w:val="340"/>
          <w:jc w:val="center"/>
        </w:trPr>
        <w:tc>
          <w:tcPr>
            <w:tcW w:w="808" w:type="dxa"/>
            <w:vMerge/>
            <w:vAlign w:val="center"/>
          </w:tcPr>
          <w:p w:rsidR="00164B7D" w:rsidRDefault="00164B7D">
            <w:pPr>
              <w:ind w:leftChars="-2" w:left="-4" w:firstLineChars="18" w:firstLine="50"/>
              <w:jc w:val="center"/>
              <w:rPr>
                <w:rFonts w:asciiTheme="minorEastAsia" w:hAnsiTheme="minorEastAsia" w:cstheme="minorEastAsia"/>
                <w:sz w:val="28"/>
                <w:szCs w:val="28"/>
              </w:rPr>
            </w:pPr>
          </w:p>
        </w:tc>
        <w:tc>
          <w:tcPr>
            <w:tcW w:w="1647"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班级岗位建设</w:t>
            </w:r>
          </w:p>
        </w:tc>
        <w:tc>
          <w:tcPr>
            <w:tcW w:w="3659" w:type="dxa"/>
            <w:vMerge/>
            <w:vAlign w:val="center"/>
          </w:tcPr>
          <w:p w:rsidR="00164B7D" w:rsidRDefault="00164B7D">
            <w:pPr>
              <w:jc w:val="center"/>
              <w:rPr>
                <w:rFonts w:asciiTheme="minorEastAsia" w:hAnsiTheme="minorEastAsia" w:cstheme="minorEastAsia"/>
                <w:sz w:val="28"/>
                <w:szCs w:val="28"/>
              </w:rPr>
            </w:pPr>
          </w:p>
        </w:tc>
        <w:tc>
          <w:tcPr>
            <w:tcW w:w="3686" w:type="dxa"/>
            <w:vMerge/>
            <w:vAlign w:val="center"/>
          </w:tcPr>
          <w:p w:rsidR="00164B7D" w:rsidRDefault="00164B7D">
            <w:pPr>
              <w:jc w:val="center"/>
              <w:rPr>
                <w:rFonts w:asciiTheme="minorEastAsia" w:hAnsiTheme="minorEastAsia" w:cstheme="minorEastAsia"/>
                <w:sz w:val="28"/>
                <w:szCs w:val="28"/>
              </w:rPr>
            </w:pPr>
          </w:p>
        </w:tc>
      </w:tr>
      <w:tr w:rsidR="00164B7D">
        <w:trPr>
          <w:trHeight w:hRule="exact" w:val="340"/>
          <w:jc w:val="center"/>
        </w:trPr>
        <w:tc>
          <w:tcPr>
            <w:tcW w:w="808" w:type="dxa"/>
            <w:vMerge/>
            <w:vAlign w:val="center"/>
          </w:tcPr>
          <w:p w:rsidR="00164B7D" w:rsidRDefault="00164B7D">
            <w:pPr>
              <w:ind w:leftChars="-2" w:left="-4" w:firstLineChars="18" w:firstLine="50"/>
              <w:jc w:val="center"/>
              <w:rPr>
                <w:rFonts w:asciiTheme="minorEastAsia" w:hAnsiTheme="minorEastAsia" w:cstheme="minorEastAsia"/>
                <w:sz w:val="28"/>
                <w:szCs w:val="28"/>
              </w:rPr>
            </w:pPr>
          </w:p>
        </w:tc>
        <w:tc>
          <w:tcPr>
            <w:tcW w:w="1647"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班级文化建设</w:t>
            </w:r>
          </w:p>
        </w:tc>
        <w:tc>
          <w:tcPr>
            <w:tcW w:w="3659" w:type="dxa"/>
            <w:vMerge/>
            <w:vAlign w:val="center"/>
          </w:tcPr>
          <w:p w:rsidR="00164B7D" w:rsidRDefault="00164B7D">
            <w:pPr>
              <w:jc w:val="center"/>
              <w:rPr>
                <w:rFonts w:asciiTheme="minorEastAsia" w:hAnsiTheme="minorEastAsia" w:cstheme="minorEastAsia"/>
                <w:sz w:val="28"/>
                <w:szCs w:val="28"/>
              </w:rPr>
            </w:pPr>
          </w:p>
        </w:tc>
        <w:tc>
          <w:tcPr>
            <w:tcW w:w="3686" w:type="dxa"/>
            <w:vMerge/>
            <w:vAlign w:val="center"/>
          </w:tcPr>
          <w:p w:rsidR="00164B7D" w:rsidRDefault="00164B7D">
            <w:pPr>
              <w:jc w:val="center"/>
              <w:rPr>
                <w:rFonts w:asciiTheme="minorEastAsia" w:hAnsiTheme="minorEastAsia" w:cstheme="minorEastAsia"/>
                <w:sz w:val="28"/>
                <w:szCs w:val="28"/>
              </w:rPr>
            </w:pPr>
          </w:p>
        </w:tc>
      </w:tr>
      <w:tr w:rsidR="00164B7D">
        <w:trPr>
          <w:trHeight w:hRule="exact" w:val="340"/>
          <w:jc w:val="center"/>
        </w:trPr>
        <w:tc>
          <w:tcPr>
            <w:tcW w:w="808" w:type="dxa"/>
            <w:vMerge/>
            <w:vAlign w:val="center"/>
          </w:tcPr>
          <w:p w:rsidR="00164B7D" w:rsidRDefault="00164B7D">
            <w:pPr>
              <w:ind w:leftChars="-2" w:left="-4" w:firstLineChars="18" w:firstLine="50"/>
              <w:jc w:val="center"/>
              <w:rPr>
                <w:rFonts w:asciiTheme="minorEastAsia" w:hAnsiTheme="minorEastAsia" w:cstheme="minorEastAsia"/>
                <w:sz w:val="28"/>
                <w:szCs w:val="28"/>
              </w:rPr>
            </w:pPr>
          </w:p>
        </w:tc>
        <w:tc>
          <w:tcPr>
            <w:tcW w:w="1647"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班级学生常规</w:t>
            </w:r>
          </w:p>
        </w:tc>
        <w:tc>
          <w:tcPr>
            <w:tcW w:w="3659" w:type="dxa"/>
            <w:vMerge/>
            <w:vAlign w:val="center"/>
          </w:tcPr>
          <w:p w:rsidR="00164B7D" w:rsidRDefault="00164B7D">
            <w:pPr>
              <w:jc w:val="center"/>
              <w:rPr>
                <w:rFonts w:asciiTheme="minorEastAsia" w:hAnsiTheme="minorEastAsia" w:cstheme="minorEastAsia"/>
                <w:sz w:val="28"/>
                <w:szCs w:val="28"/>
              </w:rPr>
            </w:pPr>
          </w:p>
        </w:tc>
        <w:tc>
          <w:tcPr>
            <w:tcW w:w="3686" w:type="dxa"/>
            <w:vMerge/>
            <w:vAlign w:val="center"/>
          </w:tcPr>
          <w:p w:rsidR="00164B7D" w:rsidRDefault="00164B7D">
            <w:pPr>
              <w:jc w:val="center"/>
              <w:rPr>
                <w:rFonts w:asciiTheme="minorEastAsia" w:hAnsiTheme="minorEastAsia" w:cstheme="minorEastAsia"/>
                <w:sz w:val="28"/>
                <w:szCs w:val="28"/>
              </w:rPr>
            </w:pPr>
          </w:p>
        </w:tc>
      </w:tr>
      <w:tr w:rsidR="00164B7D">
        <w:trPr>
          <w:trHeight w:hRule="exact" w:val="340"/>
          <w:jc w:val="center"/>
        </w:trPr>
        <w:tc>
          <w:tcPr>
            <w:tcW w:w="808" w:type="dxa"/>
            <w:vMerge/>
            <w:vAlign w:val="center"/>
          </w:tcPr>
          <w:p w:rsidR="00164B7D" w:rsidRDefault="00164B7D">
            <w:pPr>
              <w:ind w:leftChars="-2" w:left="-4" w:firstLineChars="18" w:firstLine="50"/>
              <w:jc w:val="center"/>
              <w:rPr>
                <w:rFonts w:asciiTheme="minorEastAsia" w:hAnsiTheme="minorEastAsia" w:cstheme="minorEastAsia"/>
                <w:sz w:val="28"/>
                <w:szCs w:val="28"/>
              </w:rPr>
            </w:pPr>
          </w:p>
        </w:tc>
        <w:tc>
          <w:tcPr>
            <w:tcW w:w="1647"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班主任台账</w:t>
            </w:r>
          </w:p>
        </w:tc>
        <w:tc>
          <w:tcPr>
            <w:tcW w:w="3659" w:type="dxa"/>
            <w:vMerge/>
            <w:vAlign w:val="center"/>
          </w:tcPr>
          <w:p w:rsidR="00164B7D" w:rsidRDefault="00164B7D">
            <w:pPr>
              <w:jc w:val="center"/>
              <w:rPr>
                <w:rFonts w:asciiTheme="minorEastAsia" w:hAnsiTheme="minorEastAsia" w:cstheme="minorEastAsia"/>
                <w:sz w:val="28"/>
                <w:szCs w:val="28"/>
              </w:rPr>
            </w:pPr>
          </w:p>
        </w:tc>
        <w:tc>
          <w:tcPr>
            <w:tcW w:w="3686" w:type="dxa"/>
            <w:vMerge/>
            <w:vAlign w:val="center"/>
          </w:tcPr>
          <w:p w:rsidR="00164B7D" w:rsidRDefault="00164B7D">
            <w:pPr>
              <w:jc w:val="center"/>
              <w:rPr>
                <w:rFonts w:asciiTheme="minorEastAsia" w:hAnsiTheme="minorEastAsia" w:cstheme="minorEastAsia"/>
                <w:sz w:val="28"/>
                <w:szCs w:val="28"/>
              </w:rPr>
            </w:pPr>
          </w:p>
        </w:tc>
      </w:tr>
      <w:tr w:rsidR="00164B7D">
        <w:trPr>
          <w:trHeight w:hRule="exact" w:val="340"/>
          <w:jc w:val="center"/>
        </w:trPr>
        <w:tc>
          <w:tcPr>
            <w:tcW w:w="808" w:type="dxa"/>
            <w:vMerge/>
            <w:vAlign w:val="center"/>
          </w:tcPr>
          <w:p w:rsidR="00164B7D" w:rsidRDefault="00164B7D">
            <w:pPr>
              <w:ind w:leftChars="-2" w:left="-4" w:firstLineChars="18" w:firstLine="50"/>
              <w:jc w:val="center"/>
              <w:rPr>
                <w:rFonts w:asciiTheme="minorEastAsia" w:hAnsiTheme="minorEastAsia" w:cstheme="minorEastAsia"/>
                <w:sz w:val="28"/>
                <w:szCs w:val="28"/>
              </w:rPr>
            </w:pPr>
          </w:p>
        </w:tc>
        <w:tc>
          <w:tcPr>
            <w:tcW w:w="1647"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学生成长手册</w:t>
            </w:r>
          </w:p>
        </w:tc>
        <w:tc>
          <w:tcPr>
            <w:tcW w:w="3659" w:type="dxa"/>
            <w:vMerge/>
            <w:vAlign w:val="center"/>
          </w:tcPr>
          <w:p w:rsidR="00164B7D" w:rsidRDefault="00164B7D">
            <w:pPr>
              <w:jc w:val="center"/>
              <w:rPr>
                <w:rFonts w:asciiTheme="minorEastAsia" w:hAnsiTheme="minorEastAsia" w:cstheme="minorEastAsia"/>
                <w:sz w:val="28"/>
                <w:szCs w:val="28"/>
              </w:rPr>
            </w:pPr>
          </w:p>
        </w:tc>
        <w:tc>
          <w:tcPr>
            <w:tcW w:w="3686" w:type="dxa"/>
            <w:vMerge/>
            <w:vAlign w:val="center"/>
          </w:tcPr>
          <w:p w:rsidR="00164B7D" w:rsidRDefault="00164B7D">
            <w:pPr>
              <w:jc w:val="center"/>
              <w:rPr>
                <w:rFonts w:asciiTheme="minorEastAsia" w:hAnsiTheme="minorEastAsia" w:cstheme="minorEastAsia"/>
                <w:sz w:val="28"/>
                <w:szCs w:val="28"/>
              </w:rPr>
            </w:pPr>
          </w:p>
        </w:tc>
      </w:tr>
      <w:tr w:rsidR="00164B7D">
        <w:trPr>
          <w:trHeight w:val="494"/>
          <w:jc w:val="center"/>
        </w:trPr>
        <w:tc>
          <w:tcPr>
            <w:tcW w:w="808" w:type="dxa"/>
            <w:vMerge w:val="restart"/>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校园巡视学生常规执行情况</w:t>
            </w:r>
          </w:p>
        </w:tc>
        <w:tc>
          <w:tcPr>
            <w:tcW w:w="1647"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走好路</w:t>
            </w:r>
          </w:p>
        </w:tc>
        <w:tc>
          <w:tcPr>
            <w:tcW w:w="3659" w:type="dxa"/>
            <w:vMerge w:val="restart"/>
            <w:vAlign w:val="center"/>
          </w:tcPr>
          <w:p w:rsidR="00164B7D" w:rsidRDefault="00164B7D">
            <w:pPr>
              <w:rPr>
                <w:rFonts w:asciiTheme="minorEastAsia" w:hAnsiTheme="minorEastAsia" w:cstheme="minorEastAsia"/>
                <w:sz w:val="28"/>
                <w:szCs w:val="28"/>
              </w:rPr>
            </w:pPr>
          </w:p>
        </w:tc>
        <w:tc>
          <w:tcPr>
            <w:tcW w:w="3686" w:type="dxa"/>
            <w:vMerge w:val="restart"/>
            <w:vAlign w:val="center"/>
          </w:tcPr>
          <w:p w:rsidR="00164B7D" w:rsidRDefault="00164B7D">
            <w:pPr>
              <w:widowControl/>
              <w:jc w:val="left"/>
              <w:rPr>
                <w:rFonts w:asciiTheme="minorEastAsia" w:hAnsiTheme="minorEastAsia" w:cstheme="minorEastAsia"/>
                <w:sz w:val="28"/>
                <w:szCs w:val="28"/>
              </w:rPr>
            </w:pPr>
          </w:p>
          <w:p w:rsidR="00164B7D" w:rsidRDefault="00164B7D">
            <w:pPr>
              <w:widowControl/>
              <w:jc w:val="left"/>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tc>
      </w:tr>
      <w:tr w:rsidR="00164B7D">
        <w:trPr>
          <w:trHeight w:val="494"/>
          <w:jc w:val="center"/>
        </w:trPr>
        <w:tc>
          <w:tcPr>
            <w:tcW w:w="808" w:type="dxa"/>
            <w:vMerge/>
            <w:vAlign w:val="center"/>
          </w:tcPr>
          <w:p w:rsidR="00164B7D" w:rsidRDefault="00164B7D">
            <w:pPr>
              <w:jc w:val="center"/>
              <w:rPr>
                <w:rFonts w:asciiTheme="minorEastAsia" w:hAnsiTheme="minorEastAsia" w:cstheme="minorEastAsia"/>
                <w:sz w:val="28"/>
                <w:szCs w:val="28"/>
              </w:rPr>
            </w:pPr>
          </w:p>
        </w:tc>
        <w:tc>
          <w:tcPr>
            <w:tcW w:w="1647"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吃好饭</w:t>
            </w:r>
          </w:p>
        </w:tc>
        <w:tc>
          <w:tcPr>
            <w:tcW w:w="3659" w:type="dxa"/>
            <w:vMerge/>
            <w:vAlign w:val="center"/>
          </w:tcPr>
          <w:p w:rsidR="00164B7D" w:rsidRDefault="00164B7D">
            <w:pPr>
              <w:jc w:val="center"/>
              <w:rPr>
                <w:rFonts w:asciiTheme="minorEastAsia" w:hAnsiTheme="minorEastAsia" w:cstheme="minorEastAsia"/>
                <w:sz w:val="28"/>
                <w:szCs w:val="28"/>
              </w:rPr>
            </w:pPr>
          </w:p>
        </w:tc>
        <w:tc>
          <w:tcPr>
            <w:tcW w:w="3686" w:type="dxa"/>
            <w:vMerge/>
            <w:vAlign w:val="center"/>
          </w:tcPr>
          <w:p w:rsidR="00164B7D" w:rsidRDefault="00164B7D">
            <w:pPr>
              <w:jc w:val="center"/>
              <w:rPr>
                <w:rFonts w:asciiTheme="minorEastAsia" w:hAnsiTheme="minorEastAsia" w:cstheme="minorEastAsia"/>
                <w:sz w:val="28"/>
                <w:szCs w:val="28"/>
              </w:rPr>
            </w:pPr>
          </w:p>
        </w:tc>
      </w:tr>
      <w:tr w:rsidR="00164B7D">
        <w:trPr>
          <w:trHeight w:val="494"/>
          <w:jc w:val="center"/>
        </w:trPr>
        <w:tc>
          <w:tcPr>
            <w:tcW w:w="808" w:type="dxa"/>
            <w:vMerge/>
            <w:vAlign w:val="center"/>
          </w:tcPr>
          <w:p w:rsidR="00164B7D" w:rsidRDefault="00164B7D">
            <w:pPr>
              <w:jc w:val="center"/>
              <w:rPr>
                <w:rFonts w:asciiTheme="minorEastAsia" w:hAnsiTheme="minorEastAsia" w:cstheme="minorEastAsia"/>
                <w:sz w:val="28"/>
                <w:szCs w:val="28"/>
              </w:rPr>
            </w:pPr>
          </w:p>
        </w:tc>
        <w:tc>
          <w:tcPr>
            <w:tcW w:w="1647"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做好操</w:t>
            </w:r>
          </w:p>
        </w:tc>
        <w:tc>
          <w:tcPr>
            <w:tcW w:w="3659" w:type="dxa"/>
            <w:vMerge/>
            <w:vAlign w:val="center"/>
          </w:tcPr>
          <w:p w:rsidR="00164B7D" w:rsidRDefault="00164B7D">
            <w:pPr>
              <w:jc w:val="center"/>
              <w:rPr>
                <w:rFonts w:asciiTheme="minorEastAsia" w:hAnsiTheme="minorEastAsia" w:cstheme="minorEastAsia"/>
                <w:sz w:val="28"/>
                <w:szCs w:val="28"/>
              </w:rPr>
            </w:pPr>
          </w:p>
        </w:tc>
        <w:tc>
          <w:tcPr>
            <w:tcW w:w="3686" w:type="dxa"/>
            <w:vMerge/>
            <w:vAlign w:val="center"/>
          </w:tcPr>
          <w:p w:rsidR="00164B7D" w:rsidRDefault="00164B7D">
            <w:pPr>
              <w:jc w:val="center"/>
              <w:rPr>
                <w:rFonts w:asciiTheme="minorEastAsia" w:hAnsiTheme="minorEastAsia" w:cstheme="minorEastAsia"/>
                <w:sz w:val="28"/>
                <w:szCs w:val="28"/>
              </w:rPr>
            </w:pPr>
          </w:p>
        </w:tc>
      </w:tr>
      <w:tr w:rsidR="00164B7D">
        <w:trPr>
          <w:trHeight w:val="494"/>
          <w:jc w:val="center"/>
        </w:trPr>
        <w:tc>
          <w:tcPr>
            <w:tcW w:w="808" w:type="dxa"/>
            <w:vMerge/>
            <w:vAlign w:val="center"/>
          </w:tcPr>
          <w:p w:rsidR="00164B7D" w:rsidRDefault="00164B7D">
            <w:pPr>
              <w:jc w:val="center"/>
              <w:rPr>
                <w:rFonts w:asciiTheme="minorEastAsia" w:hAnsiTheme="minorEastAsia" w:cstheme="minorEastAsia"/>
                <w:sz w:val="28"/>
                <w:szCs w:val="28"/>
              </w:rPr>
            </w:pPr>
          </w:p>
        </w:tc>
        <w:tc>
          <w:tcPr>
            <w:tcW w:w="1647"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扫好地</w:t>
            </w:r>
          </w:p>
        </w:tc>
        <w:tc>
          <w:tcPr>
            <w:tcW w:w="3659" w:type="dxa"/>
            <w:vMerge/>
            <w:vAlign w:val="center"/>
          </w:tcPr>
          <w:p w:rsidR="00164B7D" w:rsidRDefault="00164B7D">
            <w:pPr>
              <w:jc w:val="center"/>
              <w:rPr>
                <w:rFonts w:asciiTheme="minorEastAsia" w:hAnsiTheme="minorEastAsia" w:cstheme="minorEastAsia"/>
                <w:sz w:val="28"/>
                <w:szCs w:val="28"/>
              </w:rPr>
            </w:pPr>
          </w:p>
        </w:tc>
        <w:tc>
          <w:tcPr>
            <w:tcW w:w="3686" w:type="dxa"/>
            <w:vMerge/>
            <w:vAlign w:val="center"/>
          </w:tcPr>
          <w:p w:rsidR="00164B7D" w:rsidRDefault="00164B7D">
            <w:pPr>
              <w:jc w:val="center"/>
              <w:rPr>
                <w:rFonts w:asciiTheme="minorEastAsia" w:hAnsiTheme="minorEastAsia" w:cstheme="minorEastAsia"/>
                <w:sz w:val="28"/>
                <w:szCs w:val="28"/>
              </w:rPr>
            </w:pPr>
          </w:p>
        </w:tc>
      </w:tr>
      <w:tr w:rsidR="00164B7D">
        <w:trPr>
          <w:trHeight w:val="494"/>
          <w:jc w:val="center"/>
        </w:trPr>
        <w:tc>
          <w:tcPr>
            <w:tcW w:w="808" w:type="dxa"/>
            <w:vMerge/>
            <w:vAlign w:val="center"/>
          </w:tcPr>
          <w:p w:rsidR="00164B7D" w:rsidRDefault="00164B7D">
            <w:pPr>
              <w:jc w:val="center"/>
              <w:rPr>
                <w:rFonts w:asciiTheme="minorEastAsia" w:hAnsiTheme="minorEastAsia" w:cstheme="minorEastAsia"/>
                <w:sz w:val="28"/>
                <w:szCs w:val="28"/>
              </w:rPr>
            </w:pPr>
          </w:p>
        </w:tc>
        <w:tc>
          <w:tcPr>
            <w:tcW w:w="1647"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上好课</w:t>
            </w:r>
          </w:p>
        </w:tc>
        <w:tc>
          <w:tcPr>
            <w:tcW w:w="3659" w:type="dxa"/>
            <w:vMerge/>
            <w:vAlign w:val="center"/>
          </w:tcPr>
          <w:p w:rsidR="00164B7D" w:rsidRDefault="00164B7D">
            <w:pPr>
              <w:jc w:val="center"/>
              <w:rPr>
                <w:rFonts w:asciiTheme="minorEastAsia" w:hAnsiTheme="minorEastAsia" w:cstheme="minorEastAsia"/>
                <w:sz w:val="28"/>
                <w:szCs w:val="28"/>
              </w:rPr>
            </w:pPr>
          </w:p>
        </w:tc>
        <w:tc>
          <w:tcPr>
            <w:tcW w:w="3686" w:type="dxa"/>
            <w:vMerge/>
            <w:vAlign w:val="center"/>
          </w:tcPr>
          <w:p w:rsidR="00164B7D" w:rsidRDefault="00164B7D">
            <w:pPr>
              <w:jc w:val="center"/>
              <w:rPr>
                <w:rFonts w:asciiTheme="minorEastAsia" w:hAnsiTheme="minorEastAsia" w:cstheme="minorEastAsia"/>
                <w:sz w:val="28"/>
                <w:szCs w:val="28"/>
              </w:rPr>
            </w:pPr>
          </w:p>
        </w:tc>
      </w:tr>
      <w:tr w:rsidR="00164B7D">
        <w:trPr>
          <w:trHeight w:val="3203"/>
          <w:jc w:val="center"/>
        </w:trPr>
        <w:tc>
          <w:tcPr>
            <w:tcW w:w="808"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值周</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发现问题及</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管理建议</w:t>
            </w:r>
          </w:p>
        </w:tc>
        <w:tc>
          <w:tcPr>
            <w:tcW w:w="8992" w:type="dxa"/>
            <w:gridSpan w:val="3"/>
            <w:vAlign w:val="center"/>
          </w:tcPr>
          <w:p w:rsidR="00164B7D" w:rsidRDefault="00164B7D">
            <w:pPr>
              <w:jc w:val="center"/>
              <w:rPr>
                <w:rFonts w:asciiTheme="minorEastAsia" w:hAnsiTheme="minorEastAsia" w:cstheme="minorEastAsia"/>
                <w:sz w:val="28"/>
                <w:szCs w:val="28"/>
              </w:rPr>
            </w:pPr>
          </w:p>
          <w:p w:rsidR="00164B7D" w:rsidRDefault="00164B7D">
            <w:pPr>
              <w:jc w:val="center"/>
              <w:rPr>
                <w:rFonts w:asciiTheme="minorEastAsia" w:hAnsiTheme="minorEastAsia" w:cstheme="minorEastAsia"/>
                <w:sz w:val="28"/>
                <w:szCs w:val="28"/>
              </w:rPr>
            </w:pPr>
          </w:p>
        </w:tc>
      </w:tr>
    </w:tbl>
    <w:p w:rsidR="00164B7D" w:rsidRDefault="00164B7D">
      <w:pPr>
        <w:rPr>
          <w:rFonts w:asciiTheme="minorEastAsia" w:hAnsiTheme="minorEastAsia" w:cstheme="minorEastAsia"/>
          <w:b/>
          <w:sz w:val="28"/>
          <w:szCs w:val="28"/>
        </w:rPr>
      </w:pPr>
    </w:p>
    <w:p w:rsidR="00164B7D" w:rsidRDefault="00164B7D">
      <w:pPr>
        <w:ind w:leftChars="-2" w:left="-4" w:firstLineChars="18" w:firstLine="51"/>
        <w:rPr>
          <w:rFonts w:asciiTheme="minorEastAsia" w:hAnsiTheme="minorEastAsia" w:cstheme="minorEastAsia"/>
          <w:b/>
          <w:sz w:val="28"/>
          <w:szCs w:val="28"/>
        </w:rPr>
      </w:pPr>
    </w:p>
    <w:p w:rsidR="00164B7D" w:rsidRDefault="00164B7D">
      <w:pPr>
        <w:ind w:leftChars="-2" w:left="-4" w:firstLineChars="18" w:firstLine="51"/>
        <w:rPr>
          <w:rFonts w:asciiTheme="minorEastAsia" w:hAnsiTheme="minorEastAsia" w:cstheme="minorEastAsia"/>
          <w:b/>
          <w:sz w:val="28"/>
          <w:szCs w:val="28"/>
        </w:rPr>
      </w:pPr>
    </w:p>
    <w:p w:rsidR="00164B7D" w:rsidRDefault="007944FF">
      <w:pPr>
        <w:ind w:leftChars="-2" w:left="-4" w:firstLineChars="18" w:firstLine="51"/>
        <w:rPr>
          <w:rFonts w:asciiTheme="minorEastAsia" w:hAnsiTheme="minorEastAsia" w:cstheme="minorEastAsia"/>
          <w:b/>
          <w:sz w:val="28"/>
          <w:szCs w:val="28"/>
        </w:rPr>
      </w:pPr>
      <w:r>
        <w:rPr>
          <w:rFonts w:asciiTheme="minorEastAsia" w:hAnsiTheme="minorEastAsia" w:cstheme="minorEastAsia" w:hint="eastAsia"/>
          <w:b/>
          <w:sz w:val="28"/>
          <w:szCs w:val="28"/>
        </w:rPr>
        <w:t>附表二（教学校长：</w:t>
      </w:r>
      <w:r>
        <w:rPr>
          <w:rFonts w:asciiTheme="minorEastAsia" w:hAnsiTheme="minorEastAsia" w:cstheme="minorEastAsia" w:hint="eastAsia"/>
          <w:b/>
          <w:sz w:val="28"/>
          <w:szCs w:val="28"/>
          <w:u w:val="single"/>
        </w:rPr>
        <w:t xml:space="preserve">              </w:t>
      </w:r>
      <w:r>
        <w:rPr>
          <w:rFonts w:asciiTheme="minorEastAsia" w:hAnsiTheme="minorEastAsia" w:cstheme="minorEastAsia" w:hint="eastAsia"/>
          <w:b/>
          <w:sz w:val="28"/>
          <w:szCs w:val="28"/>
        </w:rPr>
        <w:t>）</w:t>
      </w:r>
    </w:p>
    <w:p w:rsidR="00164B7D" w:rsidRDefault="007944FF">
      <w:pPr>
        <w:ind w:leftChars="-2" w:left="-4" w:firstLineChars="18" w:firstLine="51"/>
        <w:jc w:val="center"/>
        <w:rPr>
          <w:rFonts w:asciiTheme="minorEastAsia" w:hAnsiTheme="minorEastAsia" w:cstheme="minorEastAsia"/>
          <w:b/>
          <w:sz w:val="28"/>
          <w:szCs w:val="28"/>
        </w:rPr>
      </w:pPr>
      <w:r>
        <w:rPr>
          <w:rFonts w:asciiTheme="minorEastAsia" w:hAnsiTheme="minorEastAsia" w:cstheme="minorEastAsia" w:hint="eastAsia"/>
          <w:b/>
          <w:sz w:val="28"/>
          <w:szCs w:val="28"/>
        </w:rPr>
        <w:t>春江中心小学值周常规校长记录表</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时间：</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学期</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第</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周（</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日——</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日）</w:t>
      </w: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0"/>
        <w:gridCol w:w="643"/>
        <w:gridCol w:w="77"/>
        <w:gridCol w:w="193"/>
        <w:gridCol w:w="422"/>
        <w:gridCol w:w="630"/>
        <w:gridCol w:w="735"/>
        <w:gridCol w:w="3877"/>
        <w:gridCol w:w="3034"/>
      </w:tblGrid>
      <w:tr w:rsidR="00164B7D">
        <w:trPr>
          <w:trHeight w:val="355"/>
          <w:jc w:val="center"/>
        </w:trPr>
        <w:tc>
          <w:tcPr>
            <w:tcW w:w="600" w:type="dxa"/>
            <w:vMerge w:val="restart"/>
            <w:vAlign w:val="center"/>
          </w:tcPr>
          <w:p w:rsidR="00164B7D" w:rsidRDefault="007944FF">
            <w:pPr>
              <w:ind w:leftChars="-2" w:left="-4" w:firstLineChars="18" w:firstLine="51"/>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关注教学常规</w:t>
            </w:r>
          </w:p>
        </w:tc>
        <w:tc>
          <w:tcPr>
            <w:tcW w:w="2700" w:type="dxa"/>
            <w:gridSpan w:val="6"/>
            <w:vMerge w:val="restart"/>
            <w:vAlign w:val="center"/>
          </w:tcPr>
          <w:p w:rsidR="00164B7D" w:rsidRDefault="007944FF">
            <w:pPr>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每天巡视</w:t>
            </w:r>
            <w:r>
              <w:rPr>
                <w:rFonts w:asciiTheme="minorEastAsia" w:hAnsiTheme="minorEastAsia" w:cstheme="minorEastAsia" w:hint="eastAsia"/>
                <w:b/>
                <w:bCs/>
                <w:sz w:val="28"/>
                <w:szCs w:val="28"/>
              </w:rPr>
              <w:t>3</w:t>
            </w:r>
            <w:r>
              <w:rPr>
                <w:rFonts w:asciiTheme="minorEastAsia" w:hAnsiTheme="minorEastAsia" w:cstheme="minorEastAsia" w:hint="eastAsia"/>
                <w:b/>
                <w:bCs/>
                <w:sz w:val="28"/>
                <w:szCs w:val="28"/>
              </w:rPr>
              <w:t>次</w:t>
            </w:r>
          </w:p>
        </w:tc>
        <w:tc>
          <w:tcPr>
            <w:tcW w:w="6911" w:type="dxa"/>
            <w:gridSpan w:val="2"/>
            <w:vAlign w:val="center"/>
          </w:tcPr>
          <w:p w:rsidR="00164B7D" w:rsidRDefault="007944FF">
            <w:pPr>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关注教师</w:t>
            </w:r>
            <w:r>
              <w:rPr>
                <w:rFonts w:asciiTheme="minorEastAsia" w:hAnsiTheme="minorEastAsia" w:cstheme="minorEastAsia" w:hint="eastAsia"/>
                <w:b/>
                <w:bCs/>
                <w:sz w:val="28"/>
                <w:szCs w:val="28"/>
              </w:rPr>
              <w:t>5</w:t>
            </w:r>
            <w:r>
              <w:rPr>
                <w:rFonts w:asciiTheme="minorEastAsia" w:hAnsiTheme="minorEastAsia" w:cstheme="minorEastAsia" w:hint="eastAsia"/>
                <w:b/>
                <w:bCs/>
                <w:sz w:val="28"/>
                <w:szCs w:val="28"/>
              </w:rPr>
              <w:t>方面的工作情况</w:t>
            </w:r>
          </w:p>
        </w:tc>
      </w:tr>
      <w:tr w:rsidR="00164B7D">
        <w:trPr>
          <w:trHeight w:val="265"/>
          <w:jc w:val="center"/>
        </w:trPr>
        <w:tc>
          <w:tcPr>
            <w:tcW w:w="600" w:type="dxa"/>
            <w:vMerge/>
            <w:vAlign w:val="center"/>
          </w:tcPr>
          <w:p w:rsidR="00164B7D" w:rsidRDefault="00164B7D">
            <w:pPr>
              <w:ind w:leftChars="-2" w:left="-4" w:firstLineChars="18" w:firstLine="51"/>
              <w:jc w:val="center"/>
              <w:rPr>
                <w:rFonts w:asciiTheme="minorEastAsia" w:hAnsiTheme="minorEastAsia" w:cstheme="minorEastAsia"/>
                <w:b/>
                <w:bCs/>
                <w:sz w:val="28"/>
                <w:szCs w:val="28"/>
              </w:rPr>
            </w:pPr>
          </w:p>
        </w:tc>
        <w:tc>
          <w:tcPr>
            <w:tcW w:w="2700" w:type="dxa"/>
            <w:gridSpan w:val="6"/>
            <w:vMerge/>
            <w:vAlign w:val="center"/>
          </w:tcPr>
          <w:p w:rsidR="00164B7D" w:rsidRDefault="00164B7D">
            <w:pPr>
              <w:jc w:val="center"/>
              <w:rPr>
                <w:rFonts w:asciiTheme="minorEastAsia" w:hAnsiTheme="minorEastAsia" w:cstheme="minorEastAsia"/>
                <w:b/>
                <w:bCs/>
                <w:sz w:val="28"/>
                <w:szCs w:val="28"/>
              </w:rPr>
            </w:pPr>
          </w:p>
        </w:tc>
        <w:tc>
          <w:tcPr>
            <w:tcW w:w="3877" w:type="dxa"/>
            <w:vAlign w:val="center"/>
          </w:tcPr>
          <w:p w:rsidR="00164B7D" w:rsidRDefault="007944FF">
            <w:pPr>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工作亮点</w:t>
            </w:r>
          </w:p>
        </w:tc>
        <w:tc>
          <w:tcPr>
            <w:tcW w:w="3034" w:type="dxa"/>
            <w:vAlign w:val="center"/>
          </w:tcPr>
          <w:p w:rsidR="00164B7D" w:rsidRDefault="007944FF">
            <w:pPr>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存在问题及改进建议</w:t>
            </w:r>
          </w:p>
        </w:tc>
      </w:tr>
      <w:tr w:rsidR="00164B7D">
        <w:trPr>
          <w:trHeight w:val="450"/>
          <w:jc w:val="center"/>
        </w:trPr>
        <w:tc>
          <w:tcPr>
            <w:tcW w:w="600" w:type="dxa"/>
            <w:vMerge/>
            <w:vAlign w:val="center"/>
          </w:tcPr>
          <w:p w:rsidR="00164B7D" w:rsidRDefault="00164B7D">
            <w:pPr>
              <w:ind w:leftChars="-2" w:left="-4" w:firstLineChars="18" w:firstLine="51"/>
              <w:jc w:val="center"/>
              <w:rPr>
                <w:rFonts w:asciiTheme="minorEastAsia" w:hAnsiTheme="minorEastAsia" w:cstheme="minorEastAsia"/>
                <w:b/>
                <w:bCs/>
                <w:sz w:val="28"/>
                <w:szCs w:val="28"/>
              </w:rPr>
            </w:pPr>
          </w:p>
        </w:tc>
        <w:tc>
          <w:tcPr>
            <w:tcW w:w="720" w:type="dxa"/>
            <w:gridSpan w:val="2"/>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周一</w:t>
            </w:r>
          </w:p>
        </w:tc>
        <w:tc>
          <w:tcPr>
            <w:tcW w:w="615" w:type="dxa"/>
            <w:gridSpan w:val="2"/>
            <w:vAlign w:val="center"/>
          </w:tcPr>
          <w:p w:rsidR="00164B7D" w:rsidRDefault="00164B7D">
            <w:pPr>
              <w:jc w:val="center"/>
              <w:rPr>
                <w:rFonts w:asciiTheme="minorEastAsia" w:hAnsiTheme="minorEastAsia" w:cstheme="minorEastAsia"/>
                <w:sz w:val="28"/>
                <w:szCs w:val="28"/>
              </w:rPr>
            </w:pPr>
          </w:p>
        </w:tc>
        <w:tc>
          <w:tcPr>
            <w:tcW w:w="630" w:type="dxa"/>
            <w:vAlign w:val="center"/>
          </w:tcPr>
          <w:p w:rsidR="00164B7D" w:rsidRDefault="00164B7D">
            <w:pPr>
              <w:jc w:val="center"/>
              <w:rPr>
                <w:rFonts w:asciiTheme="minorEastAsia" w:hAnsiTheme="minorEastAsia" w:cstheme="minorEastAsia"/>
                <w:sz w:val="28"/>
                <w:szCs w:val="28"/>
              </w:rPr>
            </w:pPr>
          </w:p>
        </w:tc>
        <w:tc>
          <w:tcPr>
            <w:tcW w:w="735" w:type="dxa"/>
            <w:vAlign w:val="center"/>
          </w:tcPr>
          <w:p w:rsidR="00164B7D" w:rsidRDefault="00164B7D">
            <w:pPr>
              <w:jc w:val="center"/>
              <w:rPr>
                <w:rFonts w:asciiTheme="minorEastAsia" w:hAnsiTheme="minorEastAsia" w:cstheme="minorEastAsia"/>
                <w:sz w:val="28"/>
                <w:szCs w:val="28"/>
              </w:rPr>
            </w:pPr>
          </w:p>
        </w:tc>
        <w:tc>
          <w:tcPr>
            <w:tcW w:w="3877" w:type="dxa"/>
            <w:vAlign w:val="center"/>
          </w:tcPr>
          <w:p w:rsidR="00164B7D" w:rsidRDefault="00164B7D">
            <w:pPr>
              <w:jc w:val="center"/>
              <w:rPr>
                <w:rFonts w:asciiTheme="minorEastAsia" w:hAnsiTheme="minorEastAsia" w:cstheme="minorEastAsia"/>
                <w:sz w:val="28"/>
                <w:szCs w:val="28"/>
              </w:rPr>
            </w:pPr>
          </w:p>
        </w:tc>
        <w:tc>
          <w:tcPr>
            <w:tcW w:w="3034" w:type="dxa"/>
            <w:vAlign w:val="center"/>
          </w:tcPr>
          <w:p w:rsidR="00164B7D" w:rsidRDefault="00164B7D">
            <w:pPr>
              <w:jc w:val="center"/>
              <w:rPr>
                <w:rFonts w:asciiTheme="minorEastAsia" w:hAnsiTheme="minorEastAsia" w:cstheme="minorEastAsia"/>
                <w:sz w:val="28"/>
                <w:szCs w:val="28"/>
              </w:rPr>
            </w:pPr>
          </w:p>
        </w:tc>
      </w:tr>
      <w:tr w:rsidR="00164B7D">
        <w:trPr>
          <w:trHeight w:val="419"/>
          <w:jc w:val="center"/>
        </w:trPr>
        <w:tc>
          <w:tcPr>
            <w:tcW w:w="600" w:type="dxa"/>
            <w:vMerge/>
            <w:vAlign w:val="center"/>
          </w:tcPr>
          <w:p w:rsidR="00164B7D" w:rsidRDefault="00164B7D">
            <w:pPr>
              <w:ind w:leftChars="-2" w:left="-4" w:firstLineChars="18" w:firstLine="51"/>
              <w:jc w:val="center"/>
              <w:rPr>
                <w:rFonts w:asciiTheme="minorEastAsia" w:hAnsiTheme="minorEastAsia" w:cstheme="minorEastAsia"/>
                <w:b/>
                <w:bCs/>
                <w:sz w:val="28"/>
                <w:szCs w:val="28"/>
              </w:rPr>
            </w:pPr>
          </w:p>
        </w:tc>
        <w:tc>
          <w:tcPr>
            <w:tcW w:w="720" w:type="dxa"/>
            <w:gridSpan w:val="2"/>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周二</w:t>
            </w:r>
          </w:p>
        </w:tc>
        <w:tc>
          <w:tcPr>
            <w:tcW w:w="615" w:type="dxa"/>
            <w:gridSpan w:val="2"/>
            <w:vAlign w:val="center"/>
          </w:tcPr>
          <w:p w:rsidR="00164B7D" w:rsidRDefault="00164B7D">
            <w:pPr>
              <w:jc w:val="center"/>
              <w:rPr>
                <w:rFonts w:asciiTheme="minorEastAsia" w:hAnsiTheme="minorEastAsia" w:cstheme="minorEastAsia"/>
                <w:sz w:val="28"/>
                <w:szCs w:val="28"/>
              </w:rPr>
            </w:pPr>
          </w:p>
        </w:tc>
        <w:tc>
          <w:tcPr>
            <w:tcW w:w="630" w:type="dxa"/>
            <w:vAlign w:val="center"/>
          </w:tcPr>
          <w:p w:rsidR="00164B7D" w:rsidRDefault="00164B7D">
            <w:pPr>
              <w:jc w:val="center"/>
              <w:rPr>
                <w:rFonts w:asciiTheme="minorEastAsia" w:hAnsiTheme="minorEastAsia" w:cstheme="minorEastAsia"/>
                <w:sz w:val="28"/>
                <w:szCs w:val="28"/>
              </w:rPr>
            </w:pPr>
          </w:p>
        </w:tc>
        <w:tc>
          <w:tcPr>
            <w:tcW w:w="735" w:type="dxa"/>
            <w:vAlign w:val="center"/>
          </w:tcPr>
          <w:p w:rsidR="00164B7D" w:rsidRDefault="00164B7D">
            <w:pPr>
              <w:jc w:val="center"/>
              <w:rPr>
                <w:rFonts w:asciiTheme="minorEastAsia" w:hAnsiTheme="minorEastAsia" w:cstheme="minorEastAsia"/>
                <w:sz w:val="28"/>
                <w:szCs w:val="28"/>
              </w:rPr>
            </w:pPr>
          </w:p>
        </w:tc>
        <w:tc>
          <w:tcPr>
            <w:tcW w:w="3877" w:type="dxa"/>
            <w:vAlign w:val="center"/>
          </w:tcPr>
          <w:p w:rsidR="00164B7D" w:rsidRDefault="00164B7D">
            <w:pPr>
              <w:jc w:val="center"/>
              <w:rPr>
                <w:rFonts w:asciiTheme="minorEastAsia" w:hAnsiTheme="minorEastAsia" w:cstheme="minorEastAsia"/>
                <w:sz w:val="28"/>
                <w:szCs w:val="28"/>
              </w:rPr>
            </w:pPr>
          </w:p>
        </w:tc>
        <w:tc>
          <w:tcPr>
            <w:tcW w:w="3034" w:type="dxa"/>
            <w:vAlign w:val="center"/>
          </w:tcPr>
          <w:p w:rsidR="00164B7D" w:rsidRDefault="00164B7D">
            <w:pPr>
              <w:jc w:val="center"/>
              <w:rPr>
                <w:rFonts w:asciiTheme="minorEastAsia" w:hAnsiTheme="minorEastAsia" w:cstheme="minorEastAsia"/>
                <w:sz w:val="28"/>
                <w:szCs w:val="28"/>
              </w:rPr>
            </w:pPr>
          </w:p>
        </w:tc>
      </w:tr>
      <w:tr w:rsidR="00164B7D">
        <w:trPr>
          <w:trHeight w:val="450"/>
          <w:jc w:val="center"/>
        </w:trPr>
        <w:tc>
          <w:tcPr>
            <w:tcW w:w="600" w:type="dxa"/>
            <w:vMerge/>
            <w:vAlign w:val="center"/>
          </w:tcPr>
          <w:p w:rsidR="00164B7D" w:rsidRDefault="00164B7D">
            <w:pPr>
              <w:ind w:leftChars="-2" w:left="-4" w:firstLineChars="18" w:firstLine="51"/>
              <w:jc w:val="center"/>
              <w:rPr>
                <w:rFonts w:asciiTheme="minorEastAsia" w:hAnsiTheme="minorEastAsia" w:cstheme="minorEastAsia"/>
                <w:b/>
                <w:bCs/>
                <w:sz w:val="28"/>
                <w:szCs w:val="28"/>
              </w:rPr>
            </w:pPr>
          </w:p>
        </w:tc>
        <w:tc>
          <w:tcPr>
            <w:tcW w:w="720" w:type="dxa"/>
            <w:gridSpan w:val="2"/>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周三</w:t>
            </w:r>
          </w:p>
        </w:tc>
        <w:tc>
          <w:tcPr>
            <w:tcW w:w="615" w:type="dxa"/>
            <w:gridSpan w:val="2"/>
            <w:vAlign w:val="center"/>
          </w:tcPr>
          <w:p w:rsidR="00164B7D" w:rsidRDefault="00164B7D">
            <w:pPr>
              <w:jc w:val="center"/>
              <w:rPr>
                <w:rFonts w:asciiTheme="minorEastAsia" w:hAnsiTheme="minorEastAsia" w:cstheme="minorEastAsia"/>
                <w:sz w:val="28"/>
                <w:szCs w:val="28"/>
              </w:rPr>
            </w:pPr>
          </w:p>
        </w:tc>
        <w:tc>
          <w:tcPr>
            <w:tcW w:w="630" w:type="dxa"/>
            <w:vAlign w:val="center"/>
          </w:tcPr>
          <w:p w:rsidR="00164B7D" w:rsidRDefault="00164B7D">
            <w:pPr>
              <w:jc w:val="center"/>
              <w:rPr>
                <w:rFonts w:asciiTheme="minorEastAsia" w:hAnsiTheme="minorEastAsia" w:cstheme="minorEastAsia"/>
                <w:sz w:val="28"/>
                <w:szCs w:val="28"/>
              </w:rPr>
            </w:pPr>
          </w:p>
        </w:tc>
        <w:tc>
          <w:tcPr>
            <w:tcW w:w="735" w:type="dxa"/>
            <w:vAlign w:val="center"/>
          </w:tcPr>
          <w:p w:rsidR="00164B7D" w:rsidRDefault="00164B7D">
            <w:pPr>
              <w:jc w:val="center"/>
              <w:rPr>
                <w:rFonts w:asciiTheme="minorEastAsia" w:hAnsiTheme="minorEastAsia" w:cstheme="minorEastAsia"/>
                <w:sz w:val="28"/>
                <w:szCs w:val="28"/>
              </w:rPr>
            </w:pPr>
          </w:p>
        </w:tc>
        <w:tc>
          <w:tcPr>
            <w:tcW w:w="3877" w:type="dxa"/>
            <w:vAlign w:val="center"/>
          </w:tcPr>
          <w:p w:rsidR="00164B7D" w:rsidRDefault="00164B7D">
            <w:pPr>
              <w:jc w:val="center"/>
              <w:rPr>
                <w:rFonts w:asciiTheme="minorEastAsia" w:hAnsiTheme="minorEastAsia" w:cstheme="minorEastAsia"/>
                <w:sz w:val="28"/>
                <w:szCs w:val="28"/>
              </w:rPr>
            </w:pPr>
          </w:p>
        </w:tc>
        <w:tc>
          <w:tcPr>
            <w:tcW w:w="3034" w:type="dxa"/>
            <w:vAlign w:val="center"/>
          </w:tcPr>
          <w:p w:rsidR="00164B7D" w:rsidRDefault="00164B7D">
            <w:pPr>
              <w:jc w:val="center"/>
              <w:rPr>
                <w:rFonts w:asciiTheme="minorEastAsia" w:hAnsiTheme="minorEastAsia" w:cstheme="minorEastAsia"/>
                <w:sz w:val="28"/>
                <w:szCs w:val="28"/>
              </w:rPr>
            </w:pPr>
          </w:p>
        </w:tc>
      </w:tr>
      <w:tr w:rsidR="00164B7D">
        <w:trPr>
          <w:trHeight w:val="450"/>
          <w:jc w:val="center"/>
        </w:trPr>
        <w:tc>
          <w:tcPr>
            <w:tcW w:w="600" w:type="dxa"/>
            <w:vMerge/>
            <w:vAlign w:val="center"/>
          </w:tcPr>
          <w:p w:rsidR="00164B7D" w:rsidRDefault="00164B7D">
            <w:pPr>
              <w:ind w:leftChars="-2" w:left="-4" w:firstLineChars="18" w:firstLine="51"/>
              <w:jc w:val="center"/>
              <w:rPr>
                <w:rFonts w:asciiTheme="minorEastAsia" w:hAnsiTheme="minorEastAsia" w:cstheme="minorEastAsia"/>
                <w:b/>
                <w:bCs/>
                <w:sz w:val="28"/>
                <w:szCs w:val="28"/>
              </w:rPr>
            </w:pPr>
          </w:p>
        </w:tc>
        <w:tc>
          <w:tcPr>
            <w:tcW w:w="720" w:type="dxa"/>
            <w:gridSpan w:val="2"/>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周四</w:t>
            </w:r>
          </w:p>
        </w:tc>
        <w:tc>
          <w:tcPr>
            <w:tcW w:w="615" w:type="dxa"/>
            <w:gridSpan w:val="2"/>
            <w:vAlign w:val="center"/>
          </w:tcPr>
          <w:p w:rsidR="00164B7D" w:rsidRDefault="00164B7D">
            <w:pPr>
              <w:jc w:val="center"/>
              <w:rPr>
                <w:rFonts w:asciiTheme="minorEastAsia" w:hAnsiTheme="minorEastAsia" w:cstheme="minorEastAsia"/>
                <w:sz w:val="28"/>
                <w:szCs w:val="28"/>
              </w:rPr>
            </w:pPr>
          </w:p>
        </w:tc>
        <w:tc>
          <w:tcPr>
            <w:tcW w:w="630" w:type="dxa"/>
            <w:vAlign w:val="center"/>
          </w:tcPr>
          <w:p w:rsidR="00164B7D" w:rsidRDefault="00164B7D">
            <w:pPr>
              <w:jc w:val="center"/>
              <w:rPr>
                <w:rFonts w:asciiTheme="minorEastAsia" w:hAnsiTheme="minorEastAsia" w:cstheme="minorEastAsia"/>
                <w:sz w:val="28"/>
                <w:szCs w:val="28"/>
              </w:rPr>
            </w:pPr>
          </w:p>
        </w:tc>
        <w:tc>
          <w:tcPr>
            <w:tcW w:w="735" w:type="dxa"/>
            <w:vAlign w:val="center"/>
          </w:tcPr>
          <w:p w:rsidR="00164B7D" w:rsidRDefault="00164B7D">
            <w:pPr>
              <w:jc w:val="center"/>
              <w:rPr>
                <w:rFonts w:asciiTheme="minorEastAsia" w:hAnsiTheme="minorEastAsia" w:cstheme="minorEastAsia"/>
                <w:sz w:val="28"/>
                <w:szCs w:val="28"/>
              </w:rPr>
            </w:pPr>
          </w:p>
        </w:tc>
        <w:tc>
          <w:tcPr>
            <w:tcW w:w="3877" w:type="dxa"/>
            <w:vAlign w:val="center"/>
          </w:tcPr>
          <w:p w:rsidR="00164B7D" w:rsidRDefault="00164B7D">
            <w:pPr>
              <w:jc w:val="center"/>
              <w:rPr>
                <w:rFonts w:asciiTheme="minorEastAsia" w:hAnsiTheme="minorEastAsia" w:cstheme="minorEastAsia"/>
                <w:sz w:val="28"/>
                <w:szCs w:val="28"/>
              </w:rPr>
            </w:pPr>
          </w:p>
        </w:tc>
        <w:tc>
          <w:tcPr>
            <w:tcW w:w="3034" w:type="dxa"/>
            <w:vAlign w:val="center"/>
          </w:tcPr>
          <w:p w:rsidR="00164B7D" w:rsidRDefault="00164B7D">
            <w:pPr>
              <w:jc w:val="center"/>
              <w:rPr>
                <w:rFonts w:asciiTheme="minorEastAsia" w:hAnsiTheme="minorEastAsia" w:cstheme="minorEastAsia"/>
                <w:sz w:val="28"/>
                <w:szCs w:val="28"/>
              </w:rPr>
            </w:pPr>
          </w:p>
        </w:tc>
      </w:tr>
      <w:tr w:rsidR="00164B7D">
        <w:trPr>
          <w:trHeight w:val="450"/>
          <w:jc w:val="center"/>
        </w:trPr>
        <w:tc>
          <w:tcPr>
            <w:tcW w:w="600" w:type="dxa"/>
            <w:vMerge/>
            <w:vAlign w:val="center"/>
          </w:tcPr>
          <w:p w:rsidR="00164B7D" w:rsidRDefault="00164B7D">
            <w:pPr>
              <w:ind w:leftChars="-2" w:left="-4" w:firstLineChars="18" w:firstLine="51"/>
              <w:jc w:val="center"/>
              <w:rPr>
                <w:rFonts w:asciiTheme="minorEastAsia" w:hAnsiTheme="minorEastAsia" w:cstheme="minorEastAsia"/>
                <w:b/>
                <w:bCs/>
                <w:sz w:val="28"/>
                <w:szCs w:val="28"/>
              </w:rPr>
            </w:pPr>
          </w:p>
        </w:tc>
        <w:tc>
          <w:tcPr>
            <w:tcW w:w="720" w:type="dxa"/>
            <w:gridSpan w:val="2"/>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周五</w:t>
            </w:r>
          </w:p>
        </w:tc>
        <w:tc>
          <w:tcPr>
            <w:tcW w:w="615" w:type="dxa"/>
            <w:gridSpan w:val="2"/>
            <w:vAlign w:val="center"/>
          </w:tcPr>
          <w:p w:rsidR="00164B7D" w:rsidRDefault="00164B7D">
            <w:pPr>
              <w:jc w:val="center"/>
              <w:rPr>
                <w:rFonts w:asciiTheme="minorEastAsia" w:hAnsiTheme="minorEastAsia" w:cstheme="minorEastAsia"/>
                <w:sz w:val="28"/>
                <w:szCs w:val="28"/>
              </w:rPr>
            </w:pPr>
          </w:p>
        </w:tc>
        <w:tc>
          <w:tcPr>
            <w:tcW w:w="630" w:type="dxa"/>
            <w:vAlign w:val="center"/>
          </w:tcPr>
          <w:p w:rsidR="00164B7D" w:rsidRDefault="00164B7D">
            <w:pPr>
              <w:jc w:val="center"/>
              <w:rPr>
                <w:rFonts w:asciiTheme="minorEastAsia" w:hAnsiTheme="minorEastAsia" w:cstheme="minorEastAsia"/>
                <w:sz w:val="28"/>
                <w:szCs w:val="28"/>
              </w:rPr>
            </w:pPr>
          </w:p>
        </w:tc>
        <w:tc>
          <w:tcPr>
            <w:tcW w:w="735" w:type="dxa"/>
            <w:vAlign w:val="center"/>
          </w:tcPr>
          <w:p w:rsidR="00164B7D" w:rsidRDefault="00164B7D">
            <w:pPr>
              <w:jc w:val="center"/>
              <w:rPr>
                <w:rFonts w:asciiTheme="minorEastAsia" w:hAnsiTheme="minorEastAsia" w:cstheme="minorEastAsia"/>
                <w:sz w:val="28"/>
                <w:szCs w:val="28"/>
              </w:rPr>
            </w:pPr>
          </w:p>
        </w:tc>
        <w:tc>
          <w:tcPr>
            <w:tcW w:w="3877" w:type="dxa"/>
            <w:vAlign w:val="center"/>
          </w:tcPr>
          <w:p w:rsidR="00164B7D" w:rsidRDefault="00164B7D">
            <w:pPr>
              <w:jc w:val="center"/>
              <w:rPr>
                <w:rFonts w:asciiTheme="minorEastAsia" w:hAnsiTheme="minorEastAsia" w:cstheme="minorEastAsia"/>
                <w:sz w:val="28"/>
                <w:szCs w:val="28"/>
              </w:rPr>
            </w:pPr>
          </w:p>
        </w:tc>
        <w:tc>
          <w:tcPr>
            <w:tcW w:w="3034" w:type="dxa"/>
            <w:vAlign w:val="center"/>
          </w:tcPr>
          <w:p w:rsidR="00164B7D" w:rsidRDefault="00164B7D">
            <w:pPr>
              <w:jc w:val="center"/>
              <w:rPr>
                <w:rFonts w:asciiTheme="minorEastAsia" w:hAnsiTheme="minorEastAsia" w:cstheme="minorEastAsia"/>
                <w:sz w:val="28"/>
                <w:szCs w:val="28"/>
              </w:rPr>
            </w:pPr>
          </w:p>
        </w:tc>
      </w:tr>
      <w:tr w:rsidR="00164B7D">
        <w:trPr>
          <w:trHeight w:val="986"/>
          <w:jc w:val="center"/>
        </w:trPr>
        <w:tc>
          <w:tcPr>
            <w:tcW w:w="600" w:type="dxa"/>
            <w:vMerge w:val="restart"/>
            <w:vAlign w:val="center"/>
          </w:tcPr>
          <w:p w:rsidR="00164B7D" w:rsidRDefault="007944FF">
            <w:pPr>
              <w:ind w:leftChars="-2" w:left="-4" w:firstLineChars="18" w:firstLine="51"/>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关注校本教研</w:t>
            </w:r>
          </w:p>
        </w:tc>
        <w:tc>
          <w:tcPr>
            <w:tcW w:w="913" w:type="dxa"/>
            <w:gridSpan w:val="3"/>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教研组备课组活动情况</w:t>
            </w:r>
          </w:p>
        </w:tc>
        <w:tc>
          <w:tcPr>
            <w:tcW w:w="8698" w:type="dxa"/>
            <w:gridSpan w:val="5"/>
            <w:vAlign w:val="center"/>
          </w:tcPr>
          <w:p w:rsidR="00164B7D" w:rsidRDefault="00164B7D">
            <w:pPr>
              <w:widowControl/>
              <w:jc w:val="center"/>
              <w:rPr>
                <w:rFonts w:asciiTheme="minorEastAsia" w:hAnsiTheme="minorEastAsia" w:cstheme="minorEastAsia"/>
                <w:sz w:val="28"/>
                <w:szCs w:val="28"/>
              </w:rPr>
            </w:pPr>
          </w:p>
        </w:tc>
      </w:tr>
      <w:tr w:rsidR="00164B7D">
        <w:trPr>
          <w:trHeight w:val="900"/>
          <w:jc w:val="center"/>
        </w:trPr>
        <w:tc>
          <w:tcPr>
            <w:tcW w:w="600" w:type="dxa"/>
            <w:vMerge/>
            <w:vAlign w:val="center"/>
          </w:tcPr>
          <w:p w:rsidR="00164B7D" w:rsidRDefault="00164B7D">
            <w:pPr>
              <w:ind w:leftChars="-2" w:left="-4" w:firstLineChars="18" w:firstLine="51"/>
              <w:jc w:val="center"/>
              <w:rPr>
                <w:rFonts w:asciiTheme="minorEastAsia" w:hAnsiTheme="minorEastAsia" w:cstheme="minorEastAsia"/>
                <w:b/>
                <w:bCs/>
                <w:sz w:val="28"/>
                <w:szCs w:val="28"/>
              </w:rPr>
            </w:pPr>
          </w:p>
        </w:tc>
        <w:tc>
          <w:tcPr>
            <w:tcW w:w="913" w:type="dxa"/>
            <w:gridSpan w:val="3"/>
            <w:vMerge w:val="restart"/>
            <w:vAlign w:val="center"/>
          </w:tcPr>
          <w:p w:rsidR="00164B7D" w:rsidRDefault="007944FF">
            <w:pPr>
              <w:ind w:leftChars="-2" w:left="-4" w:firstLineChars="18" w:firstLine="50"/>
              <w:jc w:val="center"/>
              <w:rPr>
                <w:rFonts w:asciiTheme="minorEastAsia" w:hAnsiTheme="minorEastAsia" w:cstheme="minorEastAsia"/>
                <w:sz w:val="28"/>
                <w:szCs w:val="28"/>
              </w:rPr>
            </w:pPr>
            <w:r>
              <w:rPr>
                <w:rFonts w:asciiTheme="minorEastAsia" w:hAnsiTheme="minorEastAsia" w:cstheme="minorEastAsia" w:hint="eastAsia"/>
                <w:sz w:val="28"/>
                <w:szCs w:val="28"/>
              </w:rPr>
              <w:t>每周至少听</w:t>
            </w:r>
            <w:r>
              <w:rPr>
                <w:rFonts w:asciiTheme="minorEastAsia" w:hAnsiTheme="minorEastAsia" w:cstheme="minorEastAsia" w:hint="eastAsia"/>
                <w:sz w:val="28"/>
                <w:szCs w:val="28"/>
              </w:rPr>
              <w:t>2</w:t>
            </w:r>
            <w:r>
              <w:rPr>
                <w:rFonts w:asciiTheme="minorEastAsia" w:hAnsiTheme="minorEastAsia" w:cstheme="minorEastAsia" w:hint="eastAsia"/>
                <w:sz w:val="28"/>
                <w:szCs w:val="28"/>
              </w:rPr>
              <w:t>节课</w:t>
            </w:r>
          </w:p>
        </w:tc>
        <w:tc>
          <w:tcPr>
            <w:tcW w:w="8698" w:type="dxa"/>
            <w:gridSpan w:val="5"/>
            <w:vAlign w:val="center"/>
          </w:tcPr>
          <w:p w:rsidR="00164B7D" w:rsidRDefault="00164B7D">
            <w:pPr>
              <w:widowControl/>
              <w:jc w:val="left"/>
              <w:rPr>
                <w:rFonts w:asciiTheme="minorEastAsia" w:hAnsiTheme="minorEastAsia" w:cstheme="minorEastAsia"/>
                <w:sz w:val="28"/>
                <w:szCs w:val="28"/>
              </w:rPr>
            </w:pPr>
          </w:p>
        </w:tc>
      </w:tr>
      <w:tr w:rsidR="00164B7D">
        <w:trPr>
          <w:trHeight w:val="970"/>
          <w:jc w:val="center"/>
        </w:trPr>
        <w:tc>
          <w:tcPr>
            <w:tcW w:w="600" w:type="dxa"/>
            <w:vMerge/>
            <w:vAlign w:val="center"/>
          </w:tcPr>
          <w:p w:rsidR="00164B7D" w:rsidRDefault="00164B7D">
            <w:pPr>
              <w:ind w:leftChars="-2" w:left="-4" w:firstLineChars="18" w:firstLine="51"/>
              <w:jc w:val="center"/>
              <w:rPr>
                <w:rFonts w:asciiTheme="minorEastAsia" w:hAnsiTheme="minorEastAsia" w:cstheme="minorEastAsia"/>
                <w:b/>
                <w:bCs/>
                <w:sz w:val="28"/>
                <w:szCs w:val="28"/>
              </w:rPr>
            </w:pPr>
          </w:p>
        </w:tc>
        <w:tc>
          <w:tcPr>
            <w:tcW w:w="913" w:type="dxa"/>
            <w:gridSpan w:val="3"/>
            <w:vMerge/>
            <w:vAlign w:val="center"/>
          </w:tcPr>
          <w:p w:rsidR="00164B7D" w:rsidRDefault="00164B7D">
            <w:pPr>
              <w:widowControl/>
              <w:jc w:val="center"/>
              <w:rPr>
                <w:rFonts w:asciiTheme="minorEastAsia" w:hAnsiTheme="minorEastAsia" w:cstheme="minorEastAsia"/>
                <w:sz w:val="28"/>
                <w:szCs w:val="28"/>
              </w:rPr>
            </w:pPr>
          </w:p>
        </w:tc>
        <w:tc>
          <w:tcPr>
            <w:tcW w:w="8698" w:type="dxa"/>
            <w:gridSpan w:val="5"/>
            <w:vAlign w:val="center"/>
          </w:tcPr>
          <w:p w:rsidR="00164B7D" w:rsidRDefault="00164B7D">
            <w:pPr>
              <w:widowControl/>
              <w:jc w:val="center"/>
              <w:rPr>
                <w:rFonts w:asciiTheme="minorEastAsia" w:hAnsiTheme="minorEastAsia" w:cstheme="minorEastAsia"/>
                <w:sz w:val="28"/>
                <w:szCs w:val="28"/>
              </w:rPr>
            </w:pPr>
          </w:p>
        </w:tc>
      </w:tr>
      <w:tr w:rsidR="00164B7D">
        <w:trPr>
          <w:trHeight w:val="1258"/>
          <w:jc w:val="center"/>
        </w:trPr>
        <w:tc>
          <w:tcPr>
            <w:tcW w:w="600" w:type="dxa"/>
            <w:vMerge w:val="restart"/>
            <w:vAlign w:val="center"/>
          </w:tcPr>
          <w:p w:rsidR="00164B7D" w:rsidRDefault="007944FF">
            <w:pPr>
              <w:ind w:leftChars="-2" w:left="-4" w:firstLineChars="18" w:firstLine="51"/>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关注教师发展</w:t>
            </w:r>
          </w:p>
        </w:tc>
        <w:tc>
          <w:tcPr>
            <w:tcW w:w="9611" w:type="dxa"/>
            <w:gridSpan w:val="8"/>
          </w:tcPr>
          <w:p w:rsidR="00164B7D" w:rsidRDefault="007944FF">
            <w:pPr>
              <w:widowControl/>
              <w:rPr>
                <w:rFonts w:asciiTheme="minorEastAsia" w:hAnsiTheme="minorEastAsia" w:cstheme="minorEastAsia"/>
                <w:sz w:val="28"/>
                <w:szCs w:val="28"/>
              </w:rPr>
            </w:pPr>
            <w:r>
              <w:rPr>
                <w:rFonts w:asciiTheme="minorEastAsia" w:hAnsiTheme="minorEastAsia" w:cstheme="minorEastAsia" w:hint="eastAsia"/>
                <w:sz w:val="28"/>
                <w:szCs w:val="28"/>
              </w:rPr>
              <w:t>教师</w:t>
            </w: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p>
          <w:p w:rsidR="00164B7D" w:rsidRDefault="00164B7D">
            <w:pPr>
              <w:widowControl/>
              <w:rPr>
                <w:rFonts w:asciiTheme="minorEastAsia" w:hAnsiTheme="minorEastAsia" w:cstheme="minorEastAsia"/>
                <w:sz w:val="28"/>
                <w:szCs w:val="28"/>
              </w:rPr>
            </w:pPr>
          </w:p>
          <w:p w:rsidR="00164B7D" w:rsidRDefault="00164B7D">
            <w:pPr>
              <w:widowControl/>
              <w:rPr>
                <w:rFonts w:asciiTheme="minorEastAsia" w:hAnsiTheme="minorEastAsia" w:cstheme="minorEastAsia"/>
                <w:sz w:val="28"/>
                <w:szCs w:val="28"/>
              </w:rPr>
            </w:pPr>
          </w:p>
          <w:p w:rsidR="00164B7D" w:rsidRDefault="00164B7D">
            <w:pPr>
              <w:widowControl/>
              <w:rPr>
                <w:rFonts w:asciiTheme="minorEastAsia" w:hAnsiTheme="minorEastAsia" w:cstheme="minorEastAsia"/>
                <w:sz w:val="28"/>
                <w:szCs w:val="28"/>
              </w:rPr>
            </w:pPr>
          </w:p>
        </w:tc>
      </w:tr>
      <w:tr w:rsidR="00164B7D">
        <w:trPr>
          <w:trHeight w:val="1336"/>
          <w:jc w:val="center"/>
        </w:trPr>
        <w:tc>
          <w:tcPr>
            <w:tcW w:w="600" w:type="dxa"/>
            <w:vMerge/>
            <w:vAlign w:val="center"/>
          </w:tcPr>
          <w:p w:rsidR="00164B7D" w:rsidRDefault="00164B7D">
            <w:pPr>
              <w:ind w:leftChars="-2" w:left="-4" w:firstLineChars="18" w:firstLine="51"/>
              <w:jc w:val="center"/>
              <w:rPr>
                <w:rFonts w:asciiTheme="minorEastAsia" w:hAnsiTheme="minorEastAsia" w:cstheme="minorEastAsia"/>
                <w:b/>
                <w:bCs/>
                <w:sz w:val="28"/>
                <w:szCs w:val="28"/>
              </w:rPr>
            </w:pPr>
          </w:p>
        </w:tc>
        <w:tc>
          <w:tcPr>
            <w:tcW w:w="9611" w:type="dxa"/>
            <w:gridSpan w:val="8"/>
          </w:tcPr>
          <w:p w:rsidR="00164B7D" w:rsidRDefault="007944FF">
            <w:pPr>
              <w:widowControl/>
              <w:rPr>
                <w:rFonts w:asciiTheme="minorEastAsia" w:hAnsiTheme="minorEastAsia" w:cstheme="minorEastAsia"/>
                <w:sz w:val="28"/>
                <w:szCs w:val="28"/>
              </w:rPr>
            </w:pPr>
            <w:r>
              <w:rPr>
                <w:rFonts w:asciiTheme="minorEastAsia" w:hAnsiTheme="minorEastAsia" w:cstheme="minorEastAsia" w:hint="eastAsia"/>
                <w:sz w:val="28"/>
                <w:szCs w:val="28"/>
              </w:rPr>
              <w:t>教师</w:t>
            </w: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p>
          <w:p w:rsidR="00164B7D" w:rsidRDefault="00164B7D">
            <w:pPr>
              <w:widowControl/>
              <w:rPr>
                <w:rFonts w:asciiTheme="minorEastAsia" w:hAnsiTheme="minorEastAsia" w:cstheme="minorEastAsia"/>
                <w:sz w:val="28"/>
                <w:szCs w:val="28"/>
              </w:rPr>
            </w:pPr>
          </w:p>
        </w:tc>
      </w:tr>
      <w:tr w:rsidR="00164B7D">
        <w:trPr>
          <w:trHeight w:val="1853"/>
          <w:jc w:val="center"/>
        </w:trPr>
        <w:tc>
          <w:tcPr>
            <w:tcW w:w="1243" w:type="dxa"/>
            <w:gridSpan w:val="2"/>
            <w:vAlign w:val="center"/>
          </w:tcPr>
          <w:p w:rsidR="00164B7D" w:rsidRDefault="007944FF">
            <w:pPr>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值周</w:t>
            </w:r>
          </w:p>
          <w:p w:rsidR="00164B7D" w:rsidRDefault="007944FF">
            <w:pPr>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发现</w:t>
            </w:r>
          </w:p>
          <w:p w:rsidR="00164B7D" w:rsidRDefault="007944FF">
            <w:pPr>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问题</w:t>
            </w:r>
          </w:p>
          <w:p w:rsidR="00164B7D" w:rsidRDefault="007944FF">
            <w:pPr>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及</w:t>
            </w:r>
          </w:p>
          <w:p w:rsidR="00164B7D" w:rsidRDefault="007944FF">
            <w:pPr>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管理</w:t>
            </w:r>
          </w:p>
          <w:p w:rsidR="00164B7D" w:rsidRDefault="007944FF">
            <w:pPr>
              <w:widowControl/>
              <w:jc w:val="center"/>
              <w:rPr>
                <w:rFonts w:asciiTheme="minorEastAsia" w:hAnsiTheme="minorEastAsia" w:cstheme="minorEastAsia"/>
                <w:sz w:val="28"/>
                <w:szCs w:val="28"/>
              </w:rPr>
            </w:pPr>
            <w:r>
              <w:rPr>
                <w:rFonts w:asciiTheme="minorEastAsia" w:hAnsiTheme="minorEastAsia" w:cstheme="minorEastAsia" w:hint="eastAsia"/>
                <w:b/>
                <w:bCs/>
                <w:sz w:val="28"/>
                <w:szCs w:val="28"/>
              </w:rPr>
              <w:t>建议</w:t>
            </w:r>
          </w:p>
        </w:tc>
        <w:tc>
          <w:tcPr>
            <w:tcW w:w="8968" w:type="dxa"/>
            <w:gridSpan w:val="7"/>
            <w:vAlign w:val="center"/>
          </w:tcPr>
          <w:p w:rsidR="00164B7D" w:rsidRDefault="00164B7D">
            <w:pPr>
              <w:widowControl/>
              <w:jc w:val="center"/>
              <w:rPr>
                <w:rFonts w:asciiTheme="minorEastAsia" w:hAnsiTheme="minorEastAsia" w:cstheme="minorEastAsia"/>
                <w:sz w:val="28"/>
                <w:szCs w:val="28"/>
              </w:rPr>
            </w:pPr>
          </w:p>
        </w:tc>
      </w:tr>
    </w:tbl>
    <w:p w:rsidR="00164B7D" w:rsidRDefault="00164B7D">
      <w:pPr>
        <w:ind w:leftChars="-2" w:left="-4" w:firstLineChars="18" w:firstLine="51"/>
        <w:rPr>
          <w:rFonts w:asciiTheme="minorEastAsia" w:hAnsiTheme="minorEastAsia" w:cstheme="minorEastAsia"/>
          <w:b/>
          <w:sz w:val="28"/>
          <w:szCs w:val="28"/>
        </w:rPr>
      </w:pPr>
    </w:p>
    <w:p w:rsidR="00164B7D" w:rsidRDefault="00164B7D">
      <w:pPr>
        <w:ind w:leftChars="-2" w:left="-4" w:firstLineChars="18" w:firstLine="51"/>
        <w:rPr>
          <w:rFonts w:asciiTheme="minorEastAsia" w:hAnsiTheme="minorEastAsia" w:cstheme="minorEastAsia"/>
          <w:b/>
          <w:sz w:val="28"/>
          <w:szCs w:val="28"/>
        </w:rPr>
      </w:pPr>
    </w:p>
    <w:p w:rsidR="00164B7D" w:rsidRDefault="00164B7D">
      <w:pPr>
        <w:ind w:leftChars="-2" w:left="-4" w:firstLineChars="18" w:firstLine="51"/>
        <w:rPr>
          <w:rFonts w:asciiTheme="minorEastAsia" w:hAnsiTheme="minorEastAsia" w:cstheme="minorEastAsia"/>
          <w:b/>
          <w:sz w:val="28"/>
          <w:szCs w:val="28"/>
        </w:rPr>
      </w:pPr>
    </w:p>
    <w:p w:rsidR="00164B7D" w:rsidRDefault="00164B7D">
      <w:pPr>
        <w:ind w:leftChars="-2" w:left="-4" w:firstLineChars="18" w:firstLine="51"/>
        <w:rPr>
          <w:rFonts w:asciiTheme="minorEastAsia" w:hAnsiTheme="minorEastAsia" w:cstheme="minorEastAsia"/>
          <w:b/>
          <w:sz w:val="28"/>
          <w:szCs w:val="28"/>
        </w:rPr>
      </w:pPr>
    </w:p>
    <w:p w:rsidR="00164B7D" w:rsidRDefault="00164B7D">
      <w:pPr>
        <w:ind w:leftChars="-2" w:left="-4" w:firstLineChars="18" w:firstLine="51"/>
        <w:rPr>
          <w:rFonts w:asciiTheme="minorEastAsia" w:hAnsiTheme="minorEastAsia" w:cstheme="minorEastAsia"/>
          <w:b/>
          <w:sz w:val="28"/>
          <w:szCs w:val="28"/>
        </w:rPr>
      </w:pPr>
    </w:p>
    <w:p w:rsidR="00164B7D" w:rsidRDefault="00164B7D">
      <w:pPr>
        <w:ind w:leftChars="-2" w:left="-4" w:firstLineChars="18" w:firstLine="51"/>
        <w:rPr>
          <w:rFonts w:asciiTheme="minorEastAsia" w:hAnsiTheme="minorEastAsia" w:cstheme="minorEastAsia"/>
          <w:b/>
          <w:sz w:val="28"/>
          <w:szCs w:val="28"/>
        </w:rPr>
      </w:pPr>
    </w:p>
    <w:p w:rsidR="00164B7D" w:rsidRDefault="007944FF">
      <w:pPr>
        <w:ind w:leftChars="-2" w:left="-4" w:firstLineChars="18" w:firstLine="51"/>
        <w:rPr>
          <w:rFonts w:asciiTheme="minorEastAsia" w:hAnsiTheme="minorEastAsia" w:cstheme="minorEastAsia"/>
          <w:b/>
          <w:sz w:val="28"/>
          <w:szCs w:val="28"/>
        </w:rPr>
      </w:pPr>
      <w:r>
        <w:rPr>
          <w:rFonts w:asciiTheme="minorEastAsia" w:hAnsiTheme="minorEastAsia" w:cstheme="minorEastAsia" w:hint="eastAsia"/>
          <w:b/>
          <w:sz w:val="28"/>
          <w:szCs w:val="28"/>
        </w:rPr>
        <w:t>附表三（后勤校长</w:t>
      </w:r>
      <w:r>
        <w:rPr>
          <w:rFonts w:asciiTheme="minorEastAsia" w:hAnsiTheme="minorEastAsia" w:cstheme="minorEastAsia" w:hint="eastAsia"/>
          <w:b/>
          <w:sz w:val="28"/>
          <w:szCs w:val="28"/>
        </w:rPr>
        <w:t>:</w:t>
      </w:r>
      <w:r>
        <w:rPr>
          <w:rFonts w:asciiTheme="minorEastAsia" w:hAnsiTheme="minorEastAsia" w:cstheme="minorEastAsia" w:hint="eastAsia"/>
          <w:b/>
          <w:sz w:val="28"/>
          <w:szCs w:val="28"/>
          <w:u w:val="single"/>
        </w:rPr>
        <w:t xml:space="preserve">            </w:t>
      </w:r>
      <w:r>
        <w:rPr>
          <w:rFonts w:asciiTheme="minorEastAsia" w:hAnsiTheme="minorEastAsia" w:cstheme="minorEastAsia" w:hint="eastAsia"/>
          <w:b/>
          <w:sz w:val="28"/>
          <w:szCs w:val="28"/>
        </w:rPr>
        <w:t>）</w:t>
      </w:r>
    </w:p>
    <w:p w:rsidR="00164B7D" w:rsidRDefault="007944FF">
      <w:pPr>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值周校长每日巡视记载表</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时间：</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学期</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第</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周（</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日——</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日）</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3960"/>
        <w:gridCol w:w="4504"/>
      </w:tblGrid>
      <w:tr w:rsidR="00164B7D">
        <w:trPr>
          <w:trHeight w:val="512"/>
          <w:jc w:val="center"/>
        </w:trPr>
        <w:tc>
          <w:tcPr>
            <w:tcW w:w="971" w:type="dxa"/>
            <w:vAlign w:val="center"/>
          </w:tcPr>
          <w:p w:rsidR="00164B7D" w:rsidRDefault="00164B7D">
            <w:pPr>
              <w:jc w:val="center"/>
              <w:rPr>
                <w:rFonts w:asciiTheme="minorEastAsia" w:hAnsiTheme="minorEastAsia" w:cstheme="minorEastAsia"/>
                <w:sz w:val="28"/>
                <w:szCs w:val="28"/>
              </w:rPr>
            </w:pPr>
          </w:p>
        </w:tc>
        <w:tc>
          <w:tcPr>
            <w:tcW w:w="3960"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工作亮点</w:t>
            </w:r>
          </w:p>
        </w:tc>
        <w:tc>
          <w:tcPr>
            <w:tcW w:w="4504"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存在问题与解决策略</w:t>
            </w:r>
          </w:p>
        </w:tc>
      </w:tr>
      <w:tr w:rsidR="00164B7D">
        <w:trPr>
          <w:trHeight w:val="1055"/>
          <w:jc w:val="center"/>
        </w:trPr>
        <w:tc>
          <w:tcPr>
            <w:tcW w:w="971"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校园</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环境</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卫生</w:t>
            </w:r>
          </w:p>
        </w:tc>
        <w:tc>
          <w:tcPr>
            <w:tcW w:w="3960" w:type="dxa"/>
            <w:vAlign w:val="center"/>
          </w:tcPr>
          <w:p w:rsidR="00164B7D" w:rsidRDefault="00164B7D">
            <w:pPr>
              <w:jc w:val="center"/>
              <w:rPr>
                <w:rFonts w:asciiTheme="minorEastAsia" w:hAnsiTheme="minorEastAsia" w:cstheme="minorEastAsia"/>
                <w:sz w:val="28"/>
                <w:szCs w:val="28"/>
              </w:rPr>
            </w:pPr>
          </w:p>
          <w:p w:rsidR="00164B7D" w:rsidRDefault="00164B7D">
            <w:pPr>
              <w:jc w:val="center"/>
              <w:rPr>
                <w:rFonts w:asciiTheme="minorEastAsia" w:hAnsiTheme="minorEastAsia" w:cstheme="minorEastAsia"/>
                <w:sz w:val="28"/>
                <w:szCs w:val="28"/>
              </w:rPr>
            </w:pPr>
          </w:p>
          <w:p w:rsidR="00164B7D" w:rsidRDefault="00164B7D">
            <w:pPr>
              <w:jc w:val="center"/>
              <w:rPr>
                <w:rFonts w:asciiTheme="minorEastAsia" w:hAnsiTheme="minorEastAsia" w:cstheme="minorEastAsia"/>
                <w:sz w:val="28"/>
                <w:szCs w:val="28"/>
              </w:rPr>
            </w:pPr>
          </w:p>
          <w:p w:rsidR="00164B7D" w:rsidRDefault="00164B7D">
            <w:pPr>
              <w:jc w:val="center"/>
              <w:rPr>
                <w:rFonts w:asciiTheme="minorEastAsia" w:hAnsiTheme="minorEastAsia" w:cstheme="minorEastAsia"/>
                <w:sz w:val="28"/>
                <w:szCs w:val="28"/>
              </w:rPr>
            </w:pPr>
          </w:p>
          <w:p w:rsidR="00164B7D" w:rsidRDefault="00164B7D">
            <w:pPr>
              <w:jc w:val="center"/>
              <w:rPr>
                <w:rFonts w:asciiTheme="minorEastAsia" w:hAnsiTheme="minorEastAsia" w:cstheme="minorEastAsia"/>
                <w:sz w:val="28"/>
                <w:szCs w:val="28"/>
              </w:rPr>
            </w:pPr>
          </w:p>
        </w:tc>
        <w:tc>
          <w:tcPr>
            <w:tcW w:w="4504" w:type="dxa"/>
            <w:vAlign w:val="center"/>
          </w:tcPr>
          <w:p w:rsidR="00164B7D" w:rsidRDefault="00164B7D">
            <w:pPr>
              <w:jc w:val="center"/>
              <w:rPr>
                <w:rFonts w:asciiTheme="minorEastAsia" w:hAnsiTheme="minorEastAsia" w:cstheme="minorEastAsia"/>
                <w:sz w:val="28"/>
                <w:szCs w:val="28"/>
              </w:rPr>
            </w:pPr>
          </w:p>
        </w:tc>
      </w:tr>
      <w:tr w:rsidR="00164B7D">
        <w:trPr>
          <w:trHeight w:val="1055"/>
          <w:jc w:val="center"/>
        </w:trPr>
        <w:tc>
          <w:tcPr>
            <w:tcW w:w="971"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安全</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工作</w:t>
            </w:r>
          </w:p>
        </w:tc>
        <w:tc>
          <w:tcPr>
            <w:tcW w:w="3960" w:type="dxa"/>
            <w:vAlign w:val="center"/>
          </w:tcPr>
          <w:p w:rsidR="00164B7D" w:rsidRDefault="00164B7D">
            <w:pPr>
              <w:jc w:val="center"/>
              <w:rPr>
                <w:rFonts w:asciiTheme="minorEastAsia" w:hAnsiTheme="minorEastAsia" w:cstheme="minorEastAsia"/>
                <w:sz w:val="28"/>
                <w:szCs w:val="28"/>
              </w:rPr>
            </w:pPr>
          </w:p>
          <w:p w:rsidR="00164B7D" w:rsidRDefault="00164B7D">
            <w:pPr>
              <w:jc w:val="center"/>
              <w:rPr>
                <w:rFonts w:asciiTheme="minorEastAsia" w:hAnsiTheme="minorEastAsia" w:cstheme="minorEastAsia"/>
                <w:sz w:val="28"/>
                <w:szCs w:val="28"/>
              </w:rPr>
            </w:pPr>
          </w:p>
          <w:p w:rsidR="00164B7D" w:rsidRDefault="00164B7D">
            <w:pPr>
              <w:jc w:val="center"/>
              <w:rPr>
                <w:rFonts w:asciiTheme="minorEastAsia" w:hAnsiTheme="minorEastAsia" w:cstheme="minorEastAsia"/>
                <w:sz w:val="28"/>
                <w:szCs w:val="28"/>
              </w:rPr>
            </w:pPr>
          </w:p>
          <w:p w:rsidR="00164B7D" w:rsidRDefault="00164B7D">
            <w:pPr>
              <w:jc w:val="center"/>
              <w:rPr>
                <w:rFonts w:asciiTheme="minorEastAsia" w:hAnsiTheme="minorEastAsia" w:cstheme="minorEastAsia"/>
                <w:sz w:val="28"/>
                <w:szCs w:val="28"/>
              </w:rPr>
            </w:pPr>
          </w:p>
        </w:tc>
        <w:tc>
          <w:tcPr>
            <w:tcW w:w="4504" w:type="dxa"/>
            <w:vAlign w:val="center"/>
          </w:tcPr>
          <w:p w:rsidR="00164B7D" w:rsidRDefault="00164B7D">
            <w:pPr>
              <w:jc w:val="center"/>
              <w:rPr>
                <w:rFonts w:asciiTheme="minorEastAsia" w:hAnsiTheme="minorEastAsia" w:cstheme="minorEastAsia"/>
                <w:sz w:val="28"/>
                <w:szCs w:val="28"/>
              </w:rPr>
            </w:pPr>
          </w:p>
          <w:p w:rsidR="00164B7D" w:rsidRDefault="00164B7D">
            <w:pPr>
              <w:jc w:val="center"/>
              <w:rPr>
                <w:rFonts w:asciiTheme="minorEastAsia" w:hAnsiTheme="minorEastAsia" w:cstheme="minorEastAsia"/>
                <w:sz w:val="28"/>
                <w:szCs w:val="28"/>
              </w:rPr>
            </w:pPr>
          </w:p>
          <w:p w:rsidR="00164B7D" w:rsidRDefault="00164B7D">
            <w:pPr>
              <w:jc w:val="center"/>
              <w:rPr>
                <w:rFonts w:asciiTheme="minorEastAsia" w:hAnsiTheme="minorEastAsia" w:cstheme="minorEastAsia"/>
                <w:sz w:val="28"/>
                <w:szCs w:val="28"/>
              </w:rPr>
            </w:pPr>
          </w:p>
          <w:p w:rsidR="00164B7D" w:rsidRDefault="00164B7D">
            <w:pPr>
              <w:jc w:val="center"/>
              <w:rPr>
                <w:rFonts w:asciiTheme="minorEastAsia" w:hAnsiTheme="minorEastAsia" w:cstheme="minorEastAsia"/>
                <w:sz w:val="28"/>
                <w:szCs w:val="28"/>
              </w:rPr>
            </w:pPr>
          </w:p>
        </w:tc>
      </w:tr>
      <w:tr w:rsidR="00164B7D">
        <w:trPr>
          <w:trHeight w:val="1055"/>
          <w:jc w:val="center"/>
        </w:trPr>
        <w:tc>
          <w:tcPr>
            <w:tcW w:w="971"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设施</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设备</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（节约能源）</w:t>
            </w:r>
          </w:p>
        </w:tc>
        <w:tc>
          <w:tcPr>
            <w:tcW w:w="3960" w:type="dxa"/>
            <w:vAlign w:val="center"/>
          </w:tcPr>
          <w:p w:rsidR="00164B7D" w:rsidRDefault="00164B7D">
            <w:pPr>
              <w:jc w:val="center"/>
              <w:rPr>
                <w:rFonts w:asciiTheme="minorEastAsia" w:hAnsiTheme="minorEastAsia" w:cstheme="minorEastAsia"/>
                <w:sz w:val="28"/>
                <w:szCs w:val="28"/>
              </w:rPr>
            </w:pPr>
          </w:p>
          <w:p w:rsidR="00164B7D" w:rsidRDefault="00164B7D">
            <w:pPr>
              <w:jc w:val="center"/>
              <w:rPr>
                <w:rFonts w:asciiTheme="minorEastAsia" w:hAnsiTheme="minorEastAsia" w:cstheme="minorEastAsia"/>
                <w:sz w:val="28"/>
                <w:szCs w:val="28"/>
              </w:rPr>
            </w:pPr>
          </w:p>
          <w:p w:rsidR="00164B7D" w:rsidRDefault="00164B7D">
            <w:pPr>
              <w:jc w:val="center"/>
              <w:rPr>
                <w:rFonts w:asciiTheme="minorEastAsia" w:hAnsiTheme="minorEastAsia" w:cstheme="minorEastAsia"/>
                <w:sz w:val="28"/>
                <w:szCs w:val="28"/>
              </w:rPr>
            </w:pPr>
          </w:p>
          <w:p w:rsidR="00164B7D" w:rsidRDefault="00164B7D">
            <w:pPr>
              <w:jc w:val="center"/>
              <w:rPr>
                <w:rFonts w:asciiTheme="minorEastAsia" w:hAnsiTheme="minorEastAsia" w:cstheme="minorEastAsia"/>
                <w:sz w:val="28"/>
                <w:szCs w:val="28"/>
              </w:rPr>
            </w:pPr>
          </w:p>
        </w:tc>
        <w:tc>
          <w:tcPr>
            <w:tcW w:w="4504" w:type="dxa"/>
            <w:vAlign w:val="center"/>
          </w:tcPr>
          <w:p w:rsidR="00164B7D" w:rsidRDefault="00164B7D">
            <w:pPr>
              <w:jc w:val="center"/>
              <w:rPr>
                <w:rFonts w:asciiTheme="minorEastAsia" w:hAnsiTheme="minorEastAsia" w:cstheme="minorEastAsia"/>
                <w:sz w:val="28"/>
                <w:szCs w:val="28"/>
              </w:rPr>
            </w:pPr>
          </w:p>
          <w:p w:rsidR="00164B7D" w:rsidRDefault="00164B7D">
            <w:pPr>
              <w:jc w:val="center"/>
              <w:rPr>
                <w:rFonts w:asciiTheme="minorEastAsia" w:hAnsiTheme="minorEastAsia" w:cstheme="minorEastAsia"/>
                <w:sz w:val="28"/>
                <w:szCs w:val="28"/>
              </w:rPr>
            </w:pPr>
          </w:p>
          <w:p w:rsidR="00164B7D" w:rsidRDefault="00164B7D">
            <w:pPr>
              <w:jc w:val="center"/>
              <w:rPr>
                <w:rFonts w:asciiTheme="minorEastAsia" w:hAnsiTheme="minorEastAsia" w:cstheme="minorEastAsia"/>
                <w:sz w:val="28"/>
                <w:szCs w:val="28"/>
              </w:rPr>
            </w:pPr>
          </w:p>
          <w:p w:rsidR="00164B7D" w:rsidRDefault="00164B7D">
            <w:pPr>
              <w:jc w:val="center"/>
              <w:rPr>
                <w:rFonts w:asciiTheme="minorEastAsia" w:hAnsiTheme="minorEastAsia" w:cstheme="minorEastAsia"/>
                <w:sz w:val="28"/>
                <w:szCs w:val="28"/>
              </w:rPr>
            </w:pPr>
          </w:p>
        </w:tc>
      </w:tr>
      <w:tr w:rsidR="00164B7D">
        <w:trPr>
          <w:trHeight w:val="1875"/>
          <w:jc w:val="center"/>
        </w:trPr>
        <w:tc>
          <w:tcPr>
            <w:tcW w:w="971"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办公室管理</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盯点年级</w:t>
            </w:r>
            <w:r>
              <w:rPr>
                <w:rFonts w:asciiTheme="minorEastAsia" w:hAnsiTheme="minorEastAsia" w:cstheme="minorEastAsia" w:hint="eastAsia"/>
                <w:sz w:val="28"/>
                <w:szCs w:val="28"/>
              </w:rPr>
              <w:t>)</w:t>
            </w:r>
          </w:p>
        </w:tc>
        <w:tc>
          <w:tcPr>
            <w:tcW w:w="3960" w:type="dxa"/>
            <w:vAlign w:val="center"/>
          </w:tcPr>
          <w:p w:rsidR="00164B7D" w:rsidRDefault="00164B7D">
            <w:pPr>
              <w:jc w:val="center"/>
              <w:rPr>
                <w:rFonts w:asciiTheme="minorEastAsia" w:hAnsiTheme="minorEastAsia" w:cstheme="minorEastAsia"/>
                <w:sz w:val="28"/>
                <w:szCs w:val="28"/>
              </w:rPr>
            </w:pPr>
          </w:p>
          <w:p w:rsidR="00164B7D" w:rsidRDefault="00164B7D">
            <w:pPr>
              <w:jc w:val="center"/>
              <w:rPr>
                <w:rFonts w:asciiTheme="minorEastAsia" w:hAnsiTheme="minorEastAsia" w:cstheme="minorEastAsia"/>
                <w:sz w:val="28"/>
                <w:szCs w:val="28"/>
              </w:rPr>
            </w:pPr>
          </w:p>
          <w:p w:rsidR="00164B7D" w:rsidRDefault="00164B7D">
            <w:pPr>
              <w:jc w:val="center"/>
              <w:rPr>
                <w:rFonts w:asciiTheme="minorEastAsia" w:hAnsiTheme="minorEastAsia" w:cstheme="minorEastAsia"/>
                <w:sz w:val="28"/>
                <w:szCs w:val="28"/>
              </w:rPr>
            </w:pPr>
          </w:p>
          <w:p w:rsidR="00164B7D" w:rsidRDefault="00164B7D">
            <w:pPr>
              <w:jc w:val="center"/>
              <w:rPr>
                <w:rFonts w:asciiTheme="minorEastAsia" w:hAnsiTheme="minorEastAsia" w:cstheme="minorEastAsia"/>
                <w:sz w:val="28"/>
                <w:szCs w:val="28"/>
              </w:rPr>
            </w:pPr>
          </w:p>
        </w:tc>
        <w:tc>
          <w:tcPr>
            <w:tcW w:w="4504" w:type="dxa"/>
            <w:vAlign w:val="center"/>
          </w:tcPr>
          <w:p w:rsidR="00164B7D" w:rsidRDefault="00164B7D">
            <w:pPr>
              <w:jc w:val="center"/>
              <w:rPr>
                <w:rFonts w:asciiTheme="minorEastAsia" w:hAnsiTheme="minorEastAsia" w:cstheme="minorEastAsia"/>
                <w:sz w:val="28"/>
                <w:szCs w:val="28"/>
              </w:rPr>
            </w:pPr>
          </w:p>
          <w:p w:rsidR="00164B7D" w:rsidRDefault="00164B7D">
            <w:pPr>
              <w:jc w:val="center"/>
              <w:rPr>
                <w:rFonts w:asciiTheme="minorEastAsia" w:hAnsiTheme="minorEastAsia" w:cstheme="minorEastAsia"/>
                <w:sz w:val="28"/>
                <w:szCs w:val="28"/>
              </w:rPr>
            </w:pPr>
          </w:p>
          <w:p w:rsidR="00164B7D" w:rsidRDefault="00164B7D">
            <w:pPr>
              <w:jc w:val="center"/>
              <w:rPr>
                <w:rFonts w:asciiTheme="minorEastAsia" w:hAnsiTheme="minorEastAsia" w:cstheme="minorEastAsia"/>
                <w:sz w:val="28"/>
                <w:szCs w:val="28"/>
              </w:rPr>
            </w:pPr>
          </w:p>
          <w:p w:rsidR="00164B7D" w:rsidRDefault="00164B7D">
            <w:pPr>
              <w:jc w:val="center"/>
              <w:rPr>
                <w:rFonts w:asciiTheme="minorEastAsia" w:hAnsiTheme="minorEastAsia" w:cstheme="minorEastAsia"/>
                <w:sz w:val="28"/>
                <w:szCs w:val="28"/>
              </w:rPr>
            </w:pPr>
          </w:p>
        </w:tc>
      </w:tr>
      <w:tr w:rsidR="00164B7D">
        <w:trPr>
          <w:trHeight w:val="2344"/>
          <w:jc w:val="center"/>
        </w:trPr>
        <w:tc>
          <w:tcPr>
            <w:tcW w:w="971"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学生家长座谈会情况</w:t>
            </w:r>
          </w:p>
        </w:tc>
        <w:tc>
          <w:tcPr>
            <w:tcW w:w="8464" w:type="dxa"/>
            <w:gridSpan w:val="2"/>
          </w:tcPr>
          <w:p w:rsidR="00164B7D" w:rsidRDefault="00164B7D">
            <w:pPr>
              <w:rPr>
                <w:rFonts w:asciiTheme="minorEastAsia" w:hAnsiTheme="minorEastAsia" w:cstheme="minorEastAsia"/>
                <w:sz w:val="28"/>
                <w:szCs w:val="28"/>
              </w:rPr>
            </w:pPr>
          </w:p>
          <w:p w:rsidR="00164B7D" w:rsidRDefault="007944FF">
            <w:pPr>
              <w:rPr>
                <w:rFonts w:asciiTheme="minorEastAsia" w:hAnsiTheme="minorEastAsia" w:cstheme="minorEastAsia"/>
                <w:sz w:val="28"/>
                <w:szCs w:val="28"/>
                <w:u w:val="single"/>
              </w:rPr>
            </w:pPr>
            <w:r>
              <w:rPr>
                <w:rFonts w:asciiTheme="minorEastAsia" w:hAnsiTheme="minorEastAsia" w:cstheme="minorEastAsia" w:hint="eastAsia"/>
                <w:sz w:val="28"/>
                <w:szCs w:val="28"/>
              </w:rPr>
              <w:t>学生姓名</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所在班级</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家长姓名</w:t>
            </w:r>
            <w:r>
              <w:rPr>
                <w:rFonts w:asciiTheme="minorEastAsia" w:hAnsiTheme="minorEastAsia" w:cstheme="minorEastAsia" w:hint="eastAsia"/>
                <w:sz w:val="28"/>
                <w:szCs w:val="28"/>
                <w:u w:val="single"/>
              </w:rPr>
              <w:t xml:space="preserve">              </w:t>
            </w:r>
          </w:p>
          <w:p w:rsidR="00164B7D" w:rsidRDefault="00164B7D">
            <w:pPr>
              <w:rPr>
                <w:rFonts w:asciiTheme="minorEastAsia" w:hAnsiTheme="minorEastAsia" w:cstheme="minorEastAsia"/>
                <w:sz w:val="28"/>
                <w:szCs w:val="28"/>
              </w:rPr>
            </w:pPr>
          </w:p>
        </w:tc>
      </w:tr>
      <w:tr w:rsidR="00164B7D">
        <w:trPr>
          <w:trHeight w:val="2781"/>
          <w:jc w:val="center"/>
        </w:trPr>
        <w:tc>
          <w:tcPr>
            <w:tcW w:w="971"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值周</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发现</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问题</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及</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管理</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建议</w:t>
            </w:r>
          </w:p>
        </w:tc>
        <w:tc>
          <w:tcPr>
            <w:tcW w:w="8464" w:type="dxa"/>
            <w:gridSpan w:val="2"/>
            <w:vAlign w:val="center"/>
          </w:tcPr>
          <w:p w:rsidR="00164B7D" w:rsidRDefault="00164B7D">
            <w:pPr>
              <w:jc w:val="center"/>
              <w:rPr>
                <w:rFonts w:asciiTheme="minorEastAsia" w:hAnsiTheme="minorEastAsia" w:cstheme="minorEastAsia"/>
                <w:sz w:val="28"/>
                <w:szCs w:val="28"/>
              </w:rPr>
            </w:pPr>
          </w:p>
          <w:p w:rsidR="00164B7D" w:rsidRDefault="00164B7D">
            <w:pPr>
              <w:jc w:val="center"/>
              <w:rPr>
                <w:rFonts w:asciiTheme="minorEastAsia" w:hAnsiTheme="minorEastAsia" w:cstheme="minorEastAsia"/>
                <w:sz w:val="28"/>
                <w:szCs w:val="28"/>
              </w:rPr>
            </w:pPr>
          </w:p>
          <w:p w:rsidR="00164B7D" w:rsidRDefault="00164B7D">
            <w:pPr>
              <w:jc w:val="center"/>
              <w:rPr>
                <w:rFonts w:asciiTheme="minorEastAsia" w:hAnsiTheme="minorEastAsia" w:cstheme="minorEastAsia"/>
                <w:sz w:val="28"/>
                <w:szCs w:val="28"/>
              </w:rPr>
            </w:pPr>
          </w:p>
          <w:p w:rsidR="00164B7D" w:rsidRDefault="00164B7D">
            <w:pPr>
              <w:jc w:val="center"/>
              <w:rPr>
                <w:rFonts w:asciiTheme="minorEastAsia" w:hAnsiTheme="minorEastAsia" w:cstheme="minorEastAsia"/>
                <w:sz w:val="28"/>
                <w:szCs w:val="28"/>
              </w:rPr>
            </w:pPr>
          </w:p>
          <w:p w:rsidR="00164B7D" w:rsidRDefault="00164B7D">
            <w:pPr>
              <w:jc w:val="center"/>
              <w:rPr>
                <w:rFonts w:asciiTheme="minorEastAsia" w:hAnsiTheme="minorEastAsia" w:cstheme="minorEastAsia"/>
                <w:sz w:val="28"/>
                <w:szCs w:val="28"/>
              </w:rPr>
            </w:pPr>
          </w:p>
        </w:tc>
      </w:tr>
    </w:tbl>
    <w:p w:rsidR="00164B7D" w:rsidRDefault="00164B7D">
      <w:pPr>
        <w:ind w:leftChars="-2" w:left="-4" w:firstLineChars="18" w:firstLine="51"/>
        <w:rPr>
          <w:rFonts w:asciiTheme="minorEastAsia" w:hAnsiTheme="minorEastAsia" w:cstheme="minorEastAsia"/>
          <w:b/>
          <w:sz w:val="28"/>
          <w:szCs w:val="28"/>
        </w:rPr>
      </w:pPr>
    </w:p>
    <w:p w:rsidR="00164B7D" w:rsidRDefault="00164B7D">
      <w:pPr>
        <w:ind w:leftChars="-2" w:left="-4" w:firstLineChars="18" w:firstLine="51"/>
        <w:rPr>
          <w:rFonts w:asciiTheme="minorEastAsia" w:hAnsiTheme="minorEastAsia" w:cstheme="minorEastAsia"/>
          <w:b/>
          <w:sz w:val="28"/>
          <w:szCs w:val="28"/>
        </w:rPr>
      </w:pPr>
    </w:p>
    <w:p w:rsidR="00164B7D" w:rsidRDefault="00164B7D">
      <w:pPr>
        <w:ind w:leftChars="-2" w:left="-4" w:firstLineChars="18" w:firstLine="51"/>
        <w:rPr>
          <w:rFonts w:asciiTheme="minorEastAsia" w:hAnsiTheme="minorEastAsia" w:cstheme="minorEastAsia"/>
          <w:b/>
          <w:sz w:val="28"/>
          <w:szCs w:val="28"/>
        </w:rPr>
      </w:pPr>
    </w:p>
    <w:p w:rsidR="00164B7D" w:rsidRDefault="00164B7D">
      <w:pPr>
        <w:ind w:leftChars="-2" w:left="-4" w:firstLineChars="18" w:firstLine="51"/>
        <w:rPr>
          <w:rFonts w:asciiTheme="minorEastAsia" w:hAnsiTheme="minorEastAsia" w:cstheme="minorEastAsia"/>
          <w:b/>
          <w:sz w:val="28"/>
          <w:szCs w:val="28"/>
        </w:rPr>
      </w:pPr>
    </w:p>
    <w:p w:rsidR="00164B7D" w:rsidRDefault="00164B7D">
      <w:pPr>
        <w:ind w:leftChars="-2" w:left="-4" w:firstLineChars="18" w:firstLine="51"/>
        <w:rPr>
          <w:rFonts w:asciiTheme="minorEastAsia" w:hAnsiTheme="minorEastAsia" w:cstheme="minorEastAsia"/>
          <w:b/>
          <w:sz w:val="28"/>
          <w:szCs w:val="28"/>
        </w:rPr>
      </w:pPr>
    </w:p>
    <w:p w:rsidR="00164B7D" w:rsidRDefault="007944FF">
      <w:pPr>
        <w:ind w:leftChars="-2" w:left="-4" w:firstLineChars="18" w:firstLine="51"/>
        <w:rPr>
          <w:rFonts w:asciiTheme="minorEastAsia" w:hAnsiTheme="minorEastAsia" w:cstheme="minorEastAsia"/>
          <w:b/>
          <w:sz w:val="28"/>
          <w:szCs w:val="28"/>
        </w:rPr>
      </w:pPr>
      <w:r>
        <w:rPr>
          <w:rFonts w:asciiTheme="minorEastAsia" w:hAnsiTheme="minorEastAsia" w:cstheme="minorEastAsia" w:hint="eastAsia"/>
          <w:b/>
          <w:sz w:val="28"/>
          <w:szCs w:val="28"/>
        </w:rPr>
        <w:t>附表四（首席校长汇总表）：</w:t>
      </w:r>
    </w:p>
    <w:p w:rsidR="00164B7D" w:rsidRDefault="007944FF">
      <w:pPr>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值周校长一周信息发布</w:t>
      </w:r>
    </w:p>
    <w:p w:rsidR="00164B7D" w:rsidRDefault="007944FF">
      <w:pPr>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时间：</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学期</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第</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周（</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日——</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日）</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8505"/>
      </w:tblGrid>
      <w:tr w:rsidR="00164B7D">
        <w:trPr>
          <w:trHeight w:val="3005"/>
          <w:jc w:val="center"/>
        </w:trPr>
        <w:tc>
          <w:tcPr>
            <w:tcW w:w="1260"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信息概况</w:t>
            </w:r>
          </w:p>
        </w:tc>
        <w:tc>
          <w:tcPr>
            <w:tcW w:w="8505" w:type="dxa"/>
            <w:vAlign w:val="center"/>
          </w:tcPr>
          <w:p w:rsidR="00164B7D" w:rsidRDefault="00164B7D">
            <w:pPr>
              <w:jc w:val="center"/>
              <w:rPr>
                <w:rFonts w:asciiTheme="minorEastAsia" w:hAnsiTheme="minorEastAsia" w:cstheme="minorEastAsia"/>
                <w:sz w:val="28"/>
                <w:szCs w:val="28"/>
              </w:rPr>
            </w:pPr>
          </w:p>
          <w:p w:rsidR="00164B7D" w:rsidRDefault="00164B7D">
            <w:pPr>
              <w:jc w:val="center"/>
              <w:rPr>
                <w:rFonts w:asciiTheme="minorEastAsia" w:hAnsiTheme="minorEastAsia" w:cstheme="minorEastAsia"/>
                <w:sz w:val="28"/>
                <w:szCs w:val="28"/>
              </w:rPr>
            </w:pPr>
          </w:p>
          <w:p w:rsidR="00164B7D" w:rsidRDefault="00164B7D">
            <w:pPr>
              <w:jc w:val="center"/>
              <w:rPr>
                <w:rFonts w:asciiTheme="minorEastAsia" w:hAnsiTheme="minorEastAsia" w:cstheme="minorEastAsia"/>
                <w:sz w:val="28"/>
                <w:szCs w:val="28"/>
              </w:rPr>
            </w:pPr>
          </w:p>
        </w:tc>
      </w:tr>
      <w:tr w:rsidR="00164B7D">
        <w:trPr>
          <w:trHeight w:val="3005"/>
          <w:jc w:val="center"/>
        </w:trPr>
        <w:tc>
          <w:tcPr>
            <w:tcW w:w="1260"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一周工作中的亮点（感动的人或事）</w:t>
            </w:r>
          </w:p>
        </w:tc>
        <w:tc>
          <w:tcPr>
            <w:tcW w:w="8505" w:type="dxa"/>
            <w:vAlign w:val="center"/>
          </w:tcPr>
          <w:p w:rsidR="00164B7D" w:rsidRDefault="00164B7D">
            <w:pPr>
              <w:jc w:val="center"/>
              <w:rPr>
                <w:rFonts w:asciiTheme="minorEastAsia" w:hAnsiTheme="minorEastAsia" w:cstheme="minorEastAsia"/>
                <w:sz w:val="28"/>
                <w:szCs w:val="28"/>
              </w:rPr>
            </w:pPr>
          </w:p>
          <w:p w:rsidR="00164B7D" w:rsidRDefault="00164B7D">
            <w:pPr>
              <w:jc w:val="center"/>
              <w:rPr>
                <w:rFonts w:asciiTheme="minorEastAsia" w:hAnsiTheme="minorEastAsia" w:cstheme="minorEastAsia"/>
                <w:sz w:val="28"/>
                <w:szCs w:val="28"/>
              </w:rPr>
            </w:pPr>
          </w:p>
          <w:p w:rsidR="00164B7D" w:rsidRDefault="00164B7D">
            <w:pPr>
              <w:jc w:val="center"/>
              <w:rPr>
                <w:rFonts w:asciiTheme="minorEastAsia" w:hAnsiTheme="minorEastAsia" w:cstheme="minorEastAsia"/>
                <w:sz w:val="28"/>
                <w:szCs w:val="28"/>
              </w:rPr>
            </w:pPr>
          </w:p>
        </w:tc>
      </w:tr>
      <w:tr w:rsidR="00164B7D">
        <w:trPr>
          <w:trHeight w:val="3005"/>
          <w:jc w:val="center"/>
        </w:trPr>
        <w:tc>
          <w:tcPr>
            <w:tcW w:w="1260"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值周工作中发现的问题及解决策略</w:t>
            </w:r>
          </w:p>
        </w:tc>
        <w:tc>
          <w:tcPr>
            <w:tcW w:w="8505" w:type="dxa"/>
            <w:vAlign w:val="center"/>
          </w:tcPr>
          <w:p w:rsidR="00164B7D" w:rsidRDefault="00164B7D">
            <w:pPr>
              <w:jc w:val="center"/>
              <w:rPr>
                <w:rFonts w:asciiTheme="minorEastAsia" w:hAnsiTheme="minorEastAsia" w:cstheme="minorEastAsia"/>
                <w:sz w:val="28"/>
                <w:szCs w:val="28"/>
              </w:rPr>
            </w:pPr>
          </w:p>
        </w:tc>
      </w:tr>
      <w:tr w:rsidR="00164B7D">
        <w:trPr>
          <w:trHeight w:val="2677"/>
          <w:jc w:val="center"/>
        </w:trPr>
        <w:tc>
          <w:tcPr>
            <w:tcW w:w="1260"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值周思考及感言</w:t>
            </w:r>
          </w:p>
        </w:tc>
        <w:tc>
          <w:tcPr>
            <w:tcW w:w="8505" w:type="dxa"/>
            <w:vAlign w:val="center"/>
          </w:tcPr>
          <w:p w:rsidR="00164B7D" w:rsidRDefault="00164B7D">
            <w:pPr>
              <w:jc w:val="center"/>
              <w:rPr>
                <w:rFonts w:asciiTheme="minorEastAsia" w:hAnsiTheme="minorEastAsia" w:cstheme="minorEastAsia"/>
                <w:sz w:val="28"/>
                <w:szCs w:val="28"/>
              </w:rPr>
            </w:pPr>
          </w:p>
          <w:p w:rsidR="00164B7D" w:rsidRDefault="00164B7D">
            <w:pPr>
              <w:jc w:val="center"/>
              <w:rPr>
                <w:rFonts w:asciiTheme="minorEastAsia" w:hAnsiTheme="minorEastAsia" w:cstheme="minorEastAsia"/>
                <w:sz w:val="28"/>
                <w:szCs w:val="28"/>
              </w:rPr>
            </w:pPr>
          </w:p>
          <w:p w:rsidR="00164B7D" w:rsidRDefault="00164B7D">
            <w:pPr>
              <w:jc w:val="center"/>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tc>
      </w:tr>
    </w:tbl>
    <w:p w:rsidR="00164B7D" w:rsidRDefault="00164B7D">
      <w:pPr>
        <w:rPr>
          <w:rFonts w:asciiTheme="minorEastAsia" w:hAnsiTheme="minorEastAsia" w:cstheme="minorEastAsia"/>
          <w:sz w:val="28"/>
          <w:szCs w:val="28"/>
        </w:rPr>
      </w:pPr>
    </w:p>
    <w:p w:rsidR="00164B7D" w:rsidRDefault="00164B7D">
      <w:pPr>
        <w:ind w:leftChars="-150" w:left="-315"/>
        <w:rPr>
          <w:rFonts w:asciiTheme="minorEastAsia" w:hAnsiTheme="minorEastAsia" w:cstheme="minorEastAsia"/>
          <w:b/>
          <w:sz w:val="28"/>
          <w:szCs w:val="28"/>
        </w:rPr>
      </w:pPr>
    </w:p>
    <w:p w:rsidR="00164B7D" w:rsidRDefault="00164B7D">
      <w:pPr>
        <w:ind w:leftChars="-150" w:left="-315"/>
        <w:rPr>
          <w:rFonts w:asciiTheme="minorEastAsia" w:hAnsiTheme="minorEastAsia" w:cstheme="minorEastAsia"/>
          <w:b/>
          <w:sz w:val="28"/>
          <w:szCs w:val="28"/>
        </w:rPr>
      </w:pPr>
    </w:p>
    <w:p w:rsidR="00164B7D" w:rsidRDefault="00164B7D">
      <w:pPr>
        <w:ind w:leftChars="-150" w:left="-315"/>
        <w:rPr>
          <w:rFonts w:asciiTheme="minorEastAsia" w:hAnsiTheme="minorEastAsia" w:cstheme="minorEastAsia"/>
          <w:b/>
          <w:sz w:val="28"/>
          <w:szCs w:val="28"/>
        </w:rPr>
      </w:pPr>
    </w:p>
    <w:p w:rsidR="00164B7D" w:rsidRDefault="00164B7D">
      <w:pPr>
        <w:ind w:leftChars="-150" w:left="-315"/>
        <w:rPr>
          <w:rFonts w:asciiTheme="minorEastAsia" w:hAnsiTheme="minorEastAsia" w:cstheme="minorEastAsia"/>
          <w:b/>
          <w:sz w:val="28"/>
          <w:szCs w:val="28"/>
        </w:rPr>
      </w:pPr>
    </w:p>
    <w:p w:rsidR="00164B7D" w:rsidRDefault="007944FF">
      <w:pPr>
        <w:ind w:leftChars="-150" w:left="-315"/>
        <w:rPr>
          <w:rFonts w:asciiTheme="minorEastAsia" w:hAnsiTheme="minorEastAsia" w:cstheme="minorEastAsia"/>
          <w:b/>
          <w:sz w:val="28"/>
          <w:szCs w:val="28"/>
        </w:rPr>
      </w:pPr>
      <w:r>
        <w:rPr>
          <w:rFonts w:asciiTheme="minorEastAsia" w:hAnsiTheme="minorEastAsia" w:cstheme="minorEastAsia" w:hint="eastAsia"/>
          <w:b/>
          <w:sz w:val="28"/>
          <w:szCs w:val="28"/>
        </w:rPr>
        <w:t>附表五（首席校长：</w:t>
      </w:r>
      <w:r>
        <w:rPr>
          <w:rFonts w:asciiTheme="minorEastAsia" w:hAnsiTheme="minorEastAsia" w:cstheme="minorEastAsia" w:hint="eastAsia"/>
          <w:b/>
          <w:sz w:val="28"/>
          <w:szCs w:val="28"/>
          <w:u w:val="single"/>
        </w:rPr>
        <w:t xml:space="preserve">                     </w:t>
      </w:r>
      <w:r>
        <w:rPr>
          <w:rFonts w:asciiTheme="minorEastAsia" w:hAnsiTheme="minorEastAsia" w:cstheme="minorEastAsia" w:hint="eastAsia"/>
          <w:b/>
          <w:sz w:val="28"/>
          <w:szCs w:val="28"/>
        </w:rPr>
        <w:t>）</w:t>
      </w:r>
    </w:p>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春江小学“课间操、午餐、大课间活动”值日记载表</w:t>
      </w:r>
    </w:p>
    <w:p w:rsidR="00164B7D" w:rsidRDefault="007944FF">
      <w:pPr>
        <w:ind w:firstLineChars="50" w:firstLine="140"/>
        <w:rPr>
          <w:rFonts w:asciiTheme="minorEastAsia" w:hAnsiTheme="minorEastAsia" w:cstheme="minorEastAsia"/>
          <w:sz w:val="28"/>
          <w:szCs w:val="28"/>
          <w:u w:val="single"/>
        </w:rPr>
      </w:pPr>
      <w:r>
        <w:rPr>
          <w:rFonts w:asciiTheme="minorEastAsia" w:hAnsiTheme="minorEastAsia" w:cstheme="minorEastAsia" w:hint="eastAsia"/>
          <w:sz w:val="28"/>
          <w:szCs w:val="28"/>
        </w:rPr>
        <w:t>时间：</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学期</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第</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周（</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日——</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日）</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检查人</w:t>
      </w:r>
      <w:r>
        <w:rPr>
          <w:rFonts w:asciiTheme="minorEastAsia" w:hAnsiTheme="minorEastAsia" w:cstheme="minorEastAsia" w:hint="eastAsia"/>
          <w:sz w:val="28"/>
          <w:szCs w:val="28"/>
          <w:u w:val="single"/>
        </w:rPr>
        <w:t xml:space="preserve">             </w:t>
      </w:r>
    </w:p>
    <w:tbl>
      <w:tblPr>
        <w:tblW w:w="10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6"/>
        <w:gridCol w:w="526"/>
        <w:gridCol w:w="526"/>
        <w:gridCol w:w="526"/>
        <w:gridCol w:w="526"/>
        <w:gridCol w:w="526"/>
        <w:gridCol w:w="526"/>
        <w:gridCol w:w="526"/>
        <w:gridCol w:w="526"/>
        <w:gridCol w:w="526"/>
        <w:gridCol w:w="526"/>
        <w:gridCol w:w="526"/>
        <w:gridCol w:w="526"/>
        <w:gridCol w:w="526"/>
        <w:gridCol w:w="526"/>
        <w:gridCol w:w="526"/>
        <w:gridCol w:w="877"/>
        <w:gridCol w:w="808"/>
      </w:tblGrid>
      <w:tr w:rsidR="00164B7D">
        <w:trPr>
          <w:trHeight w:val="355"/>
          <w:jc w:val="center"/>
        </w:trPr>
        <w:tc>
          <w:tcPr>
            <w:tcW w:w="1046" w:type="dxa"/>
            <w:vMerge w:val="restart"/>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班级</w:t>
            </w:r>
          </w:p>
        </w:tc>
        <w:tc>
          <w:tcPr>
            <w:tcW w:w="7890" w:type="dxa"/>
            <w:gridSpan w:val="15"/>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正副班主任大课间、午餐、课间操到岗情况（打√）</w:t>
            </w:r>
          </w:p>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注：大课间（正副）午餐（副）课间操（正前副后）</w:t>
            </w:r>
          </w:p>
        </w:tc>
        <w:tc>
          <w:tcPr>
            <w:tcW w:w="1685" w:type="dxa"/>
            <w:gridSpan w:val="2"/>
            <w:vMerge w:val="restart"/>
            <w:vAlign w:val="center"/>
          </w:tcPr>
          <w:p w:rsidR="00164B7D" w:rsidRDefault="007944FF">
            <w:pPr>
              <w:widowControl/>
              <w:jc w:val="center"/>
              <w:rPr>
                <w:rFonts w:asciiTheme="minorEastAsia" w:hAnsiTheme="minorEastAsia" w:cstheme="minorEastAsia"/>
                <w:b/>
                <w:sz w:val="28"/>
                <w:szCs w:val="28"/>
              </w:rPr>
            </w:pPr>
            <w:r>
              <w:rPr>
                <w:rFonts w:asciiTheme="minorEastAsia" w:hAnsiTheme="minorEastAsia" w:cstheme="minorEastAsia" w:hint="eastAsia"/>
                <w:b/>
                <w:sz w:val="28"/>
                <w:szCs w:val="28"/>
              </w:rPr>
              <w:t>正副班主任名单</w:t>
            </w:r>
          </w:p>
        </w:tc>
      </w:tr>
      <w:tr w:rsidR="00164B7D">
        <w:trPr>
          <w:trHeight w:val="317"/>
          <w:jc w:val="center"/>
        </w:trPr>
        <w:tc>
          <w:tcPr>
            <w:tcW w:w="1046" w:type="dxa"/>
            <w:vMerge/>
            <w:vAlign w:val="center"/>
          </w:tcPr>
          <w:p w:rsidR="00164B7D" w:rsidRDefault="00164B7D">
            <w:pPr>
              <w:jc w:val="center"/>
              <w:rPr>
                <w:rFonts w:asciiTheme="minorEastAsia" w:hAnsiTheme="minorEastAsia" w:cstheme="minorEastAsia"/>
                <w:b/>
                <w:sz w:val="28"/>
                <w:szCs w:val="28"/>
              </w:rPr>
            </w:pPr>
          </w:p>
        </w:tc>
        <w:tc>
          <w:tcPr>
            <w:tcW w:w="1578" w:type="dxa"/>
            <w:gridSpan w:val="3"/>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周一</w:t>
            </w:r>
          </w:p>
        </w:tc>
        <w:tc>
          <w:tcPr>
            <w:tcW w:w="1578" w:type="dxa"/>
            <w:gridSpan w:val="3"/>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周二</w:t>
            </w:r>
          </w:p>
        </w:tc>
        <w:tc>
          <w:tcPr>
            <w:tcW w:w="1578" w:type="dxa"/>
            <w:gridSpan w:val="3"/>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周三</w:t>
            </w:r>
          </w:p>
        </w:tc>
        <w:tc>
          <w:tcPr>
            <w:tcW w:w="1578" w:type="dxa"/>
            <w:gridSpan w:val="3"/>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周四</w:t>
            </w:r>
          </w:p>
        </w:tc>
        <w:tc>
          <w:tcPr>
            <w:tcW w:w="1578" w:type="dxa"/>
            <w:gridSpan w:val="3"/>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周五</w:t>
            </w:r>
          </w:p>
        </w:tc>
        <w:tc>
          <w:tcPr>
            <w:tcW w:w="1685" w:type="dxa"/>
            <w:gridSpan w:val="2"/>
            <w:vMerge/>
            <w:vAlign w:val="center"/>
          </w:tcPr>
          <w:p w:rsidR="00164B7D" w:rsidRDefault="00164B7D">
            <w:pPr>
              <w:jc w:val="center"/>
              <w:rPr>
                <w:rFonts w:asciiTheme="minorEastAsia" w:hAnsiTheme="minorEastAsia" w:cstheme="minorEastAsia"/>
                <w:b/>
                <w:sz w:val="28"/>
                <w:szCs w:val="28"/>
              </w:rPr>
            </w:pPr>
          </w:p>
        </w:tc>
      </w:tr>
      <w:tr w:rsidR="00164B7D">
        <w:trPr>
          <w:trHeight w:val="605"/>
          <w:jc w:val="center"/>
        </w:trPr>
        <w:tc>
          <w:tcPr>
            <w:tcW w:w="1046" w:type="dxa"/>
            <w:vMerge/>
            <w:vAlign w:val="center"/>
          </w:tcPr>
          <w:p w:rsidR="00164B7D" w:rsidRDefault="00164B7D">
            <w:pPr>
              <w:jc w:val="center"/>
              <w:rPr>
                <w:rFonts w:asciiTheme="minorEastAsia" w:hAnsiTheme="minorEastAsia" w:cstheme="minorEastAsia"/>
                <w:b/>
                <w:sz w:val="28"/>
                <w:szCs w:val="28"/>
              </w:rPr>
            </w:pPr>
          </w:p>
        </w:tc>
        <w:tc>
          <w:tcPr>
            <w:tcW w:w="526" w:type="dxa"/>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大</w:t>
            </w:r>
          </w:p>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课</w:t>
            </w:r>
          </w:p>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间</w:t>
            </w:r>
          </w:p>
        </w:tc>
        <w:tc>
          <w:tcPr>
            <w:tcW w:w="526" w:type="dxa"/>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午</w:t>
            </w:r>
          </w:p>
          <w:p w:rsidR="00164B7D" w:rsidRDefault="00164B7D">
            <w:pPr>
              <w:jc w:val="center"/>
              <w:rPr>
                <w:rFonts w:asciiTheme="minorEastAsia" w:hAnsiTheme="minorEastAsia" w:cstheme="minorEastAsia"/>
                <w:b/>
                <w:sz w:val="28"/>
                <w:szCs w:val="28"/>
              </w:rPr>
            </w:pPr>
          </w:p>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餐</w:t>
            </w:r>
          </w:p>
        </w:tc>
        <w:tc>
          <w:tcPr>
            <w:tcW w:w="526" w:type="dxa"/>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课</w:t>
            </w:r>
          </w:p>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间</w:t>
            </w:r>
          </w:p>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操</w:t>
            </w:r>
          </w:p>
        </w:tc>
        <w:tc>
          <w:tcPr>
            <w:tcW w:w="526" w:type="dxa"/>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大</w:t>
            </w:r>
          </w:p>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课</w:t>
            </w:r>
          </w:p>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间</w:t>
            </w:r>
          </w:p>
        </w:tc>
        <w:tc>
          <w:tcPr>
            <w:tcW w:w="526" w:type="dxa"/>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午</w:t>
            </w:r>
          </w:p>
          <w:p w:rsidR="00164B7D" w:rsidRDefault="00164B7D">
            <w:pPr>
              <w:jc w:val="center"/>
              <w:rPr>
                <w:rFonts w:asciiTheme="minorEastAsia" w:hAnsiTheme="minorEastAsia" w:cstheme="minorEastAsia"/>
                <w:b/>
                <w:sz w:val="28"/>
                <w:szCs w:val="28"/>
              </w:rPr>
            </w:pPr>
          </w:p>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餐</w:t>
            </w:r>
          </w:p>
        </w:tc>
        <w:tc>
          <w:tcPr>
            <w:tcW w:w="526" w:type="dxa"/>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课</w:t>
            </w:r>
          </w:p>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间</w:t>
            </w:r>
          </w:p>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操</w:t>
            </w:r>
          </w:p>
        </w:tc>
        <w:tc>
          <w:tcPr>
            <w:tcW w:w="526" w:type="dxa"/>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大</w:t>
            </w:r>
          </w:p>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课</w:t>
            </w:r>
          </w:p>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间</w:t>
            </w:r>
          </w:p>
        </w:tc>
        <w:tc>
          <w:tcPr>
            <w:tcW w:w="526" w:type="dxa"/>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午</w:t>
            </w:r>
          </w:p>
          <w:p w:rsidR="00164B7D" w:rsidRDefault="00164B7D">
            <w:pPr>
              <w:jc w:val="center"/>
              <w:rPr>
                <w:rFonts w:asciiTheme="minorEastAsia" w:hAnsiTheme="minorEastAsia" w:cstheme="minorEastAsia"/>
                <w:b/>
                <w:sz w:val="28"/>
                <w:szCs w:val="28"/>
              </w:rPr>
            </w:pPr>
          </w:p>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餐</w:t>
            </w:r>
          </w:p>
        </w:tc>
        <w:tc>
          <w:tcPr>
            <w:tcW w:w="526" w:type="dxa"/>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课</w:t>
            </w:r>
          </w:p>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间</w:t>
            </w:r>
          </w:p>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操</w:t>
            </w:r>
          </w:p>
        </w:tc>
        <w:tc>
          <w:tcPr>
            <w:tcW w:w="526" w:type="dxa"/>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大</w:t>
            </w:r>
          </w:p>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课</w:t>
            </w:r>
          </w:p>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间</w:t>
            </w:r>
          </w:p>
        </w:tc>
        <w:tc>
          <w:tcPr>
            <w:tcW w:w="526" w:type="dxa"/>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午</w:t>
            </w:r>
          </w:p>
          <w:p w:rsidR="00164B7D" w:rsidRDefault="00164B7D">
            <w:pPr>
              <w:jc w:val="center"/>
              <w:rPr>
                <w:rFonts w:asciiTheme="minorEastAsia" w:hAnsiTheme="minorEastAsia" w:cstheme="minorEastAsia"/>
                <w:b/>
                <w:sz w:val="28"/>
                <w:szCs w:val="28"/>
              </w:rPr>
            </w:pPr>
          </w:p>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餐</w:t>
            </w:r>
          </w:p>
        </w:tc>
        <w:tc>
          <w:tcPr>
            <w:tcW w:w="526" w:type="dxa"/>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课</w:t>
            </w:r>
          </w:p>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间</w:t>
            </w:r>
          </w:p>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操</w:t>
            </w:r>
          </w:p>
        </w:tc>
        <w:tc>
          <w:tcPr>
            <w:tcW w:w="526" w:type="dxa"/>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大</w:t>
            </w:r>
          </w:p>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课</w:t>
            </w:r>
          </w:p>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间</w:t>
            </w:r>
          </w:p>
        </w:tc>
        <w:tc>
          <w:tcPr>
            <w:tcW w:w="526" w:type="dxa"/>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午</w:t>
            </w:r>
          </w:p>
          <w:p w:rsidR="00164B7D" w:rsidRDefault="00164B7D">
            <w:pPr>
              <w:jc w:val="center"/>
              <w:rPr>
                <w:rFonts w:asciiTheme="minorEastAsia" w:hAnsiTheme="minorEastAsia" w:cstheme="minorEastAsia"/>
                <w:b/>
                <w:sz w:val="28"/>
                <w:szCs w:val="28"/>
              </w:rPr>
            </w:pPr>
          </w:p>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餐</w:t>
            </w:r>
          </w:p>
        </w:tc>
        <w:tc>
          <w:tcPr>
            <w:tcW w:w="526" w:type="dxa"/>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课</w:t>
            </w:r>
          </w:p>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间</w:t>
            </w:r>
          </w:p>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操</w:t>
            </w:r>
          </w:p>
        </w:tc>
        <w:tc>
          <w:tcPr>
            <w:tcW w:w="1685" w:type="dxa"/>
            <w:gridSpan w:val="2"/>
            <w:vMerge/>
            <w:vAlign w:val="center"/>
          </w:tcPr>
          <w:p w:rsidR="00164B7D" w:rsidRDefault="00164B7D">
            <w:pPr>
              <w:jc w:val="center"/>
              <w:rPr>
                <w:rFonts w:asciiTheme="minorEastAsia" w:hAnsiTheme="minorEastAsia" w:cstheme="minorEastAsia"/>
                <w:b/>
                <w:sz w:val="28"/>
                <w:szCs w:val="28"/>
              </w:rPr>
            </w:pPr>
          </w:p>
        </w:tc>
      </w:tr>
      <w:tr w:rsidR="00164B7D">
        <w:trPr>
          <w:trHeight w:hRule="exact" w:val="624"/>
          <w:jc w:val="center"/>
        </w:trPr>
        <w:tc>
          <w:tcPr>
            <w:tcW w:w="1046"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一</w:t>
            </w:r>
            <w:r>
              <w:rPr>
                <w:rFonts w:asciiTheme="minorEastAsia" w:hAnsiTheme="minorEastAsia" w:cstheme="minorEastAsia" w:hint="eastAsia"/>
                <w:sz w:val="28"/>
                <w:szCs w:val="28"/>
              </w:rPr>
              <w:t>1</w:t>
            </w: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877" w:type="dxa"/>
            <w:vAlign w:val="center"/>
          </w:tcPr>
          <w:p w:rsidR="00164B7D" w:rsidRDefault="00164B7D">
            <w:pPr>
              <w:jc w:val="center"/>
              <w:rPr>
                <w:rFonts w:asciiTheme="minorEastAsia" w:hAnsiTheme="minorEastAsia" w:cstheme="minorEastAsia"/>
                <w:sz w:val="28"/>
                <w:szCs w:val="28"/>
              </w:rPr>
            </w:pPr>
          </w:p>
        </w:tc>
        <w:tc>
          <w:tcPr>
            <w:tcW w:w="808" w:type="dxa"/>
            <w:vAlign w:val="center"/>
          </w:tcPr>
          <w:p w:rsidR="00164B7D" w:rsidRDefault="00164B7D">
            <w:pPr>
              <w:jc w:val="center"/>
              <w:rPr>
                <w:rFonts w:asciiTheme="minorEastAsia" w:hAnsiTheme="minorEastAsia" w:cstheme="minorEastAsia"/>
                <w:sz w:val="28"/>
                <w:szCs w:val="28"/>
              </w:rPr>
            </w:pPr>
          </w:p>
        </w:tc>
      </w:tr>
      <w:tr w:rsidR="00164B7D">
        <w:trPr>
          <w:trHeight w:hRule="exact" w:val="624"/>
          <w:jc w:val="center"/>
        </w:trPr>
        <w:tc>
          <w:tcPr>
            <w:tcW w:w="1046"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一</w:t>
            </w:r>
            <w:r>
              <w:rPr>
                <w:rFonts w:asciiTheme="minorEastAsia" w:hAnsiTheme="minorEastAsia" w:cstheme="minorEastAsia" w:hint="eastAsia"/>
                <w:sz w:val="28"/>
                <w:szCs w:val="28"/>
              </w:rPr>
              <w:t>2</w:t>
            </w: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877" w:type="dxa"/>
            <w:vAlign w:val="center"/>
          </w:tcPr>
          <w:p w:rsidR="00164B7D" w:rsidRDefault="00164B7D">
            <w:pPr>
              <w:jc w:val="center"/>
              <w:rPr>
                <w:rFonts w:asciiTheme="minorEastAsia" w:hAnsiTheme="minorEastAsia" w:cstheme="minorEastAsia"/>
                <w:sz w:val="28"/>
                <w:szCs w:val="28"/>
              </w:rPr>
            </w:pPr>
          </w:p>
        </w:tc>
        <w:tc>
          <w:tcPr>
            <w:tcW w:w="808" w:type="dxa"/>
            <w:vAlign w:val="center"/>
          </w:tcPr>
          <w:p w:rsidR="00164B7D" w:rsidRDefault="00164B7D">
            <w:pPr>
              <w:jc w:val="center"/>
              <w:rPr>
                <w:rFonts w:asciiTheme="minorEastAsia" w:hAnsiTheme="minorEastAsia" w:cstheme="minorEastAsia"/>
                <w:sz w:val="28"/>
                <w:szCs w:val="28"/>
              </w:rPr>
            </w:pPr>
          </w:p>
        </w:tc>
      </w:tr>
      <w:tr w:rsidR="00164B7D">
        <w:trPr>
          <w:trHeight w:hRule="exact" w:val="624"/>
          <w:jc w:val="center"/>
        </w:trPr>
        <w:tc>
          <w:tcPr>
            <w:tcW w:w="1046"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一</w:t>
            </w:r>
            <w:r>
              <w:rPr>
                <w:rFonts w:asciiTheme="minorEastAsia" w:hAnsiTheme="minorEastAsia" w:cstheme="minorEastAsia" w:hint="eastAsia"/>
                <w:sz w:val="28"/>
                <w:szCs w:val="28"/>
              </w:rPr>
              <w:t>3</w:t>
            </w: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877" w:type="dxa"/>
            <w:vAlign w:val="center"/>
          </w:tcPr>
          <w:p w:rsidR="00164B7D" w:rsidRDefault="00164B7D">
            <w:pPr>
              <w:jc w:val="center"/>
              <w:rPr>
                <w:rFonts w:asciiTheme="minorEastAsia" w:hAnsiTheme="minorEastAsia" w:cstheme="minorEastAsia"/>
                <w:sz w:val="28"/>
                <w:szCs w:val="28"/>
              </w:rPr>
            </w:pPr>
          </w:p>
        </w:tc>
        <w:tc>
          <w:tcPr>
            <w:tcW w:w="808" w:type="dxa"/>
            <w:vAlign w:val="center"/>
          </w:tcPr>
          <w:p w:rsidR="00164B7D" w:rsidRDefault="00164B7D">
            <w:pPr>
              <w:jc w:val="center"/>
              <w:rPr>
                <w:rFonts w:asciiTheme="minorEastAsia" w:hAnsiTheme="minorEastAsia" w:cstheme="minorEastAsia"/>
                <w:sz w:val="28"/>
                <w:szCs w:val="28"/>
              </w:rPr>
            </w:pPr>
          </w:p>
        </w:tc>
      </w:tr>
      <w:tr w:rsidR="00164B7D">
        <w:trPr>
          <w:trHeight w:hRule="exact" w:val="624"/>
          <w:jc w:val="center"/>
        </w:trPr>
        <w:tc>
          <w:tcPr>
            <w:tcW w:w="1046"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一</w:t>
            </w:r>
            <w:r>
              <w:rPr>
                <w:rFonts w:asciiTheme="minorEastAsia" w:hAnsiTheme="minorEastAsia" w:cstheme="minorEastAsia" w:hint="eastAsia"/>
                <w:sz w:val="28"/>
                <w:szCs w:val="28"/>
              </w:rPr>
              <w:t>4</w:t>
            </w: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877" w:type="dxa"/>
            <w:vAlign w:val="center"/>
          </w:tcPr>
          <w:p w:rsidR="00164B7D" w:rsidRDefault="00164B7D">
            <w:pPr>
              <w:jc w:val="center"/>
              <w:rPr>
                <w:rFonts w:asciiTheme="minorEastAsia" w:hAnsiTheme="minorEastAsia" w:cstheme="minorEastAsia"/>
                <w:sz w:val="28"/>
                <w:szCs w:val="28"/>
              </w:rPr>
            </w:pPr>
          </w:p>
        </w:tc>
        <w:tc>
          <w:tcPr>
            <w:tcW w:w="808" w:type="dxa"/>
            <w:vAlign w:val="center"/>
          </w:tcPr>
          <w:p w:rsidR="00164B7D" w:rsidRDefault="00164B7D">
            <w:pPr>
              <w:jc w:val="center"/>
              <w:rPr>
                <w:rFonts w:asciiTheme="minorEastAsia" w:hAnsiTheme="minorEastAsia" w:cstheme="minorEastAsia"/>
                <w:sz w:val="28"/>
                <w:szCs w:val="28"/>
              </w:rPr>
            </w:pPr>
          </w:p>
        </w:tc>
      </w:tr>
      <w:tr w:rsidR="00164B7D">
        <w:trPr>
          <w:trHeight w:hRule="exact" w:val="624"/>
          <w:jc w:val="center"/>
        </w:trPr>
        <w:tc>
          <w:tcPr>
            <w:tcW w:w="1046"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一</w:t>
            </w:r>
            <w:r>
              <w:rPr>
                <w:rFonts w:asciiTheme="minorEastAsia" w:hAnsiTheme="minorEastAsia" w:cstheme="minorEastAsia" w:hint="eastAsia"/>
                <w:sz w:val="28"/>
                <w:szCs w:val="28"/>
              </w:rPr>
              <w:t>5</w:t>
            </w: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877" w:type="dxa"/>
            <w:vAlign w:val="center"/>
          </w:tcPr>
          <w:p w:rsidR="00164B7D" w:rsidRDefault="00164B7D">
            <w:pPr>
              <w:jc w:val="center"/>
              <w:rPr>
                <w:rFonts w:asciiTheme="minorEastAsia" w:hAnsiTheme="minorEastAsia" w:cstheme="minorEastAsia"/>
                <w:sz w:val="28"/>
                <w:szCs w:val="28"/>
              </w:rPr>
            </w:pPr>
          </w:p>
        </w:tc>
        <w:tc>
          <w:tcPr>
            <w:tcW w:w="808" w:type="dxa"/>
            <w:vAlign w:val="center"/>
          </w:tcPr>
          <w:p w:rsidR="00164B7D" w:rsidRDefault="00164B7D">
            <w:pPr>
              <w:jc w:val="center"/>
              <w:rPr>
                <w:rFonts w:asciiTheme="minorEastAsia" w:hAnsiTheme="minorEastAsia" w:cstheme="minorEastAsia"/>
                <w:sz w:val="28"/>
                <w:szCs w:val="28"/>
              </w:rPr>
            </w:pPr>
          </w:p>
        </w:tc>
      </w:tr>
      <w:tr w:rsidR="00164B7D">
        <w:trPr>
          <w:trHeight w:hRule="exact" w:val="624"/>
          <w:jc w:val="center"/>
        </w:trPr>
        <w:tc>
          <w:tcPr>
            <w:tcW w:w="1046"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一</w:t>
            </w:r>
            <w:r>
              <w:rPr>
                <w:rFonts w:asciiTheme="minorEastAsia" w:hAnsiTheme="minorEastAsia" w:cstheme="minorEastAsia" w:hint="eastAsia"/>
                <w:sz w:val="28"/>
                <w:szCs w:val="28"/>
              </w:rPr>
              <w:t>6</w:t>
            </w: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877" w:type="dxa"/>
            <w:vAlign w:val="center"/>
          </w:tcPr>
          <w:p w:rsidR="00164B7D" w:rsidRDefault="00164B7D">
            <w:pPr>
              <w:jc w:val="center"/>
              <w:rPr>
                <w:rFonts w:asciiTheme="minorEastAsia" w:hAnsiTheme="minorEastAsia" w:cstheme="minorEastAsia"/>
                <w:sz w:val="28"/>
                <w:szCs w:val="28"/>
              </w:rPr>
            </w:pPr>
          </w:p>
        </w:tc>
        <w:tc>
          <w:tcPr>
            <w:tcW w:w="808" w:type="dxa"/>
            <w:vAlign w:val="center"/>
          </w:tcPr>
          <w:p w:rsidR="00164B7D" w:rsidRDefault="00164B7D">
            <w:pPr>
              <w:jc w:val="center"/>
              <w:rPr>
                <w:rFonts w:asciiTheme="minorEastAsia" w:hAnsiTheme="minorEastAsia" w:cstheme="minorEastAsia"/>
                <w:sz w:val="28"/>
                <w:szCs w:val="28"/>
              </w:rPr>
            </w:pPr>
          </w:p>
        </w:tc>
      </w:tr>
      <w:tr w:rsidR="00164B7D">
        <w:trPr>
          <w:trHeight w:hRule="exact" w:val="624"/>
          <w:jc w:val="center"/>
        </w:trPr>
        <w:tc>
          <w:tcPr>
            <w:tcW w:w="1046"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一</w:t>
            </w:r>
            <w:r>
              <w:rPr>
                <w:rFonts w:asciiTheme="minorEastAsia" w:hAnsiTheme="minorEastAsia" w:cstheme="minorEastAsia" w:hint="eastAsia"/>
                <w:sz w:val="28"/>
                <w:szCs w:val="28"/>
              </w:rPr>
              <w:t>7</w:t>
            </w: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877" w:type="dxa"/>
            <w:vAlign w:val="center"/>
          </w:tcPr>
          <w:p w:rsidR="00164B7D" w:rsidRDefault="00164B7D">
            <w:pPr>
              <w:jc w:val="center"/>
              <w:rPr>
                <w:rFonts w:asciiTheme="minorEastAsia" w:hAnsiTheme="minorEastAsia" w:cstheme="minorEastAsia"/>
                <w:sz w:val="28"/>
                <w:szCs w:val="28"/>
              </w:rPr>
            </w:pPr>
          </w:p>
        </w:tc>
        <w:tc>
          <w:tcPr>
            <w:tcW w:w="808" w:type="dxa"/>
            <w:vAlign w:val="center"/>
          </w:tcPr>
          <w:p w:rsidR="00164B7D" w:rsidRDefault="00164B7D">
            <w:pPr>
              <w:jc w:val="center"/>
              <w:rPr>
                <w:rFonts w:asciiTheme="minorEastAsia" w:hAnsiTheme="minorEastAsia" w:cstheme="minorEastAsia"/>
                <w:sz w:val="28"/>
                <w:szCs w:val="28"/>
              </w:rPr>
            </w:pPr>
          </w:p>
        </w:tc>
      </w:tr>
      <w:tr w:rsidR="00164B7D">
        <w:trPr>
          <w:trHeight w:hRule="exact" w:val="624"/>
          <w:jc w:val="center"/>
        </w:trPr>
        <w:tc>
          <w:tcPr>
            <w:tcW w:w="1046"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一</w:t>
            </w:r>
            <w:r>
              <w:rPr>
                <w:rFonts w:asciiTheme="minorEastAsia" w:hAnsiTheme="minorEastAsia" w:cstheme="minorEastAsia" w:hint="eastAsia"/>
                <w:sz w:val="28"/>
                <w:szCs w:val="28"/>
              </w:rPr>
              <w:t>8</w:t>
            </w: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877" w:type="dxa"/>
            <w:vAlign w:val="center"/>
          </w:tcPr>
          <w:p w:rsidR="00164B7D" w:rsidRDefault="00164B7D">
            <w:pPr>
              <w:jc w:val="center"/>
              <w:rPr>
                <w:rFonts w:asciiTheme="minorEastAsia" w:hAnsiTheme="minorEastAsia" w:cstheme="minorEastAsia"/>
                <w:sz w:val="28"/>
                <w:szCs w:val="28"/>
              </w:rPr>
            </w:pPr>
          </w:p>
        </w:tc>
        <w:tc>
          <w:tcPr>
            <w:tcW w:w="808" w:type="dxa"/>
            <w:vAlign w:val="center"/>
          </w:tcPr>
          <w:p w:rsidR="00164B7D" w:rsidRDefault="00164B7D">
            <w:pPr>
              <w:jc w:val="center"/>
              <w:rPr>
                <w:rFonts w:asciiTheme="minorEastAsia" w:hAnsiTheme="minorEastAsia" w:cstheme="minorEastAsia"/>
                <w:sz w:val="28"/>
                <w:szCs w:val="28"/>
              </w:rPr>
            </w:pPr>
          </w:p>
        </w:tc>
      </w:tr>
      <w:tr w:rsidR="00164B7D">
        <w:trPr>
          <w:trHeight w:hRule="exact" w:val="624"/>
          <w:jc w:val="center"/>
        </w:trPr>
        <w:tc>
          <w:tcPr>
            <w:tcW w:w="1046"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二</w:t>
            </w:r>
            <w:r>
              <w:rPr>
                <w:rFonts w:asciiTheme="minorEastAsia" w:hAnsiTheme="minorEastAsia" w:cstheme="minorEastAsia" w:hint="eastAsia"/>
                <w:sz w:val="28"/>
                <w:szCs w:val="28"/>
              </w:rPr>
              <w:t>1</w:t>
            </w: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877" w:type="dxa"/>
            <w:vAlign w:val="center"/>
          </w:tcPr>
          <w:p w:rsidR="00164B7D" w:rsidRDefault="00164B7D">
            <w:pPr>
              <w:jc w:val="center"/>
              <w:rPr>
                <w:rFonts w:asciiTheme="minorEastAsia" w:hAnsiTheme="minorEastAsia" w:cstheme="minorEastAsia"/>
                <w:sz w:val="28"/>
                <w:szCs w:val="28"/>
              </w:rPr>
            </w:pPr>
          </w:p>
        </w:tc>
        <w:tc>
          <w:tcPr>
            <w:tcW w:w="808" w:type="dxa"/>
            <w:vAlign w:val="center"/>
          </w:tcPr>
          <w:p w:rsidR="00164B7D" w:rsidRDefault="00164B7D">
            <w:pPr>
              <w:jc w:val="center"/>
              <w:rPr>
                <w:rFonts w:asciiTheme="minorEastAsia" w:hAnsiTheme="minorEastAsia" w:cstheme="minorEastAsia"/>
                <w:sz w:val="28"/>
                <w:szCs w:val="28"/>
              </w:rPr>
            </w:pPr>
          </w:p>
        </w:tc>
      </w:tr>
      <w:tr w:rsidR="00164B7D">
        <w:trPr>
          <w:trHeight w:hRule="exact" w:val="624"/>
          <w:jc w:val="center"/>
        </w:trPr>
        <w:tc>
          <w:tcPr>
            <w:tcW w:w="1046"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二</w:t>
            </w:r>
            <w:r>
              <w:rPr>
                <w:rFonts w:asciiTheme="minorEastAsia" w:hAnsiTheme="minorEastAsia" w:cstheme="minorEastAsia" w:hint="eastAsia"/>
                <w:sz w:val="28"/>
                <w:szCs w:val="28"/>
              </w:rPr>
              <w:t>2</w:t>
            </w: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877" w:type="dxa"/>
            <w:vAlign w:val="center"/>
          </w:tcPr>
          <w:p w:rsidR="00164B7D" w:rsidRDefault="00164B7D">
            <w:pPr>
              <w:jc w:val="center"/>
              <w:rPr>
                <w:rFonts w:asciiTheme="minorEastAsia" w:hAnsiTheme="minorEastAsia" w:cstheme="minorEastAsia"/>
                <w:sz w:val="28"/>
                <w:szCs w:val="28"/>
              </w:rPr>
            </w:pPr>
          </w:p>
        </w:tc>
        <w:tc>
          <w:tcPr>
            <w:tcW w:w="808" w:type="dxa"/>
            <w:vAlign w:val="center"/>
          </w:tcPr>
          <w:p w:rsidR="00164B7D" w:rsidRDefault="00164B7D">
            <w:pPr>
              <w:jc w:val="center"/>
              <w:rPr>
                <w:rFonts w:asciiTheme="minorEastAsia" w:hAnsiTheme="minorEastAsia" w:cstheme="minorEastAsia"/>
                <w:sz w:val="28"/>
                <w:szCs w:val="28"/>
              </w:rPr>
            </w:pPr>
          </w:p>
        </w:tc>
      </w:tr>
      <w:tr w:rsidR="00164B7D">
        <w:trPr>
          <w:trHeight w:hRule="exact" w:val="624"/>
          <w:jc w:val="center"/>
        </w:trPr>
        <w:tc>
          <w:tcPr>
            <w:tcW w:w="1046"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二</w:t>
            </w:r>
            <w:r>
              <w:rPr>
                <w:rFonts w:asciiTheme="minorEastAsia" w:hAnsiTheme="minorEastAsia" w:cstheme="minorEastAsia" w:hint="eastAsia"/>
                <w:sz w:val="28"/>
                <w:szCs w:val="28"/>
              </w:rPr>
              <w:t>3</w:t>
            </w: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877" w:type="dxa"/>
            <w:vAlign w:val="center"/>
          </w:tcPr>
          <w:p w:rsidR="00164B7D" w:rsidRDefault="00164B7D">
            <w:pPr>
              <w:jc w:val="center"/>
              <w:rPr>
                <w:rFonts w:asciiTheme="minorEastAsia" w:hAnsiTheme="minorEastAsia" w:cstheme="minorEastAsia"/>
                <w:sz w:val="28"/>
                <w:szCs w:val="28"/>
              </w:rPr>
            </w:pPr>
          </w:p>
        </w:tc>
        <w:tc>
          <w:tcPr>
            <w:tcW w:w="808" w:type="dxa"/>
            <w:vAlign w:val="center"/>
          </w:tcPr>
          <w:p w:rsidR="00164B7D" w:rsidRDefault="00164B7D">
            <w:pPr>
              <w:jc w:val="center"/>
              <w:rPr>
                <w:rFonts w:asciiTheme="minorEastAsia" w:hAnsiTheme="minorEastAsia" w:cstheme="minorEastAsia"/>
                <w:sz w:val="28"/>
                <w:szCs w:val="28"/>
              </w:rPr>
            </w:pPr>
          </w:p>
        </w:tc>
      </w:tr>
      <w:tr w:rsidR="00164B7D">
        <w:trPr>
          <w:trHeight w:hRule="exact" w:val="624"/>
          <w:jc w:val="center"/>
        </w:trPr>
        <w:tc>
          <w:tcPr>
            <w:tcW w:w="1046"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二</w:t>
            </w:r>
            <w:r>
              <w:rPr>
                <w:rFonts w:asciiTheme="minorEastAsia" w:hAnsiTheme="minorEastAsia" w:cstheme="minorEastAsia" w:hint="eastAsia"/>
                <w:sz w:val="28"/>
                <w:szCs w:val="28"/>
              </w:rPr>
              <w:t>4</w:t>
            </w: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877" w:type="dxa"/>
            <w:vAlign w:val="center"/>
          </w:tcPr>
          <w:p w:rsidR="00164B7D" w:rsidRDefault="00164B7D">
            <w:pPr>
              <w:jc w:val="center"/>
              <w:rPr>
                <w:rFonts w:asciiTheme="minorEastAsia" w:hAnsiTheme="minorEastAsia" w:cstheme="minorEastAsia"/>
                <w:sz w:val="28"/>
                <w:szCs w:val="28"/>
              </w:rPr>
            </w:pPr>
          </w:p>
        </w:tc>
        <w:tc>
          <w:tcPr>
            <w:tcW w:w="808" w:type="dxa"/>
            <w:vAlign w:val="center"/>
          </w:tcPr>
          <w:p w:rsidR="00164B7D" w:rsidRDefault="00164B7D">
            <w:pPr>
              <w:jc w:val="center"/>
              <w:rPr>
                <w:rFonts w:asciiTheme="minorEastAsia" w:hAnsiTheme="minorEastAsia" w:cstheme="minorEastAsia"/>
                <w:sz w:val="28"/>
                <w:szCs w:val="28"/>
              </w:rPr>
            </w:pPr>
          </w:p>
        </w:tc>
      </w:tr>
      <w:tr w:rsidR="00164B7D">
        <w:trPr>
          <w:trHeight w:hRule="exact" w:val="624"/>
          <w:jc w:val="center"/>
        </w:trPr>
        <w:tc>
          <w:tcPr>
            <w:tcW w:w="1046"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二</w:t>
            </w:r>
            <w:r>
              <w:rPr>
                <w:rFonts w:asciiTheme="minorEastAsia" w:hAnsiTheme="minorEastAsia" w:cstheme="minorEastAsia" w:hint="eastAsia"/>
                <w:sz w:val="28"/>
                <w:szCs w:val="28"/>
              </w:rPr>
              <w:t>5</w:t>
            </w: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877" w:type="dxa"/>
            <w:vAlign w:val="center"/>
          </w:tcPr>
          <w:p w:rsidR="00164B7D" w:rsidRDefault="00164B7D">
            <w:pPr>
              <w:jc w:val="center"/>
              <w:rPr>
                <w:rFonts w:asciiTheme="minorEastAsia" w:hAnsiTheme="minorEastAsia" w:cstheme="minorEastAsia"/>
                <w:sz w:val="28"/>
                <w:szCs w:val="28"/>
              </w:rPr>
            </w:pPr>
          </w:p>
        </w:tc>
        <w:tc>
          <w:tcPr>
            <w:tcW w:w="808" w:type="dxa"/>
            <w:vAlign w:val="center"/>
          </w:tcPr>
          <w:p w:rsidR="00164B7D" w:rsidRDefault="00164B7D">
            <w:pPr>
              <w:jc w:val="center"/>
              <w:rPr>
                <w:rFonts w:asciiTheme="minorEastAsia" w:hAnsiTheme="minorEastAsia" w:cstheme="minorEastAsia"/>
                <w:sz w:val="28"/>
                <w:szCs w:val="28"/>
              </w:rPr>
            </w:pPr>
          </w:p>
        </w:tc>
      </w:tr>
      <w:tr w:rsidR="00164B7D">
        <w:trPr>
          <w:trHeight w:hRule="exact" w:val="624"/>
          <w:jc w:val="center"/>
        </w:trPr>
        <w:tc>
          <w:tcPr>
            <w:tcW w:w="1046"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二</w:t>
            </w:r>
            <w:r>
              <w:rPr>
                <w:rFonts w:asciiTheme="minorEastAsia" w:hAnsiTheme="minorEastAsia" w:cstheme="minorEastAsia" w:hint="eastAsia"/>
                <w:sz w:val="28"/>
                <w:szCs w:val="28"/>
              </w:rPr>
              <w:t>6</w:t>
            </w: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877" w:type="dxa"/>
            <w:vAlign w:val="center"/>
          </w:tcPr>
          <w:p w:rsidR="00164B7D" w:rsidRDefault="00164B7D">
            <w:pPr>
              <w:jc w:val="center"/>
              <w:rPr>
                <w:rFonts w:asciiTheme="minorEastAsia" w:hAnsiTheme="minorEastAsia" w:cstheme="minorEastAsia"/>
                <w:sz w:val="28"/>
                <w:szCs w:val="28"/>
              </w:rPr>
            </w:pPr>
          </w:p>
        </w:tc>
        <w:tc>
          <w:tcPr>
            <w:tcW w:w="808" w:type="dxa"/>
            <w:vAlign w:val="center"/>
          </w:tcPr>
          <w:p w:rsidR="00164B7D" w:rsidRDefault="00164B7D">
            <w:pPr>
              <w:jc w:val="center"/>
              <w:rPr>
                <w:rFonts w:asciiTheme="minorEastAsia" w:hAnsiTheme="minorEastAsia" w:cstheme="minorEastAsia"/>
                <w:sz w:val="28"/>
                <w:szCs w:val="28"/>
              </w:rPr>
            </w:pPr>
          </w:p>
        </w:tc>
      </w:tr>
      <w:tr w:rsidR="00164B7D">
        <w:trPr>
          <w:trHeight w:hRule="exact" w:val="624"/>
          <w:jc w:val="center"/>
        </w:trPr>
        <w:tc>
          <w:tcPr>
            <w:tcW w:w="1046"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二</w:t>
            </w:r>
            <w:r>
              <w:rPr>
                <w:rFonts w:asciiTheme="minorEastAsia" w:hAnsiTheme="minorEastAsia" w:cstheme="minorEastAsia" w:hint="eastAsia"/>
                <w:sz w:val="28"/>
                <w:szCs w:val="28"/>
              </w:rPr>
              <w:t>7</w:t>
            </w: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877" w:type="dxa"/>
            <w:vAlign w:val="center"/>
          </w:tcPr>
          <w:p w:rsidR="00164B7D" w:rsidRDefault="00164B7D">
            <w:pPr>
              <w:jc w:val="center"/>
              <w:rPr>
                <w:rFonts w:asciiTheme="minorEastAsia" w:hAnsiTheme="minorEastAsia" w:cstheme="minorEastAsia"/>
                <w:sz w:val="28"/>
                <w:szCs w:val="28"/>
              </w:rPr>
            </w:pPr>
          </w:p>
        </w:tc>
        <w:tc>
          <w:tcPr>
            <w:tcW w:w="808" w:type="dxa"/>
            <w:vAlign w:val="center"/>
          </w:tcPr>
          <w:p w:rsidR="00164B7D" w:rsidRDefault="00164B7D">
            <w:pPr>
              <w:jc w:val="center"/>
              <w:rPr>
                <w:rFonts w:asciiTheme="minorEastAsia" w:hAnsiTheme="minorEastAsia" w:cstheme="minorEastAsia"/>
                <w:sz w:val="28"/>
                <w:szCs w:val="28"/>
              </w:rPr>
            </w:pPr>
          </w:p>
        </w:tc>
      </w:tr>
      <w:tr w:rsidR="00164B7D">
        <w:trPr>
          <w:trHeight w:hRule="exact" w:val="624"/>
          <w:jc w:val="center"/>
        </w:trPr>
        <w:tc>
          <w:tcPr>
            <w:tcW w:w="1046"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三</w:t>
            </w:r>
            <w:r>
              <w:rPr>
                <w:rFonts w:asciiTheme="minorEastAsia" w:hAnsiTheme="minorEastAsia" w:cstheme="minorEastAsia" w:hint="eastAsia"/>
                <w:sz w:val="28"/>
                <w:szCs w:val="28"/>
              </w:rPr>
              <w:t>1</w:t>
            </w: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877" w:type="dxa"/>
            <w:vAlign w:val="center"/>
          </w:tcPr>
          <w:p w:rsidR="00164B7D" w:rsidRDefault="00164B7D">
            <w:pPr>
              <w:jc w:val="center"/>
              <w:rPr>
                <w:rFonts w:asciiTheme="minorEastAsia" w:hAnsiTheme="minorEastAsia" w:cstheme="minorEastAsia"/>
                <w:sz w:val="28"/>
                <w:szCs w:val="28"/>
              </w:rPr>
            </w:pPr>
          </w:p>
        </w:tc>
        <w:tc>
          <w:tcPr>
            <w:tcW w:w="808" w:type="dxa"/>
            <w:vAlign w:val="center"/>
          </w:tcPr>
          <w:p w:rsidR="00164B7D" w:rsidRDefault="00164B7D">
            <w:pPr>
              <w:jc w:val="center"/>
              <w:rPr>
                <w:rFonts w:asciiTheme="minorEastAsia" w:hAnsiTheme="minorEastAsia" w:cstheme="minorEastAsia"/>
                <w:sz w:val="28"/>
                <w:szCs w:val="28"/>
              </w:rPr>
            </w:pPr>
          </w:p>
        </w:tc>
      </w:tr>
      <w:tr w:rsidR="00164B7D">
        <w:trPr>
          <w:trHeight w:hRule="exact" w:val="624"/>
          <w:jc w:val="center"/>
        </w:trPr>
        <w:tc>
          <w:tcPr>
            <w:tcW w:w="1046"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三</w:t>
            </w:r>
            <w:r>
              <w:rPr>
                <w:rFonts w:asciiTheme="minorEastAsia" w:hAnsiTheme="minorEastAsia" w:cstheme="minorEastAsia" w:hint="eastAsia"/>
                <w:sz w:val="28"/>
                <w:szCs w:val="28"/>
              </w:rPr>
              <w:t>2</w:t>
            </w: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877" w:type="dxa"/>
            <w:vAlign w:val="center"/>
          </w:tcPr>
          <w:p w:rsidR="00164B7D" w:rsidRDefault="00164B7D">
            <w:pPr>
              <w:jc w:val="center"/>
              <w:rPr>
                <w:rFonts w:asciiTheme="minorEastAsia" w:hAnsiTheme="minorEastAsia" w:cstheme="minorEastAsia"/>
                <w:sz w:val="28"/>
                <w:szCs w:val="28"/>
              </w:rPr>
            </w:pPr>
          </w:p>
        </w:tc>
        <w:tc>
          <w:tcPr>
            <w:tcW w:w="808" w:type="dxa"/>
            <w:vAlign w:val="center"/>
          </w:tcPr>
          <w:p w:rsidR="00164B7D" w:rsidRDefault="00164B7D">
            <w:pPr>
              <w:jc w:val="center"/>
              <w:rPr>
                <w:rFonts w:asciiTheme="minorEastAsia" w:hAnsiTheme="minorEastAsia" w:cstheme="minorEastAsia"/>
                <w:sz w:val="28"/>
                <w:szCs w:val="28"/>
              </w:rPr>
            </w:pPr>
          </w:p>
        </w:tc>
      </w:tr>
      <w:tr w:rsidR="00164B7D">
        <w:trPr>
          <w:trHeight w:hRule="exact" w:val="624"/>
          <w:jc w:val="center"/>
        </w:trPr>
        <w:tc>
          <w:tcPr>
            <w:tcW w:w="1046"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三</w:t>
            </w:r>
            <w:r>
              <w:rPr>
                <w:rFonts w:asciiTheme="minorEastAsia" w:hAnsiTheme="minorEastAsia" w:cstheme="minorEastAsia" w:hint="eastAsia"/>
                <w:sz w:val="28"/>
                <w:szCs w:val="28"/>
              </w:rPr>
              <w:t>3</w:t>
            </w: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877" w:type="dxa"/>
            <w:vAlign w:val="center"/>
          </w:tcPr>
          <w:p w:rsidR="00164B7D" w:rsidRDefault="00164B7D">
            <w:pPr>
              <w:jc w:val="center"/>
              <w:rPr>
                <w:rFonts w:asciiTheme="minorEastAsia" w:hAnsiTheme="minorEastAsia" w:cstheme="minorEastAsia"/>
                <w:sz w:val="28"/>
                <w:szCs w:val="28"/>
              </w:rPr>
            </w:pPr>
          </w:p>
        </w:tc>
        <w:tc>
          <w:tcPr>
            <w:tcW w:w="808" w:type="dxa"/>
            <w:vAlign w:val="center"/>
          </w:tcPr>
          <w:p w:rsidR="00164B7D" w:rsidRDefault="00164B7D">
            <w:pPr>
              <w:jc w:val="center"/>
              <w:rPr>
                <w:rFonts w:asciiTheme="minorEastAsia" w:hAnsiTheme="minorEastAsia" w:cstheme="minorEastAsia"/>
                <w:sz w:val="28"/>
                <w:szCs w:val="28"/>
              </w:rPr>
            </w:pPr>
          </w:p>
        </w:tc>
      </w:tr>
      <w:tr w:rsidR="00164B7D">
        <w:trPr>
          <w:trHeight w:hRule="exact" w:val="624"/>
          <w:jc w:val="center"/>
        </w:trPr>
        <w:tc>
          <w:tcPr>
            <w:tcW w:w="1046"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三</w:t>
            </w:r>
            <w:r>
              <w:rPr>
                <w:rFonts w:asciiTheme="minorEastAsia" w:hAnsiTheme="minorEastAsia" w:cstheme="minorEastAsia" w:hint="eastAsia"/>
                <w:sz w:val="28"/>
                <w:szCs w:val="28"/>
              </w:rPr>
              <w:t>4</w:t>
            </w: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877" w:type="dxa"/>
            <w:vAlign w:val="center"/>
          </w:tcPr>
          <w:p w:rsidR="00164B7D" w:rsidRDefault="00164B7D">
            <w:pPr>
              <w:jc w:val="center"/>
              <w:rPr>
                <w:rFonts w:asciiTheme="minorEastAsia" w:hAnsiTheme="minorEastAsia" w:cstheme="minorEastAsia"/>
                <w:sz w:val="28"/>
                <w:szCs w:val="28"/>
              </w:rPr>
            </w:pPr>
          </w:p>
        </w:tc>
        <w:tc>
          <w:tcPr>
            <w:tcW w:w="808" w:type="dxa"/>
            <w:vAlign w:val="center"/>
          </w:tcPr>
          <w:p w:rsidR="00164B7D" w:rsidRDefault="00164B7D">
            <w:pPr>
              <w:jc w:val="center"/>
              <w:rPr>
                <w:rFonts w:asciiTheme="minorEastAsia" w:hAnsiTheme="minorEastAsia" w:cstheme="minorEastAsia"/>
                <w:sz w:val="28"/>
                <w:szCs w:val="28"/>
              </w:rPr>
            </w:pPr>
          </w:p>
        </w:tc>
      </w:tr>
      <w:tr w:rsidR="00164B7D">
        <w:trPr>
          <w:trHeight w:hRule="exact" w:val="624"/>
          <w:jc w:val="center"/>
        </w:trPr>
        <w:tc>
          <w:tcPr>
            <w:tcW w:w="1046"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三</w:t>
            </w:r>
            <w:r>
              <w:rPr>
                <w:rFonts w:asciiTheme="minorEastAsia" w:hAnsiTheme="minorEastAsia" w:cstheme="minorEastAsia" w:hint="eastAsia"/>
                <w:sz w:val="28"/>
                <w:szCs w:val="28"/>
              </w:rPr>
              <w:t>5</w:t>
            </w: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877" w:type="dxa"/>
            <w:vAlign w:val="center"/>
          </w:tcPr>
          <w:p w:rsidR="00164B7D" w:rsidRDefault="00164B7D">
            <w:pPr>
              <w:jc w:val="center"/>
              <w:rPr>
                <w:rFonts w:asciiTheme="minorEastAsia" w:hAnsiTheme="minorEastAsia" w:cstheme="minorEastAsia"/>
                <w:sz w:val="28"/>
                <w:szCs w:val="28"/>
              </w:rPr>
            </w:pPr>
          </w:p>
        </w:tc>
        <w:tc>
          <w:tcPr>
            <w:tcW w:w="808" w:type="dxa"/>
            <w:vAlign w:val="center"/>
          </w:tcPr>
          <w:p w:rsidR="00164B7D" w:rsidRDefault="00164B7D">
            <w:pPr>
              <w:jc w:val="center"/>
              <w:rPr>
                <w:rFonts w:asciiTheme="minorEastAsia" w:hAnsiTheme="minorEastAsia" w:cstheme="minorEastAsia"/>
                <w:sz w:val="28"/>
                <w:szCs w:val="28"/>
              </w:rPr>
            </w:pPr>
          </w:p>
        </w:tc>
      </w:tr>
      <w:tr w:rsidR="00164B7D">
        <w:trPr>
          <w:trHeight w:hRule="exact" w:val="624"/>
          <w:jc w:val="center"/>
        </w:trPr>
        <w:tc>
          <w:tcPr>
            <w:tcW w:w="1046"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三</w:t>
            </w:r>
            <w:r>
              <w:rPr>
                <w:rFonts w:asciiTheme="minorEastAsia" w:hAnsiTheme="minorEastAsia" w:cstheme="minorEastAsia" w:hint="eastAsia"/>
                <w:sz w:val="28"/>
                <w:szCs w:val="28"/>
              </w:rPr>
              <w:t>6</w:t>
            </w: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877" w:type="dxa"/>
            <w:vAlign w:val="center"/>
          </w:tcPr>
          <w:p w:rsidR="00164B7D" w:rsidRDefault="00164B7D">
            <w:pPr>
              <w:jc w:val="center"/>
              <w:rPr>
                <w:rFonts w:asciiTheme="minorEastAsia" w:hAnsiTheme="minorEastAsia" w:cstheme="minorEastAsia"/>
                <w:sz w:val="28"/>
                <w:szCs w:val="28"/>
              </w:rPr>
            </w:pPr>
          </w:p>
        </w:tc>
        <w:tc>
          <w:tcPr>
            <w:tcW w:w="808" w:type="dxa"/>
            <w:vAlign w:val="center"/>
          </w:tcPr>
          <w:p w:rsidR="00164B7D" w:rsidRDefault="00164B7D">
            <w:pPr>
              <w:jc w:val="center"/>
              <w:rPr>
                <w:rFonts w:asciiTheme="minorEastAsia" w:hAnsiTheme="minorEastAsia" w:cstheme="minorEastAsia"/>
                <w:sz w:val="28"/>
                <w:szCs w:val="28"/>
              </w:rPr>
            </w:pPr>
          </w:p>
        </w:tc>
      </w:tr>
      <w:tr w:rsidR="00164B7D">
        <w:trPr>
          <w:trHeight w:hRule="exact" w:val="624"/>
          <w:jc w:val="center"/>
        </w:trPr>
        <w:tc>
          <w:tcPr>
            <w:tcW w:w="1046"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四</w:t>
            </w:r>
            <w:r>
              <w:rPr>
                <w:rFonts w:asciiTheme="minorEastAsia" w:hAnsiTheme="minorEastAsia" w:cstheme="minorEastAsia" w:hint="eastAsia"/>
                <w:sz w:val="28"/>
                <w:szCs w:val="28"/>
              </w:rPr>
              <w:t>1</w:t>
            </w: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877" w:type="dxa"/>
            <w:vAlign w:val="center"/>
          </w:tcPr>
          <w:p w:rsidR="00164B7D" w:rsidRDefault="00164B7D">
            <w:pPr>
              <w:jc w:val="center"/>
              <w:rPr>
                <w:rFonts w:asciiTheme="minorEastAsia" w:hAnsiTheme="minorEastAsia" w:cstheme="minorEastAsia"/>
                <w:sz w:val="28"/>
                <w:szCs w:val="28"/>
              </w:rPr>
            </w:pPr>
          </w:p>
        </w:tc>
        <w:tc>
          <w:tcPr>
            <w:tcW w:w="808" w:type="dxa"/>
            <w:vAlign w:val="center"/>
          </w:tcPr>
          <w:p w:rsidR="00164B7D" w:rsidRDefault="00164B7D">
            <w:pPr>
              <w:jc w:val="center"/>
              <w:rPr>
                <w:rFonts w:asciiTheme="minorEastAsia" w:hAnsiTheme="minorEastAsia" w:cstheme="minorEastAsia"/>
                <w:sz w:val="28"/>
                <w:szCs w:val="28"/>
              </w:rPr>
            </w:pPr>
          </w:p>
        </w:tc>
      </w:tr>
      <w:tr w:rsidR="00164B7D">
        <w:trPr>
          <w:trHeight w:hRule="exact" w:val="624"/>
          <w:jc w:val="center"/>
        </w:trPr>
        <w:tc>
          <w:tcPr>
            <w:tcW w:w="1046"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四</w:t>
            </w:r>
            <w:r>
              <w:rPr>
                <w:rFonts w:asciiTheme="minorEastAsia" w:hAnsiTheme="minorEastAsia" w:cstheme="minorEastAsia" w:hint="eastAsia"/>
                <w:sz w:val="28"/>
                <w:szCs w:val="28"/>
              </w:rPr>
              <w:t>2</w:t>
            </w: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877" w:type="dxa"/>
            <w:vAlign w:val="center"/>
          </w:tcPr>
          <w:p w:rsidR="00164B7D" w:rsidRDefault="00164B7D">
            <w:pPr>
              <w:jc w:val="center"/>
              <w:rPr>
                <w:rFonts w:asciiTheme="minorEastAsia" w:hAnsiTheme="minorEastAsia" w:cstheme="minorEastAsia"/>
                <w:sz w:val="28"/>
                <w:szCs w:val="28"/>
              </w:rPr>
            </w:pPr>
          </w:p>
        </w:tc>
        <w:tc>
          <w:tcPr>
            <w:tcW w:w="808" w:type="dxa"/>
            <w:vAlign w:val="center"/>
          </w:tcPr>
          <w:p w:rsidR="00164B7D" w:rsidRDefault="00164B7D">
            <w:pPr>
              <w:jc w:val="center"/>
              <w:rPr>
                <w:rFonts w:asciiTheme="minorEastAsia" w:hAnsiTheme="minorEastAsia" w:cstheme="minorEastAsia"/>
                <w:sz w:val="28"/>
                <w:szCs w:val="28"/>
              </w:rPr>
            </w:pPr>
          </w:p>
        </w:tc>
      </w:tr>
      <w:tr w:rsidR="00164B7D">
        <w:trPr>
          <w:trHeight w:hRule="exact" w:val="624"/>
          <w:jc w:val="center"/>
        </w:trPr>
        <w:tc>
          <w:tcPr>
            <w:tcW w:w="1046"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四</w:t>
            </w:r>
            <w:r>
              <w:rPr>
                <w:rFonts w:asciiTheme="minorEastAsia" w:hAnsiTheme="minorEastAsia" w:cstheme="minorEastAsia" w:hint="eastAsia"/>
                <w:sz w:val="28"/>
                <w:szCs w:val="28"/>
              </w:rPr>
              <w:t>3</w:t>
            </w: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877" w:type="dxa"/>
            <w:vAlign w:val="center"/>
          </w:tcPr>
          <w:p w:rsidR="00164B7D" w:rsidRDefault="00164B7D">
            <w:pPr>
              <w:jc w:val="center"/>
              <w:rPr>
                <w:rFonts w:asciiTheme="minorEastAsia" w:hAnsiTheme="minorEastAsia" w:cstheme="minorEastAsia"/>
                <w:sz w:val="28"/>
                <w:szCs w:val="28"/>
              </w:rPr>
            </w:pPr>
          </w:p>
        </w:tc>
        <w:tc>
          <w:tcPr>
            <w:tcW w:w="808" w:type="dxa"/>
            <w:vAlign w:val="center"/>
          </w:tcPr>
          <w:p w:rsidR="00164B7D" w:rsidRDefault="00164B7D">
            <w:pPr>
              <w:jc w:val="center"/>
              <w:rPr>
                <w:rFonts w:asciiTheme="minorEastAsia" w:hAnsiTheme="minorEastAsia" w:cstheme="minorEastAsia"/>
                <w:sz w:val="28"/>
                <w:szCs w:val="28"/>
              </w:rPr>
            </w:pPr>
          </w:p>
        </w:tc>
      </w:tr>
      <w:tr w:rsidR="00164B7D">
        <w:trPr>
          <w:trHeight w:hRule="exact" w:val="624"/>
          <w:jc w:val="center"/>
        </w:trPr>
        <w:tc>
          <w:tcPr>
            <w:tcW w:w="1046"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四</w:t>
            </w:r>
            <w:r>
              <w:rPr>
                <w:rFonts w:asciiTheme="minorEastAsia" w:hAnsiTheme="minorEastAsia" w:cstheme="minorEastAsia" w:hint="eastAsia"/>
                <w:sz w:val="28"/>
                <w:szCs w:val="28"/>
              </w:rPr>
              <w:t>4</w:t>
            </w: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877" w:type="dxa"/>
            <w:vAlign w:val="center"/>
          </w:tcPr>
          <w:p w:rsidR="00164B7D" w:rsidRDefault="00164B7D">
            <w:pPr>
              <w:jc w:val="center"/>
              <w:rPr>
                <w:rFonts w:asciiTheme="minorEastAsia" w:hAnsiTheme="minorEastAsia" w:cstheme="minorEastAsia"/>
                <w:sz w:val="28"/>
                <w:szCs w:val="28"/>
              </w:rPr>
            </w:pPr>
          </w:p>
        </w:tc>
        <w:tc>
          <w:tcPr>
            <w:tcW w:w="808" w:type="dxa"/>
            <w:vAlign w:val="center"/>
          </w:tcPr>
          <w:p w:rsidR="00164B7D" w:rsidRDefault="00164B7D">
            <w:pPr>
              <w:jc w:val="center"/>
              <w:rPr>
                <w:rFonts w:asciiTheme="minorEastAsia" w:hAnsiTheme="minorEastAsia" w:cstheme="minorEastAsia"/>
                <w:sz w:val="28"/>
                <w:szCs w:val="28"/>
              </w:rPr>
            </w:pPr>
          </w:p>
        </w:tc>
      </w:tr>
      <w:tr w:rsidR="00164B7D">
        <w:trPr>
          <w:trHeight w:hRule="exact" w:val="624"/>
          <w:jc w:val="center"/>
        </w:trPr>
        <w:tc>
          <w:tcPr>
            <w:tcW w:w="1046"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四</w:t>
            </w:r>
            <w:r>
              <w:rPr>
                <w:rFonts w:asciiTheme="minorEastAsia" w:hAnsiTheme="minorEastAsia" w:cstheme="minorEastAsia" w:hint="eastAsia"/>
                <w:sz w:val="28"/>
                <w:szCs w:val="28"/>
              </w:rPr>
              <w:t>5</w:t>
            </w: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877" w:type="dxa"/>
            <w:vAlign w:val="center"/>
          </w:tcPr>
          <w:p w:rsidR="00164B7D" w:rsidRDefault="00164B7D">
            <w:pPr>
              <w:jc w:val="center"/>
              <w:rPr>
                <w:rFonts w:asciiTheme="minorEastAsia" w:hAnsiTheme="minorEastAsia" w:cstheme="minorEastAsia"/>
                <w:sz w:val="28"/>
                <w:szCs w:val="28"/>
              </w:rPr>
            </w:pPr>
          </w:p>
        </w:tc>
        <w:tc>
          <w:tcPr>
            <w:tcW w:w="808" w:type="dxa"/>
            <w:vAlign w:val="center"/>
          </w:tcPr>
          <w:p w:rsidR="00164B7D" w:rsidRDefault="00164B7D">
            <w:pPr>
              <w:jc w:val="center"/>
              <w:rPr>
                <w:rFonts w:asciiTheme="minorEastAsia" w:hAnsiTheme="minorEastAsia" w:cstheme="minorEastAsia"/>
                <w:sz w:val="28"/>
                <w:szCs w:val="28"/>
              </w:rPr>
            </w:pPr>
          </w:p>
        </w:tc>
      </w:tr>
      <w:tr w:rsidR="00164B7D">
        <w:trPr>
          <w:trHeight w:hRule="exact" w:val="624"/>
          <w:jc w:val="center"/>
        </w:trPr>
        <w:tc>
          <w:tcPr>
            <w:tcW w:w="1046"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五</w:t>
            </w:r>
            <w:r>
              <w:rPr>
                <w:rFonts w:asciiTheme="minorEastAsia" w:hAnsiTheme="minorEastAsia" w:cstheme="minorEastAsia" w:hint="eastAsia"/>
                <w:sz w:val="28"/>
                <w:szCs w:val="28"/>
              </w:rPr>
              <w:t>1</w:t>
            </w: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877" w:type="dxa"/>
            <w:vAlign w:val="center"/>
          </w:tcPr>
          <w:p w:rsidR="00164B7D" w:rsidRDefault="00164B7D">
            <w:pPr>
              <w:jc w:val="center"/>
              <w:rPr>
                <w:rFonts w:asciiTheme="minorEastAsia" w:hAnsiTheme="minorEastAsia" w:cstheme="minorEastAsia"/>
                <w:sz w:val="28"/>
                <w:szCs w:val="28"/>
              </w:rPr>
            </w:pPr>
          </w:p>
        </w:tc>
        <w:tc>
          <w:tcPr>
            <w:tcW w:w="808" w:type="dxa"/>
            <w:vAlign w:val="center"/>
          </w:tcPr>
          <w:p w:rsidR="00164B7D" w:rsidRDefault="00164B7D">
            <w:pPr>
              <w:jc w:val="center"/>
              <w:rPr>
                <w:rFonts w:asciiTheme="minorEastAsia" w:hAnsiTheme="minorEastAsia" w:cstheme="minorEastAsia"/>
                <w:sz w:val="28"/>
                <w:szCs w:val="28"/>
              </w:rPr>
            </w:pPr>
          </w:p>
        </w:tc>
      </w:tr>
      <w:tr w:rsidR="00164B7D">
        <w:trPr>
          <w:trHeight w:hRule="exact" w:val="624"/>
          <w:jc w:val="center"/>
        </w:trPr>
        <w:tc>
          <w:tcPr>
            <w:tcW w:w="1046"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五</w:t>
            </w:r>
            <w:r>
              <w:rPr>
                <w:rFonts w:asciiTheme="minorEastAsia" w:hAnsiTheme="minorEastAsia" w:cstheme="minorEastAsia" w:hint="eastAsia"/>
                <w:sz w:val="28"/>
                <w:szCs w:val="28"/>
              </w:rPr>
              <w:t>2</w:t>
            </w: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877" w:type="dxa"/>
            <w:vAlign w:val="center"/>
          </w:tcPr>
          <w:p w:rsidR="00164B7D" w:rsidRDefault="00164B7D">
            <w:pPr>
              <w:jc w:val="center"/>
              <w:rPr>
                <w:rFonts w:asciiTheme="minorEastAsia" w:hAnsiTheme="minorEastAsia" w:cstheme="minorEastAsia"/>
                <w:sz w:val="28"/>
                <w:szCs w:val="28"/>
              </w:rPr>
            </w:pPr>
          </w:p>
        </w:tc>
        <w:tc>
          <w:tcPr>
            <w:tcW w:w="808" w:type="dxa"/>
            <w:vAlign w:val="center"/>
          </w:tcPr>
          <w:p w:rsidR="00164B7D" w:rsidRDefault="00164B7D">
            <w:pPr>
              <w:jc w:val="center"/>
              <w:rPr>
                <w:rFonts w:asciiTheme="minorEastAsia" w:hAnsiTheme="minorEastAsia" w:cstheme="minorEastAsia"/>
                <w:sz w:val="28"/>
                <w:szCs w:val="28"/>
              </w:rPr>
            </w:pPr>
          </w:p>
        </w:tc>
      </w:tr>
      <w:tr w:rsidR="00164B7D">
        <w:trPr>
          <w:trHeight w:hRule="exact" w:val="624"/>
          <w:jc w:val="center"/>
        </w:trPr>
        <w:tc>
          <w:tcPr>
            <w:tcW w:w="1046"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五</w:t>
            </w:r>
            <w:r>
              <w:rPr>
                <w:rFonts w:asciiTheme="minorEastAsia" w:hAnsiTheme="minorEastAsia" w:cstheme="minorEastAsia" w:hint="eastAsia"/>
                <w:sz w:val="28"/>
                <w:szCs w:val="28"/>
              </w:rPr>
              <w:t>3</w:t>
            </w: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877" w:type="dxa"/>
            <w:vAlign w:val="center"/>
          </w:tcPr>
          <w:p w:rsidR="00164B7D" w:rsidRDefault="00164B7D">
            <w:pPr>
              <w:jc w:val="center"/>
              <w:rPr>
                <w:rFonts w:asciiTheme="minorEastAsia" w:hAnsiTheme="minorEastAsia" w:cstheme="minorEastAsia"/>
                <w:sz w:val="28"/>
                <w:szCs w:val="28"/>
              </w:rPr>
            </w:pPr>
          </w:p>
        </w:tc>
        <w:tc>
          <w:tcPr>
            <w:tcW w:w="808" w:type="dxa"/>
            <w:vAlign w:val="center"/>
          </w:tcPr>
          <w:p w:rsidR="00164B7D" w:rsidRDefault="00164B7D">
            <w:pPr>
              <w:jc w:val="center"/>
              <w:rPr>
                <w:rFonts w:asciiTheme="minorEastAsia" w:hAnsiTheme="minorEastAsia" w:cstheme="minorEastAsia"/>
                <w:sz w:val="28"/>
                <w:szCs w:val="28"/>
              </w:rPr>
            </w:pPr>
          </w:p>
        </w:tc>
      </w:tr>
      <w:tr w:rsidR="00164B7D">
        <w:trPr>
          <w:trHeight w:hRule="exact" w:val="624"/>
          <w:jc w:val="center"/>
        </w:trPr>
        <w:tc>
          <w:tcPr>
            <w:tcW w:w="1046"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五</w:t>
            </w:r>
            <w:r>
              <w:rPr>
                <w:rFonts w:asciiTheme="minorEastAsia" w:hAnsiTheme="minorEastAsia" w:cstheme="minorEastAsia" w:hint="eastAsia"/>
                <w:sz w:val="28"/>
                <w:szCs w:val="28"/>
              </w:rPr>
              <w:t>4</w:t>
            </w: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877" w:type="dxa"/>
            <w:vAlign w:val="center"/>
          </w:tcPr>
          <w:p w:rsidR="00164B7D" w:rsidRDefault="00164B7D">
            <w:pPr>
              <w:jc w:val="center"/>
              <w:rPr>
                <w:rFonts w:asciiTheme="minorEastAsia" w:hAnsiTheme="minorEastAsia" w:cstheme="minorEastAsia"/>
                <w:sz w:val="28"/>
                <w:szCs w:val="28"/>
              </w:rPr>
            </w:pPr>
          </w:p>
        </w:tc>
        <w:tc>
          <w:tcPr>
            <w:tcW w:w="808" w:type="dxa"/>
            <w:vAlign w:val="center"/>
          </w:tcPr>
          <w:p w:rsidR="00164B7D" w:rsidRDefault="00164B7D">
            <w:pPr>
              <w:jc w:val="center"/>
              <w:rPr>
                <w:rFonts w:asciiTheme="minorEastAsia" w:hAnsiTheme="minorEastAsia" w:cstheme="minorEastAsia"/>
                <w:sz w:val="28"/>
                <w:szCs w:val="28"/>
              </w:rPr>
            </w:pPr>
          </w:p>
        </w:tc>
      </w:tr>
      <w:tr w:rsidR="00164B7D">
        <w:trPr>
          <w:trHeight w:hRule="exact" w:val="624"/>
          <w:jc w:val="center"/>
        </w:trPr>
        <w:tc>
          <w:tcPr>
            <w:tcW w:w="1046"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五</w:t>
            </w:r>
            <w:r>
              <w:rPr>
                <w:rFonts w:asciiTheme="minorEastAsia" w:hAnsiTheme="minorEastAsia" w:cstheme="minorEastAsia" w:hint="eastAsia"/>
                <w:sz w:val="28"/>
                <w:szCs w:val="28"/>
              </w:rPr>
              <w:t>5</w:t>
            </w: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877" w:type="dxa"/>
            <w:vAlign w:val="center"/>
          </w:tcPr>
          <w:p w:rsidR="00164B7D" w:rsidRDefault="00164B7D">
            <w:pPr>
              <w:jc w:val="center"/>
              <w:rPr>
                <w:rFonts w:asciiTheme="minorEastAsia" w:hAnsiTheme="minorEastAsia" w:cstheme="minorEastAsia"/>
                <w:sz w:val="28"/>
                <w:szCs w:val="28"/>
              </w:rPr>
            </w:pPr>
          </w:p>
        </w:tc>
        <w:tc>
          <w:tcPr>
            <w:tcW w:w="808" w:type="dxa"/>
            <w:vAlign w:val="center"/>
          </w:tcPr>
          <w:p w:rsidR="00164B7D" w:rsidRDefault="00164B7D">
            <w:pPr>
              <w:jc w:val="center"/>
              <w:rPr>
                <w:rFonts w:asciiTheme="minorEastAsia" w:hAnsiTheme="minorEastAsia" w:cstheme="minorEastAsia"/>
                <w:sz w:val="28"/>
                <w:szCs w:val="28"/>
              </w:rPr>
            </w:pPr>
          </w:p>
        </w:tc>
      </w:tr>
      <w:tr w:rsidR="00164B7D">
        <w:trPr>
          <w:trHeight w:hRule="exact" w:val="624"/>
          <w:jc w:val="center"/>
        </w:trPr>
        <w:tc>
          <w:tcPr>
            <w:tcW w:w="1046"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五</w:t>
            </w:r>
            <w:r>
              <w:rPr>
                <w:rFonts w:asciiTheme="minorEastAsia" w:hAnsiTheme="minorEastAsia" w:cstheme="minorEastAsia" w:hint="eastAsia"/>
                <w:sz w:val="28"/>
                <w:szCs w:val="28"/>
              </w:rPr>
              <w:t>6</w:t>
            </w: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877" w:type="dxa"/>
            <w:vAlign w:val="center"/>
          </w:tcPr>
          <w:p w:rsidR="00164B7D" w:rsidRDefault="00164B7D">
            <w:pPr>
              <w:jc w:val="center"/>
              <w:rPr>
                <w:rFonts w:asciiTheme="minorEastAsia" w:hAnsiTheme="minorEastAsia" w:cstheme="minorEastAsia"/>
                <w:sz w:val="28"/>
                <w:szCs w:val="28"/>
              </w:rPr>
            </w:pPr>
          </w:p>
        </w:tc>
        <w:tc>
          <w:tcPr>
            <w:tcW w:w="808" w:type="dxa"/>
            <w:vAlign w:val="center"/>
          </w:tcPr>
          <w:p w:rsidR="00164B7D" w:rsidRDefault="00164B7D">
            <w:pPr>
              <w:jc w:val="center"/>
              <w:rPr>
                <w:rFonts w:asciiTheme="minorEastAsia" w:hAnsiTheme="minorEastAsia" w:cstheme="minorEastAsia"/>
                <w:sz w:val="28"/>
                <w:szCs w:val="28"/>
              </w:rPr>
            </w:pPr>
          </w:p>
        </w:tc>
      </w:tr>
      <w:tr w:rsidR="00164B7D">
        <w:trPr>
          <w:trHeight w:hRule="exact" w:val="624"/>
          <w:jc w:val="center"/>
        </w:trPr>
        <w:tc>
          <w:tcPr>
            <w:tcW w:w="1046"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六</w:t>
            </w:r>
            <w:r>
              <w:rPr>
                <w:rFonts w:asciiTheme="minorEastAsia" w:hAnsiTheme="minorEastAsia" w:cstheme="minorEastAsia" w:hint="eastAsia"/>
                <w:sz w:val="28"/>
                <w:szCs w:val="28"/>
              </w:rPr>
              <w:t>1</w:t>
            </w: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877" w:type="dxa"/>
            <w:vAlign w:val="center"/>
          </w:tcPr>
          <w:p w:rsidR="00164B7D" w:rsidRDefault="00164B7D">
            <w:pPr>
              <w:jc w:val="center"/>
              <w:rPr>
                <w:rFonts w:asciiTheme="minorEastAsia" w:hAnsiTheme="minorEastAsia" w:cstheme="minorEastAsia"/>
                <w:sz w:val="28"/>
                <w:szCs w:val="28"/>
              </w:rPr>
            </w:pPr>
          </w:p>
        </w:tc>
        <w:tc>
          <w:tcPr>
            <w:tcW w:w="808" w:type="dxa"/>
            <w:vAlign w:val="center"/>
          </w:tcPr>
          <w:p w:rsidR="00164B7D" w:rsidRDefault="00164B7D">
            <w:pPr>
              <w:jc w:val="center"/>
              <w:rPr>
                <w:rFonts w:asciiTheme="minorEastAsia" w:hAnsiTheme="minorEastAsia" w:cstheme="minorEastAsia"/>
                <w:sz w:val="28"/>
                <w:szCs w:val="28"/>
              </w:rPr>
            </w:pPr>
          </w:p>
        </w:tc>
      </w:tr>
      <w:tr w:rsidR="00164B7D">
        <w:trPr>
          <w:trHeight w:hRule="exact" w:val="624"/>
          <w:jc w:val="center"/>
        </w:trPr>
        <w:tc>
          <w:tcPr>
            <w:tcW w:w="1046"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六</w:t>
            </w:r>
            <w:r>
              <w:rPr>
                <w:rFonts w:asciiTheme="minorEastAsia" w:hAnsiTheme="minorEastAsia" w:cstheme="minorEastAsia" w:hint="eastAsia"/>
                <w:sz w:val="28"/>
                <w:szCs w:val="28"/>
              </w:rPr>
              <w:t>2</w:t>
            </w: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877" w:type="dxa"/>
            <w:vAlign w:val="center"/>
          </w:tcPr>
          <w:p w:rsidR="00164B7D" w:rsidRDefault="00164B7D">
            <w:pPr>
              <w:jc w:val="center"/>
              <w:rPr>
                <w:rFonts w:asciiTheme="minorEastAsia" w:hAnsiTheme="minorEastAsia" w:cstheme="minorEastAsia"/>
                <w:sz w:val="28"/>
                <w:szCs w:val="28"/>
              </w:rPr>
            </w:pPr>
          </w:p>
        </w:tc>
        <w:tc>
          <w:tcPr>
            <w:tcW w:w="808" w:type="dxa"/>
            <w:vAlign w:val="center"/>
          </w:tcPr>
          <w:p w:rsidR="00164B7D" w:rsidRDefault="00164B7D">
            <w:pPr>
              <w:jc w:val="center"/>
              <w:rPr>
                <w:rFonts w:asciiTheme="minorEastAsia" w:hAnsiTheme="minorEastAsia" w:cstheme="minorEastAsia"/>
                <w:sz w:val="28"/>
                <w:szCs w:val="28"/>
              </w:rPr>
            </w:pPr>
          </w:p>
        </w:tc>
      </w:tr>
      <w:tr w:rsidR="00164B7D">
        <w:trPr>
          <w:trHeight w:hRule="exact" w:val="624"/>
          <w:jc w:val="center"/>
        </w:trPr>
        <w:tc>
          <w:tcPr>
            <w:tcW w:w="1046"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六</w:t>
            </w:r>
            <w:r>
              <w:rPr>
                <w:rFonts w:asciiTheme="minorEastAsia" w:hAnsiTheme="minorEastAsia" w:cstheme="minorEastAsia" w:hint="eastAsia"/>
                <w:sz w:val="28"/>
                <w:szCs w:val="28"/>
              </w:rPr>
              <w:t>3</w:t>
            </w: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877" w:type="dxa"/>
            <w:vAlign w:val="center"/>
          </w:tcPr>
          <w:p w:rsidR="00164B7D" w:rsidRDefault="00164B7D">
            <w:pPr>
              <w:jc w:val="center"/>
              <w:rPr>
                <w:rFonts w:asciiTheme="minorEastAsia" w:hAnsiTheme="minorEastAsia" w:cstheme="minorEastAsia"/>
                <w:sz w:val="28"/>
                <w:szCs w:val="28"/>
              </w:rPr>
            </w:pPr>
          </w:p>
        </w:tc>
        <w:tc>
          <w:tcPr>
            <w:tcW w:w="808" w:type="dxa"/>
            <w:vAlign w:val="center"/>
          </w:tcPr>
          <w:p w:rsidR="00164B7D" w:rsidRDefault="00164B7D">
            <w:pPr>
              <w:jc w:val="center"/>
              <w:rPr>
                <w:rFonts w:asciiTheme="minorEastAsia" w:hAnsiTheme="minorEastAsia" w:cstheme="minorEastAsia"/>
                <w:sz w:val="28"/>
                <w:szCs w:val="28"/>
              </w:rPr>
            </w:pPr>
          </w:p>
        </w:tc>
      </w:tr>
      <w:tr w:rsidR="00164B7D">
        <w:trPr>
          <w:trHeight w:hRule="exact" w:val="624"/>
          <w:jc w:val="center"/>
        </w:trPr>
        <w:tc>
          <w:tcPr>
            <w:tcW w:w="1046"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六</w:t>
            </w:r>
            <w:r>
              <w:rPr>
                <w:rFonts w:asciiTheme="minorEastAsia" w:hAnsiTheme="minorEastAsia" w:cstheme="minorEastAsia" w:hint="eastAsia"/>
                <w:sz w:val="28"/>
                <w:szCs w:val="28"/>
              </w:rPr>
              <w:t>4</w:t>
            </w: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877" w:type="dxa"/>
            <w:vAlign w:val="center"/>
          </w:tcPr>
          <w:p w:rsidR="00164B7D" w:rsidRDefault="00164B7D">
            <w:pPr>
              <w:jc w:val="center"/>
              <w:rPr>
                <w:rFonts w:asciiTheme="minorEastAsia" w:hAnsiTheme="minorEastAsia" w:cstheme="minorEastAsia"/>
                <w:sz w:val="28"/>
                <w:szCs w:val="28"/>
              </w:rPr>
            </w:pPr>
          </w:p>
        </w:tc>
        <w:tc>
          <w:tcPr>
            <w:tcW w:w="808" w:type="dxa"/>
            <w:vAlign w:val="center"/>
          </w:tcPr>
          <w:p w:rsidR="00164B7D" w:rsidRDefault="00164B7D">
            <w:pPr>
              <w:jc w:val="center"/>
              <w:rPr>
                <w:rFonts w:asciiTheme="minorEastAsia" w:hAnsiTheme="minorEastAsia" w:cstheme="minorEastAsia"/>
                <w:sz w:val="28"/>
                <w:szCs w:val="28"/>
              </w:rPr>
            </w:pPr>
          </w:p>
        </w:tc>
      </w:tr>
      <w:tr w:rsidR="00164B7D">
        <w:trPr>
          <w:trHeight w:hRule="exact" w:val="624"/>
          <w:jc w:val="center"/>
        </w:trPr>
        <w:tc>
          <w:tcPr>
            <w:tcW w:w="1046"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六</w:t>
            </w:r>
            <w:r>
              <w:rPr>
                <w:rFonts w:asciiTheme="minorEastAsia" w:hAnsiTheme="minorEastAsia" w:cstheme="minorEastAsia" w:hint="eastAsia"/>
                <w:sz w:val="28"/>
                <w:szCs w:val="28"/>
              </w:rPr>
              <w:t>5</w:t>
            </w: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877" w:type="dxa"/>
            <w:vAlign w:val="center"/>
          </w:tcPr>
          <w:p w:rsidR="00164B7D" w:rsidRDefault="00164B7D">
            <w:pPr>
              <w:jc w:val="center"/>
              <w:rPr>
                <w:rFonts w:asciiTheme="minorEastAsia" w:hAnsiTheme="minorEastAsia" w:cstheme="minorEastAsia"/>
                <w:sz w:val="28"/>
                <w:szCs w:val="28"/>
              </w:rPr>
            </w:pPr>
          </w:p>
        </w:tc>
        <w:tc>
          <w:tcPr>
            <w:tcW w:w="808" w:type="dxa"/>
            <w:vAlign w:val="center"/>
          </w:tcPr>
          <w:p w:rsidR="00164B7D" w:rsidRDefault="00164B7D">
            <w:pPr>
              <w:jc w:val="center"/>
              <w:rPr>
                <w:rFonts w:asciiTheme="minorEastAsia" w:hAnsiTheme="minorEastAsia" w:cstheme="minorEastAsia"/>
                <w:sz w:val="28"/>
                <w:szCs w:val="28"/>
              </w:rPr>
            </w:pPr>
          </w:p>
        </w:tc>
      </w:tr>
      <w:tr w:rsidR="00164B7D">
        <w:trPr>
          <w:trHeight w:hRule="exact" w:val="624"/>
          <w:jc w:val="center"/>
        </w:trPr>
        <w:tc>
          <w:tcPr>
            <w:tcW w:w="1046"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六</w:t>
            </w:r>
            <w:r>
              <w:rPr>
                <w:rFonts w:asciiTheme="minorEastAsia" w:hAnsiTheme="minorEastAsia" w:cstheme="minorEastAsia" w:hint="eastAsia"/>
                <w:sz w:val="28"/>
                <w:szCs w:val="28"/>
              </w:rPr>
              <w:t>6</w:t>
            </w: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526" w:type="dxa"/>
            <w:vAlign w:val="center"/>
          </w:tcPr>
          <w:p w:rsidR="00164B7D" w:rsidRDefault="00164B7D">
            <w:pPr>
              <w:jc w:val="center"/>
              <w:rPr>
                <w:rFonts w:asciiTheme="minorEastAsia" w:hAnsiTheme="minorEastAsia" w:cstheme="minorEastAsia"/>
                <w:sz w:val="28"/>
                <w:szCs w:val="28"/>
              </w:rPr>
            </w:pPr>
          </w:p>
        </w:tc>
        <w:tc>
          <w:tcPr>
            <w:tcW w:w="877" w:type="dxa"/>
            <w:vAlign w:val="center"/>
          </w:tcPr>
          <w:p w:rsidR="00164B7D" w:rsidRDefault="00164B7D">
            <w:pPr>
              <w:jc w:val="center"/>
              <w:rPr>
                <w:rFonts w:asciiTheme="minorEastAsia" w:hAnsiTheme="minorEastAsia" w:cstheme="minorEastAsia"/>
                <w:sz w:val="28"/>
                <w:szCs w:val="28"/>
              </w:rPr>
            </w:pPr>
          </w:p>
        </w:tc>
        <w:tc>
          <w:tcPr>
            <w:tcW w:w="808" w:type="dxa"/>
            <w:vAlign w:val="center"/>
          </w:tcPr>
          <w:p w:rsidR="00164B7D" w:rsidRDefault="00164B7D">
            <w:pPr>
              <w:jc w:val="center"/>
              <w:rPr>
                <w:rFonts w:asciiTheme="minorEastAsia" w:hAnsiTheme="minorEastAsia" w:cstheme="minorEastAsia"/>
                <w:sz w:val="28"/>
                <w:szCs w:val="28"/>
              </w:rPr>
            </w:pPr>
          </w:p>
        </w:tc>
      </w:tr>
    </w:tbl>
    <w:p w:rsidR="00164B7D" w:rsidRDefault="00164B7D">
      <w:pPr>
        <w:rPr>
          <w:rFonts w:asciiTheme="minorEastAsia" w:hAnsiTheme="minorEastAsia" w:cstheme="minorEastAsia"/>
          <w:sz w:val="28"/>
          <w:szCs w:val="28"/>
        </w:rPr>
      </w:pPr>
    </w:p>
    <w:p w:rsidR="00164B7D" w:rsidRDefault="007944FF">
      <w:pPr>
        <w:ind w:firstLine="602"/>
        <w:jc w:val="center"/>
        <w:outlineLvl w:val="1"/>
        <w:rPr>
          <w:rFonts w:asciiTheme="minorEastAsia" w:hAnsiTheme="minorEastAsia" w:cstheme="minorEastAsia"/>
          <w:b/>
          <w:bCs/>
          <w:kern w:val="28"/>
          <w:sz w:val="28"/>
          <w:szCs w:val="28"/>
        </w:rPr>
      </w:pPr>
      <w:r>
        <w:rPr>
          <w:rFonts w:asciiTheme="minorEastAsia" w:hAnsiTheme="minorEastAsia" w:cstheme="minorEastAsia" w:hint="eastAsia"/>
          <w:b/>
          <w:bCs/>
          <w:kern w:val="28"/>
          <w:sz w:val="28"/>
          <w:szCs w:val="28"/>
        </w:rPr>
        <w:br w:type="page"/>
      </w:r>
    </w:p>
    <w:p w:rsidR="00164B7D" w:rsidRDefault="007944FF">
      <w:pPr>
        <w:pStyle w:val="a6"/>
        <w:spacing w:before="0" w:after="0"/>
        <w:rPr>
          <w:rFonts w:asciiTheme="minorEastAsia" w:eastAsiaTheme="minorEastAsia" w:hAnsiTheme="minorEastAsia" w:cstheme="minorEastAsia"/>
          <w:sz w:val="28"/>
          <w:szCs w:val="28"/>
        </w:rPr>
      </w:pPr>
      <w:bookmarkStart w:id="122" w:name="_Toc364951059"/>
      <w:r>
        <w:rPr>
          <w:rFonts w:asciiTheme="minorEastAsia" w:eastAsiaTheme="minorEastAsia" w:hAnsiTheme="minorEastAsia" w:cstheme="minorEastAsia" w:hint="eastAsia"/>
          <w:sz w:val="28"/>
          <w:szCs w:val="28"/>
        </w:rPr>
        <w:t>春江中心小学教学质量一月一反馈操作流程</w:t>
      </w:r>
      <w:bookmarkEnd w:id="120"/>
      <w:bookmarkEnd w:id="121"/>
      <w:bookmarkEnd w:id="122"/>
    </w:p>
    <w:tbl>
      <w:tblPr>
        <w:tblpPr w:leftFromText="180" w:rightFromText="180" w:vertAnchor="text" w:tblpY="1"/>
        <w:tblOverlap w:val="neve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809"/>
        <w:gridCol w:w="1897"/>
        <w:gridCol w:w="3150"/>
        <w:gridCol w:w="2959"/>
      </w:tblGrid>
      <w:tr w:rsidR="00164B7D">
        <w:tc>
          <w:tcPr>
            <w:tcW w:w="1625" w:type="dxa"/>
            <w:gridSpan w:val="2"/>
            <w:vAlign w:val="center"/>
          </w:tcPr>
          <w:p w:rsidR="00164B7D" w:rsidRDefault="007944FF">
            <w:pPr>
              <w:ind w:firstLine="562"/>
              <w:rPr>
                <w:rFonts w:asciiTheme="minorEastAsia" w:hAnsiTheme="minorEastAsia" w:cstheme="minorEastAsia"/>
                <w:b/>
                <w:sz w:val="28"/>
                <w:szCs w:val="28"/>
              </w:rPr>
            </w:pPr>
            <w:r>
              <w:rPr>
                <w:rFonts w:asciiTheme="minorEastAsia" w:hAnsiTheme="minorEastAsia" w:cstheme="minorEastAsia" w:hint="eastAsia"/>
                <w:b/>
                <w:sz w:val="28"/>
                <w:szCs w:val="28"/>
              </w:rPr>
              <w:t>操作</w:t>
            </w:r>
          </w:p>
          <w:p w:rsidR="00164B7D" w:rsidRDefault="007944FF">
            <w:pPr>
              <w:ind w:firstLine="562"/>
              <w:rPr>
                <w:rFonts w:asciiTheme="minorEastAsia" w:hAnsiTheme="minorEastAsia" w:cstheme="minorEastAsia"/>
                <w:b/>
                <w:sz w:val="28"/>
                <w:szCs w:val="28"/>
              </w:rPr>
            </w:pPr>
            <w:r>
              <w:rPr>
                <w:rFonts w:asciiTheme="minorEastAsia" w:hAnsiTheme="minorEastAsia" w:cstheme="minorEastAsia" w:hint="eastAsia"/>
                <w:b/>
                <w:sz w:val="28"/>
                <w:szCs w:val="28"/>
              </w:rPr>
              <w:t>流程</w:t>
            </w:r>
          </w:p>
        </w:tc>
        <w:tc>
          <w:tcPr>
            <w:tcW w:w="5047" w:type="dxa"/>
            <w:gridSpan w:val="2"/>
            <w:vAlign w:val="center"/>
          </w:tcPr>
          <w:p w:rsidR="00164B7D" w:rsidRDefault="007944FF">
            <w:pPr>
              <w:ind w:firstLine="562"/>
              <w:rPr>
                <w:rFonts w:asciiTheme="minorEastAsia" w:hAnsiTheme="minorEastAsia" w:cstheme="minorEastAsia"/>
                <w:b/>
                <w:sz w:val="28"/>
                <w:szCs w:val="28"/>
              </w:rPr>
            </w:pPr>
            <w:r>
              <w:rPr>
                <w:rFonts w:asciiTheme="minorEastAsia" w:hAnsiTheme="minorEastAsia" w:cstheme="minorEastAsia" w:hint="eastAsia"/>
                <w:b/>
                <w:sz w:val="28"/>
                <w:szCs w:val="28"/>
              </w:rPr>
              <w:t>责</w:t>
            </w:r>
            <w:r>
              <w:rPr>
                <w:rFonts w:asciiTheme="minorEastAsia" w:hAnsiTheme="minorEastAsia" w:cstheme="minorEastAsia" w:hint="eastAsia"/>
                <w:b/>
                <w:sz w:val="28"/>
                <w:szCs w:val="28"/>
              </w:rPr>
              <w:t xml:space="preserve">  </w:t>
            </w:r>
            <w:r>
              <w:rPr>
                <w:rFonts w:asciiTheme="minorEastAsia" w:hAnsiTheme="minorEastAsia" w:cstheme="minorEastAsia" w:hint="eastAsia"/>
                <w:b/>
                <w:sz w:val="28"/>
                <w:szCs w:val="28"/>
              </w:rPr>
              <w:t>任</w:t>
            </w:r>
            <w:r>
              <w:rPr>
                <w:rFonts w:asciiTheme="minorEastAsia" w:hAnsiTheme="minorEastAsia" w:cstheme="minorEastAsia" w:hint="eastAsia"/>
                <w:b/>
                <w:sz w:val="28"/>
                <w:szCs w:val="28"/>
              </w:rPr>
              <w:t xml:space="preserve">  </w:t>
            </w:r>
            <w:r>
              <w:rPr>
                <w:rFonts w:asciiTheme="minorEastAsia" w:hAnsiTheme="minorEastAsia" w:cstheme="minorEastAsia" w:hint="eastAsia"/>
                <w:b/>
                <w:sz w:val="28"/>
                <w:szCs w:val="28"/>
              </w:rPr>
              <w:t>人</w:t>
            </w:r>
          </w:p>
        </w:tc>
        <w:tc>
          <w:tcPr>
            <w:tcW w:w="2959" w:type="dxa"/>
            <w:vAlign w:val="center"/>
          </w:tcPr>
          <w:p w:rsidR="00164B7D" w:rsidRDefault="007944FF">
            <w:pPr>
              <w:ind w:firstLine="562"/>
              <w:rPr>
                <w:rFonts w:asciiTheme="minorEastAsia" w:hAnsiTheme="minorEastAsia" w:cstheme="minorEastAsia"/>
                <w:b/>
                <w:sz w:val="28"/>
                <w:szCs w:val="28"/>
              </w:rPr>
            </w:pPr>
            <w:r>
              <w:rPr>
                <w:rFonts w:asciiTheme="minorEastAsia" w:hAnsiTheme="minorEastAsia" w:cstheme="minorEastAsia" w:hint="eastAsia"/>
                <w:b/>
                <w:sz w:val="28"/>
                <w:szCs w:val="28"/>
              </w:rPr>
              <w:t>相</w:t>
            </w:r>
            <w:r>
              <w:rPr>
                <w:rFonts w:asciiTheme="minorEastAsia" w:hAnsiTheme="minorEastAsia" w:cstheme="minorEastAsia" w:hint="eastAsia"/>
                <w:b/>
                <w:sz w:val="28"/>
                <w:szCs w:val="28"/>
              </w:rPr>
              <w:t xml:space="preserve">  </w:t>
            </w:r>
            <w:r>
              <w:rPr>
                <w:rFonts w:asciiTheme="minorEastAsia" w:hAnsiTheme="minorEastAsia" w:cstheme="minorEastAsia" w:hint="eastAsia"/>
                <w:b/>
                <w:sz w:val="28"/>
                <w:szCs w:val="28"/>
              </w:rPr>
              <w:t>关</w:t>
            </w:r>
            <w:r>
              <w:rPr>
                <w:rFonts w:asciiTheme="minorEastAsia" w:hAnsiTheme="minorEastAsia" w:cstheme="minorEastAsia" w:hint="eastAsia"/>
                <w:b/>
                <w:sz w:val="28"/>
                <w:szCs w:val="28"/>
              </w:rPr>
              <w:t xml:space="preserve">  </w:t>
            </w:r>
            <w:r>
              <w:rPr>
                <w:rFonts w:asciiTheme="minorEastAsia" w:hAnsiTheme="minorEastAsia" w:cstheme="minorEastAsia" w:hint="eastAsia"/>
                <w:b/>
                <w:sz w:val="28"/>
                <w:szCs w:val="28"/>
              </w:rPr>
              <w:t>要</w:t>
            </w:r>
            <w:r>
              <w:rPr>
                <w:rFonts w:asciiTheme="minorEastAsia" w:hAnsiTheme="minorEastAsia" w:cstheme="minorEastAsia" w:hint="eastAsia"/>
                <w:b/>
                <w:sz w:val="28"/>
                <w:szCs w:val="28"/>
              </w:rPr>
              <w:t xml:space="preserve">  </w:t>
            </w:r>
            <w:r>
              <w:rPr>
                <w:rFonts w:asciiTheme="minorEastAsia" w:hAnsiTheme="minorEastAsia" w:cstheme="minorEastAsia" w:hint="eastAsia"/>
                <w:b/>
                <w:sz w:val="28"/>
                <w:szCs w:val="28"/>
              </w:rPr>
              <w:t>求</w:t>
            </w:r>
          </w:p>
        </w:tc>
      </w:tr>
      <w:tr w:rsidR="00164B7D">
        <w:tc>
          <w:tcPr>
            <w:tcW w:w="816" w:type="dxa"/>
            <w:vAlign w:val="center"/>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809"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确定质量反馈时间</w:t>
            </w:r>
          </w:p>
        </w:tc>
        <w:tc>
          <w:tcPr>
            <w:tcW w:w="5047" w:type="dxa"/>
            <w:gridSpan w:val="2"/>
            <w:vAlign w:val="center"/>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各备课组根据教学进度，在每月中适时进行。</w:t>
            </w:r>
          </w:p>
        </w:tc>
        <w:tc>
          <w:tcPr>
            <w:tcW w:w="2959"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备课组长提前一周报教导处。</w:t>
            </w:r>
          </w:p>
        </w:tc>
      </w:tr>
      <w:tr w:rsidR="00164B7D">
        <w:tc>
          <w:tcPr>
            <w:tcW w:w="816" w:type="dxa"/>
            <w:vAlign w:val="center"/>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p>
        </w:tc>
        <w:tc>
          <w:tcPr>
            <w:tcW w:w="809"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编制</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试卷</w:t>
            </w:r>
          </w:p>
        </w:tc>
        <w:tc>
          <w:tcPr>
            <w:tcW w:w="5047" w:type="dxa"/>
            <w:gridSpan w:val="2"/>
            <w:vAlign w:val="center"/>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备课组长（可委托经验丰富的骨干教师）</w:t>
            </w:r>
          </w:p>
        </w:tc>
        <w:tc>
          <w:tcPr>
            <w:tcW w:w="2959" w:type="dxa"/>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编制好的试卷交一级审核责任人</w:t>
            </w:r>
          </w:p>
        </w:tc>
      </w:tr>
      <w:tr w:rsidR="00164B7D">
        <w:tc>
          <w:tcPr>
            <w:tcW w:w="816" w:type="dxa"/>
            <w:vMerge w:val="restart"/>
            <w:vAlign w:val="center"/>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p>
        </w:tc>
        <w:tc>
          <w:tcPr>
            <w:tcW w:w="809" w:type="dxa"/>
            <w:vMerge w:val="restart"/>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审核</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试卷</w:t>
            </w:r>
          </w:p>
        </w:tc>
        <w:tc>
          <w:tcPr>
            <w:tcW w:w="1897" w:type="dxa"/>
            <w:vAlign w:val="center"/>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一级审核</w:t>
            </w:r>
          </w:p>
        </w:tc>
        <w:tc>
          <w:tcPr>
            <w:tcW w:w="3150" w:type="dxa"/>
            <w:vAlign w:val="center"/>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二级审核</w:t>
            </w:r>
          </w:p>
        </w:tc>
        <w:tc>
          <w:tcPr>
            <w:tcW w:w="2959" w:type="dxa"/>
          </w:tcPr>
          <w:p w:rsidR="00164B7D" w:rsidRDefault="00164B7D">
            <w:pPr>
              <w:ind w:firstLine="480"/>
              <w:rPr>
                <w:rFonts w:asciiTheme="minorEastAsia" w:hAnsiTheme="minorEastAsia" w:cstheme="minorEastAsia"/>
                <w:sz w:val="28"/>
                <w:szCs w:val="28"/>
              </w:rPr>
            </w:pPr>
          </w:p>
        </w:tc>
      </w:tr>
      <w:tr w:rsidR="00164B7D">
        <w:tc>
          <w:tcPr>
            <w:tcW w:w="816" w:type="dxa"/>
            <w:vMerge/>
            <w:vAlign w:val="center"/>
          </w:tcPr>
          <w:p w:rsidR="00164B7D" w:rsidRDefault="00164B7D">
            <w:pPr>
              <w:ind w:firstLine="480"/>
              <w:rPr>
                <w:rFonts w:asciiTheme="minorEastAsia" w:hAnsiTheme="minorEastAsia" w:cstheme="minorEastAsia"/>
                <w:sz w:val="28"/>
                <w:szCs w:val="28"/>
              </w:rPr>
            </w:pPr>
          </w:p>
        </w:tc>
        <w:tc>
          <w:tcPr>
            <w:tcW w:w="809" w:type="dxa"/>
            <w:vMerge/>
            <w:vAlign w:val="center"/>
          </w:tcPr>
          <w:p w:rsidR="00164B7D" w:rsidRDefault="00164B7D">
            <w:pPr>
              <w:ind w:firstLine="480"/>
              <w:rPr>
                <w:rFonts w:asciiTheme="minorEastAsia" w:hAnsiTheme="minorEastAsia" w:cstheme="minorEastAsia"/>
                <w:sz w:val="28"/>
                <w:szCs w:val="28"/>
              </w:rPr>
            </w:pPr>
          </w:p>
        </w:tc>
        <w:tc>
          <w:tcPr>
            <w:tcW w:w="1897"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b/>
                <w:sz w:val="28"/>
                <w:szCs w:val="28"/>
              </w:rPr>
              <w:t>语文：</w:t>
            </w:r>
            <w:r>
              <w:rPr>
                <w:rFonts w:asciiTheme="minorEastAsia" w:hAnsiTheme="minorEastAsia" w:cstheme="minorEastAsia" w:hint="eastAsia"/>
                <w:sz w:val="28"/>
                <w:szCs w:val="28"/>
              </w:rPr>
              <w:t>学科分管主任及教研组长</w:t>
            </w:r>
          </w:p>
        </w:tc>
        <w:tc>
          <w:tcPr>
            <w:tcW w:w="3150" w:type="dxa"/>
            <w:vAlign w:val="center"/>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年级：低年级骨干教师</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年级：中年级骨干教师</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w:t>
            </w:r>
            <w:r>
              <w:rPr>
                <w:rFonts w:asciiTheme="minorEastAsia" w:hAnsiTheme="minorEastAsia" w:cstheme="minorEastAsia" w:hint="eastAsia"/>
                <w:sz w:val="28"/>
                <w:szCs w:val="28"/>
              </w:rPr>
              <w:t>6</w:t>
            </w:r>
            <w:r>
              <w:rPr>
                <w:rFonts w:asciiTheme="minorEastAsia" w:hAnsiTheme="minorEastAsia" w:cstheme="minorEastAsia" w:hint="eastAsia"/>
                <w:sz w:val="28"/>
                <w:szCs w:val="28"/>
              </w:rPr>
              <w:t>年级：高年级骨干教师</w:t>
            </w:r>
          </w:p>
        </w:tc>
        <w:tc>
          <w:tcPr>
            <w:tcW w:w="2959" w:type="dxa"/>
            <w:vMerge w:val="restart"/>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一级审核责任人综合负责，主要关注试卷编排、难易程度、答题时间；</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二级审核责任人主要关注各年段考察重点、单元知识全面兼顾、突出重点。</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各学科出卷、审核均注意回避任教学科。</w:t>
            </w:r>
          </w:p>
        </w:tc>
      </w:tr>
      <w:tr w:rsidR="00164B7D">
        <w:tc>
          <w:tcPr>
            <w:tcW w:w="816" w:type="dxa"/>
            <w:vMerge/>
            <w:vAlign w:val="center"/>
          </w:tcPr>
          <w:p w:rsidR="00164B7D" w:rsidRDefault="00164B7D">
            <w:pPr>
              <w:ind w:firstLine="480"/>
              <w:rPr>
                <w:rFonts w:asciiTheme="minorEastAsia" w:hAnsiTheme="minorEastAsia" w:cstheme="minorEastAsia"/>
                <w:sz w:val="28"/>
                <w:szCs w:val="28"/>
              </w:rPr>
            </w:pPr>
          </w:p>
        </w:tc>
        <w:tc>
          <w:tcPr>
            <w:tcW w:w="809" w:type="dxa"/>
            <w:vMerge/>
            <w:vAlign w:val="center"/>
          </w:tcPr>
          <w:p w:rsidR="00164B7D" w:rsidRDefault="00164B7D">
            <w:pPr>
              <w:ind w:firstLine="480"/>
              <w:rPr>
                <w:rFonts w:asciiTheme="minorEastAsia" w:hAnsiTheme="minorEastAsia" w:cstheme="minorEastAsia"/>
                <w:sz w:val="28"/>
                <w:szCs w:val="28"/>
              </w:rPr>
            </w:pPr>
          </w:p>
        </w:tc>
        <w:tc>
          <w:tcPr>
            <w:tcW w:w="1897"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b/>
                <w:sz w:val="28"/>
                <w:szCs w:val="28"/>
              </w:rPr>
              <w:t>数学：</w:t>
            </w:r>
            <w:r>
              <w:rPr>
                <w:rFonts w:asciiTheme="minorEastAsia" w:hAnsiTheme="minorEastAsia" w:cstheme="minorEastAsia" w:hint="eastAsia"/>
                <w:sz w:val="28"/>
                <w:szCs w:val="28"/>
              </w:rPr>
              <w:t>学科分管主任及教研组长</w:t>
            </w:r>
          </w:p>
        </w:tc>
        <w:tc>
          <w:tcPr>
            <w:tcW w:w="3150"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年级：低年级骨干教师</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w:t>
            </w:r>
            <w:r>
              <w:rPr>
                <w:rFonts w:asciiTheme="minorEastAsia" w:hAnsiTheme="minorEastAsia" w:cstheme="minorEastAsia" w:hint="eastAsia"/>
                <w:sz w:val="28"/>
                <w:szCs w:val="28"/>
              </w:rPr>
              <w:t>6</w:t>
            </w:r>
            <w:r>
              <w:rPr>
                <w:rFonts w:asciiTheme="minorEastAsia" w:hAnsiTheme="minorEastAsia" w:cstheme="minorEastAsia" w:hint="eastAsia"/>
                <w:sz w:val="28"/>
                <w:szCs w:val="28"/>
              </w:rPr>
              <w:t>年级：高年级骨干教师</w:t>
            </w:r>
          </w:p>
        </w:tc>
        <w:tc>
          <w:tcPr>
            <w:tcW w:w="2959" w:type="dxa"/>
            <w:vMerge/>
          </w:tcPr>
          <w:p w:rsidR="00164B7D" w:rsidRDefault="00164B7D">
            <w:pPr>
              <w:ind w:firstLine="480"/>
              <w:rPr>
                <w:rFonts w:asciiTheme="minorEastAsia" w:hAnsiTheme="minorEastAsia" w:cstheme="minorEastAsia"/>
                <w:sz w:val="28"/>
                <w:szCs w:val="28"/>
              </w:rPr>
            </w:pPr>
          </w:p>
        </w:tc>
      </w:tr>
      <w:tr w:rsidR="00164B7D">
        <w:tc>
          <w:tcPr>
            <w:tcW w:w="816" w:type="dxa"/>
            <w:vMerge/>
            <w:vAlign w:val="center"/>
          </w:tcPr>
          <w:p w:rsidR="00164B7D" w:rsidRDefault="00164B7D">
            <w:pPr>
              <w:ind w:firstLine="480"/>
              <w:rPr>
                <w:rFonts w:asciiTheme="minorEastAsia" w:hAnsiTheme="minorEastAsia" w:cstheme="minorEastAsia"/>
                <w:sz w:val="28"/>
                <w:szCs w:val="28"/>
              </w:rPr>
            </w:pPr>
          </w:p>
        </w:tc>
        <w:tc>
          <w:tcPr>
            <w:tcW w:w="809" w:type="dxa"/>
            <w:vMerge/>
            <w:vAlign w:val="center"/>
          </w:tcPr>
          <w:p w:rsidR="00164B7D" w:rsidRDefault="00164B7D">
            <w:pPr>
              <w:ind w:firstLine="480"/>
              <w:rPr>
                <w:rFonts w:asciiTheme="minorEastAsia" w:hAnsiTheme="minorEastAsia" w:cstheme="minorEastAsia"/>
                <w:sz w:val="28"/>
                <w:szCs w:val="28"/>
              </w:rPr>
            </w:pPr>
          </w:p>
        </w:tc>
        <w:tc>
          <w:tcPr>
            <w:tcW w:w="1897"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b/>
                <w:sz w:val="28"/>
                <w:szCs w:val="28"/>
              </w:rPr>
              <w:t>英语：</w:t>
            </w:r>
            <w:r>
              <w:rPr>
                <w:rFonts w:asciiTheme="minorEastAsia" w:hAnsiTheme="minorEastAsia" w:cstheme="minorEastAsia" w:hint="eastAsia"/>
                <w:sz w:val="28"/>
                <w:szCs w:val="28"/>
              </w:rPr>
              <w:t>学科分管主任及教研组长</w:t>
            </w:r>
          </w:p>
        </w:tc>
        <w:tc>
          <w:tcPr>
            <w:tcW w:w="3150" w:type="dxa"/>
            <w:vAlign w:val="center"/>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英语组骨干教师</w:t>
            </w:r>
          </w:p>
        </w:tc>
        <w:tc>
          <w:tcPr>
            <w:tcW w:w="2959" w:type="dxa"/>
            <w:vMerge/>
          </w:tcPr>
          <w:p w:rsidR="00164B7D" w:rsidRDefault="00164B7D">
            <w:pPr>
              <w:ind w:firstLine="480"/>
              <w:rPr>
                <w:rFonts w:asciiTheme="minorEastAsia" w:hAnsiTheme="minorEastAsia" w:cstheme="minorEastAsia"/>
                <w:sz w:val="28"/>
                <w:szCs w:val="28"/>
              </w:rPr>
            </w:pPr>
          </w:p>
        </w:tc>
      </w:tr>
      <w:tr w:rsidR="00164B7D">
        <w:tc>
          <w:tcPr>
            <w:tcW w:w="816" w:type="dxa"/>
            <w:vAlign w:val="center"/>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4</w:t>
            </w:r>
          </w:p>
        </w:tc>
        <w:tc>
          <w:tcPr>
            <w:tcW w:w="809"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印刷</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试卷</w:t>
            </w:r>
          </w:p>
        </w:tc>
        <w:tc>
          <w:tcPr>
            <w:tcW w:w="5047" w:type="dxa"/>
            <w:gridSpan w:val="2"/>
            <w:vAlign w:val="center"/>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文印员（备课组长协助）</w:t>
            </w:r>
          </w:p>
        </w:tc>
        <w:tc>
          <w:tcPr>
            <w:tcW w:w="2959" w:type="dxa"/>
          </w:tcPr>
          <w:p w:rsidR="00164B7D" w:rsidRDefault="00164B7D">
            <w:pPr>
              <w:ind w:firstLine="480"/>
              <w:rPr>
                <w:rFonts w:asciiTheme="minorEastAsia" w:hAnsiTheme="minorEastAsia" w:cstheme="minorEastAsia"/>
                <w:sz w:val="28"/>
                <w:szCs w:val="28"/>
              </w:rPr>
            </w:pPr>
          </w:p>
        </w:tc>
      </w:tr>
      <w:tr w:rsidR="00164B7D">
        <w:tc>
          <w:tcPr>
            <w:tcW w:w="816" w:type="dxa"/>
            <w:vAlign w:val="center"/>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5</w:t>
            </w:r>
          </w:p>
        </w:tc>
        <w:tc>
          <w:tcPr>
            <w:tcW w:w="809"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分析</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试卷</w:t>
            </w:r>
          </w:p>
        </w:tc>
        <w:tc>
          <w:tcPr>
            <w:tcW w:w="5047" w:type="dxa"/>
            <w:gridSpan w:val="2"/>
            <w:vAlign w:val="center"/>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备课组长（教研组长参与，及时了解情况）</w:t>
            </w:r>
          </w:p>
        </w:tc>
        <w:tc>
          <w:tcPr>
            <w:tcW w:w="2959" w:type="dxa"/>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、备课组台帐上有试卷分析记载。</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、要找出主要问题和下阶段应对策略。</w:t>
            </w:r>
          </w:p>
        </w:tc>
      </w:tr>
      <w:tr w:rsidR="00164B7D">
        <w:tc>
          <w:tcPr>
            <w:tcW w:w="816" w:type="dxa"/>
            <w:vAlign w:val="center"/>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6</w:t>
            </w:r>
          </w:p>
        </w:tc>
        <w:tc>
          <w:tcPr>
            <w:tcW w:w="809"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反馈</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成绩</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家校</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互动</w:t>
            </w:r>
          </w:p>
        </w:tc>
        <w:tc>
          <w:tcPr>
            <w:tcW w:w="5047" w:type="dxa"/>
            <w:gridSpan w:val="2"/>
            <w:vAlign w:val="center"/>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各任课教师</w:t>
            </w:r>
          </w:p>
        </w:tc>
        <w:tc>
          <w:tcPr>
            <w:tcW w:w="2959"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通过校信通，任课教师及时把成绩反馈给家长（班级平均成绩、学生个人成绩等）</w:t>
            </w:r>
          </w:p>
        </w:tc>
      </w:tr>
    </w:tbl>
    <w:p w:rsidR="00164B7D" w:rsidRDefault="007944FF">
      <w:pPr>
        <w:ind w:firstLine="560"/>
        <w:rPr>
          <w:rFonts w:asciiTheme="minorEastAsia" w:hAnsiTheme="minorEastAsia" w:cstheme="minorEastAsia"/>
          <w:sz w:val="28"/>
          <w:szCs w:val="28"/>
        </w:rPr>
      </w:pPr>
      <w:r>
        <w:rPr>
          <w:rFonts w:asciiTheme="minorEastAsia" w:hAnsiTheme="minorEastAsia" w:cstheme="minorEastAsia" w:hint="eastAsia"/>
          <w:sz w:val="28"/>
          <w:szCs w:val="28"/>
        </w:rPr>
        <w:t>备注：</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、各备课组填写好成绩记录单，及时向教导处汇报测试情况与简单的情况说明。</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、每月底，教导处形成简单书面的质量分析，向分管教学校长汇报本月质量检测整体情况，共同分析教学现状，提出下阶段应对措施。</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、各责任人要严格履行职责。</w:t>
      </w:r>
    </w:p>
    <w:p w:rsidR="00164B7D" w:rsidRDefault="00164B7D">
      <w:pPr>
        <w:ind w:firstLine="480"/>
        <w:rPr>
          <w:rFonts w:asciiTheme="minorEastAsia" w:hAnsiTheme="minorEastAsia" w:cstheme="minorEastAsia"/>
          <w:sz w:val="28"/>
          <w:szCs w:val="28"/>
        </w:rPr>
      </w:pPr>
    </w:p>
    <w:p w:rsidR="00164B7D" w:rsidRDefault="007944FF">
      <w:pPr>
        <w:pStyle w:val="a6"/>
        <w:spacing w:before="0" w:after="0"/>
        <w:rPr>
          <w:rFonts w:asciiTheme="minorEastAsia" w:eastAsiaTheme="minorEastAsia" w:hAnsiTheme="minorEastAsia" w:cstheme="minorEastAsia"/>
          <w:sz w:val="28"/>
          <w:szCs w:val="28"/>
        </w:rPr>
      </w:pPr>
      <w:bookmarkStart w:id="123" w:name="_Toc364951060"/>
      <w:bookmarkStart w:id="124" w:name="_Toc364065478"/>
      <w:bookmarkStart w:id="125" w:name="_Toc364070643"/>
      <w:r>
        <w:rPr>
          <w:rFonts w:asciiTheme="minorEastAsia" w:eastAsiaTheme="minorEastAsia" w:hAnsiTheme="minorEastAsia" w:cstheme="minorEastAsia" w:hint="eastAsia"/>
          <w:sz w:val="28"/>
          <w:szCs w:val="28"/>
        </w:rPr>
        <w:t>春江中心小学备课组集体备课实施方案</w:t>
      </w:r>
      <w:bookmarkEnd w:id="123"/>
      <w:bookmarkEnd w:id="124"/>
      <w:bookmarkEnd w:id="125"/>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备课是上课的前提，要想实现课堂教学行为的转变，真正实践新课程，必须改革传统教学模式的备课方式。</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新教材、新课改的实施，对备课来说是项创造性的工作，也是一项具有挑战意义的工作。当教育教学的各个要素发生了巨大变化后，备课组的作用日益凸现。传统的备课，教师往往是单兵作战，缺少交流与协作。新课程实施后，对新老教师来说，都是同样的</w:t>
      </w:r>
      <w:r>
        <w:rPr>
          <w:rFonts w:asciiTheme="minorEastAsia" w:hAnsiTheme="minorEastAsia" w:cstheme="minorEastAsia" w:hint="eastAsia"/>
          <w:sz w:val="28"/>
          <w:szCs w:val="28"/>
          <w:lang w:bidi="th-TH"/>
        </w:rPr>
        <w:t>新鲜和陌生，于是我们学校开始着手改革教师的备课方式，变单一的教师独立备课为集体备课。在这样一个全新的改革探索阶段，集体备课确实可以发挥很大的作用。经过多年的探索，我们形成了备课组集体备课的试行性方略。</w:t>
      </w:r>
    </w:p>
    <w:p w:rsidR="00164B7D" w:rsidRDefault="007944FF">
      <w:pPr>
        <w:ind w:firstLineChars="196" w:firstLine="551"/>
        <w:rPr>
          <w:rFonts w:asciiTheme="minorEastAsia" w:hAnsiTheme="minorEastAsia" w:cstheme="minorEastAsia"/>
          <w:b/>
          <w:bCs/>
          <w:sz w:val="28"/>
          <w:szCs w:val="28"/>
          <w:lang w:bidi="th-TH"/>
        </w:rPr>
      </w:pPr>
      <w:r>
        <w:rPr>
          <w:rFonts w:asciiTheme="minorEastAsia" w:hAnsiTheme="minorEastAsia" w:cstheme="minorEastAsia" w:hint="eastAsia"/>
          <w:b/>
          <w:bCs/>
          <w:sz w:val="28"/>
          <w:szCs w:val="28"/>
          <w:lang w:bidi="th-TH"/>
        </w:rPr>
        <w:t>一、备课组教师的配备</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每个备课组力求在性别比例、年龄结构、知识结构、专业能力等方面合理安排，具备骨干教师或学科带头人称号的老师担当备课组组长。</w:t>
      </w:r>
    </w:p>
    <w:p w:rsidR="00164B7D" w:rsidRDefault="007944FF">
      <w:pPr>
        <w:ind w:firstLineChars="196" w:firstLine="551"/>
        <w:rPr>
          <w:rFonts w:asciiTheme="minorEastAsia" w:hAnsiTheme="minorEastAsia" w:cstheme="minorEastAsia"/>
          <w:b/>
          <w:bCs/>
          <w:sz w:val="28"/>
          <w:szCs w:val="28"/>
          <w:lang w:bidi="th-TH"/>
        </w:rPr>
      </w:pPr>
      <w:r>
        <w:rPr>
          <w:rFonts w:asciiTheme="minorEastAsia" w:hAnsiTheme="minorEastAsia" w:cstheme="minorEastAsia" w:hint="eastAsia"/>
          <w:b/>
          <w:bCs/>
          <w:sz w:val="28"/>
          <w:szCs w:val="28"/>
          <w:lang w:bidi="th-TH"/>
        </w:rPr>
        <w:t>二、备课形式及操作程序</w:t>
      </w:r>
    </w:p>
    <w:p w:rsidR="00164B7D" w:rsidRDefault="007944FF">
      <w:pPr>
        <w:ind w:left="480"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形式：集体备课和独立备课相结合</w:t>
      </w:r>
    </w:p>
    <w:p w:rsidR="00164B7D" w:rsidRDefault="007944FF">
      <w:pPr>
        <w:numPr>
          <w:ilvl w:val="0"/>
          <w:numId w:val="9"/>
        </w:numPr>
        <w:ind w:firstLine="482"/>
        <w:rPr>
          <w:rFonts w:asciiTheme="minorEastAsia" w:hAnsiTheme="minorEastAsia" w:cstheme="minorEastAsia"/>
          <w:b/>
          <w:bCs/>
          <w:sz w:val="28"/>
          <w:szCs w:val="28"/>
          <w:lang w:bidi="th-TH"/>
        </w:rPr>
      </w:pPr>
      <w:r>
        <w:rPr>
          <w:rFonts w:asciiTheme="minorEastAsia" w:hAnsiTheme="minorEastAsia" w:cstheme="minorEastAsia" w:hint="eastAsia"/>
          <w:b/>
          <w:bCs/>
          <w:sz w:val="28"/>
          <w:szCs w:val="28"/>
          <w:lang w:bidi="th-TH"/>
        </w:rPr>
        <w:t>集体备课流程</w:t>
      </w:r>
    </w:p>
    <w:p w:rsidR="00164B7D" w:rsidRDefault="007944FF">
      <w:pPr>
        <w:ind w:firstLine="482"/>
        <w:rPr>
          <w:rFonts w:asciiTheme="minorEastAsia" w:hAnsiTheme="minorEastAsia" w:cstheme="minorEastAsia"/>
          <w:sz w:val="28"/>
          <w:szCs w:val="28"/>
          <w:lang w:bidi="th-TH"/>
        </w:rPr>
      </w:pPr>
      <w:r>
        <w:rPr>
          <w:rFonts w:asciiTheme="minorEastAsia" w:hAnsiTheme="minorEastAsia" w:cstheme="minorEastAsia" w:hint="eastAsia"/>
          <w:b/>
          <w:bCs/>
          <w:sz w:val="28"/>
          <w:szCs w:val="28"/>
          <w:lang w:bidi="th-TH"/>
        </w:rPr>
        <w:t>1</w:t>
      </w:r>
      <w:r>
        <w:rPr>
          <w:rFonts w:asciiTheme="minorEastAsia" w:hAnsiTheme="minorEastAsia" w:cstheme="minorEastAsia" w:hint="eastAsia"/>
          <w:b/>
          <w:bCs/>
          <w:sz w:val="28"/>
          <w:szCs w:val="28"/>
          <w:lang w:bidi="th-TH"/>
        </w:rPr>
        <w:t>、学期备课集</w:t>
      </w:r>
      <w:r>
        <w:rPr>
          <w:rFonts w:asciiTheme="minorEastAsia" w:hAnsiTheme="minorEastAsia" w:cstheme="minorEastAsia" w:hint="eastAsia"/>
          <w:sz w:val="28"/>
          <w:szCs w:val="28"/>
          <w:lang w:bidi="th-TH"/>
        </w:rPr>
        <w:t>【利用暑假（寒假）进行第一次集体备课，重点是解读教材、研读文本（重点备好前半册教材）】明确目标：在决定采用集体备课前，要求每一位教师通读全册教材，了解本年级本学科教学重点。了解集体备课的目标要求，教师必须做到什么，要达到什么目标。在统一要求的基础上，注重教师对教材个性化的解读。（备课之前要认真阅读课程标准，注重独立解读教材，然后再去找相应的资料）</w:t>
      </w:r>
    </w:p>
    <w:p w:rsidR="00164B7D" w:rsidRDefault="007944FF">
      <w:pPr>
        <w:ind w:firstLine="482"/>
        <w:rPr>
          <w:rFonts w:asciiTheme="minorEastAsia" w:hAnsiTheme="minorEastAsia" w:cstheme="minorEastAsia"/>
          <w:b/>
          <w:bCs/>
          <w:sz w:val="28"/>
          <w:szCs w:val="28"/>
          <w:lang w:bidi="th-TH"/>
        </w:rPr>
      </w:pPr>
      <w:r>
        <w:rPr>
          <w:rFonts w:asciiTheme="minorEastAsia" w:hAnsiTheme="minorEastAsia" w:cstheme="minorEastAsia" w:hint="eastAsia"/>
          <w:b/>
          <w:bCs/>
          <w:sz w:val="28"/>
          <w:szCs w:val="28"/>
          <w:lang w:bidi="th-TH"/>
        </w:rPr>
        <w:t>（</w:t>
      </w:r>
      <w:r>
        <w:rPr>
          <w:rFonts w:asciiTheme="minorEastAsia" w:hAnsiTheme="minorEastAsia" w:cstheme="minorEastAsia" w:hint="eastAsia"/>
          <w:b/>
          <w:bCs/>
          <w:sz w:val="28"/>
          <w:szCs w:val="28"/>
          <w:lang w:bidi="th-TH"/>
        </w:rPr>
        <w:t>1</w:t>
      </w:r>
      <w:r>
        <w:rPr>
          <w:rFonts w:asciiTheme="minorEastAsia" w:hAnsiTheme="minorEastAsia" w:cstheme="minorEastAsia" w:hint="eastAsia"/>
          <w:b/>
          <w:bCs/>
          <w:sz w:val="28"/>
          <w:szCs w:val="28"/>
          <w:lang w:bidi="th-TH"/>
        </w:rPr>
        <w:t>）集体备课的准备</w:t>
      </w:r>
    </w:p>
    <w:p w:rsidR="00164B7D" w:rsidRDefault="007944FF">
      <w:pPr>
        <w:ind w:firstLine="482"/>
        <w:rPr>
          <w:rFonts w:asciiTheme="minorEastAsia" w:hAnsiTheme="minorEastAsia" w:cstheme="minorEastAsia"/>
          <w:sz w:val="28"/>
          <w:szCs w:val="28"/>
          <w:lang w:bidi="th-TH"/>
        </w:rPr>
      </w:pPr>
      <w:r>
        <w:rPr>
          <w:rFonts w:asciiTheme="minorEastAsia" w:hAnsiTheme="minorEastAsia" w:cstheme="minorEastAsia" w:hint="eastAsia"/>
          <w:b/>
          <w:bCs/>
          <w:sz w:val="28"/>
          <w:szCs w:val="28"/>
          <w:lang w:bidi="th-TH"/>
        </w:rPr>
        <w:t>①商定内容</w:t>
      </w:r>
      <w:r>
        <w:rPr>
          <w:rFonts w:asciiTheme="minorEastAsia" w:hAnsiTheme="minorEastAsia" w:cstheme="minorEastAsia" w:hint="eastAsia"/>
          <w:sz w:val="28"/>
          <w:szCs w:val="28"/>
          <w:lang w:bidi="th-TH"/>
        </w:rPr>
        <w:t>：每次备课组活动先拟定讨论课题。集体备课的课题主要是书本中重点和难以把握的内容（原先校内、区内、市内等公开课原则不要再重新备课，只</w:t>
      </w:r>
      <w:r>
        <w:rPr>
          <w:rFonts w:asciiTheme="minorEastAsia" w:hAnsiTheme="minorEastAsia" w:cstheme="minorEastAsia" w:hint="eastAsia"/>
          <w:sz w:val="28"/>
          <w:szCs w:val="28"/>
          <w:lang w:bidi="th-TH"/>
        </w:rPr>
        <w:t>需研讨需要修改的部分）。集体研讨过由备课组备案后，上报教研组。</w:t>
      </w:r>
    </w:p>
    <w:p w:rsidR="00164B7D" w:rsidRDefault="007944FF">
      <w:pPr>
        <w:ind w:firstLine="482"/>
        <w:rPr>
          <w:rFonts w:asciiTheme="minorEastAsia" w:hAnsiTheme="minorEastAsia" w:cstheme="minorEastAsia"/>
          <w:sz w:val="28"/>
          <w:szCs w:val="28"/>
          <w:lang w:bidi="th-TH"/>
        </w:rPr>
      </w:pPr>
      <w:r>
        <w:rPr>
          <w:rFonts w:asciiTheme="minorEastAsia" w:hAnsiTheme="minorEastAsia" w:cstheme="minorEastAsia" w:hint="eastAsia"/>
          <w:b/>
          <w:bCs/>
          <w:sz w:val="28"/>
          <w:szCs w:val="28"/>
          <w:lang w:bidi="th-TH"/>
        </w:rPr>
        <w:t>②分配任务</w:t>
      </w:r>
      <w:r>
        <w:rPr>
          <w:rFonts w:asciiTheme="minorEastAsia" w:hAnsiTheme="minorEastAsia" w:cstheme="minorEastAsia" w:hint="eastAsia"/>
          <w:sz w:val="28"/>
          <w:szCs w:val="28"/>
          <w:lang w:bidi="th-TH"/>
        </w:rPr>
        <w:t>：按照人数及课时数进行分工备课。划定备课任务应考虑到教材内容的内在联系，保持其内容的连续性，一般应依据教材的单元或章（节）来划分。</w:t>
      </w:r>
    </w:p>
    <w:p w:rsidR="00164B7D" w:rsidRDefault="007944FF">
      <w:pPr>
        <w:ind w:firstLine="482"/>
        <w:rPr>
          <w:rFonts w:asciiTheme="minorEastAsia" w:hAnsiTheme="minorEastAsia" w:cstheme="minorEastAsia"/>
          <w:sz w:val="28"/>
          <w:szCs w:val="28"/>
          <w:lang w:bidi="th-TH"/>
        </w:rPr>
      </w:pPr>
      <w:r>
        <w:rPr>
          <w:rFonts w:asciiTheme="minorEastAsia" w:hAnsiTheme="minorEastAsia" w:cstheme="minorEastAsia" w:hint="eastAsia"/>
          <w:b/>
          <w:bCs/>
          <w:sz w:val="28"/>
          <w:szCs w:val="28"/>
          <w:lang w:bidi="th-TH"/>
        </w:rPr>
        <w:t>③个人准备</w:t>
      </w:r>
      <w:r>
        <w:rPr>
          <w:rFonts w:asciiTheme="minorEastAsia" w:hAnsiTheme="minorEastAsia" w:cstheme="minorEastAsia" w:hint="eastAsia"/>
          <w:sz w:val="28"/>
          <w:szCs w:val="28"/>
          <w:lang w:bidi="th-TH"/>
        </w:rPr>
        <w:t>：由于每个人对课程标准和教材的把握程度是不一样的，对教材的把握、加工处理也是不同的。只有当教师在备课中加进自己的思考，融入自己的教学思想，进行个性化的加工，集体备课才能真正凝结集体的智慧。所以集体备课前，针对要探讨的内容，每位教师都应把自己的看法或疑问详细记录，并主动交流。每人根据自己分得的内容</w:t>
      </w:r>
      <w:r>
        <w:rPr>
          <w:rFonts w:asciiTheme="minorEastAsia" w:hAnsiTheme="minorEastAsia" w:cstheme="minorEastAsia" w:hint="eastAsia"/>
          <w:sz w:val="28"/>
          <w:szCs w:val="28"/>
          <w:lang w:bidi="th-TH"/>
        </w:rPr>
        <w:t>，，按照集体备课准备稿上的要求独立钻研教材以备在第二次集体备课时作中心发言。（原始记录上交备课组）</w:t>
      </w:r>
    </w:p>
    <w:p w:rsidR="00164B7D" w:rsidRDefault="007944FF">
      <w:pPr>
        <w:ind w:firstLine="482"/>
        <w:rPr>
          <w:rFonts w:asciiTheme="minorEastAsia" w:hAnsiTheme="minorEastAsia" w:cstheme="minorEastAsia"/>
          <w:sz w:val="28"/>
          <w:szCs w:val="28"/>
          <w:lang w:bidi="th-TH"/>
        </w:rPr>
      </w:pPr>
      <w:r>
        <w:rPr>
          <w:rFonts w:asciiTheme="minorEastAsia" w:hAnsiTheme="minorEastAsia" w:cstheme="minorEastAsia" w:hint="eastAsia"/>
          <w:b/>
          <w:bCs/>
          <w:sz w:val="28"/>
          <w:szCs w:val="28"/>
          <w:lang w:bidi="th-TH"/>
        </w:rPr>
        <w:t>（</w:t>
      </w:r>
      <w:r>
        <w:rPr>
          <w:rFonts w:asciiTheme="minorEastAsia" w:hAnsiTheme="minorEastAsia" w:cstheme="minorEastAsia" w:hint="eastAsia"/>
          <w:b/>
          <w:bCs/>
          <w:sz w:val="28"/>
          <w:szCs w:val="28"/>
          <w:lang w:bidi="th-TH"/>
        </w:rPr>
        <w:t>2</w:t>
      </w:r>
      <w:r>
        <w:rPr>
          <w:rFonts w:asciiTheme="minorEastAsia" w:hAnsiTheme="minorEastAsia" w:cstheme="minorEastAsia" w:hint="eastAsia"/>
          <w:b/>
          <w:bCs/>
          <w:sz w:val="28"/>
          <w:szCs w:val="28"/>
          <w:lang w:bidi="th-TH"/>
        </w:rPr>
        <w:t>）集体讨论</w:t>
      </w:r>
      <w:r>
        <w:rPr>
          <w:rFonts w:asciiTheme="minorEastAsia" w:hAnsiTheme="minorEastAsia" w:cstheme="minorEastAsia" w:hint="eastAsia"/>
          <w:sz w:val="28"/>
          <w:szCs w:val="28"/>
          <w:lang w:bidi="th-TH"/>
        </w:rPr>
        <w:t>：对商定的每一课时按准备稿的要求进行集体讨论。（讨论内容为：教材重点、难点和考点；学生能力生长点、思维障碍点、明确现实连接点；学生学习的前在状态、潜在状态分析以及重难点的教法与学法。）主备课教师要在准备稿上备课组意见处做好详细记录。</w:t>
      </w:r>
    </w:p>
    <w:p w:rsidR="00164B7D" w:rsidRDefault="007944FF">
      <w:pPr>
        <w:ind w:firstLine="482"/>
        <w:rPr>
          <w:rFonts w:asciiTheme="minorEastAsia" w:hAnsiTheme="minorEastAsia" w:cstheme="minorEastAsia"/>
          <w:sz w:val="28"/>
          <w:szCs w:val="28"/>
          <w:lang w:bidi="th-TH"/>
        </w:rPr>
      </w:pPr>
      <w:r>
        <w:rPr>
          <w:rFonts w:asciiTheme="minorEastAsia" w:hAnsiTheme="minorEastAsia" w:cstheme="minorEastAsia" w:hint="eastAsia"/>
          <w:b/>
          <w:bCs/>
          <w:sz w:val="28"/>
          <w:szCs w:val="28"/>
          <w:lang w:bidi="th-TH"/>
        </w:rPr>
        <w:t>（</w:t>
      </w:r>
      <w:r>
        <w:rPr>
          <w:rFonts w:asciiTheme="minorEastAsia" w:hAnsiTheme="minorEastAsia" w:cstheme="minorEastAsia" w:hint="eastAsia"/>
          <w:b/>
          <w:bCs/>
          <w:sz w:val="28"/>
          <w:szCs w:val="28"/>
          <w:lang w:bidi="th-TH"/>
        </w:rPr>
        <w:t>3</w:t>
      </w:r>
      <w:r>
        <w:rPr>
          <w:rFonts w:asciiTheme="minorEastAsia" w:hAnsiTheme="minorEastAsia" w:cstheme="minorEastAsia" w:hint="eastAsia"/>
          <w:b/>
          <w:bCs/>
          <w:sz w:val="28"/>
          <w:szCs w:val="28"/>
          <w:lang w:bidi="th-TH"/>
        </w:rPr>
        <w:t>）独立备课</w:t>
      </w:r>
      <w:r>
        <w:rPr>
          <w:rFonts w:asciiTheme="minorEastAsia" w:hAnsiTheme="minorEastAsia" w:cstheme="minorEastAsia" w:hint="eastAsia"/>
          <w:sz w:val="28"/>
          <w:szCs w:val="28"/>
          <w:lang w:bidi="th-TH"/>
        </w:rPr>
        <w:t>：主备课教师根据集体讨论的要求，精心构思，依照集体备课时确定的最佳方案精心备课，以备在第二次集体备课时作中心发言。</w:t>
      </w:r>
    </w:p>
    <w:p w:rsidR="00164B7D" w:rsidRDefault="007944FF">
      <w:pPr>
        <w:ind w:firstLine="482"/>
        <w:rPr>
          <w:rFonts w:asciiTheme="minorEastAsia" w:hAnsiTheme="minorEastAsia" w:cstheme="minorEastAsia"/>
          <w:sz w:val="28"/>
          <w:szCs w:val="28"/>
          <w:lang w:bidi="th-TH"/>
        </w:rPr>
      </w:pPr>
      <w:r>
        <w:rPr>
          <w:rFonts w:asciiTheme="minorEastAsia" w:hAnsiTheme="minorEastAsia" w:cstheme="minorEastAsia" w:hint="eastAsia"/>
          <w:b/>
          <w:bCs/>
          <w:sz w:val="28"/>
          <w:szCs w:val="28"/>
          <w:lang w:bidi="th-TH"/>
        </w:rPr>
        <w:t>（</w:t>
      </w:r>
      <w:r>
        <w:rPr>
          <w:rFonts w:asciiTheme="minorEastAsia" w:hAnsiTheme="minorEastAsia" w:cstheme="minorEastAsia" w:hint="eastAsia"/>
          <w:b/>
          <w:bCs/>
          <w:sz w:val="28"/>
          <w:szCs w:val="28"/>
          <w:lang w:bidi="th-TH"/>
        </w:rPr>
        <w:t>4</w:t>
      </w:r>
      <w:r>
        <w:rPr>
          <w:rFonts w:asciiTheme="minorEastAsia" w:hAnsiTheme="minorEastAsia" w:cstheme="minorEastAsia" w:hint="eastAsia"/>
          <w:b/>
          <w:bCs/>
          <w:sz w:val="28"/>
          <w:szCs w:val="28"/>
          <w:lang w:bidi="th-TH"/>
        </w:rPr>
        <w:t>）集体议案</w:t>
      </w:r>
      <w:r>
        <w:rPr>
          <w:rFonts w:asciiTheme="minorEastAsia" w:hAnsiTheme="minorEastAsia" w:cstheme="minorEastAsia" w:hint="eastAsia"/>
          <w:sz w:val="28"/>
          <w:szCs w:val="28"/>
          <w:lang w:bidi="th-TH"/>
        </w:rPr>
        <w:t>：期初教研活动期间进</w:t>
      </w:r>
      <w:r>
        <w:rPr>
          <w:rFonts w:asciiTheme="minorEastAsia" w:hAnsiTheme="minorEastAsia" w:cstheme="minorEastAsia" w:hint="eastAsia"/>
          <w:sz w:val="28"/>
          <w:szCs w:val="28"/>
          <w:lang w:bidi="th-TH"/>
        </w:rPr>
        <w:t>行第二次集体备课。主备课教师向备课组其他老师阐释事先拟定的相应教学内容的教学方案，每课时主讲时间一般不能少于</w:t>
      </w:r>
      <w:r>
        <w:rPr>
          <w:rFonts w:asciiTheme="minorEastAsia" w:hAnsiTheme="minorEastAsia" w:cstheme="minorEastAsia" w:hint="eastAsia"/>
          <w:sz w:val="28"/>
          <w:szCs w:val="28"/>
          <w:lang w:bidi="th-TH"/>
        </w:rPr>
        <w:t>8</w:t>
      </w:r>
      <w:r>
        <w:rPr>
          <w:rFonts w:asciiTheme="minorEastAsia" w:hAnsiTheme="minorEastAsia" w:cstheme="minorEastAsia" w:hint="eastAsia"/>
          <w:sz w:val="28"/>
          <w:szCs w:val="28"/>
          <w:lang w:bidi="th-TH"/>
        </w:rPr>
        <w:t>分钟。参备老师根据主备老师的发言进行议案：一议环节设计的合理性，二议教师提问、学生活动的有效性，三议主讲内容的亮点和改进之处。这时主备人要作详细记录。（过程性资料上交备课组）</w:t>
      </w:r>
    </w:p>
    <w:p w:rsidR="00164B7D" w:rsidRDefault="007944FF">
      <w:pPr>
        <w:ind w:firstLine="482"/>
        <w:rPr>
          <w:rFonts w:asciiTheme="minorEastAsia" w:hAnsiTheme="minorEastAsia" w:cstheme="minorEastAsia"/>
          <w:sz w:val="28"/>
          <w:szCs w:val="28"/>
          <w:lang w:bidi="th-TH"/>
        </w:rPr>
      </w:pPr>
      <w:r>
        <w:rPr>
          <w:rFonts w:asciiTheme="minorEastAsia" w:hAnsiTheme="minorEastAsia" w:cstheme="minorEastAsia" w:hint="eastAsia"/>
          <w:b/>
          <w:bCs/>
          <w:sz w:val="28"/>
          <w:szCs w:val="28"/>
          <w:lang w:bidi="th-TH"/>
        </w:rPr>
        <w:t>（</w:t>
      </w:r>
      <w:r>
        <w:rPr>
          <w:rFonts w:asciiTheme="minorEastAsia" w:hAnsiTheme="minorEastAsia" w:cstheme="minorEastAsia" w:hint="eastAsia"/>
          <w:b/>
          <w:bCs/>
          <w:sz w:val="28"/>
          <w:szCs w:val="28"/>
          <w:lang w:bidi="th-TH"/>
        </w:rPr>
        <w:t>5</w:t>
      </w:r>
      <w:r>
        <w:rPr>
          <w:rFonts w:asciiTheme="minorEastAsia" w:hAnsiTheme="minorEastAsia" w:cstheme="minorEastAsia" w:hint="eastAsia"/>
          <w:b/>
          <w:bCs/>
          <w:sz w:val="28"/>
          <w:szCs w:val="28"/>
          <w:lang w:bidi="th-TH"/>
        </w:rPr>
        <w:t>）形成方案</w:t>
      </w:r>
      <w:r>
        <w:rPr>
          <w:rFonts w:asciiTheme="minorEastAsia" w:hAnsiTheme="minorEastAsia" w:cstheme="minorEastAsia" w:hint="eastAsia"/>
          <w:sz w:val="28"/>
          <w:szCs w:val="28"/>
          <w:lang w:bidi="th-TH"/>
        </w:rPr>
        <w:t>：依据《课程标准》，制定切实可行的教学方案。</w:t>
      </w:r>
    </w:p>
    <w:p w:rsidR="00164B7D" w:rsidRDefault="007944FF">
      <w:pPr>
        <w:ind w:firstLine="482"/>
        <w:rPr>
          <w:rFonts w:asciiTheme="minorEastAsia" w:hAnsiTheme="minorEastAsia" w:cstheme="minorEastAsia"/>
          <w:sz w:val="28"/>
          <w:szCs w:val="28"/>
          <w:lang w:bidi="th-TH"/>
        </w:rPr>
      </w:pPr>
      <w:r>
        <w:rPr>
          <w:rFonts w:asciiTheme="minorEastAsia" w:hAnsiTheme="minorEastAsia" w:cstheme="minorEastAsia" w:hint="eastAsia"/>
          <w:b/>
          <w:bCs/>
          <w:sz w:val="28"/>
          <w:szCs w:val="28"/>
          <w:lang w:bidi="th-TH"/>
        </w:rPr>
        <w:t>2</w:t>
      </w:r>
      <w:r>
        <w:rPr>
          <w:rFonts w:asciiTheme="minorEastAsia" w:hAnsiTheme="minorEastAsia" w:cstheme="minorEastAsia" w:hint="eastAsia"/>
          <w:b/>
          <w:bCs/>
          <w:sz w:val="28"/>
          <w:szCs w:val="28"/>
          <w:lang w:bidi="th-TH"/>
        </w:rPr>
        <w:t>、课前备课</w:t>
      </w:r>
      <w:r>
        <w:rPr>
          <w:rFonts w:asciiTheme="minorEastAsia" w:hAnsiTheme="minorEastAsia" w:cstheme="minorEastAsia" w:hint="eastAsia"/>
          <w:sz w:val="28"/>
          <w:szCs w:val="28"/>
          <w:lang w:bidi="th-TH"/>
        </w:rPr>
        <w:t>：每周六上午用一小时左右时间交流上周教学反思及下周教学思考，其余周一至周五期间各备课组随即定期举行快餐式备课。</w:t>
      </w:r>
    </w:p>
    <w:p w:rsidR="00164B7D" w:rsidRDefault="007944FF">
      <w:pPr>
        <w:numPr>
          <w:ilvl w:val="0"/>
          <w:numId w:val="9"/>
        </w:numPr>
        <w:ind w:firstLine="482"/>
        <w:rPr>
          <w:rFonts w:asciiTheme="minorEastAsia" w:hAnsiTheme="minorEastAsia" w:cstheme="minorEastAsia"/>
          <w:b/>
          <w:bCs/>
          <w:color w:val="000000"/>
          <w:sz w:val="28"/>
          <w:szCs w:val="28"/>
          <w:lang w:bidi="th-TH"/>
        </w:rPr>
      </w:pPr>
      <w:r>
        <w:rPr>
          <w:rFonts w:asciiTheme="minorEastAsia" w:hAnsiTheme="minorEastAsia" w:cstheme="minorEastAsia" w:hint="eastAsia"/>
          <w:b/>
          <w:bCs/>
          <w:color w:val="000000"/>
          <w:sz w:val="28"/>
          <w:szCs w:val="28"/>
          <w:lang w:bidi="th-TH"/>
        </w:rPr>
        <w:t>独立备课</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除去集体备课内容，其他教学内容都</w:t>
      </w:r>
      <w:r>
        <w:rPr>
          <w:rFonts w:asciiTheme="minorEastAsia" w:hAnsiTheme="minorEastAsia" w:cstheme="minorEastAsia" w:hint="eastAsia"/>
          <w:sz w:val="28"/>
          <w:szCs w:val="28"/>
          <w:lang w:bidi="th-TH"/>
        </w:rPr>
        <w:t>采用独立备课。任教该门学科两年以内的青年教师，每周必须有一课时为独立备课（要求详案）。所有</w:t>
      </w:r>
      <w:r>
        <w:rPr>
          <w:rFonts w:asciiTheme="minorEastAsia" w:hAnsiTheme="minorEastAsia" w:cstheme="minorEastAsia" w:hint="eastAsia"/>
          <w:sz w:val="28"/>
          <w:szCs w:val="28"/>
          <w:lang w:bidi="th-TH"/>
        </w:rPr>
        <w:t>45</w:t>
      </w:r>
      <w:r>
        <w:rPr>
          <w:rFonts w:asciiTheme="minorEastAsia" w:hAnsiTheme="minorEastAsia" w:cstheme="minorEastAsia" w:hint="eastAsia"/>
          <w:sz w:val="28"/>
          <w:szCs w:val="28"/>
          <w:lang w:bidi="th-TH"/>
        </w:rPr>
        <w:t>周岁以下教师每月一次独立备课（要求详案）。</w:t>
      </w:r>
    </w:p>
    <w:p w:rsidR="00164B7D" w:rsidRDefault="007944FF">
      <w:pPr>
        <w:ind w:firstLineChars="196" w:firstLine="551"/>
        <w:rPr>
          <w:rFonts w:asciiTheme="minorEastAsia" w:hAnsiTheme="minorEastAsia" w:cstheme="minorEastAsia"/>
          <w:b/>
          <w:bCs/>
          <w:sz w:val="28"/>
          <w:szCs w:val="28"/>
          <w:lang w:bidi="th-TH"/>
        </w:rPr>
      </w:pPr>
      <w:r>
        <w:rPr>
          <w:rFonts w:asciiTheme="minorEastAsia" w:hAnsiTheme="minorEastAsia" w:cstheme="minorEastAsia" w:hint="eastAsia"/>
          <w:b/>
          <w:bCs/>
          <w:sz w:val="28"/>
          <w:szCs w:val="28"/>
          <w:lang w:bidi="th-TH"/>
        </w:rPr>
        <w:t>三、集体备课成果的使用</w:t>
      </w:r>
    </w:p>
    <w:p w:rsidR="00164B7D" w:rsidRDefault="007944FF">
      <w:pPr>
        <w:ind w:firstLineChars="298" w:firstLine="838"/>
        <w:rPr>
          <w:rFonts w:asciiTheme="minorEastAsia" w:hAnsiTheme="minorEastAsia" w:cstheme="minorEastAsia"/>
          <w:b/>
          <w:bCs/>
          <w:sz w:val="28"/>
          <w:szCs w:val="28"/>
          <w:lang w:bidi="th-TH"/>
        </w:rPr>
      </w:pPr>
      <w:r>
        <w:rPr>
          <w:rFonts w:asciiTheme="minorEastAsia" w:hAnsiTheme="minorEastAsia" w:cstheme="minorEastAsia" w:hint="eastAsia"/>
          <w:b/>
          <w:bCs/>
          <w:sz w:val="28"/>
          <w:szCs w:val="28"/>
          <w:lang w:bidi="th-TH"/>
        </w:rPr>
        <w:t>1</w:t>
      </w:r>
      <w:r>
        <w:rPr>
          <w:rFonts w:asciiTheme="minorEastAsia" w:hAnsiTheme="minorEastAsia" w:cstheme="minorEastAsia" w:hint="eastAsia"/>
          <w:b/>
          <w:bCs/>
          <w:sz w:val="28"/>
          <w:szCs w:val="28"/>
          <w:lang w:bidi="th-TH"/>
        </w:rPr>
        <w:t>、坚持统一，兼顾个性</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学生有不同个性，教师教学风格有差异，为遵循因材施教的原则，所以备课组在集体备课中，在坚持教学内容统一的前提下，提倡教师根据班级水平、学生差异、自身风格形成教学简案，使集体备课的详案和个人二次创作的简案并行，做到共性和个性的协调。</w:t>
      </w:r>
    </w:p>
    <w:p w:rsidR="00164B7D" w:rsidRDefault="007944FF">
      <w:pPr>
        <w:ind w:firstLineChars="245" w:firstLine="689"/>
        <w:rPr>
          <w:rFonts w:asciiTheme="minorEastAsia" w:hAnsiTheme="minorEastAsia" w:cstheme="minorEastAsia"/>
          <w:b/>
          <w:bCs/>
          <w:sz w:val="28"/>
          <w:szCs w:val="28"/>
          <w:lang w:bidi="th-TH"/>
        </w:rPr>
      </w:pPr>
      <w:r>
        <w:rPr>
          <w:rFonts w:asciiTheme="minorEastAsia" w:hAnsiTheme="minorEastAsia" w:cstheme="minorEastAsia" w:hint="eastAsia"/>
          <w:b/>
          <w:bCs/>
          <w:sz w:val="28"/>
          <w:szCs w:val="28"/>
          <w:lang w:bidi="th-TH"/>
        </w:rPr>
        <w:t>2</w:t>
      </w:r>
      <w:r>
        <w:rPr>
          <w:rFonts w:asciiTheme="minorEastAsia" w:hAnsiTheme="minorEastAsia" w:cstheme="minorEastAsia" w:hint="eastAsia"/>
          <w:b/>
          <w:bCs/>
          <w:sz w:val="28"/>
          <w:szCs w:val="28"/>
          <w:lang w:bidi="th-TH"/>
        </w:rPr>
        <w:t>、弹性预设，灵动生成</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上课时要注重课堂里动态生成的东西，让课堂基于弹性预案，回应灵动生成，远离</w:t>
      </w:r>
      <w:r>
        <w:rPr>
          <w:rFonts w:asciiTheme="minorEastAsia" w:hAnsiTheme="minorEastAsia" w:cstheme="minorEastAsia" w:hint="eastAsia"/>
          <w:sz w:val="28"/>
          <w:szCs w:val="28"/>
          <w:lang w:bidi="th-TH"/>
        </w:rPr>
        <w:t>浮躁，让课堂体现灵性和发展，让课堂真正关注学生，飞扬教师自己的思想和激情。所以合理使用集体备课的成果，让集体备课成为教师自我矫正、不断反思提升、完善提高的平台。</w:t>
      </w:r>
    </w:p>
    <w:p w:rsidR="00164B7D" w:rsidRDefault="007944FF">
      <w:pPr>
        <w:ind w:firstLine="482"/>
        <w:rPr>
          <w:rFonts w:asciiTheme="minorEastAsia" w:hAnsiTheme="minorEastAsia" w:cstheme="minorEastAsia"/>
          <w:b/>
          <w:bCs/>
          <w:sz w:val="28"/>
          <w:szCs w:val="28"/>
          <w:lang w:bidi="th-TH"/>
        </w:rPr>
      </w:pPr>
      <w:r>
        <w:rPr>
          <w:rFonts w:asciiTheme="minorEastAsia" w:hAnsiTheme="minorEastAsia" w:cstheme="minorEastAsia" w:hint="eastAsia"/>
          <w:b/>
          <w:bCs/>
          <w:sz w:val="28"/>
          <w:szCs w:val="28"/>
          <w:lang w:bidi="th-TH"/>
        </w:rPr>
        <w:t>3</w:t>
      </w:r>
      <w:r>
        <w:rPr>
          <w:rFonts w:asciiTheme="minorEastAsia" w:hAnsiTheme="minorEastAsia" w:cstheme="minorEastAsia" w:hint="eastAsia"/>
          <w:b/>
          <w:bCs/>
          <w:sz w:val="28"/>
          <w:szCs w:val="28"/>
          <w:lang w:bidi="th-TH"/>
        </w:rPr>
        <w:t>、加强反思，研讨交流</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课前、课后要求备课组进行“快餐式”备课。课前备课组长要召集成员再次研讨教学方案，课后要利用十五分钟左右的时间交流反思教学心得。备课组长每天都要以日记的形式记录下当天的“快餐式”备课。备课组长对成员参与备课的程度应该进行考核，每月教导处根据备课组台账质量对备课组长进行考核。</w:t>
      </w:r>
    </w:p>
    <w:p w:rsidR="00164B7D" w:rsidRDefault="007944FF">
      <w:pPr>
        <w:ind w:firstLine="482"/>
        <w:rPr>
          <w:rFonts w:asciiTheme="minorEastAsia" w:hAnsiTheme="minorEastAsia" w:cstheme="minorEastAsia"/>
          <w:b/>
          <w:bCs/>
          <w:sz w:val="28"/>
          <w:szCs w:val="28"/>
          <w:lang w:bidi="th-TH"/>
        </w:rPr>
      </w:pPr>
      <w:r>
        <w:rPr>
          <w:rFonts w:asciiTheme="minorEastAsia" w:hAnsiTheme="minorEastAsia" w:cstheme="minorEastAsia" w:hint="eastAsia"/>
          <w:b/>
          <w:bCs/>
          <w:sz w:val="28"/>
          <w:szCs w:val="28"/>
          <w:lang w:bidi="th-TH"/>
        </w:rPr>
        <w:t>4</w:t>
      </w:r>
      <w:r>
        <w:rPr>
          <w:rFonts w:asciiTheme="minorEastAsia" w:hAnsiTheme="minorEastAsia" w:cstheme="minorEastAsia" w:hint="eastAsia"/>
          <w:b/>
          <w:bCs/>
          <w:sz w:val="28"/>
          <w:szCs w:val="28"/>
          <w:lang w:bidi="th-TH"/>
        </w:rPr>
        <w:t>、不拘一格，突破程式</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备课组活动的基本原则是实效、共享、研讨、互补。集体备课如果仅限于对阶段工作的布置、常规工作的分工、或者印发统一教案是不可能形成对教学环节、难点重点的教学研讨氛围的。教学能力的成长不是被动的，是主动地学习、积极地进取，所以我们不拘泥于某种具体的形式，在实践中不断完善我们的备课和教学。使备课和教学形成和谐的统一，达到互相促进，共同发展的良好趋势。</w:t>
      </w:r>
    </w:p>
    <w:p w:rsidR="00164B7D" w:rsidRDefault="007944FF">
      <w:pPr>
        <w:ind w:firstLineChars="196" w:firstLine="551"/>
        <w:rPr>
          <w:rFonts w:asciiTheme="minorEastAsia" w:hAnsiTheme="minorEastAsia" w:cstheme="minorEastAsia"/>
          <w:b/>
          <w:bCs/>
          <w:sz w:val="28"/>
          <w:szCs w:val="28"/>
          <w:lang w:bidi="th-TH"/>
        </w:rPr>
      </w:pPr>
      <w:r>
        <w:rPr>
          <w:rFonts w:asciiTheme="minorEastAsia" w:hAnsiTheme="minorEastAsia" w:cstheme="minorEastAsia" w:hint="eastAsia"/>
          <w:b/>
          <w:bCs/>
          <w:sz w:val="28"/>
          <w:szCs w:val="28"/>
          <w:lang w:bidi="th-TH"/>
        </w:rPr>
        <w:t>四、集体备课制</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下半册教学内容分解到每周固定的时间进行集体备课（操作程序同上）。同时还应完成以下要求：</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1</w:t>
      </w:r>
      <w:r>
        <w:rPr>
          <w:rFonts w:asciiTheme="minorEastAsia" w:hAnsiTheme="minorEastAsia" w:cstheme="minorEastAsia" w:hint="eastAsia"/>
          <w:sz w:val="28"/>
          <w:szCs w:val="28"/>
          <w:lang w:bidi="th-TH"/>
        </w:rPr>
        <w:t>、各备课组长交流上阶段集体备课心得。</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2</w:t>
      </w:r>
      <w:r>
        <w:rPr>
          <w:rFonts w:asciiTheme="minorEastAsia" w:hAnsiTheme="minorEastAsia" w:cstheme="minorEastAsia" w:hint="eastAsia"/>
          <w:sz w:val="28"/>
          <w:szCs w:val="28"/>
          <w:lang w:bidi="th-TH"/>
        </w:rPr>
        <w:t>、集体备课时间错开，新任学科教师和原任学科备课组长同时备课（比如本学年三年级数学集体备课时，上学年三年级数学备课组长要参加，把上学年备课的经验、注意点提供给本学年老师。）</w:t>
      </w:r>
    </w:p>
    <w:p w:rsidR="00164B7D" w:rsidRDefault="007944FF">
      <w:pPr>
        <w:ind w:firstLineChars="196" w:firstLine="551"/>
        <w:rPr>
          <w:rFonts w:asciiTheme="minorEastAsia" w:hAnsiTheme="minorEastAsia" w:cstheme="minorEastAsia"/>
          <w:b/>
          <w:bCs/>
          <w:sz w:val="28"/>
          <w:szCs w:val="28"/>
          <w:lang w:bidi="th-TH"/>
        </w:rPr>
      </w:pPr>
      <w:r>
        <w:rPr>
          <w:rFonts w:asciiTheme="minorEastAsia" w:hAnsiTheme="minorEastAsia" w:cstheme="minorEastAsia" w:hint="eastAsia"/>
          <w:b/>
          <w:bCs/>
          <w:sz w:val="28"/>
          <w:szCs w:val="28"/>
          <w:lang w:bidi="th-TH"/>
        </w:rPr>
        <w:t>五、集体备课的后续</w:t>
      </w:r>
    </w:p>
    <w:p w:rsidR="00164B7D" w:rsidRDefault="007944FF">
      <w:pPr>
        <w:ind w:firstLine="482"/>
        <w:rPr>
          <w:rFonts w:asciiTheme="minorEastAsia" w:hAnsiTheme="minorEastAsia" w:cstheme="minorEastAsia"/>
          <w:b/>
          <w:bCs/>
          <w:sz w:val="28"/>
          <w:szCs w:val="28"/>
          <w:lang w:bidi="th-TH"/>
        </w:rPr>
      </w:pPr>
      <w:r>
        <w:rPr>
          <w:rFonts w:asciiTheme="minorEastAsia" w:hAnsiTheme="minorEastAsia" w:cstheme="minorEastAsia" w:hint="eastAsia"/>
          <w:b/>
          <w:bCs/>
          <w:sz w:val="28"/>
          <w:szCs w:val="28"/>
          <w:lang w:bidi="th-TH"/>
        </w:rPr>
        <w:t>（</w:t>
      </w:r>
      <w:r>
        <w:rPr>
          <w:rFonts w:asciiTheme="minorEastAsia" w:hAnsiTheme="minorEastAsia" w:cstheme="minorEastAsia" w:hint="eastAsia"/>
          <w:b/>
          <w:bCs/>
          <w:sz w:val="28"/>
          <w:szCs w:val="28"/>
          <w:lang w:bidi="th-TH"/>
        </w:rPr>
        <w:t>1</w:t>
      </w:r>
      <w:r>
        <w:rPr>
          <w:rFonts w:asciiTheme="minorEastAsia" w:hAnsiTheme="minorEastAsia" w:cstheme="minorEastAsia" w:hint="eastAsia"/>
          <w:b/>
          <w:bCs/>
          <w:sz w:val="28"/>
          <w:szCs w:val="28"/>
          <w:lang w:bidi="th-TH"/>
        </w:rPr>
        <w:t>）传递备课本、习题库和课件</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为充分发挥集体的智慧、团体的力量，要求本组老师把上一年的备课本、习题库和课件提供给后一届相应年级作为备课参考，而且要运用互联网技术实现资源共享。</w:t>
      </w:r>
    </w:p>
    <w:p w:rsidR="00164B7D" w:rsidRDefault="007944FF">
      <w:pPr>
        <w:ind w:firstLine="482"/>
        <w:rPr>
          <w:rFonts w:asciiTheme="minorEastAsia" w:hAnsiTheme="minorEastAsia" w:cstheme="minorEastAsia"/>
          <w:b/>
          <w:bCs/>
          <w:sz w:val="28"/>
          <w:szCs w:val="28"/>
          <w:lang w:bidi="th-TH"/>
        </w:rPr>
      </w:pPr>
      <w:r>
        <w:rPr>
          <w:rFonts w:asciiTheme="minorEastAsia" w:hAnsiTheme="minorEastAsia" w:cstheme="minorEastAsia" w:hint="eastAsia"/>
          <w:b/>
          <w:bCs/>
          <w:sz w:val="28"/>
          <w:szCs w:val="28"/>
          <w:lang w:bidi="th-TH"/>
        </w:rPr>
        <w:t>（</w:t>
      </w:r>
      <w:r>
        <w:rPr>
          <w:rFonts w:asciiTheme="minorEastAsia" w:hAnsiTheme="minorEastAsia" w:cstheme="minorEastAsia" w:hint="eastAsia"/>
          <w:b/>
          <w:bCs/>
          <w:sz w:val="28"/>
          <w:szCs w:val="28"/>
          <w:lang w:bidi="th-TH"/>
        </w:rPr>
        <w:t>2</w:t>
      </w:r>
      <w:r>
        <w:rPr>
          <w:rFonts w:asciiTheme="minorEastAsia" w:hAnsiTheme="minorEastAsia" w:cstheme="minorEastAsia" w:hint="eastAsia"/>
          <w:b/>
          <w:bCs/>
          <w:sz w:val="28"/>
          <w:szCs w:val="28"/>
          <w:lang w:bidi="th-TH"/>
        </w:rPr>
        <w:t>）课堂开放</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 xml:space="preserve">    </w:t>
      </w:r>
      <w:r>
        <w:rPr>
          <w:rFonts w:asciiTheme="minorEastAsia" w:hAnsiTheme="minorEastAsia" w:cstheme="minorEastAsia" w:hint="eastAsia"/>
          <w:sz w:val="28"/>
          <w:szCs w:val="28"/>
          <w:lang w:bidi="th-TH"/>
        </w:rPr>
        <w:t>听课有助于青年教师能迅速准确把握教材、合理设计教学环节，是教师迅速成长的快捷途径。为了使广大青年教师听到老教师的课、</w:t>
      </w:r>
      <w:r>
        <w:rPr>
          <w:rFonts w:asciiTheme="minorEastAsia" w:hAnsiTheme="minorEastAsia" w:cstheme="minorEastAsia" w:hint="eastAsia"/>
          <w:sz w:val="28"/>
          <w:szCs w:val="28"/>
          <w:lang w:bidi="th-TH"/>
        </w:rPr>
        <w:t>听到平行班其他教师的课，我们倡导：不分学科、不分年级，开放课堂，任何老师可以走进任何课堂听课，对所有老师认真对待自己的每一堂课起到很好的促进作用。</w:t>
      </w:r>
    </w:p>
    <w:p w:rsidR="00164B7D" w:rsidRDefault="007944FF">
      <w:pPr>
        <w:ind w:firstLine="482"/>
        <w:rPr>
          <w:rFonts w:asciiTheme="minorEastAsia" w:hAnsiTheme="minorEastAsia" w:cstheme="minorEastAsia"/>
          <w:b/>
          <w:bCs/>
          <w:sz w:val="28"/>
          <w:szCs w:val="28"/>
          <w:lang w:bidi="th-TH"/>
        </w:rPr>
      </w:pPr>
      <w:r>
        <w:rPr>
          <w:rFonts w:asciiTheme="minorEastAsia" w:hAnsiTheme="minorEastAsia" w:cstheme="minorEastAsia" w:hint="eastAsia"/>
          <w:b/>
          <w:bCs/>
          <w:sz w:val="28"/>
          <w:szCs w:val="28"/>
          <w:lang w:bidi="th-TH"/>
        </w:rPr>
        <w:t>六、备课组质量评价</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1</w:t>
      </w:r>
      <w:r>
        <w:rPr>
          <w:rFonts w:asciiTheme="minorEastAsia" w:hAnsiTheme="minorEastAsia" w:cstheme="minorEastAsia" w:hint="eastAsia"/>
          <w:sz w:val="28"/>
          <w:szCs w:val="28"/>
          <w:lang w:bidi="th-TH"/>
        </w:rPr>
        <w:t>、各备课组每月上一堂集体备课内容汇报课，时间、内容、执教人由学科分管领导随机确定，提前一天告知。同时学科分管领导偕同教研组长、其他备课组长对该备课组的集体备课进行质量评价，评价等级为优秀、良好、合格、不合格。并把集体备课评价结果纳入教师个人业务考核。</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2</w:t>
      </w:r>
      <w:r>
        <w:rPr>
          <w:rFonts w:asciiTheme="minorEastAsia" w:hAnsiTheme="minorEastAsia" w:cstheme="minorEastAsia" w:hint="eastAsia"/>
          <w:sz w:val="28"/>
          <w:szCs w:val="28"/>
          <w:lang w:bidi="th-TH"/>
        </w:rPr>
        <w:t>、备课组长对本备课组的教师每月进行一次考核，考核维度为：参与“快餐式”备课的程度、二次创</w:t>
      </w:r>
      <w:r>
        <w:rPr>
          <w:rFonts w:asciiTheme="minorEastAsia" w:hAnsiTheme="minorEastAsia" w:cstheme="minorEastAsia" w:hint="eastAsia"/>
          <w:sz w:val="28"/>
          <w:szCs w:val="28"/>
          <w:lang w:bidi="th-TH"/>
        </w:rPr>
        <w:t>作的数量和质量、课后反思的真实性和有效性。评价等级为优秀、良好、合格、不合格。并把评价结果纳入教师个人业务考核。</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3</w:t>
      </w:r>
      <w:r>
        <w:rPr>
          <w:rFonts w:asciiTheme="minorEastAsia" w:hAnsiTheme="minorEastAsia" w:cstheme="minorEastAsia" w:hint="eastAsia"/>
          <w:sz w:val="28"/>
          <w:szCs w:val="28"/>
          <w:lang w:bidi="th-TH"/>
        </w:rPr>
        <w:t>、学科分管领导和教研组长根据集体备课汇报课的质量、组织快餐式的台账资料对备课组长进行每月一次考核。评价等级为优秀、良好、合格、不合格，评价结果将纳入教师个人业务考核。</w:t>
      </w:r>
    </w:p>
    <w:p w:rsidR="00164B7D" w:rsidRDefault="00164B7D" w:rsidP="007944FF">
      <w:pPr>
        <w:pStyle w:val="2"/>
        <w:tabs>
          <w:tab w:val="right" w:leader="dot" w:pos="9631"/>
        </w:tabs>
        <w:spacing w:before="0" w:beforeAutospacing="0" w:after="0" w:afterAutospacing="0"/>
        <w:ind w:firstLine="562"/>
        <w:rPr>
          <w:rFonts w:asciiTheme="minorEastAsia" w:eastAsiaTheme="minorEastAsia" w:hAnsiTheme="minorEastAsia" w:cstheme="minorEastAsia"/>
          <w:b/>
          <w:bCs/>
          <w:sz w:val="28"/>
          <w:szCs w:val="28"/>
        </w:rPr>
      </w:pPr>
    </w:p>
    <w:p w:rsidR="00164B7D" w:rsidRDefault="007944FF">
      <w:pPr>
        <w:pStyle w:val="2"/>
        <w:tabs>
          <w:tab w:val="right" w:leader="dot" w:pos="9631"/>
        </w:tabs>
        <w:spacing w:before="0" w:beforeAutospacing="0" w:after="0" w:afterAutospacing="0"/>
        <w:ind w:left="0"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z w:val="28"/>
          <w:szCs w:val="28"/>
        </w:rPr>
        <w:t>行为规范篇之考核管理</w:t>
      </w:r>
    </w:p>
    <w:p w:rsidR="00164B7D" w:rsidRDefault="00164B7D">
      <w:pPr>
        <w:ind w:firstLine="480"/>
        <w:rPr>
          <w:rFonts w:asciiTheme="minorEastAsia" w:hAnsiTheme="minorEastAsia" w:cstheme="minorEastAsia"/>
          <w:sz w:val="28"/>
          <w:szCs w:val="28"/>
        </w:rPr>
      </w:pPr>
    </w:p>
    <w:p w:rsidR="00164B7D" w:rsidRDefault="007944FF">
      <w:pPr>
        <w:ind w:firstLine="640"/>
        <w:jc w:val="center"/>
        <w:rPr>
          <w:rFonts w:asciiTheme="minorEastAsia" w:hAnsiTheme="minorEastAsia" w:cstheme="minorEastAsia"/>
          <w:sz w:val="28"/>
          <w:szCs w:val="28"/>
          <w:lang w:bidi="th-TH"/>
        </w:rPr>
      </w:pPr>
      <w:r>
        <w:rPr>
          <w:rFonts w:asciiTheme="minorEastAsia" w:hAnsiTheme="minorEastAsia" w:cstheme="minorEastAsia" w:hint="eastAsia"/>
          <w:color w:val="000000"/>
          <w:sz w:val="28"/>
          <w:szCs w:val="28"/>
          <w:lang w:bidi="th-TH"/>
        </w:rPr>
        <w:t>春江小学“师徒结对”协议样稿</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为了加快青年教师成长的步伐，加大青年教师岗位成才的力度，做到“以老带新，以优促新”。我校决定以青蓝工程为依托，以师徒结对为基本形式，提高青年教师教育教学水平。经学校行政研究决定，聘请</w:t>
      </w:r>
      <w:r>
        <w:rPr>
          <w:rFonts w:asciiTheme="minorEastAsia" w:hAnsiTheme="minorEastAsia" w:cstheme="minorEastAsia" w:hint="eastAsia"/>
          <w:sz w:val="28"/>
          <w:szCs w:val="28"/>
          <w:u w:val="single"/>
          <w:lang w:bidi="th-TH"/>
        </w:rPr>
        <w:t xml:space="preserve">          </w:t>
      </w:r>
      <w:r>
        <w:rPr>
          <w:rFonts w:asciiTheme="minorEastAsia" w:hAnsiTheme="minorEastAsia" w:cstheme="minorEastAsia" w:hint="eastAsia"/>
          <w:sz w:val="28"/>
          <w:szCs w:val="28"/>
          <w:lang w:bidi="th-TH"/>
        </w:rPr>
        <w:t>老师为</w:t>
      </w:r>
      <w:r>
        <w:rPr>
          <w:rFonts w:asciiTheme="minorEastAsia" w:hAnsiTheme="minorEastAsia" w:cstheme="minorEastAsia" w:hint="eastAsia"/>
          <w:sz w:val="28"/>
          <w:szCs w:val="28"/>
          <w:u w:val="single"/>
          <w:lang w:bidi="th-TH"/>
        </w:rPr>
        <w:t xml:space="preserve">       </w:t>
      </w:r>
      <w:r>
        <w:rPr>
          <w:rFonts w:asciiTheme="minorEastAsia" w:hAnsiTheme="minorEastAsia" w:cstheme="minorEastAsia" w:hint="eastAsia"/>
          <w:sz w:val="28"/>
          <w:szCs w:val="28"/>
          <w:lang w:bidi="th-TH"/>
        </w:rPr>
        <w:t xml:space="preserve"> </w:t>
      </w:r>
      <w:r>
        <w:rPr>
          <w:rFonts w:asciiTheme="minorEastAsia" w:hAnsiTheme="minorEastAsia" w:cstheme="minorEastAsia" w:hint="eastAsia"/>
          <w:sz w:val="28"/>
          <w:szCs w:val="28"/>
          <w:lang w:bidi="th-TH"/>
        </w:rPr>
        <w:t>的指导老师，现签订师徒结对协议书如下：</w:t>
      </w:r>
    </w:p>
    <w:p w:rsidR="00164B7D" w:rsidRDefault="007944FF">
      <w:pPr>
        <w:widowControl/>
        <w:ind w:firstLine="482"/>
        <w:jc w:val="left"/>
        <w:rPr>
          <w:rFonts w:asciiTheme="minorEastAsia" w:hAnsiTheme="minorEastAsia" w:cstheme="minorEastAsia"/>
          <w:b/>
          <w:bCs/>
          <w:sz w:val="28"/>
          <w:szCs w:val="28"/>
          <w:lang w:bidi="th-TH"/>
        </w:rPr>
      </w:pPr>
      <w:r>
        <w:rPr>
          <w:rFonts w:asciiTheme="minorEastAsia" w:hAnsiTheme="minorEastAsia" w:cstheme="minorEastAsia" w:hint="eastAsia"/>
          <w:b/>
          <w:bCs/>
          <w:sz w:val="28"/>
          <w:szCs w:val="28"/>
          <w:lang w:bidi="th-TH"/>
        </w:rPr>
        <w:t>一、指导教师（师傅）职责</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1</w:t>
      </w:r>
      <w:r>
        <w:rPr>
          <w:rFonts w:asciiTheme="minorEastAsia" w:hAnsiTheme="minorEastAsia" w:cstheme="minorEastAsia" w:hint="eastAsia"/>
          <w:sz w:val="28"/>
          <w:szCs w:val="28"/>
          <w:lang w:bidi="th-TH"/>
        </w:rPr>
        <w:t>．教书育人，为人师表，热爱学生，热爱教育事业。在师德、工作态度、教学业务、班级管理等方面做出榜样。</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2</w:t>
      </w:r>
      <w:r>
        <w:rPr>
          <w:rFonts w:asciiTheme="minorEastAsia" w:hAnsiTheme="minorEastAsia" w:cstheme="minorEastAsia" w:hint="eastAsia"/>
          <w:sz w:val="28"/>
          <w:szCs w:val="28"/>
          <w:lang w:bidi="th-TH"/>
        </w:rPr>
        <w:t>．每学期初指导徒弟制定学期教学计划，每周帮助徒弟审核教案</w:t>
      </w:r>
      <w:r>
        <w:rPr>
          <w:rFonts w:asciiTheme="minorEastAsia" w:hAnsiTheme="minorEastAsia" w:cstheme="minorEastAsia" w:hint="eastAsia"/>
          <w:sz w:val="28"/>
          <w:szCs w:val="28"/>
          <w:lang w:bidi="th-TH"/>
        </w:rPr>
        <w:t>1</w:t>
      </w:r>
      <w:r>
        <w:rPr>
          <w:rFonts w:asciiTheme="minorEastAsia" w:hAnsiTheme="minorEastAsia" w:cstheme="minorEastAsia" w:hint="eastAsia"/>
          <w:sz w:val="28"/>
          <w:szCs w:val="28"/>
          <w:lang w:bidi="th-TH"/>
        </w:rPr>
        <w:t>次；每学期随堂听徒弟课</w:t>
      </w:r>
      <w:r>
        <w:rPr>
          <w:rFonts w:asciiTheme="minorEastAsia" w:hAnsiTheme="minorEastAsia" w:cstheme="minorEastAsia" w:hint="eastAsia"/>
          <w:sz w:val="28"/>
          <w:szCs w:val="28"/>
          <w:lang w:bidi="th-TH"/>
        </w:rPr>
        <w:t>20</w:t>
      </w:r>
      <w:r>
        <w:rPr>
          <w:rFonts w:asciiTheme="minorEastAsia" w:hAnsiTheme="minorEastAsia" w:cstheme="minorEastAsia" w:hint="eastAsia"/>
          <w:sz w:val="28"/>
          <w:szCs w:val="28"/>
          <w:lang w:bidi="th-TH"/>
        </w:rPr>
        <w:t>节以上，课后及时评析，共同研究改进教法的措施，每周指导徒弟撰写教学反思至少</w:t>
      </w:r>
      <w:r>
        <w:rPr>
          <w:rFonts w:asciiTheme="minorEastAsia" w:hAnsiTheme="minorEastAsia" w:cstheme="minorEastAsia" w:hint="eastAsia"/>
          <w:sz w:val="28"/>
          <w:szCs w:val="28"/>
          <w:lang w:bidi="th-TH"/>
        </w:rPr>
        <w:t>1</w:t>
      </w:r>
      <w:r>
        <w:rPr>
          <w:rFonts w:asciiTheme="minorEastAsia" w:hAnsiTheme="minorEastAsia" w:cstheme="minorEastAsia" w:hint="eastAsia"/>
          <w:sz w:val="28"/>
          <w:szCs w:val="28"/>
          <w:lang w:bidi="th-TH"/>
        </w:rPr>
        <w:t>篇；每学期指导徒弟上校级以上公开课</w:t>
      </w:r>
      <w:r>
        <w:rPr>
          <w:rFonts w:asciiTheme="minorEastAsia" w:hAnsiTheme="minorEastAsia" w:cstheme="minorEastAsia" w:hint="eastAsia"/>
          <w:sz w:val="28"/>
          <w:szCs w:val="28"/>
          <w:lang w:bidi="th-TH"/>
        </w:rPr>
        <w:t>1</w:t>
      </w:r>
      <w:r>
        <w:rPr>
          <w:rFonts w:asciiTheme="minorEastAsia" w:hAnsiTheme="minorEastAsia" w:cstheme="minorEastAsia" w:hint="eastAsia"/>
          <w:sz w:val="28"/>
          <w:szCs w:val="28"/>
          <w:lang w:bidi="th-TH"/>
        </w:rPr>
        <w:t>节。</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3</w:t>
      </w:r>
      <w:r>
        <w:rPr>
          <w:rFonts w:asciiTheme="minorEastAsia" w:hAnsiTheme="minorEastAsia" w:cstheme="minorEastAsia" w:hint="eastAsia"/>
          <w:sz w:val="28"/>
          <w:szCs w:val="28"/>
          <w:lang w:bidi="th-TH"/>
        </w:rPr>
        <w:t>．每周为徒弟上</w:t>
      </w:r>
      <w:r>
        <w:rPr>
          <w:rFonts w:asciiTheme="minorEastAsia" w:hAnsiTheme="minorEastAsia" w:cstheme="minorEastAsia" w:hint="eastAsia"/>
          <w:sz w:val="28"/>
          <w:szCs w:val="28"/>
          <w:lang w:bidi="th-TH"/>
        </w:rPr>
        <w:t>1</w:t>
      </w:r>
      <w:r>
        <w:rPr>
          <w:rFonts w:asciiTheme="minorEastAsia" w:hAnsiTheme="minorEastAsia" w:cstheme="minorEastAsia" w:hint="eastAsia"/>
          <w:sz w:val="28"/>
          <w:szCs w:val="28"/>
          <w:lang w:bidi="th-TH"/>
        </w:rPr>
        <w:t>节示范课，指导徒弟教师参与课题研究，每学期指导徒弟学习一本教育教学理论书籍，并指导徒弟结合实践写一篇教育教学论文。</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4</w:t>
      </w:r>
      <w:r>
        <w:rPr>
          <w:rFonts w:asciiTheme="minorEastAsia" w:hAnsiTheme="minorEastAsia" w:cstheme="minorEastAsia" w:hint="eastAsia"/>
          <w:sz w:val="28"/>
          <w:szCs w:val="28"/>
          <w:lang w:bidi="th-TH"/>
        </w:rPr>
        <w:t>．积极支持徒弟教师参加学校组织的各项业务竞赛和交流活动，并作好必要的指导。</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5</w:t>
      </w:r>
      <w:r>
        <w:rPr>
          <w:rFonts w:asciiTheme="minorEastAsia" w:hAnsiTheme="minorEastAsia" w:cstheme="minorEastAsia" w:hint="eastAsia"/>
          <w:sz w:val="28"/>
          <w:szCs w:val="28"/>
          <w:lang w:bidi="th-TH"/>
        </w:rPr>
        <w:t>．认真指导徒弟教师分析学生情况和班级现状，制定班级管理措施，传授班级管理的方法和艺术。</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6</w:t>
      </w:r>
      <w:r>
        <w:rPr>
          <w:rFonts w:asciiTheme="minorEastAsia" w:hAnsiTheme="minorEastAsia" w:cstheme="minorEastAsia" w:hint="eastAsia"/>
          <w:sz w:val="28"/>
          <w:szCs w:val="28"/>
          <w:lang w:bidi="th-TH"/>
        </w:rPr>
        <w:t>．学</w:t>
      </w:r>
      <w:r>
        <w:rPr>
          <w:rFonts w:asciiTheme="minorEastAsia" w:hAnsiTheme="minorEastAsia" w:cstheme="minorEastAsia" w:hint="eastAsia"/>
          <w:sz w:val="28"/>
          <w:szCs w:val="28"/>
          <w:lang w:bidi="th-TH"/>
        </w:rPr>
        <w:t>期结束时对所指导的青年教师在教学教育、教研等方面作辅导总结，写好一篇关于做好青年教师业务培养的专题总结。</w:t>
      </w:r>
    </w:p>
    <w:p w:rsidR="00164B7D" w:rsidRDefault="007944FF">
      <w:pPr>
        <w:widowControl/>
        <w:ind w:firstLine="482"/>
        <w:jc w:val="left"/>
        <w:rPr>
          <w:rFonts w:asciiTheme="minorEastAsia" w:hAnsiTheme="minorEastAsia" w:cstheme="minorEastAsia"/>
          <w:b/>
          <w:bCs/>
          <w:sz w:val="28"/>
          <w:szCs w:val="28"/>
          <w:lang w:bidi="th-TH"/>
        </w:rPr>
      </w:pPr>
      <w:r>
        <w:rPr>
          <w:rFonts w:asciiTheme="minorEastAsia" w:hAnsiTheme="minorEastAsia" w:cstheme="minorEastAsia" w:hint="eastAsia"/>
          <w:b/>
          <w:bCs/>
          <w:sz w:val="28"/>
          <w:szCs w:val="28"/>
          <w:lang w:bidi="th-TH"/>
        </w:rPr>
        <w:t>二、青年教师（徒弟）职责</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1</w:t>
      </w:r>
      <w:r>
        <w:rPr>
          <w:rFonts w:asciiTheme="minorEastAsia" w:hAnsiTheme="minorEastAsia" w:cstheme="minorEastAsia" w:hint="eastAsia"/>
          <w:sz w:val="28"/>
          <w:szCs w:val="28"/>
          <w:lang w:bidi="th-TH"/>
        </w:rPr>
        <w:t>．认真贯彻师德规范，自觉执行师德标准，教书育人，为人师表。</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2</w:t>
      </w:r>
      <w:r>
        <w:rPr>
          <w:rFonts w:asciiTheme="minorEastAsia" w:hAnsiTheme="minorEastAsia" w:cstheme="minorEastAsia" w:hint="eastAsia"/>
          <w:sz w:val="28"/>
          <w:szCs w:val="28"/>
          <w:lang w:bidi="th-TH"/>
        </w:rPr>
        <w:t>．认真钻研教育教学理论，认真执行教学常规，主动争取指导老师的帮助，虚心学习，有疑必问。积极参加教研活动和备课活动，积极参加学校的各项竞赛和研讨活动。</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3</w:t>
      </w:r>
      <w:r>
        <w:rPr>
          <w:rFonts w:asciiTheme="minorEastAsia" w:hAnsiTheme="minorEastAsia" w:cstheme="minorEastAsia" w:hint="eastAsia"/>
          <w:sz w:val="28"/>
          <w:szCs w:val="28"/>
          <w:lang w:bidi="th-TH"/>
        </w:rPr>
        <w:t>．每周至少听</w:t>
      </w:r>
      <w:r>
        <w:rPr>
          <w:rFonts w:asciiTheme="minorEastAsia" w:hAnsiTheme="minorEastAsia" w:cstheme="minorEastAsia" w:hint="eastAsia"/>
          <w:sz w:val="28"/>
          <w:szCs w:val="28"/>
          <w:lang w:bidi="th-TH"/>
        </w:rPr>
        <w:t>2</w:t>
      </w:r>
      <w:r>
        <w:rPr>
          <w:rFonts w:asciiTheme="minorEastAsia" w:hAnsiTheme="minorEastAsia" w:cstheme="minorEastAsia" w:hint="eastAsia"/>
          <w:sz w:val="28"/>
          <w:szCs w:val="28"/>
          <w:lang w:bidi="th-TH"/>
        </w:rPr>
        <w:t>节课。其中</w:t>
      </w:r>
      <w:r>
        <w:rPr>
          <w:rFonts w:asciiTheme="minorEastAsia" w:hAnsiTheme="minorEastAsia" w:cstheme="minorEastAsia" w:hint="eastAsia"/>
          <w:sz w:val="28"/>
          <w:szCs w:val="28"/>
          <w:lang w:bidi="th-TH"/>
        </w:rPr>
        <w:t>1</w:t>
      </w:r>
      <w:r>
        <w:rPr>
          <w:rFonts w:asciiTheme="minorEastAsia" w:hAnsiTheme="minorEastAsia" w:cstheme="minorEastAsia" w:hint="eastAsia"/>
          <w:sz w:val="28"/>
          <w:szCs w:val="28"/>
          <w:lang w:bidi="th-TH"/>
        </w:rPr>
        <w:t>节为师傅的课，</w:t>
      </w:r>
      <w:r>
        <w:rPr>
          <w:rFonts w:asciiTheme="minorEastAsia" w:hAnsiTheme="minorEastAsia" w:cstheme="minorEastAsia" w:hint="eastAsia"/>
          <w:sz w:val="28"/>
          <w:szCs w:val="28"/>
          <w:lang w:bidi="th-TH"/>
        </w:rPr>
        <w:t>1</w:t>
      </w:r>
      <w:r>
        <w:rPr>
          <w:rFonts w:asciiTheme="minorEastAsia" w:hAnsiTheme="minorEastAsia" w:cstheme="minorEastAsia" w:hint="eastAsia"/>
          <w:sz w:val="28"/>
          <w:szCs w:val="28"/>
          <w:lang w:bidi="th-TH"/>
        </w:rPr>
        <w:t>节为其他老师的课。提倡多听课，特别是同教材的课，做到取一家之本，采众家之长，创自己风格；每月给师傅上</w:t>
      </w:r>
      <w:r>
        <w:rPr>
          <w:rFonts w:asciiTheme="minorEastAsia" w:hAnsiTheme="minorEastAsia" w:cstheme="minorEastAsia" w:hint="eastAsia"/>
          <w:sz w:val="28"/>
          <w:szCs w:val="28"/>
          <w:lang w:bidi="th-TH"/>
        </w:rPr>
        <w:t>1</w:t>
      </w:r>
      <w:r>
        <w:rPr>
          <w:rFonts w:asciiTheme="minorEastAsia" w:hAnsiTheme="minorEastAsia" w:cstheme="minorEastAsia" w:hint="eastAsia"/>
          <w:sz w:val="28"/>
          <w:szCs w:val="28"/>
          <w:lang w:bidi="th-TH"/>
        </w:rPr>
        <w:t>节汇报课，每学期上校</w:t>
      </w:r>
      <w:r>
        <w:rPr>
          <w:rFonts w:asciiTheme="minorEastAsia" w:hAnsiTheme="minorEastAsia" w:cstheme="minorEastAsia" w:hint="eastAsia"/>
          <w:sz w:val="28"/>
          <w:szCs w:val="28"/>
          <w:lang w:bidi="th-TH"/>
        </w:rPr>
        <w:t>级以上公开课</w:t>
      </w:r>
      <w:r>
        <w:rPr>
          <w:rFonts w:asciiTheme="minorEastAsia" w:hAnsiTheme="minorEastAsia" w:cstheme="minorEastAsia" w:hint="eastAsia"/>
          <w:sz w:val="28"/>
          <w:szCs w:val="28"/>
          <w:lang w:bidi="th-TH"/>
        </w:rPr>
        <w:t>1</w:t>
      </w:r>
      <w:r>
        <w:rPr>
          <w:rFonts w:asciiTheme="minorEastAsia" w:hAnsiTheme="minorEastAsia" w:cstheme="minorEastAsia" w:hint="eastAsia"/>
          <w:sz w:val="28"/>
          <w:szCs w:val="28"/>
          <w:lang w:bidi="th-TH"/>
        </w:rPr>
        <w:t>节；</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4</w:t>
      </w:r>
      <w:r>
        <w:rPr>
          <w:rFonts w:asciiTheme="minorEastAsia" w:hAnsiTheme="minorEastAsia" w:cstheme="minorEastAsia" w:hint="eastAsia"/>
          <w:sz w:val="28"/>
          <w:szCs w:val="28"/>
          <w:lang w:bidi="th-TH"/>
        </w:rPr>
        <w:t>．积极参与课题研究，每学期认真研读</w:t>
      </w:r>
      <w:r>
        <w:rPr>
          <w:rFonts w:asciiTheme="minorEastAsia" w:hAnsiTheme="minorEastAsia" w:cstheme="minorEastAsia" w:hint="eastAsia"/>
          <w:sz w:val="28"/>
          <w:szCs w:val="28"/>
          <w:lang w:bidi="th-TH"/>
        </w:rPr>
        <w:t>1</w:t>
      </w:r>
      <w:r>
        <w:rPr>
          <w:rFonts w:asciiTheme="minorEastAsia" w:hAnsiTheme="minorEastAsia" w:cstheme="minorEastAsia" w:hint="eastAsia"/>
          <w:sz w:val="28"/>
          <w:szCs w:val="28"/>
          <w:lang w:bidi="th-TH"/>
        </w:rPr>
        <w:t>本教育理论专著，并认真做好读书笔记；每学期撰写教育教学论文或教学案例</w:t>
      </w:r>
      <w:r>
        <w:rPr>
          <w:rFonts w:asciiTheme="minorEastAsia" w:hAnsiTheme="minorEastAsia" w:cstheme="minorEastAsia" w:hint="eastAsia"/>
          <w:sz w:val="28"/>
          <w:szCs w:val="28"/>
          <w:lang w:bidi="th-TH"/>
        </w:rPr>
        <w:t>1</w:t>
      </w:r>
      <w:r>
        <w:rPr>
          <w:rFonts w:asciiTheme="minorEastAsia" w:hAnsiTheme="minorEastAsia" w:cstheme="minorEastAsia" w:hint="eastAsia"/>
          <w:sz w:val="28"/>
          <w:szCs w:val="28"/>
          <w:lang w:bidi="th-TH"/>
        </w:rPr>
        <w:t>篇。</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5</w:t>
      </w:r>
      <w:r>
        <w:rPr>
          <w:rFonts w:asciiTheme="minorEastAsia" w:hAnsiTheme="minorEastAsia" w:cstheme="minorEastAsia" w:hint="eastAsia"/>
          <w:sz w:val="28"/>
          <w:szCs w:val="28"/>
          <w:lang w:bidi="th-TH"/>
        </w:rPr>
        <w:t>．主动请指导教师协助分析学生情况和班级现状，制定班级管理措施，多向指导教师请教班级管理的方法和艺术。</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6</w:t>
      </w:r>
      <w:r>
        <w:rPr>
          <w:rFonts w:asciiTheme="minorEastAsia" w:hAnsiTheme="minorEastAsia" w:cstheme="minorEastAsia" w:hint="eastAsia"/>
          <w:sz w:val="28"/>
          <w:szCs w:val="28"/>
          <w:lang w:bidi="th-TH"/>
        </w:rPr>
        <w:t>．学期结束时作好一份工作、学习的汇报总结。</w:t>
      </w:r>
    </w:p>
    <w:p w:rsidR="00164B7D" w:rsidRDefault="007944FF">
      <w:pPr>
        <w:ind w:firstLine="482"/>
        <w:rPr>
          <w:rFonts w:asciiTheme="minorEastAsia" w:hAnsiTheme="minorEastAsia" w:cstheme="minorEastAsia"/>
          <w:sz w:val="28"/>
          <w:szCs w:val="28"/>
          <w:lang w:bidi="th-TH"/>
        </w:rPr>
      </w:pPr>
      <w:r>
        <w:rPr>
          <w:rFonts w:asciiTheme="minorEastAsia" w:hAnsiTheme="minorEastAsia" w:cstheme="minorEastAsia" w:hint="eastAsia"/>
          <w:b/>
          <w:bCs/>
          <w:sz w:val="28"/>
          <w:szCs w:val="28"/>
          <w:lang w:bidi="th-TH"/>
        </w:rPr>
        <w:t>说明：</w:t>
      </w:r>
      <w:r>
        <w:rPr>
          <w:rFonts w:asciiTheme="minorEastAsia" w:hAnsiTheme="minorEastAsia" w:cstheme="minorEastAsia" w:hint="eastAsia"/>
          <w:sz w:val="28"/>
          <w:szCs w:val="28"/>
          <w:lang w:bidi="th-TH"/>
        </w:rPr>
        <w:t>师徒双方各守其职，团结一致，共同实施青蓝工程。协议书内容将列入教师个人年度考核及年级组考核，由学校教科室督促执行，并负责抽查和考核。</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本协议书自签订之日起生效，协议期限为一年。协议书一式三份，甲、乙各执一份</w:t>
      </w:r>
      <w:r>
        <w:rPr>
          <w:rFonts w:asciiTheme="minorEastAsia" w:hAnsiTheme="minorEastAsia" w:cstheme="minorEastAsia" w:hint="eastAsia"/>
          <w:sz w:val="28"/>
          <w:szCs w:val="28"/>
          <w:lang w:bidi="th-TH"/>
        </w:rPr>
        <w:t>,</w:t>
      </w:r>
      <w:r>
        <w:rPr>
          <w:rFonts w:asciiTheme="minorEastAsia" w:hAnsiTheme="minorEastAsia" w:cstheme="minorEastAsia" w:hint="eastAsia"/>
          <w:sz w:val="28"/>
          <w:szCs w:val="28"/>
          <w:lang w:bidi="th-TH"/>
        </w:rPr>
        <w:t>学校存档一份。</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甲方：师傅（签名）＿＿＿＿</w:t>
      </w:r>
      <w:r>
        <w:rPr>
          <w:rFonts w:asciiTheme="minorEastAsia" w:hAnsiTheme="minorEastAsia" w:cstheme="minorEastAsia" w:hint="eastAsia"/>
          <w:sz w:val="28"/>
          <w:szCs w:val="28"/>
          <w:lang w:bidi="th-TH"/>
        </w:rPr>
        <w:t xml:space="preserve">  </w:t>
      </w:r>
      <w:r>
        <w:rPr>
          <w:rFonts w:asciiTheme="minorEastAsia" w:hAnsiTheme="minorEastAsia" w:cstheme="minorEastAsia" w:hint="eastAsia"/>
          <w:sz w:val="28"/>
          <w:szCs w:val="28"/>
          <w:lang w:bidi="th-TH"/>
        </w:rPr>
        <w:t xml:space="preserve">　　　　　乙方：徒弟（签名）＿＿＿＿＿</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 </w:t>
      </w:r>
      <w:r>
        <w:rPr>
          <w:rFonts w:asciiTheme="minorEastAsia" w:hAnsiTheme="minorEastAsia" w:cstheme="minorEastAsia" w:hint="eastAsia"/>
          <w:sz w:val="28"/>
          <w:szCs w:val="28"/>
          <w:lang w:bidi="th-TH"/>
        </w:rPr>
        <w:t>校长（签名）</w:t>
      </w:r>
      <w:r>
        <w:rPr>
          <w:rFonts w:asciiTheme="minorEastAsia" w:hAnsiTheme="minorEastAsia" w:cstheme="minorEastAsia" w:hint="eastAsia"/>
          <w:sz w:val="28"/>
          <w:szCs w:val="28"/>
          <w:lang w:bidi="th-TH"/>
        </w:rPr>
        <w:t xml:space="preserve"> </w:t>
      </w:r>
      <w:r>
        <w:rPr>
          <w:rFonts w:asciiTheme="minorEastAsia" w:hAnsiTheme="minorEastAsia" w:cstheme="minorEastAsia" w:hint="eastAsia"/>
          <w:sz w:val="28"/>
          <w:szCs w:val="28"/>
          <w:lang w:bidi="th-TH"/>
        </w:rPr>
        <w:t>＿＿＿＿＿＿＿</w:t>
      </w:r>
      <w:r>
        <w:rPr>
          <w:rFonts w:asciiTheme="minorEastAsia" w:hAnsiTheme="minorEastAsia" w:cstheme="minorEastAsia" w:hint="eastAsia"/>
          <w:sz w:val="28"/>
          <w:szCs w:val="28"/>
          <w:lang w:bidi="th-TH"/>
        </w:rPr>
        <w:t xml:space="preserve"> </w:t>
      </w:r>
      <w:r>
        <w:rPr>
          <w:rFonts w:asciiTheme="minorEastAsia" w:hAnsiTheme="minorEastAsia" w:cstheme="minorEastAsia" w:hint="eastAsia"/>
          <w:sz w:val="28"/>
          <w:szCs w:val="28"/>
          <w:lang w:bidi="th-TH"/>
        </w:rPr>
        <w:t xml:space="preserve">　　　　　教科室主任（签名）＿＿＿＿＿＿</w:t>
      </w:r>
    </w:p>
    <w:p w:rsidR="00164B7D" w:rsidRDefault="007944FF">
      <w:pPr>
        <w:ind w:firstLine="480"/>
        <w:jc w:val="right"/>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 xml:space="preserve">                                                         </w:t>
      </w:r>
      <w:r>
        <w:rPr>
          <w:rFonts w:asciiTheme="minorEastAsia" w:hAnsiTheme="minorEastAsia" w:cstheme="minorEastAsia" w:hint="eastAsia"/>
          <w:sz w:val="28"/>
          <w:szCs w:val="28"/>
          <w:lang w:bidi="th-TH"/>
        </w:rPr>
        <w:t xml:space="preserve">　　　常州市新北区春江中心小学</w:t>
      </w:r>
    </w:p>
    <w:p w:rsidR="00164B7D" w:rsidRDefault="007944FF">
      <w:pPr>
        <w:wordWrap w:val="0"/>
        <w:ind w:firstLine="480"/>
        <w:jc w:val="right"/>
        <w:rPr>
          <w:rFonts w:asciiTheme="minorEastAsia" w:hAnsiTheme="minorEastAsia" w:cstheme="minorEastAsia"/>
          <w:sz w:val="28"/>
          <w:szCs w:val="28"/>
          <w:lang w:bidi="th-TH"/>
        </w:rPr>
      </w:pPr>
      <w:r>
        <w:rPr>
          <w:rFonts w:asciiTheme="minorEastAsia" w:hAnsiTheme="minorEastAsia" w:cstheme="minorEastAsia" w:hint="eastAsia"/>
          <w:sz w:val="28"/>
          <w:szCs w:val="28"/>
          <w:u w:val="single"/>
          <w:lang w:bidi="th-TH"/>
        </w:rPr>
        <w:t xml:space="preserve">       </w:t>
      </w:r>
      <w:r>
        <w:rPr>
          <w:rFonts w:asciiTheme="minorEastAsia" w:hAnsiTheme="minorEastAsia" w:cstheme="minorEastAsia" w:hint="eastAsia"/>
          <w:sz w:val="28"/>
          <w:szCs w:val="28"/>
          <w:lang w:bidi="th-TH"/>
        </w:rPr>
        <w:t>年</w:t>
      </w:r>
      <w:r>
        <w:rPr>
          <w:rFonts w:asciiTheme="minorEastAsia" w:hAnsiTheme="minorEastAsia" w:cstheme="minorEastAsia" w:hint="eastAsia"/>
          <w:sz w:val="28"/>
          <w:szCs w:val="28"/>
          <w:u w:val="single"/>
          <w:lang w:bidi="th-TH"/>
        </w:rPr>
        <w:t xml:space="preserve">　　　</w:t>
      </w:r>
      <w:r>
        <w:rPr>
          <w:rFonts w:asciiTheme="minorEastAsia" w:hAnsiTheme="minorEastAsia" w:cstheme="minorEastAsia" w:hint="eastAsia"/>
          <w:sz w:val="28"/>
          <w:szCs w:val="28"/>
          <w:lang w:bidi="th-TH"/>
        </w:rPr>
        <w:t>月</w:t>
      </w:r>
      <w:r>
        <w:rPr>
          <w:rFonts w:asciiTheme="minorEastAsia" w:hAnsiTheme="minorEastAsia" w:cstheme="minorEastAsia" w:hint="eastAsia"/>
          <w:sz w:val="28"/>
          <w:szCs w:val="28"/>
          <w:u w:val="single"/>
          <w:lang w:bidi="th-TH"/>
        </w:rPr>
        <w:t xml:space="preserve">　　　　</w:t>
      </w:r>
      <w:r>
        <w:rPr>
          <w:rFonts w:asciiTheme="minorEastAsia" w:hAnsiTheme="minorEastAsia" w:cstheme="minorEastAsia" w:hint="eastAsia"/>
          <w:sz w:val="28"/>
          <w:szCs w:val="28"/>
          <w:lang w:bidi="th-TH"/>
        </w:rPr>
        <w:t>日</w:t>
      </w:r>
    </w:p>
    <w:p w:rsidR="00164B7D" w:rsidRDefault="00164B7D">
      <w:pPr>
        <w:wordWrap w:val="0"/>
        <w:ind w:firstLine="480"/>
        <w:jc w:val="right"/>
        <w:rPr>
          <w:rFonts w:asciiTheme="minorEastAsia" w:hAnsiTheme="minorEastAsia" w:cstheme="minorEastAsia"/>
          <w:sz w:val="28"/>
          <w:szCs w:val="28"/>
          <w:lang w:bidi="th-TH"/>
        </w:rPr>
      </w:pPr>
    </w:p>
    <w:p w:rsidR="00164B7D" w:rsidRDefault="00164B7D">
      <w:pPr>
        <w:pStyle w:val="a6"/>
        <w:spacing w:before="0" w:after="0"/>
        <w:rPr>
          <w:rFonts w:asciiTheme="minorEastAsia" w:eastAsiaTheme="minorEastAsia" w:hAnsiTheme="minorEastAsia" w:cstheme="minorEastAsia"/>
          <w:sz w:val="28"/>
          <w:szCs w:val="28"/>
        </w:rPr>
      </w:pPr>
      <w:hyperlink r:id="rId10" w:tgtFrame="_blank" w:history="1">
        <w:bookmarkStart w:id="126" w:name="_Toc364070644"/>
        <w:bookmarkStart w:id="127" w:name="_Toc364065479"/>
        <w:bookmarkStart w:id="128" w:name="_Toc364951061"/>
        <w:r w:rsidR="007944FF">
          <w:rPr>
            <w:rFonts w:asciiTheme="minorEastAsia" w:eastAsiaTheme="minorEastAsia" w:hAnsiTheme="minorEastAsia" w:cstheme="minorEastAsia" w:hint="eastAsia"/>
            <w:sz w:val="28"/>
            <w:szCs w:val="28"/>
          </w:rPr>
          <w:t>春江中心小学</w:t>
        </w:r>
      </w:hyperlink>
      <w:r w:rsidR="007944FF">
        <w:rPr>
          <w:rFonts w:asciiTheme="minorEastAsia" w:eastAsiaTheme="minorEastAsia" w:hAnsiTheme="minorEastAsia" w:cstheme="minorEastAsia" w:hint="eastAsia"/>
          <w:sz w:val="28"/>
          <w:szCs w:val="28"/>
        </w:rPr>
        <w:t>“师徒结对”管理办法</w:t>
      </w:r>
      <w:bookmarkEnd w:id="126"/>
      <w:bookmarkEnd w:id="127"/>
      <w:bookmarkEnd w:id="128"/>
    </w:p>
    <w:p w:rsidR="00164B7D" w:rsidRDefault="007944FF">
      <w:pPr>
        <w:widowControl/>
        <w:ind w:firstLine="480"/>
        <w:jc w:val="left"/>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为了不断加强青年教师的培养工作，使青年教师尽快胜任学科教学，进一步提高课堂教学质量，学校每学年都将指定骨干教师与青年教师开展师徒结对活动。因此，特制订如下管理办法：</w:t>
      </w:r>
    </w:p>
    <w:p w:rsidR="00164B7D" w:rsidRDefault="007944FF">
      <w:pPr>
        <w:widowControl/>
        <w:ind w:firstLine="482"/>
        <w:jc w:val="center"/>
        <w:rPr>
          <w:rFonts w:asciiTheme="minorEastAsia" w:hAnsiTheme="minorEastAsia" w:cstheme="minorEastAsia"/>
          <w:b/>
          <w:bCs/>
          <w:sz w:val="28"/>
          <w:szCs w:val="28"/>
          <w:lang w:bidi="th-TH"/>
        </w:rPr>
      </w:pPr>
      <w:r>
        <w:rPr>
          <w:rFonts w:asciiTheme="minorEastAsia" w:hAnsiTheme="minorEastAsia" w:cstheme="minorEastAsia" w:hint="eastAsia"/>
          <w:b/>
          <w:bCs/>
          <w:sz w:val="28"/>
          <w:szCs w:val="28"/>
          <w:lang w:bidi="th-TH"/>
        </w:rPr>
        <w:t>管理措施</w:t>
      </w:r>
    </w:p>
    <w:p w:rsidR="00164B7D" w:rsidRDefault="007944FF">
      <w:pPr>
        <w:widowControl/>
        <w:ind w:firstLine="480"/>
        <w:jc w:val="left"/>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一、凡是任教本学科不满一年的教师都必须参加拜师活动。</w:t>
      </w:r>
    </w:p>
    <w:p w:rsidR="00164B7D" w:rsidRDefault="007944FF">
      <w:pPr>
        <w:widowControl/>
        <w:ind w:firstLine="480"/>
        <w:jc w:val="left"/>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二、徒弟所拜的师傅必须是学校骨干教师，师傅人选由教师发展中心根据实际情况进行合理调配。</w:t>
      </w:r>
    </w:p>
    <w:p w:rsidR="00164B7D" w:rsidRDefault="007944FF">
      <w:pPr>
        <w:widowControl/>
        <w:ind w:firstLine="480"/>
        <w:jc w:val="left"/>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三、师徒关系确定后，双方必须签订《</w:t>
      </w:r>
      <w:hyperlink r:id="rId11" w:tgtFrame="_blank" w:history="1">
        <w:r>
          <w:rPr>
            <w:rFonts w:asciiTheme="minorEastAsia" w:hAnsiTheme="minorEastAsia" w:cstheme="minorEastAsia" w:hint="eastAsia"/>
            <w:sz w:val="28"/>
            <w:szCs w:val="28"/>
            <w:lang w:bidi="th-TH"/>
          </w:rPr>
          <w:t>春江中心小学</w:t>
        </w:r>
      </w:hyperlink>
      <w:r>
        <w:rPr>
          <w:rFonts w:asciiTheme="minorEastAsia" w:hAnsiTheme="minorEastAsia" w:cstheme="minorEastAsia" w:hint="eastAsia"/>
          <w:sz w:val="28"/>
          <w:szCs w:val="28"/>
          <w:lang w:bidi="th-TH"/>
        </w:rPr>
        <w:t xml:space="preserve">师徒结对协议书》。协议书一式三份，师傅、徒弟各执一份，另一份由教师发展中心存档。　　</w:t>
      </w:r>
    </w:p>
    <w:p w:rsidR="00164B7D" w:rsidRDefault="007944FF">
      <w:pPr>
        <w:widowControl/>
        <w:ind w:firstLine="480"/>
        <w:jc w:val="left"/>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四、师徒结对的协议书签订生效后，师徒双方应自觉履行各自的职责。</w:t>
      </w:r>
    </w:p>
    <w:p w:rsidR="00164B7D" w:rsidRDefault="007944FF">
      <w:pPr>
        <w:widowControl/>
        <w:ind w:firstLine="480"/>
        <w:jc w:val="left"/>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五、徒弟在拜师期内应手写详案，凡是教学过程中重要的阶段，重要的章节，重要的内容的教案，应交给师傅审阅，经师傅认可后方可执教。师傅审阅的教案每学期应不少于</w:t>
      </w:r>
      <w:r>
        <w:rPr>
          <w:rFonts w:asciiTheme="minorEastAsia" w:hAnsiTheme="minorEastAsia" w:cstheme="minorEastAsia" w:hint="eastAsia"/>
          <w:sz w:val="28"/>
          <w:szCs w:val="28"/>
          <w:lang w:bidi="th-TH"/>
        </w:rPr>
        <w:t>10</w:t>
      </w:r>
      <w:r>
        <w:rPr>
          <w:rFonts w:asciiTheme="minorEastAsia" w:hAnsiTheme="minorEastAsia" w:cstheme="minorEastAsia" w:hint="eastAsia"/>
          <w:sz w:val="28"/>
          <w:szCs w:val="28"/>
          <w:lang w:bidi="th-TH"/>
        </w:rPr>
        <w:t>份。徒弟在每一教案末尾都应附上教学反思，记录自己的教学得失、所思所感等内容。</w:t>
      </w:r>
    </w:p>
    <w:p w:rsidR="00164B7D" w:rsidRDefault="007944FF">
      <w:pPr>
        <w:widowControl/>
        <w:ind w:firstLine="480"/>
        <w:jc w:val="left"/>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六、徒弟听师傅的课每学期应不少于</w:t>
      </w:r>
      <w:r>
        <w:rPr>
          <w:rFonts w:asciiTheme="minorEastAsia" w:hAnsiTheme="minorEastAsia" w:cstheme="minorEastAsia" w:hint="eastAsia"/>
          <w:sz w:val="28"/>
          <w:szCs w:val="28"/>
          <w:lang w:bidi="th-TH"/>
        </w:rPr>
        <w:t>20</w:t>
      </w:r>
      <w:r>
        <w:rPr>
          <w:rFonts w:asciiTheme="minorEastAsia" w:hAnsiTheme="minorEastAsia" w:cstheme="minorEastAsia" w:hint="eastAsia"/>
          <w:sz w:val="28"/>
          <w:szCs w:val="28"/>
          <w:lang w:bidi="th-TH"/>
        </w:rPr>
        <w:t>节，师傅听徒弟的课每学期应不少于</w:t>
      </w:r>
      <w:r>
        <w:rPr>
          <w:rFonts w:asciiTheme="minorEastAsia" w:hAnsiTheme="minorEastAsia" w:cstheme="minorEastAsia" w:hint="eastAsia"/>
          <w:sz w:val="28"/>
          <w:szCs w:val="28"/>
          <w:lang w:bidi="th-TH"/>
        </w:rPr>
        <w:t>20</w:t>
      </w:r>
      <w:r>
        <w:rPr>
          <w:rFonts w:asciiTheme="minorEastAsia" w:hAnsiTheme="minorEastAsia" w:cstheme="minorEastAsia" w:hint="eastAsia"/>
          <w:sz w:val="28"/>
          <w:szCs w:val="28"/>
          <w:lang w:bidi="th-TH"/>
        </w:rPr>
        <w:t>节，带</w:t>
      </w:r>
      <w:r>
        <w:rPr>
          <w:rFonts w:asciiTheme="minorEastAsia" w:hAnsiTheme="minorEastAsia" w:cstheme="minorEastAsia" w:hint="eastAsia"/>
          <w:sz w:val="28"/>
          <w:szCs w:val="28"/>
          <w:lang w:bidi="th-TH"/>
        </w:rPr>
        <w:t>2</w:t>
      </w:r>
      <w:r>
        <w:rPr>
          <w:rFonts w:asciiTheme="minorEastAsia" w:hAnsiTheme="minorEastAsia" w:cstheme="minorEastAsia" w:hint="eastAsia"/>
          <w:sz w:val="28"/>
          <w:szCs w:val="28"/>
          <w:lang w:bidi="th-TH"/>
        </w:rPr>
        <w:t>名以上徒弟的师傅则每学期应不少于</w:t>
      </w:r>
      <w:r>
        <w:rPr>
          <w:rFonts w:asciiTheme="minorEastAsia" w:hAnsiTheme="minorEastAsia" w:cstheme="minorEastAsia" w:hint="eastAsia"/>
          <w:sz w:val="28"/>
          <w:szCs w:val="28"/>
          <w:lang w:bidi="th-TH"/>
        </w:rPr>
        <w:t>10</w:t>
      </w:r>
      <w:r>
        <w:rPr>
          <w:rFonts w:asciiTheme="minorEastAsia" w:hAnsiTheme="minorEastAsia" w:cstheme="minorEastAsia" w:hint="eastAsia"/>
          <w:sz w:val="28"/>
          <w:szCs w:val="28"/>
          <w:lang w:bidi="th-TH"/>
        </w:rPr>
        <w:t>节。每次听课</w:t>
      </w:r>
      <w:r>
        <w:rPr>
          <w:rFonts w:asciiTheme="minorEastAsia" w:hAnsiTheme="minorEastAsia" w:cstheme="minorEastAsia" w:hint="eastAsia"/>
          <w:sz w:val="28"/>
          <w:szCs w:val="28"/>
          <w:lang w:bidi="th-TH"/>
        </w:rPr>
        <w:t>结束后，师徒之间应该及时交流、总结。（第一年工作的教师要求听一节上一节。）</w:t>
      </w:r>
    </w:p>
    <w:p w:rsidR="00164B7D" w:rsidRDefault="007944FF">
      <w:pPr>
        <w:widowControl/>
        <w:ind w:firstLine="480"/>
        <w:jc w:val="left"/>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七、徒弟每学期应开出一节汇报课，届时由学校领导，教师发展中心、课程教学中心、教研组长和有关老师参加听课。</w:t>
      </w:r>
    </w:p>
    <w:p w:rsidR="00164B7D" w:rsidRDefault="007944FF" w:rsidP="007944FF">
      <w:pPr>
        <w:widowControl/>
        <w:ind w:left="560" w:hangingChars="200" w:hanging="560"/>
        <w:jc w:val="left"/>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 </w:t>
      </w:r>
    </w:p>
    <w:p w:rsidR="00164B7D" w:rsidRDefault="007944FF">
      <w:pPr>
        <w:widowControl/>
        <w:ind w:firstLine="482"/>
        <w:jc w:val="center"/>
        <w:rPr>
          <w:rFonts w:asciiTheme="minorEastAsia" w:hAnsiTheme="minorEastAsia" w:cstheme="minorEastAsia"/>
          <w:b/>
          <w:bCs/>
          <w:sz w:val="28"/>
          <w:szCs w:val="28"/>
          <w:lang w:bidi="th-TH"/>
        </w:rPr>
      </w:pPr>
      <w:r>
        <w:rPr>
          <w:rFonts w:asciiTheme="minorEastAsia" w:hAnsiTheme="minorEastAsia" w:cstheme="minorEastAsia" w:hint="eastAsia"/>
          <w:b/>
          <w:bCs/>
          <w:sz w:val="28"/>
          <w:szCs w:val="28"/>
          <w:lang w:bidi="th-TH"/>
        </w:rPr>
        <w:t>考核措施</w:t>
      </w:r>
    </w:p>
    <w:p w:rsidR="00164B7D" w:rsidRDefault="007944FF">
      <w:pPr>
        <w:widowControl/>
        <w:ind w:firstLine="480"/>
        <w:jc w:val="left"/>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一、师傅和徒弟的听课笔记应在每学期结束前上交教师发展中心检查登记，学期中教师发展中心根据实际情况进行不定期检查。</w:t>
      </w:r>
    </w:p>
    <w:p w:rsidR="00164B7D" w:rsidRDefault="007944FF">
      <w:pPr>
        <w:widowControl/>
        <w:ind w:leftChars="200" w:left="42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二、徒弟每学期结束前向教师发展中心上交经师傅审阅的教案记录，记录应由师傅核实签名。</w:t>
      </w:r>
    </w:p>
    <w:p w:rsidR="00164B7D" w:rsidRDefault="007944FF">
      <w:pPr>
        <w:widowControl/>
        <w:ind w:firstLine="480"/>
        <w:jc w:val="left"/>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三、徒弟应在每学期结束前将本学期备课本上交到教师发展中心，由教研组长根据撰写情况进行统一评分。</w:t>
      </w:r>
      <w:r>
        <w:rPr>
          <w:rFonts w:asciiTheme="minorEastAsia" w:hAnsiTheme="minorEastAsia" w:cstheme="minorEastAsia" w:hint="eastAsia"/>
          <w:sz w:val="28"/>
          <w:szCs w:val="28"/>
          <w:lang w:bidi="th-TH"/>
        </w:rPr>
        <w:t xml:space="preserve"> </w:t>
      </w:r>
    </w:p>
    <w:p w:rsidR="00164B7D" w:rsidRDefault="007944FF">
      <w:pPr>
        <w:widowControl/>
        <w:ind w:firstLine="480"/>
        <w:jc w:val="left"/>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四、由教师发展中心安</w:t>
      </w:r>
      <w:r>
        <w:rPr>
          <w:rFonts w:asciiTheme="minorEastAsia" w:hAnsiTheme="minorEastAsia" w:cstheme="minorEastAsia" w:hint="eastAsia"/>
          <w:sz w:val="28"/>
          <w:szCs w:val="28"/>
          <w:lang w:bidi="th-TH"/>
        </w:rPr>
        <w:t>排学校骨干教师听取徒弟学期汇报课，并进行综合评分。</w:t>
      </w:r>
      <w:r>
        <w:rPr>
          <w:rFonts w:asciiTheme="minorEastAsia" w:hAnsiTheme="minorEastAsia" w:cstheme="minorEastAsia" w:hint="eastAsia"/>
          <w:sz w:val="28"/>
          <w:szCs w:val="28"/>
          <w:lang w:bidi="th-TH"/>
        </w:rPr>
        <w:t xml:space="preserve"> </w:t>
      </w:r>
    </w:p>
    <w:p w:rsidR="00164B7D" w:rsidRDefault="007944FF">
      <w:pPr>
        <w:widowControl/>
        <w:ind w:firstLine="480"/>
        <w:jc w:val="left"/>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五、师徒结对活动为期一学年，每学期末经学校和教师发展中心考核合格，本学年师徒结对活动结束。</w:t>
      </w:r>
    </w:p>
    <w:p w:rsidR="00164B7D" w:rsidRDefault="007944FF">
      <w:pPr>
        <w:widowControl/>
        <w:ind w:leftChars="200" w:left="420" w:firstLineChars="50" w:firstLine="140"/>
        <w:jc w:val="left"/>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六、每一学期评出若干对优秀师徒，发放精神奖励和物质奖励。</w:t>
      </w:r>
      <w:r>
        <w:rPr>
          <w:rFonts w:asciiTheme="minorEastAsia" w:hAnsiTheme="minorEastAsia" w:cstheme="minorEastAsia" w:hint="eastAsia"/>
          <w:sz w:val="28"/>
          <w:szCs w:val="28"/>
          <w:lang w:bidi="th-TH"/>
        </w:rPr>
        <w:t xml:space="preserve"> </w:t>
      </w:r>
    </w:p>
    <w:p w:rsidR="00164B7D" w:rsidRDefault="00164B7D">
      <w:pPr>
        <w:widowControl/>
        <w:ind w:firstLineChars="740" w:firstLine="2080"/>
        <w:rPr>
          <w:rFonts w:asciiTheme="minorEastAsia" w:hAnsiTheme="minorEastAsia" w:cstheme="minorEastAsia"/>
          <w:b/>
          <w:sz w:val="28"/>
          <w:szCs w:val="28"/>
          <w:lang w:bidi="th-TH"/>
        </w:rPr>
      </w:pPr>
    </w:p>
    <w:p w:rsidR="00164B7D" w:rsidRDefault="00164B7D">
      <w:pPr>
        <w:ind w:firstLine="480"/>
        <w:rPr>
          <w:rFonts w:asciiTheme="minorEastAsia" w:hAnsiTheme="minorEastAsia" w:cstheme="minorEastAsia"/>
          <w:sz w:val="28"/>
          <w:szCs w:val="28"/>
          <w:lang w:bidi="th-TH"/>
        </w:rPr>
      </w:pPr>
    </w:p>
    <w:p w:rsidR="00164B7D" w:rsidRDefault="00164B7D">
      <w:pPr>
        <w:ind w:firstLine="480"/>
        <w:rPr>
          <w:rFonts w:asciiTheme="minorEastAsia" w:hAnsiTheme="minorEastAsia" w:cstheme="minorEastAsia"/>
          <w:sz w:val="28"/>
          <w:szCs w:val="28"/>
          <w:lang w:bidi="th-TH"/>
        </w:rPr>
      </w:pPr>
    </w:p>
    <w:p w:rsidR="00164B7D" w:rsidRDefault="00164B7D">
      <w:pPr>
        <w:widowControl/>
        <w:ind w:firstLine="480"/>
        <w:jc w:val="center"/>
        <w:rPr>
          <w:rFonts w:asciiTheme="minorEastAsia" w:hAnsiTheme="minorEastAsia" w:cstheme="minorEastAsia"/>
          <w:b/>
          <w:bCs/>
          <w:sz w:val="28"/>
          <w:szCs w:val="28"/>
          <w:lang w:bidi="th-TH"/>
        </w:rPr>
      </w:pPr>
      <w:hyperlink r:id="rId12" w:tgtFrame="_blank" w:history="1">
        <w:r w:rsidR="007944FF">
          <w:rPr>
            <w:rFonts w:asciiTheme="minorEastAsia" w:hAnsiTheme="minorEastAsia" w:cstheme="minorEastAsia" w:hint="eastAsia"/>
            <w:b/>
            <w:bCs/>
            <w:color w:val="000000"/>
            <w:sz w:val="28"/>
            <w:szCs w:val="28"/>
            <w:lang w:bidi="th-TH"/>
          </w:rPr>
          <w:t>春江中心小学</w:t>
        </w:r>
      </w:hyperlink>
      <w:r w:rsidR="007944FF">
        <w:rPr>
          <w:rFonts w:asciiTheme="minorEastAsia" w:hAnsiTheme="minorEastAsia" w:cstheme="minorEastAsia" w:hint="eastAsia"/>
          <w:b/>
          <w:bCs/>
          <w:color w:val="000000"/>
          <w:sz w:val="28"/>
          <w:szCs w:val="28"/>
          <w:lang w:bidi="th-TH"/>
        </w:rPr>
        <w:t>“</w:t>
      </w:r>
      <w:r w:rsidR="007944FF">
        <w:rPr>
          <w:rFonts w:asciiTheme="minorEastAsia" w:hAnsiTheme="minorEastAsia" w:cstheme="minorEastAsia" w:hint="eastAsia"/>
          <w:b/>
          <w:bCs/>
          <w:sz w:val="28"/>
          <w:szCs w:val="28"/>
          <w:lang w:bidi="th-TH"/>
        </w:rPr>
        <w:t>师徒结对”考核方案</w:t>
      </w:r>
    </w:p>
    <w:p w:rsidR="00164B7D" w:rsidRDefault="007944FF">
      <w:pPr>
        <w:widowControl/>
        <w:ind w:firstLine="480"/>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促进教师的专业化发展是学校发展的不竭动力。为了充分发挥学校优秀教师的传、帮、带作用，促进教师间的业务交流，相互学习、共同促进，加大培养青年教师的力度，加快青年教师专业成长速度，打造一支素质优良的教师队伍，帮助青年教师尽快成长，真正达到一年胜任、两年合格、三年成才，五年成长为优秀教师，不断提高学校的教育教学质量，学校实行了师徒结对制度。为保证师徒结对工作落到实处，学校对师徒结对工作进行：</w:t>
      </w:r>
    </w:p>
    <w:p w:rsidR="00164B7D" w:rsidRDefault="007944FF">
      <w:pPr>
        <w:ind w:firstLine="480"/>
        <w:rPr>
          <w:rFonts w:asciiTheme="minorEastAsia" w:hAnsiTheme="minorEastAsia" w:cstheme="minorEastAsia"/>
          <w:color w:val="000000"/>
          <w:sz w:val="28"/>
          <w:szCs w:val="28"/>
          <w:lang w:bidi="th-TH"/>
        </w:rPr>
      </w:pPr>
      <w:r>
        <w:rPr>
          <w:rFonts w:asciiTheme="minorEastAsia" w:hAnsiTheme="minorEastAsia" w:cstheme="minorEastAsia" w:hint="eastAsia"/>
          <w:color w:val="000000"/>
          <w:sz w:val="28"/>
          <w:szCs w:val="28"/>
          <w:lang w:bidi="th-TH"/>
        </w:rPr>
        <w:t>一、考核组成员。</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组</w:t>
      </w:r>
      <w:r>
        <w:rPr>
          <w:rFonts w:asciiTheme="minorEastAsia" w:hAnsiTheme="minorEastAsia" w:cstheme="minorEastAsia" w:hint="eastAsia"/>
          <w:sz w:val="28"/>
          <w:szCs w:val="28"/>
          <w:lang w:bidi="th-TH"/>
        </w:rPr>
        <w:t xml:space="preserve">  </w:t>
      </w:r>
      <w:r>
        <w:rPr>
          <w:rFonts w:asciiTheme="minorEastAsia" w:hAnsiTheme="minorEastAsia" w:cstheme="minorEastAsia" w:hint="eastAsia"/>
          <w:sz w:val="28"/>
          <w:szCs w:val="28"/>
          <w:lang w:bidi="th-TH"/>
        </w:rPr>
        <w:t>长：万莺燕</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副组长：刘</w:t>
      </w:r>
      <w:r>
        <w:rPr>
          <w:rFonts w:asciiTheme="minorEastAsia" w:hAnsiTheme="minorEastAsia" w:cstheme="minorEastAsia" w:hint="eastAsia"/>
          <w:sz w:val="28"/>
          <w:szCs w:val="28"/>
          <w:lang w:bidi="th-TH"/>
        </w:rPr>
        <w:t xml:space="preserve">  </w:t>
      </w:r>
      <w:r>
        <w:rPr>
          <w:rFonts w:asciiTheme="minorEastAsia" w:hAnsiTheme="minorEastAsia" w:cstheme="minorEastAsia" w:hint="eastAsia"/>
          <w:sz w:val="28"/>
          <w:szCs w:val="28"/>
          <w:lang w:bidi="th-TH"/>
        </w:rPr>
        <w:t>明</w:t>
      </w:r>
      <w:r>
        <w:rPr>
          <w:rFonts w:asciiTheme="minorEastAsia" w:hAnsiTheme="minorEastAsia" w:cstheme="minorEastAsia" w:hint="eastAsia"/>
          <w:sz w:val="28"/>
          <w:szCs w:val="28"/>
          <w:lang w:bidi="th-TH"/>
        </w:rPr>
        <w:t xml:space="preserve">   </w:t>
      </w:r>
      <w:r>
        <w:rPr>
          <w:rFonts w:asciiTheme="minorEastAsia" w:hAnsiTheme="minorEastAsia" w:cstheme="minorEastAsia" w:hint="eastAsia"/>
          <w:sz w:val="28"/>
          <w:szCs w:val="28"/>
          <w:lang w:bidi="th-TH"/>
        </w:rPr>
        <w:t>唐</w:t>
      </w:r>
      <w:r>
        <w:rPr>
          <w:rFonts w:asciiTheme="minorEastAsia" w:hAnsiTheme="minorEastAsia" w:cstheme="minorEastAsia" w:hint="eastAsia"/>
          <w:sz w:val="28"/>
          <w:szCs w:val="28"/>
          <w:lang w:bidi="th-TH"/>
        </w:rPr>
        <w:t xml:space="preserve">  </w:t>
      </w:r>
      <w:r>
        <w:rPr>
          <w:rFonts w:asciiTheme="minorEastAsia" w:hAnsiTheme="minorEastAsia" w:cstheme="minorEastAsia" w:hint="eastAsia"/>
          <w:sz w:val="28"/>
          <w:szCs w:val="28"/>
          <w:lang w:bidi="th-TH"/>
        </w:rPr>
        <w:t>健</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组</w:t>
      </w:r>
      <w:r>
        <w:rPr>
          <w:rFonts w:asciiTheme="minorEastAsia" w:hAnsiTheme="minorEastAsia" w:cstheme="minorEastAsia" w:hint="eastAsia"/>
          <w:sz w:val="28"/>
          <w:szCs w:val="28"/>
          <w:lang w:bidi="th-TH"/>
        </w:rPr>
        <w:t xml:space="preserve">  </w:t>
      </w:r>
      <w:r>
        <w:rPr>
          <w:rFonts w:asciiTheme="minorEastAsia" w:hAnsiTheme="minorEastAsia" w:cstheme="minorEastAsia" w:hint="eastAsia"/>
          <w:sz w:val="28"/>
          <w:szCs w:val="28"/>
          <w:lang w:bidi="th-TH"/>
        </w:rPr>
        <w:t>员：</w:t>
      </w:r>
      <w:r>
        <w:rPr>
          <w:rFonts w:asciiTheme="minorEastAsia" w:hAnsiTheme="minorEastAsia" w:cstheme="minorEastAsia" w:hint="eastAsia"/>
          <w:sz w:val="28"/>
          <w:szCs w:val="28"/>
          <w:lang w:bidi="th-TH"/>
        </w:rPr>
        <w:t>曹灯娣</w:t>
      </w:r>
      <w:r>
        <w:rPr>
          <w:rFonts w:asciiTheme="minorEastAsia" w:hAnsiTheme="minorEastAsia" w:cstheme="minorEastAsia" w:hint="eastAsia"/>
          <w:sz w:val="28"/>
          <w:szCs w:val="28"/>
          <w:lang w:bidi="th-TH"/>
        </w:rPr>
        <w:t xml:space="preserve">   </w:t>
      </w:r>
      <w:r>
        <w:rPr>
          <w:rFonts w:asciiTheme="minorEastAsia" w:hAnsiTheme="minorEastAsia" w:cstheme="minorEastAsia" w:hint="eastAsia"/>
          <w:sz w:val="28"/>
          <w:szCs w:val="28"/>
          <w:lang w:bidi="th-TH"/>
        </w:rPr>
        <w:t>张晓锋</w:t>
      </w:r>
      <w:r>
        <w:rPr>
          <w:rFonts w:asciiTheme="minorEastAsia" w:hAnsiTheme="minorEastAsia" w:cstheme="minorEastAsia" w:hint="eastAsia"/>
          <w:sz w:val="28"/>
          <w:szCs w:val="28"/>
          <w:lang w:bidi="th-TH"/>
        </w:rPr>
        <w:t xml:space="preserve">   </w:t>
      </w:r>
      <w:r>
        <w:rPr>
          <w:rFonts w:asciiTheme="minorEastAsia" w:hAnsiTheme="minorEastAsia" w:cstheme="minorEastAsia" w:hint="eastAsia"/>
          <w:sz w:val="28"/>
          <w:szCs w:val="28"/>
          <w:lang w:bidi="th-TH"/>
        </w:rPr>
        <w:t>徐文娟</w:t>
      </w:r>
      <w:r>
        <w:rPr>
          <w:rFonts w:asciiTheme="minorEastAsia" w:hAnsiTheme="minorEastAsia" w:cstheme="minorEastAsia" w:hint="eastAsia"/>
          <w:sz w:val="28"/>
          <w:szCs w:val="28"/>
          <w:lang w:bidi="th-TH"/>
        </w:rPr>
        <w:t xml:space="preserve">   </w:t>
      </w:r>
      <w:r>
        <w:rPr>
          <w:rFonts w:asciiTheme="minorEastAsia" w:hAnsiTheme="minorEastAsia" w:cstheme="minorEastAsia" w:hint="eastAsia"/>
          <w:sz w:val="28"/>
          <w:szCs w:val="28"/>
          <w:lang w:bidi="th-TH"/>
        </w:rPr>
        <w:t>倪卫国</w:t>
      </w:r>
      <w:r>
        <w:rPr>
          <w:rFonts w:asciiTheme="minorEastAsia" w:hAnsiTheme="minorEastAsia" w:cstheme="minorEastAsia" w:hint="eastAsia"/>
          <w:sz w:val="28"/>
          <w:szCs w:val="28"/>
          <w:lang w:bidi="th-TH"/>
        </w:rPr>
        <w:t xml:space="preserve"> </w:t>
      </w:r>
    </w:p>
    <w:p w:rsidR="00164B7D" w:rsidRDefault="007944FF">
      <w:pPr>
        <w:ind w:firstLineChars="150" w:firstLine="420"/>
        <w:rPr>
          <w:rFonts w:asciiTheme="minorEastAsia" w:hAnsiTheme="minorEastAsia" w:cstheme="minorEastAsia"/>
          <w:color w:val="000000"/>
          <w:sz w:val="28"/>
          <w:szCs w:val="28"/>
          <w:lang w:bidi="th-TH"/>
        </w:rPr>
      </w:pPr>
      <w:r>
        <w:rPr>
          <w:rFonts w:asciiTheme="minorEastAsia" w:hAnsiTheme="minorEastAsia" w:cstheme="minorEastAsia" w:hint="eastAsia"/>
          <w:color w:val="000000"/>
          <w:sz w:val="28"/>
          <w:szCs w:val="28"/>
          <w:lang w:bidi="th-TH"/>
        </w:rPr>
        <w:t>二、考核方法</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1</w:t>
      </w:r>
      <w:r>
        <w:rPr>
          <w:rFonts w:asciiTheme="minorEastAsia" w:hAnsiTheme="minorEastAsia" w:cstheme="minorEastAsia" w:hint="eastAsia"/>
          <w:sz w:val="28"/>
          <w:szCs w:val="28"/>
          <w:lang w:bidi="th-TH"/>
        </w:rPr>
        <w:t>．听：听徒弟一节汇报课。</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2</w:t>
      </w:r>
      <w:r>
        <w:rPr>
          <w:rFonts w:asciiTheme="minorEastAsia" w:hAnsiTheme="minorEastAsia" w:cstheme="minorEastAsia" w:hint="eastAsia"/>
          <w:sz w:val="28"/>
          <w:szCs w:val="28"/>
          <w:lang w:bidi="th-TH"/>
        </w:rPr>
        <w:t>．查：检查徒弟的备课及作业批改情况。</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3</w:t>
      </w:r>
      <w:r>
        <w:rPr>
          <w:rFonts w:asciiTheme="minorEastAsia" w:hAnsiTheme="minorEastAsia" w:cstheme="minorEastAsia" w:hint="eastAsia"/>
          <w:sz w:val="28"/>
          <w:szCs w:val="28"/>
          <w:lang w:bidi="th-TH"/>
        </w:rPr>
        <w:t>．看：看教学质量。</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4</w:t>
      </w:r>
      <w:r>
        <w:rPr>
          <w:rFonts w:asciiTheme="minorEastAsia" w:hAnsiTheme="minorEastAsia" w:cstheme="minorEastAsia" w:hint="eastAsia"/>
          <w:sz w:val="28"/>
          <w:szCs w:val="28"/>
          <w:lang w:bidi="th-TH"/>
        </w:rPr>
        <w:t>．评：根据考评表进行评价。</w:t>
      </w:r>
    </w:p>
    <w:p w:rsidR="00164B7D" w:rsidRDefault="007944FF">
      <w:pPr>
        <w:ind w:firstLine="480"/>
        <w:rPr>
          <w:rFonts w:asciiTheme="minorEastAsia" w:hAnsiTheme="minorEastAsia" w:cstheme="minorEastAsia"/>
          <w:color w:val="000000"/>
          <w:sz w:val="28"/>
          <w:szCs w:val="28"/>
          <w:lang w:bidi="th-TH"/>
        </w:rPr>
      </w:pPr>
      <w:r>
        <w:rPr>
          <w:rFonts w:asciiTheme="minorEastAsia" w:hAnsiTheme="minorEastAsia" w:cstheme="minorEastAsia" w:hint="eastAsia"/>
          <w:color w:val="000000"/>
          <w:sz w:val="28"/>
          <w:szCs w:val="28"/>
          <w:lang w:bidi="th-TH"/>
        </w:rPr>
        <w:t>三、具体安排</w:t>
      </w:r>
    </w:p>
    <w:p w:rsidR="00164B7D" w:rsidRDefault="007944FF">
      <w:pPr>
        <w:ind w:firstLine="480"/>
        <w:rPr>
          <w:rFonts w:asciiTheme="minorEastAsia" w:hAnsiTheme="minorEastAsia" w:cstheme="minorEastAsia"/>
          <w:color w:val="000000"/>
          <w:sz w:val="28"/>
          <w:szCs w:val="28"/>
          <w:lang w:bidi="th-TH"/>
        </w:rPr>
      </w:pPr>
      <w:r>
        <w:rPr>
          <w:rFonts w:asciiTheme="minorEastAsia" w:hAnsiTheme="minorEastAsia" w:cstheme="minorEastAsia" w:hint="eastAsia"/>
          <w:color w:val="000000"/>
          <w:sz w:val="28"/>
          <w:szCs w:val="28"/>
          <w:lang w:bidi="th-TH"/>
        </w:rPr>
        <w:t>1</w:t>
      </w:r>
      <w:r>
        <w:rPr>
          <w:rFonts w:asciiTheme="minorEastAsia" w:hAnsiTheme="minorEastAsia" w:cstheme="minorEastAsia" w:hint="eastAsia"/>
          <w:color w:val="000000"/>
          <w:sz w:val="28"/>
          <w:szCs w:val="28"/>
          <w:lang w:bidi="th-TH"/>
        </w:rPr>
        <w:t>．时间：学期结束前两周</w:t>
      </w:r>
      <w:r>
        <w:rPr>
          <w:rFonts w:asciiTheme="minorEastAsia" w:hAnsiTheme="minorEastAsia" w:cstheme="minorEastAsia" w:hint="eastAsia"/>
          <w:color w:val="000000"/>
          <w:sz w:val="28"/>
          <w:szCs w:val="28"/>
          <w:lang w:bidi="th-TH"/>
        </w:rPr>
        <w:t xml:space="preserve"> </w:t>
      </w:r>
    </w:p>
    <w:p w:rsidR="00164B7D" w:rsidRDefault="007944FF">
      <w:pPr>
        <w:ind w:firstLine="480"/>
        <w:rPr>
          <w:rFonts w:asciiTheme="minorEastAsia" w:hAnsiTheme="minorEastAsia" w:cstheme="minorEastAsia"/>
          <w:color w:val="000000"/>
          <w:sz w:val="28"/>
          <w:szCs w:val="28"/>
          <w:lang w:bidi="th-TH"/>
        </w:rPr>
      </w:pPr>
      <w:r>
        <w:rPr>
          <w:rFonts w:asciiTheme="minorEastAsia" w:hAnsiTheme="minorEastAsia" w:cstheme="minorEastAsia" w:hint="eastAsia"/>
          <w:color w:val="000000"/>
          <w:sz w:val="28"/>
          <w:szCs w:val="28"/>
          <w:lang w:bidi="th-TH"/>
        </w:rPr>
        <w:t>2</w:t>
      </w:r>
      <w:r>
        <w:rPr>
          <w:rFonts w:asciiTheme="minorEastAsia" w:hAnsiTheme="minorEastAsia" w:cstheme="minorEastAsia" w:hint="eastAsia"/>
          <w:color w:val="000000"/>
          <w:sz w:val="28"/>
          <w:szCs w:val="28"/>
          <w:lang w:bidi="th-TH"/>
        </w:rPr>
        <w:t>．人员分配：</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刘</w:t>
      </w:r>
      <w:r>
        <w:rPr>
          <w:rFonts w:asciiTheme="minorEastAsia" w:hAnsiTheme="minorEastAsia" w:cstheme="minorEastAsia" w:hint="eastAsia"/>
          <w:sz w:val="28"/>
          <w:szCs w:val="28"/>
          <w:lang w:bidi="th-TH"/>
        </w:rPr>
        <w:t xml:space="preserve">  </w:t>
      </w:r>
      <w:r>
        <w:rPr>
          <w:rFonts w:asciiTheme="minorEastAsia" w:hAnsiTheme="minorEastAsia" w:cstheme="minorEastAsia" w:hint="eastAsia"/>
          <w:sz w:val="28"/>
          <w:szCs w:val="28"/>
          <w:lang w:bidi="th-TH"/>
        </w:rPr>
        <w:t>明、张晓峰：负责数学师徒考核</w:t>
      </w:r>
    </w:p>
    <w:p w:rsidR="00164B7D" w:rsidRDefault="007944FF">
      <w:pPr>
        <w:ind w:firstLine="480"/>
        <w:rPr>
          <w:rFonts w:asciiTheme="minorEastAsia" w:hAnsiTheme="minorEastAsia" w:cstheme="minorEastAsia"/>
          <w:color w:val="000000"/>
          <w:sz w:val="28"/>
          <w:szCs w:val="28"/>
          <w:lang w:bidi="th-TH"/>
        </w:rPr>
      </w:pPr>
      <w:r>
        <w:rPr>
          <w:rFonts w:asciiTheme="minorEastAsia" w:hAnsiTheme="minorEastAsia" w:cstheme="minorEastAsia" w:hint="eastAsia"/>
          <w:color w:val="000000"/>
          <w:sz w:val="28"/>
          <w:szCs w:val="28"/>
          <w:lang w:bidi="th-TH"/>
        </w:rPr>
        <w:t>唐</w:t>
      </w:r>
      <w:r>
        <w:rPr>
          <w:rFonts w:asciiTheme="minorEastAsia" w:hAnsiTheme="minorEastAsia" w:cstheme="minorEastAsia" w:hint="eastAsia"/>
          <w:color w:val="000000"/>
          <w:sz w:val="28"/>
          <w:szCs w:val="28"/>
          <w:lang w:bidi="th-TH"/>
        </w:rPr>
        <w:t xml:space="preserve">  </w:t>
      </w:r>
      <w:r>
        <w:rPr>
          <w:rFonts w:asciiTheme="minorEastAsia" w:hAnsiTheme="minorEastAsia" w:cstheme="minorEastAsia" w:hint="eastAsia"/>
          <w:color w:val="000000"/>
          <w:sz w:val="28"/>
          <w:szCs w:val="28"/>
          <w:lang w:bidi="th-TH"/>
        </w:rPr>
        <w:t>健、曹灯娣：负责语文师徒考核</w:t>
      </w:r>
    </w:p>
    <w:p w:rsidR="00164B7D" w:rsidRDefault="007944FF">
      <w:pPr>
        <w:ind w:firstLine="480"/>
        <w:rPr>
          <w:rFonts w:asciiTheme="minorEastAsia" w:hAnsiTheme="minorEastAsia" w:cstheme="minorEastAsia"/>
          <w:color w:val="000000"/>
          <w:sz w:val="28"/>
          <w:szCs w:val="28"/>
          <w:lang w:bidi="th-TH"/>
        </w:rPr>
      </w:pPr>
      <w:r>
        <w:rPr>
          <w:rFonts w:asciiTheme="minorEastAsia" w:hAnsiTheme="minorEastAsia" w:cstheme="minorEastAsia" w:hint="eastAsia"/>
          <w:color w:val="000000"/>
          <w:sz w:val="28"/>
          <w:szCs w:val="28"/>
          <w:lang w:bidi="th-TH"/>
        </w:rPr>
        <w:t>徐文娟、倪卫国：负责英语及术科师徒考核</w:t>
      </w:r>
    </w:p>
    <w:p w:rsidR="00164B7D" w:rsidRDefault="007944FF">
      <w:pPr>
        <w:ind w:firstLine="480"/>
        <w:rPr>
          <w:rFonts w:asciiTheme="minorEastAsia" w:hAnsiTheme="minorEastAsia" w:cstheme="minorEastAsia"/>
          <w:color w:val="000000"/>
          <w:sz w:val="28"/>
          <w:szCs w:val="28"/>
          <w:lang w:bidi="th-TH"/>
        </w:rPr>
      </w:pPr>
      <w:r>
        <w:rPr>
          <w:rFonts w:asciiTheme="minorEastAsia" w:hAnsiTheme="minorEastAsia" w:cstheme="minorEastAsia" w:hint="eastAsia"/>
          <w:color w:val="000000"/>
          <w:sz w:val="28"/>
          <w:szCs w:val="28"/>
          <w:lang w:bidi="th-TH"/>
        </w:rPr>
        <w:t>四、相关要求：</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1</w:t>
      </w:r>
      <w:r>
        <w:rPr>
          <w:rFonts w:asciiTheme="minorEastAsia" w:hAnsiTheme="minorEastAsia" w:cstheme="minorEastAsia" w:hint="eastAsia"/>
          <w:sz w:val="28"/>
          <w:szCs w:val="28"/>
          <w:lang w:bidi="th-TH"/>
        </w:rPr>
        <w:t>．请徒弟于期末测试前将《校本培训手册》交到</w:t>
      </w:r>
      <w:r>
        <w:rPr>
          <w:rFonts w:asciiTheme="minorEastAsia" w:hAnsiTheme="minorEastAsia" w:cstheme="minorEastAsia" w:hint="eastAsia"/>
          <w:sz w:val="28"/>
          <w:szCs w:val="28"/>
          <w:lang w:bidi="th-TH"/>
        </w:rPr>
        <w:t>教师发展中心。</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2</w:t>
      </w:r>
      <w:r>
        <w:rPr>
          <w:rFonts w:asciiTheme="minorEastAsia" w:hAnsiTheme="minorEastAsia" w:cstheme="minorEastAsia" w:hint="eastAsia"/>
          <w:sz w:val="28"/>
          <w:szCs w:val="28"/>
          <w:lang w:bidi="th-TH"/>
        </w:rPr>
        <w:t>．各师徒根据附表进行自评。</w:t>
      </w:r>
    </w:p>
    <w:p w:rsidR="00164B7D" w:rsidRDefault="00164B7D">
      <w:pPr>
        <w:ind w:firstLine="480"/>
        <w:rPr>
          <w:rFonts w:asciiTheme="minorEastAsia" w:hAnsiTheme="minorEastAsia" w:cstheme="minorEastAsia"/>
          <w:color w:val="000000"/>
          <w:sz w:val="28"/>
          <w:szCs w:val="28"/>
          <w:lang w:bidi="th-TH"/>
        </w:rPr>
      </w:pPr>
    </w:p>
    <w:p w:rsidR="00164B7D" w:rsidRDefault="007944FF">
      <w:pPr>
        <w:widowControl/>
        <w:ind w:firstLine="480"/>
        <w:jc w:val="left"/>
        <w:rPr>
          <w:rFonts w:asciiTheme="minorEastAsia" w:hAnsiTheme="minorEastAsia" w:cstheme="minorEastAsia"/>
          <w:color w:val="000000"/>
          <w:sz w:val="28"/>
          <w:szCs w:val="28"/>
          <w:lang w:bidi="th-TH"/>
        </w:rPr>
      </w:pPr>
      <w:r>
        <w:rPr>
          <w:rFonts w:asciiTheme="minorEastAsia" w:hAnsiTheme="minorEastAsia" w:cstheme="minorEastAsia" w:hint="eastAsia"/>
          <w:color w:val="000000"/>
          <w:sz w:val="28"/>
          <w:szCs w:val="28"/>
          <w:lang w:bidi="th-TH"/>
        </w:rPr>
        <w:t xml:space="preserve">　　</w:t>
      </w:r>
      <w:r>
        <w:rPr>
          <w:rFonts w:asciiTheme="minorEastAsia" w:hAnsiTheme="minorEastAsia" w:cstheme="minorEastAsia" w:hint="eastAsia"/>
          <w:color w:val="000000"/>
          <w:sz w:val="28"/>
          <w:szCs w:val="28"/>
          <w:lang w:bidi="th-TH"/>
        </w:rPr>
        <w:t>附：</w:t>
      </w:r>
    </w:p>
    <w:p w:rsidR="00164B7D" w:rsidRDefault="007944FF">
      <w:pPr>
        <w:ind w:firstLine="640"/>
        <w:jc w:val="center"/>
        <w:rPr>
          <w:rFonts w:asciiTheme="minorEastAsia" w:hAnsiTheme="minorEastAsia" w:cstheme="minorEastAsia"/>
          <w:color w:val="000000"/>
          <w:sz w:val="28"/>
          <w:szCs w:val="28"/>
          <w:lang w:bidi="th-TH"/>
        </w:rPr>
      </w:pPr>
      <w:r>
        <w:rPr>
          <w:rFonts w:asciiTheme="minorEastAsia" w:hAnsiTheme="minorEastAsia" w:cstheme="minorEastAsia" w:hint="eastAsia"/>
          <w:color w:val="000000"/>
          <w:sz w:val="28"/>
          <w:szCs w:val="28"/>
          <w:lang w:bidi="th-TH"/>
        </w:rPr>
        <w:t>春江中心小学师徒结对评价表</w:t>
      </w:r>
      <w:r>
        <w:rPr>
          <w:rFonts w:asciiTheme="minorEastAsia" w:hAnsiTheme="minorEastAsia" w:cstheme="minorEastAsia" w:hint="eastAsia"/>
          <w:color w:val="000000"/>
          <w:sz w:val="28"/>
          <w:szCs w:val="28"/>
          <w:lang w:bidi="th-TH"/>
        </w:rPr>
        <w:t xml:space="preserve"> </w:t>
      </w:r>
    </w:p>
    <w:p w:rsidR="00164B7D" w:rsidRDefault="007944FF">
      <w:pPr>
        <w:ind w:firstLine="480"/>
        <w:rPr>
          <w:rFonts w:asciiTheme="minorEastAsia" w:hAnsiTheme="minorEastAsia" w:cstheme="minorEastAsia"/>
          <w:color w:val="000000"/>
          <w:sz w:val="28"/>
          <w:szCs w:val="28"/>
          <w:lang w:bidi="th-TH"/>
        </w:rPr>
      </w:pPr>
      <w:r>
        <w:rPr>
          <w:rFonts w:asciiTheme="minorEastAsia" w:hAnsiTheme="minorEastAsia" w:cstheme="minorEastAsia" w:hint="eastAsia"/>
          <w:color w:val="000000"/>
          <w:sz w:val="28"/>
          <w:szCs w:val="28"/>
          <w:lang w:bidi="th-TH"/>
        </w:rPr>
        <w:t xml:space="preserve">　　　　　　　　　　　　师傅</w:t>
      </w:r>
      <w:r>
        <w:rPr>
          <w:rFonts w:asciiTheme="minorEastAsia" w:hAnsiTheme="minorEastAsia" w:cstheme="minorEastAsia" w:hint="eastAsia"/>
          <w:color w:val="000000"/>
          <w:sz w:val="28"/>
          <w:szCs w:val="28"/>
          <w:u w:val="single"/>
          <w:lang w:bidi="th-TH"/>
        </w:rPr>
        <w:t xml:space="preserve">　　　　　　　</w:t>
      </w:r>
      <w:r>
        <w:rPr>
          <w:rFonts w:asciiTheme="minorEastAsia" w:hAnsiTheme="minorEastAsia" w:cstheme="minorEastAsia" w:hint="eastAsia"/>
          <w:color w:val="000000"/>
          <w:sz w:val="28"/>
          <w:szCs w:val="28"/>
          <w:lang w:bidi="th-TH"/>
        </w:rPr>
        <w:t>徒弟</w:t>
      </w:r>
      <w:r>
        <w:rPr>
          <w:rFonts w:asciiTheme="minorEastAsia" w:hAnsiTheme="minorEastAsia" w:cstheme="minorEastAsia" w:hint="eastAsia"/>
          <w:color w:val="000000"/>
          <w:sz w:val="28"/>
          <w:szCs w:val="28"/>
          <w:u w:val="single"/>
          <w:lang w:bidi="th-TH"/>
        </w:rPr>
        <w:t xml:space="preserve">　　　　　　　</w:t>
      </w:r>
      <w:r>
        <w:rPr>
          <w:rFonts w:asciiTheme="minorEastAsia" w:hAnsiTheme="minorEastAsia" w:cstheme="minorEastAsia" w:hint="eastAsia"/>
          <w:color w:val="000000"/>
          <w:sz w:val="28"/>
          <w:szCs w:val="28"/>
          <w:lang w:bidi="th-TH"/>
        </w:rPr>
        <w:t xml:space="preserve">　</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6"/>
        <w:gridCol w:w="6118"/>
        <w:gridCol w:w="851"/>
        <w:gridCol w:w="850"/>
        <w:gridCol w:w="1134"/>
      </w:tblGrid>
      <w:tr w:rsidR="00164B7D">
        <w:trPr>
          <w:trHeight w:val="631"/>
        </w:trPr>
        <w:tc>
          <w:tcPr>
            <w:tcW w:w="7054" w:type="dxa"/>
            <w:gridSpan w:val="2"/>
            <w:vAlign w:val="center"/>
          </w:tcPr>
          <w:p w:rsidR="00164B7D" w:rsidRDefault="007944FF">
            <w:pPr>
              <w:ind w:firstLine="480"/>
              <w:jc w:val="center"/>
              <w:rPr>
                <w:rFonts w:asciiTheme="minorEastAsia" w:hAnsiTheme="minorEastAsia" w:cstheme="minorEastAsia"/>
                <w:color w:val="000000"/>
                <w:sz w:val="28"/>
                <w:szCs w:val="28"/>
                <w:lang w:bidi="th-TH"/>
              </w:rPr>
            </w:pPr>
            <w:r>
              <w:rPr>
                <w:rFonts w:asciiTheme="minorEastAsia" w:hAnsiTheme="minorEastAsia" w:cstheme="minorEastAsia" w:hint="eastAsia"/>
                <w:color w:val="000000"/>
                <w:sz w:val="28"/>
                <w:szCs w:val="28"/>
                <w:lang w:bidi="th-TH"/>
              </w:rPr>
              <w:t>项　目</w:t>
            </w:r>
          </w:p>
        </w:tc>
        <w:tc>
          <w:tcPr>
            <w:tcW w:w="851" w:type="dxa"/>
            <w:vAlign w:val="center"/>
          </w:tcPr>
          <w:p w:rsidR="00164B7D" w:rsidRDefault="007944FF">
            <w:pPr>
              <w:jc w:val="center"/>
              <w:rPr>
                <w:rFonts w:asciiTheme="minorEastAsia" w:hAnsiTheme="minorEastAsia" w:cstheme="minorEastAsia"/>
                <w:color w:val="000000"/>
                <w:sz w:val="28"/>
                <w:szCs w:val="28"/>
                <w:lang w:bidi="th-TH"/>
              </w:rPr>
            </w:pPr>
            <w:r>
              <w:rPr>
                <w:rFonts w:asciiTheme="minorEastAsia" w:hAnsiTheme="minorEastAsia" w:cstheme="minorEastAsia" w:hint="eastAsia"/>
                <w:color w:val="000000"/>
                <w:sz w:val="28"/>
                <w:szCs w:val="28"/>
                <w:lang w:bidi="th-TH"/>
              </w:rPr>
              <w:t>分值</w:t>
            </w:r>
          </w:p>
        </w:tc>
        <w:tc>
          <w:tcPr>
            <w:tcW w:w="850" w:type="dxa"/>
          </w:tcPr>
          <w:p w:rsidR="00164B7D" w:rsidRDefault="007944FF">
            <w:pPr>
              <w:rPr>
                <w:rFonts w:asciiTheme="minorEastAsia" w:hAnsiTheme="minorEastAsia" w:cstheme="minorEastAsia"/>
                <w:color w:val="000000"/>
                <w:sz w:val="28"/>
                <w:szCs w:val="28"/>
                <w:lang w:bidi="th-TH"/>
              </w:rPr>
            </w:pPr>
            <w:r>
              <w:rPr>
                <w:rFonts w:asciiTheme="minorEastAsia" w:hAnsiTheme="minorEastAsia" w:cstheme="minorEastAsia" w:hint="eastAsia"/>
                <w:color w:val="000000"/>
                <w:sz w:val="28"/>
                <w:szCs w:val="28"/>
                <w:lang w:bidi="th-TH"/>
              </w:rPr>
              <w:t>自评</w:t>
            </w:r>
          </w:p>
        </w:tc>
        <w:tc>
          <w:tcPr>
            <w:tcW w:w="1134" w:type="dxa"/>
            <w:vAlign w:val="center"/>
          </w:tcPr>
          <w:p w:rsidR="00164B7D" w:rsidRDefault="007944FF">
            <w:pPr>
              <w:rPr>
                <w:rFonts w:asciiTheme="minorEastAsia" w:hAnsiTheme="minorEastAsia" w:cstheme="minorEastAsia"/>
                <w:color w:val="000000"/>
                <w:sz w:val="28"/>
                <w:szCs w:val="28"/>
                <w:lang w:bidi="th-TH"/>
              </w:rPr>
            </w:pPr>
            <w:r>
              <w:rPr>
                <w:rFonts w:asciiTheme="minorEastAsia" w:hAnsiTheme="minorEastAsia" w:cstheme="minorEastAsia" w:hint="eastAsia"/>
                <w:color w:val="000000"/>
                <w:sz w:val="28"/>
                <w:szCs w:val="28"/>
                <w:lang w:bidi="th-TH"/>
              </w:rPr>
              <w:t>校评</w:t>
            </w:r>
          </w:p>
        </w:tc>
      </w:tr>
      <w:tr w:rsidR="00164B7D">
        <w:trPr>
          <w:trHeight w:val="631"/>
        </w:trPr>
        <w:tc>
          <w:tcPr>
            <w:tcW w:w="936" w:type="dxa"/>
            <w:vAlign w:val="center"/>
          </w:tcPr>
          <w:p w:rsidR="00164B7D" w:rsidRDefault="007944FF">
            <w:pPr>
              <w:rPr>
                <w:rFonts w:asciiTheme="minorEastAsia" w:hAnsiTheme="minorEastAsia" w:cstheme="minorEastAsia"/>
                <w:color w:val="000000"/>
                <w:sz w:val="28"/>
                <w:szCs w:val="28"/>
                <w:lang w:bidi="th-TH"/>
              </w:rPr>
            </w:pPr>
            <w:r>
              <w:rPr>
                <w:rFonts w:asciiTheme="minorEastAsia" w:hAnsiTheme="minorEastAsia" w:cstheme="minorEastAsia" w:hint="eastAsia"/>
                <w:color w:val="000000"/>
                <w:sz w:val="28"/>
                <w:szCs w:val="28"/>
                <w:lang w:bidi="th-TH"/>
              </w:rPr>
              <w:t>听课</w:t>
            </w:r>
          </w:p>
        </w:tc>
        <w:tc>
          <w:tcPr>
            <w:tcW w:w="6118" w:type="dxa"/>
            <w:vAlign w:val="center"/>
          </w:tcPr>
          <w:p w:rsidR="00164B7D" w:rsidRDefault="007944FF">
            <w:pPr>
              <w:ind w:firstLine="480"/>
              <w:rPr>
                <w:rFonts w:asciiTheme="minorEastAsia" w:hAnsiTheme="minorEastAsia" w:cstheme="minorEastAsia"/>
                <w:color w:val="000000"/>
                <w:sz w:val="28"/>
                <w:szCs w:val="28"/>
                <w:lang w:bidi="th-TH"/>
              </w:rPr>
            </w:pPr>
            <w:r>
              <w:rPr>
                <w:rFonts w:asciiTheme="minorEastAsia" w:hAnsiTheme="minorEastAsia" w:cstheme="minorEastAsia" w:hint="eastAsia"/>
                <w:color w:val="000000"/>
                <w:sz w:val="28"/>
                <w:szCs w:val="28"/>
                <w:lang w:bidi="th-TH"/>
              </w:rPr>
              <w:t>听课：师徒互相听课节数达</w:t>
            </w:r>
            <w:r>
              <w:rPr>
                <w:rFonts w:asciiTheme="minorEastAsia" w:hAnsiTheme="minorEastAsia" w:cstheme="minorEastAsia" w:hint="eastAsia"/>
                <w:color w:val="000000"/>
                <w:sz w:val="28"/>
                <w:szCs w:val="28"/>
                <w:lang w:bidi="th-TH"/>
              </w:rPr>
              <w:t>20</w:t>
            </w:r>
            <w:r>
              <w:rPr>
                <w:rFonts w:asciiTheme="minorEastAsia" w:hAnsiTheme="minorEastAsia" w:cstheme="minorEastAsia" w:hint="eastAsia"/>
                <w:color w:val="000000"/>
                <w:sz w:val="28"/>
                <w:szCs w:val="28"/>
                <w:lang w:bidi="th-TH"/>
              </w:rPr>
              <w:t>节得</w:t>
            </w:r>
            <w:r>
              <w:rPr>
                <w:rFonts w:asciiTheme="minorEastAsia" w:hAnsiTheme="minorEastAsia" w:cstheme="minorEastAsia" w:hint="eastAsia"/>
                <w:color w:val="000000"/>
                <w:sz w:val="28"/>
                <w:szCs w:val="28"/>
                <w:lang w:bidi="th-TH"/>
              </w:rPr>
              <w:t>10</w:t>
            </w:r>
            <w:r>
              <w:rPr>
                <w:rFonts w:asciiTheme="minorEastAsia" w:hAnsiTheme="minorEastAsia" w:cstheme="minorEastAsia" w:hint="eastAsia"/>
                <w:color w:val="000000"/>
                <w:sz w:val="28"/>
                <w:szCs w:val="28"/>
                <w:lang w:bidi="th-TH"/>
              </w:rPr>
              <w:t>分，少两节扣一分。</w:t>
            </w:r>
          </w:p>
        </w:tc>
        <w:tc>
          <w:tcPr>
            <w:tcW w:w="851" w:type="dxa"/>
            <w:vAlign w:val="center"/>
          </w:tcPr>
          <w:p w:rsidR="00164B7D" w:rsidRDefault="007944FF">
            <w:pPr>
              <w:jc w:val="center"/>
              <w:rPr>
                <w:rFonts w:asciiTheme="minorEastAsia" w:hAnsiTheme="minorEastAsia" w:cstheme="minorEastAsia"/>
                <w:color w:val="000000"/>
                <w:sz w:val="28"/>
                <w:szCs w:val="28"/>
                <w:lang w:bidi="th-TH"/>
              </w:rPr>
            </w:pPr>
            <w:r>
              <w:rPr>
                <w:rFonts w:asciiTheme="minorEastAsia" w:hAnsiTheme="minorEastAsia" w:cstheme="minorEastAsia" w:hint="eastAsia"/>
                <w:color w:val="000000"/>
                <w:sz w:val="28"/>
                <w:szCs w:val="28"/>
                <w:lang w:bidi="th-TH"/>
              </w:rPr>
              <w:t>10</w:t>
            </w:r>
          </w:p>
        </w:tc>
        <w:tc>
          <w:tcPr>
            <w:tcW w:w="850" w:type="dxa"/>
          </w:tcPr>
          <w:p w:rsidR="00164B7D" w:rsidRDefault="00164B7D">
            <w:pPr>
              <w:ind w:firstLine="480"/>
              <w:jc w:val="center"/>
              <w:rPr>
                <w:rFonts w:asciiTheme="minorEastAsia" w:hAnsiTheme="minorEastAsia" w:cstheme="minorEastAsia"/>
                <w:color w:val="000000"/>
                <w:sz w:val="28"/>
                <w:szCs w:val="28"/>
                <w:lang w:bidi="th-TH"/>
              </w:rPr>
            </w:pPr>
          </w:p>
        </w:tc>
        <w:tc>
          <w:tcPr>
            <w:tcW w:w="1134" w:type="dxa"/>
            <w:vAlign w:val="center"/>
          </w:tcPr>
          <w:p w:rsidR="00164B7D" w:rsidRDefault="00164B7D">
            <w:pPr>
              <w:ind w:firstLine="480"/>
              <w:jc w:val="center"/>
              <w:rPr>
                <w:rFonts w:asciiTheme="minorEastAsia" w:hAnsiTheme="minorEastAsia" w:cstheme="minorEastAsia"/>
                <w:color w:val="000000"/>
                <w:sz w:val="28"/>
                <w:szCs w:val="28"/>
                <w:lang w:bidi="th-TH"/>
              </w:rPr>
            </w:pPr>
          </w:p>
        </w:tc>
      </w:tr>
      <w:tr w:rsidR="00164B7D">
        <w:trPr>
          <w:trHeight w:val="1380"/>
        </w:trPr>
        <w:tc>
          <w:tcPr>
            <w:tcW w:w="936" w:type="dxa"/>
            <w:vMerge w:val="restart"/>
            <w:vAlign w:val="center"/>
          </w:tcPr>
          <w:p w:rsidR="00164B7D" w:rsidRDefault="007944FF">
            <w:pPr>
              <w:rPr>
                <w:rFonts w:asciiTheme="minorEastAsia" w:hAnsiTheme="minorEastAsia" w:cstheme="minorEastAsia"/>
                <w:color w:val="000000"/>
                <w:sz w:val="28"/>
                <w:szCs w:val="28"/>
                <w:lang w:bidi="th-TH"/>
              </w:rPr>
            </w:pPr>
            <w:r>
              <w:rPr>
                <w:rFonts w:asciiTheme="minorEastAsia" w:hAnsiTheme="minorEastAsia" w:cstheme="minorEastAsia" w:hint="eastAsia"/>
                <w:color w:val="000000"/>
                <w:sz w:val="28"/>
                <w:szCs w:val="28"/>
                <w:lang w:bidi="th-TH"/>
              </w:rPr>
              <w:t>教学常规工作</w:t>
            </w:r>
          </w:p>
        </w:tc>
        <w:tc>
          <w:tcPr>
            <w:tcW w:w="6118" w:type="dxa"/>
            <w:vAlign w:val="center"/>
          </w:tcPr>
          <w:p w:rsidR="00164B7D" w:rsidRDefault="007944FF">
            <w:pPr>
              <w:ind w:firstLine="480"/>
              <w:rPr>
                <w:rFonts w:asciiTheme="minorEastAsia" w:hAnsiTheme="minorEastAsia" w:cstheme="minorEastAsia"/>
                <w:color w:val="000000"/>
                <w:sz w:val="28"/>
                <w:szCs w:val="28"/>
                <w:lang w:bidi="th-TH"/>
              </w:rPr>
            </w:pPr>
            <w:r>
              <w:rPr>
                <w:rFonts w:asciiTheme="minorEastAsia" w:hAnsiTheme="minorEastAsia" w:cstheme="minorEastAsia" w:hint="eastAsia"/>
                <w:color w:val="000000"/>
                <w:sz w:val="28"/>
                <w:szCs w:val="28"/>
                <w:lang w:bidi="th-TH"/>
              </w:rPr>
              <w:t>备课：优秀</w:t>
            </w:r>
            <w:r>
              <w:rPr>
                <w:rFonts w:asciiTheme="minorEastAsia" w:hAnsiTheme="minorEastAsia" w:cstheme="minorEastAsia" w:hint="eastAsia"/>
                <w:color w:val="000000"/>
                <w:sz w:val="28"/>
                <w:szCs w:val="28"/>
                <w:lang w:bidi="th-TH"/>
              </w:rPr>
              <w:t>15</w:t>
            </w:r>
            <w:r>
              <w:rPr>
                <w:rFonts w:asciiTheme="minorEastAsia" w:hAnsiTheme="minorEastAsia" w:cstheme="minorEastAsia" w:hint="eastAsia"/>
                <w:color w:val="000000"/>
                <w:sz w:val="28"/>
                <w:szCs w:val="28"/>
                <w:lang w:bidi="th-TH"/>
              </w:rPr>
              <w:t>分，良好</w:t>
            </w:r>
            <w:r>
              <w:rPr>
                <w:rFonts w:asciiTheme="minorEastAsia" w:hAnsiTheme="minorEastAsia" w:cstheme="minorEastAsia" w:hint="eastAsia"/>
                <w:color w:val="000000"/>
                <w:sz w:val="28"/>
                <w:szCs w:val="28"/>
                <w:lang w:bidi="th-TH"/>
              </w:rPr>
              <w:t>10</w:t>
            </w:r>
            <w:r>
              <w:rPr>
                <w:rFonts w:asciiTheme="minorEastAsia" w:hAnsiTheme="minorEastAsia" w:cstheme="minorEastAsia" w:hint="eastAsia"/>
                <w:color w:val="000000"/>
                <w:sz w:val="28"/>
                <w:szCs w:val="28"/>
                <w:lang w:bidi="th-TH"/>
              </w:rPr>
              <w:t>分，合格</w:t>
            </w:r>
            <w:r>
              <w:rPr>
                <w:rFonts w:asciiTheme="minorEastAsia" w:hAnsiTheme="minorEastAsia" w:cstheme="minorEastAsia" w:hint="eastAsia"/>
                <w:color w:val="000000"/>
                <w:sz w:val="28"/>
                <w:szCs w:val="28"/>
                <w:lang w:bidi="th-TH"/>
              </w:rPr>
              <w:t>5</w:t>
            </w:r>
            <w:r>
              <w:rPr>
                <w:rFonts w:asciiTheme="minorEastAsia" w:hAnsiTheme="minorEastAsia" w:cstheme="minorEastAsia" w:hint="eastAsia"/>
                <w:color w:val="000000"/>
                <w:sz w:val="28"/>
                <w:szCs w:val="28"/>
                <w:lang w:bidi="th-TH"/>
              </w:rPr>
              <w:t>分。</w:t>
            </w:r>
          </w:p>
        </w:tc>
        <w:tc>
          <w:tcPr>
            <w:tcW w:w="851" w:type="dxa"/>
            <w:vAlign w:val="center"/>
          </w:tcPr>
          <w:p w:rsidR="00164B7D" w:rsidRDefault="00164B7D">
            <w:pPr>
              <w:ind w:firstLine="480"/>
              <w:jc w:val="center"/>
              <w:rPr>
                <w:rFonts w:asciiTheme="minorEastAsia" w:hAnsiTheme="minorEastAsia" w:cstheme="minorEastAsia"/>
                <w:color w:val="000000"/>
                <w:sz w:val="28"/>
                <w:szCs w:val="28"/>
                <w:lang w:bidi="th-TH"/>
              </w:rPr>
            </w:pPr>
          </w:p>
          <w:p w:rsidR="00164B7D" w:rsidRDefault="007944FF">
            <w:pPr>
              <w:jc w:val="center"/>
              <w:rPr>
                <w:rFonts w:asciiTheme="minorEastAsia" w:hAnsiTheme="minorEastAsia" w:cstheme="minorEastAsia"/>
                <w:color w:val="000000"/>
                <w:sz w:val="28"/>
                <w:szCs w:val="28"/>
                <w:lang w:bidi="th-TH"/>
              </w:rPr>
            </w:pPr>
            <w:r>
              <w:rPr>
                <w:rFonts w:asciiTheme="minorEastAsia" w:hAnsiTheme="minorEastAsia" w:cstheme="minorEastAsia" w:hint="eastAsia"/>
                <w:color w:val="000000"/>
                <w:sz w:val="28"/>
                <w:szCs w:val="28"/>
                <w:lang w:bidi="th-TH"/>
              </w:rPr>
              <w:t>15</w:t>
            </w:r>
          </w:p>
          <w:p w:rsidR="00164B7D" w:rsidRDefault="00164B7D">
            <w:pPr>
              <w:ind w:firstLine="480"/>
              <w:jc w:val="center"/>
              <w:rPr>
                <w:rFonts w:asciiTheme="minorEastAsia" w:hAnsiTheme="minorEastAsia" w:cstheme="minorEastAsia"/>
                <w:color w:val="000000"/>
                <w:sz w:val="28"/>
                <w:szCs w:val="28"/>
                <w:lang w:bidi="th-TH"/>
              </w:rPr>
            </w:pPr>
          </w:p>
        </w:tc>
        <w:tc>
          <w:tcPr>
            <w:tcW w:w="850" w:type="dxa"/>
          </w:tcPr>
          <w:p w:rsidR="00164B7D" w:rsidRDefault="00164B7D">
            <w:pPr>
              <w:ind w:firstLine="480"/>
              <w:jc w:val="center"/>
              <w:rPr>
                <w:rFonts w:asciiTheme="minorEastAsia" w:hAnsiTheme="minorEastAsia" w:cstheme="minorEastAsia"/>
                <w:color w:val="000000"/>
                <w:sz w:val="28"/>
                <w:szCs w:val="28"/>
                <w:lang w:bidi="th-TH"/>
              </w:rPr>
            </w:pPr>
          </w:p>
        </w:tc>
        <w:tc>
          <w:tcPr>
            <w:tcW w:w="1134" w:type="dxa"/>
            <w:vAlign w:val="center"/>
          </w:tcPr>
          <w:p w:rsidR="00164B7D" w:rsidRDefault="00164B7D">
            <w:pPr>
              <w:ind w:firstLine="480"/>
              <w:jc w:val="center"/>
              <w:rPr>
                <w:rFonts w:asciiTheme="minorEastAsia" w:hAnsiTheme="minorEastAsia" w:cstheme="minorEastAsia"/>
                <w:color w:val="000000"/>
                <w:sz w:val="28"/>
                <w:szCs w:val="28"/>
                <w:lang w:bidi="th-TH"/>
              </w:rPr>
            </w:pPr>
          </w:p>
        </w:tc>
      </w:tr>
      <w:tr w:rsidR="00164B7D">
        <w:trPr>
          <w:trHeight w:val="1380"/>
        </w:trPr>
        <w:tc>
          <w:tcPr>
            <w:tcW w:w="936" w:type="dxa"/>
            <w:vMerge/>
            <w:vAlign w:val="center"/>
          </w:tcPr>
          <w:p w:rsidR="00164B7D" w:rsidRDefault="00164B7D">
            <w:pPr>
              <w:ind w:firstLine="480"/>
              <w:jc w:val="center"/>
              <w:rPr>
                <w:rFonts w:asciiTheme="minorEastAsia" w:hAnsiTheme="minorEastAsia" w:cstheme="minorEastAsia"/>
                <w:color w:val="000000"/>
                <w:sz w:val="28"/>
                <w:szCs w:val="28"/>
                <w:lang w:bidi="th-TH"/>
              </w:rPr>
            </w:pPr>
          </w:p>
        </w:tc>
        <w:tc>
          <w:tcPr>
            <w:tcW w:w="6118" w:type="dxa"/>
            <w:vAlign w:val="center"/>
          </w:tcPr>
          <w:p w:rsidR="00164B7D" w:rsidRDefault="007944FF">
            <w:pPr>
              <w:ind w:left="15" w:firstLine="480"/>
              <w:rPr>
                <w:rFonts w:asciiTheme="minorEastAsia" w:hAnsiTheme="minorEastAsia" w:cstheme="minorEastAsia"/>
                <w:color w:val="000000"/>
                <w:sz w:val="28"/>
                <w:szCs w:val="28"/>
                <w:lang w:bidi="th-TH"/>
              </w:rPr>
            </w:pPr>
            <w:r>
              <w:rPr>
                <w:rFonts w:asciiTheme="minorEastAsia" w:hAnsiTheme="minorEastAsia" w:cstheme="minorEastAsia" w:hint="eastAsia"/>
                <w:color w:val="000000"/>
                <w:sz w:val="28"/>
                <w:szCs w:val="28"/>
                <w:lang w:bidi="th-TH"/>
              </w:rPr>
              <w:t>课堂教学质量：以期中、期末成绩为准。获一等奖得</w:t>
            </w:r>
            <w:r>
              <w:rPr>
                <w:rFonts w:asciiTheme="minorEastAsia" w:hAnsiTheme="minorEastAsia" w:cstheme="minorEastAsia" w:hint="eastAsia"/>
                <w:color w:val="000000"/>
                <w:sz w:val="28"/>
                <w:szCs w:val="28"/>
                <w:lang w:bidi="th-TH"/>
              </w:rPr>
              <w:t>15</w:t>
            </w:r>
            <w:r>
              <w:rPr>
                <w:rFonts w:asciiTheme="minorEastAsia" w:hAnsiTheme="minorEastAsia" w:cstheme="minorEastAsia" w:hint="eastAsia"/>
                <w:color w:val="000000"/>
                <w:sz w:val="28"/>
                <w:szCs w:val="28"/>
                <w:lang w:bidi="th-TH"/>
              </w:rPr>
              <w:t>分，在原有基础上有进步得</w:t>
            </w:r>
            <w:r>
              <w:rPr>
                <w:rFonts w:asciiTheme="minorEastAsia" w:hAnsiTheme="minorEastAsia" w:cstheme="minorEastAsia" w:hint="eastAsia"/>
                <w:color w:val="000000"/>
                <w:sz w:val="28"/>
                <w:szCs w:val="28"/>
                <w:lang w:bidi="th-TH"/>
              </w:rPr>
              <w:t>10</w:t>
            </w:r>
            <w:r>
              <w:rPr>
                <w:rFonts w:asciiTheme="minorEastAsia" w:hAnsiTheme="minorEastAsia" w:cstheme="minorEastAsia" w:hint="eastAsia"/>
                <w:color w:val="000000"/>
                <w:sz w:val="28"/>
                <w:szCs w:val="28"/>
                <w:lang w:bidi="th-TH"/>
              </w:rPr>
              <w:t>分，差距在</w:t>
            </w:r>
            <w:r>
              <w:rPr>
                <w:rFonts w:asciiTheme="minorEastAsia" w:hAnsiTheme="minorEastAsia" w:cstheme="minorEastAsia" w:hint="eastAsia"/>
                <w:color w:val="000000"/>
                <w:sz w:val="28"/>
                <w:szCs w:val="28"/>
                <w:lang w:bidi="th-TH"/>
              </w:rPr>
              <w:t>5</w:t>
            </w:r>
            <w:r>
              <w:rPr>
                <w:rFonts w:asciiTheme="minorEastAsia" w:hAnsiTheme="minorEastAsia" w:cstheme="minorEastAsia" w:hint="eastAsia"/>
                <w:color w:val="000000"/>
                <w:sz w:val="28"/>
                <w:szCs w:val="28"/>
                <w:lang w:bidi="th-TH"/>
              </w:rPr>
              <w:t>分以上不得分。</w:t>
            </w:r>
          </w:p>
        </w:tc>
        <w:tc>
          <w:tcPr>
            <w:tcW w:w="851" w:type="dxa"/>
            <w:vAlign w:val="center"/>
          </w:tcPr>
          <w:p w:rsidR="00164B7D" w:rsidRDefault="007944FF">
            <w:pPr>
              <w:ind w:firstLineChars="50" w:firstLine="140"/>
              <w:jc w:val="center"/>
              <w:rPr>
                <w:rFonts w:asciiTheme="minorEastAsia" w:hAnsiTheme="minorEastAsia" w:cstheme="minorEastAsia"/>
                <w:color w:val="000000"/>
                <w:sz w:val="28"/>
                <w:szCs w:val="28"/>
                <w:lang w:bidi="th-TH"/>
              </w:rPr>
            </w:pPr>
            <w:r>
              <w:rPr>
                <w:rFonts w:asciiTheme="minorEastAsia" w:hAnsiTheme="minorEastAsia" w:cstheme="minorEastAsia" w:hint="eastAsia"/>
                <w:color w:val="000000"/>
                <w:sz w:val="28"/>
                <w:szCs w:val="28"/>
                <w:lang w:bidi="th-TH"/>
              </w:rPr>
              <w:t>15</w:t>
            </w:r>
          </w:p>
        </w:tc>
        <w:tc>
          <w:tcPr>
            <w:tcW w:w="850" w:type="dxa"/>
          </w:tcPr>
          <w:p w:rsidR="00164B7D" w:rsidRDefault="00164B7D">
            <w:pPr>
              <w:ind w:firstLine="480"/>
              <w:jc w:val="center"/>
              <w:rPr>
                <w:rFonts w:asciiTheme="minorEastAsia" w:hAnsiTheme="minorEastAsia" w:cstheme="minorEastAsia"/>
                <w:color w:val="000000"/>
                <w:sz w:val="28"/>
                <w:szCs w:val="28"/>
                <w:lang w:bidi="th-TH"/>
              </w:rPr>
            </w:pPr>
          </w:p>
        </w:tc>
        <w:tc>
          <w:tcPr>
            <w:tcW w:w="1134" w:type="dxa"/>
            <w:vAlign w:val="center"/>
          </w:tcPr>
          <w:p w:rsidR="00164B7D" w:rsidRDefault="00164B7D">
            <w:pPr>
              <w:ind w:firstLine="480"/>
              <w:jc w:val="center"/>
              <w:rPr>
                <w:rFonts w:asciiTheme="minorEastAsia" w:hAnsiTheme="minorEastAsia" w:cstheme="minorEastAsia"/>
                <w:color w:val="000000"/>
                <w:sz w:val="28"/>
                <w:szCs w:val="28"/>
                <w:lang w:bidi="th-TH"/>
              </w:rPr>
            </w:pPr>
          </w:p>
        </w:tc>
      </w:tr>
      <w:tr w:rsidR="00164B7D">
        <w:trPr>
          <w:trHeight w:val="1380"/>
        </w:trPr>
        <w:tc>
          <w:tcPr>
            <w:tcW w:w="936" w:type="dxa"/>
            <w:vMerge/>
            <w:vAlign w:val="center"/>
          </w:tcPr>
          <w:p w:rsidR="00164B7D" w:rsidRDefault="00164B7D">
            <w:pPr>
              <w:ind w:firstLine="480"/>
              <w:jc w:val="center"/>
              <w:rPr>
                <w:rFonts w:asciiTheme="minorEastAsia" w:hAnsiTheme="minorEastAsia" w:cstheme="minorEastAsia"/>
                <w:color w:val="000000"/>
                <w:sz w:val="28"/>
                <w:szCs w:val="28"/>
                <w:lang w:bidi="th-TH"/>
              </w:rPr>
            </w:pPr>
          </w:p>
        </w:tc>
        <w:tc>
          <w:tcPr>
            <w:tcW w:w="6118" w:type="dxa"/>
            <w:vAlign w:val="center"/>
          </w:tcPr>
          <w:p w:rsidR="00164B7D" w:rsidRDefault="007944FF">
            <w:pPr>
              <w:ind w:left="15" w:firstLine="480"/>
              <w:rPr>
                <w:rFonts w:asciiTheme="minorEastAsia" w:hAnsiTheme="minorEastAsia" w:cstheme="minorEastAsia"/>
                <w:color w:val="000000"/>
                <w:sz w:val="28"/>
                <w:szCs w:val="28"/>
                <w:lang w:bidi="th-TH"/>
              </w:rPr>
            </w:pPr>
            <w:r>
              <w:rPr>
                <w:rFonts w:asciiTheme="minorEastAsia" w:hAnsiTheme="minorEastAsia" w:cstheme="minorEastAsia" w:hint="eastAsia"/>
                <w:color w:val="000000"/>
                <w:sz w:val="28"/>
                <w:szCs w:val="28"/>
                <w:lang w:bidi="th-TH"/>
              </w:rPr>
              <w:t>作业辅导：优秀</w:t>
            </w:r>
            <w:r>
              <w:rPr>
                <w:rFonts w:asciiTheme="minorEastAsia" w:hAnsiTheme="minorEastAsia" w:cstheme="minorEastAsia" w:hint="eastAsia"/>
                <w:color w:val="000000"/>
                <w:sz w:val="28"/>
                <w:szCs w:val="28"/>
                <w:lang w:bidi="th-TH"/>
              </w:rPr>
              <w:t>15</w:t>
            </w:r>
            <w:r>
              <w:rPr>
                <w:rFonts w:asciiTheme="minorEastAsia" w:hAnsiTheme="minorEastAsia" w:cstheme="minorEastAsia" w:hint="eastAsia"/>
                <w:color w:val="000000"/>
                <w:sz w:val="28"/>
                <w:szCs w:val="28"/>
                <w:lang w:bidi="th-TH"/>
              </w:rPr>
              <w:t>分，良好</w:t>
            </w:r>
            <w:r>
              <w:rPr>
                <w:rFonts w:asciiTheme="minorEastAsia" w:hAnsiTheme="minorEastAsia" w:cstheme="minorEastAsia" w:hint="eastAsia"/>
                <w:color w:val="000000"/>
                <w:sz w:val="28"/>
                <w:szCs w:val="28"/>
                <w:lang w:bidi="th-TH"/>
              </w:rPr>
              <w:t>10</w:t>
            </w:r>
            <w:r>
              <w:rPr>
                <w:rFonts w:asciiTheme="minorEastAsia" w:hAnsiTheme="minorEastAsia" w:cstheme="minorEastAsia" w:hint="eastAsia"/>
                <w:color w:val="000000"/>
                <w:sz w:val="28"/>
                <w:szCs w:val="28"/>
                <w:lang w:bidi="th-TH"/>
              </w:rPr>
              <w:t>分，合格</w:t>
            </w:r>
            <w:r>
              <w:rPr>
                <w:rFonts w:asciiTheme="minorEastAsia" w:hAnsiTheme="minorEastAsia" w:cstheme="minorEastAsia" w:hint="eastAsia"/>
                <w:color w:val="000000"/>
                <w:sz w:val="28"/>
                <w:szCs w:val="28"/>
                <w:lang w:bidi="th-TH"/>
              </w:rPr>
              <w:t>5</w:t>
            </w:r>
            <w:r>
              <w:rPr>
                <w:rFonts w:asciiTheme="minorEastAsia" w:hAnsiTheme="minorEastAsia" w:cstheme="minorEastAsia" w:hint="eastAsia"/>
                <w:color w:val="000000"/>
                <w:sz w:val="28"/>
                <w:szCs w:val="28"/>
                <w:lang w:bidi="th-TH"/>
              </w:rPr>
              <w:t>分。</w:t>
            </w:r>
          </w:p>
        </w:tc>
        <w:tc>
          <w:tcPr>
            <w:tcW w:w="851" w:type="dxa"/>
            <w:vAlign w:val="center"/>
          </w:tcPr>
          <w:p w:rsidR="00164B7D" w:rsidRDefault="00164B7D">
            <w:pPr>
              <w:ind w:firstLine="480"/>
              <w:jc w:val="center"/>
              <w:rPr>
                <w:rFonts w:asciiTheme="minorEastAsia" w:hAnsiTheme="minorEastAsia" w:cstheme="minorEastAsia"/>
                <w:color w:val="000000"/>
                <w:sz w:val="28"/>
                <w:szCs w:val="28"/>
                <w:lang w:bidi="th-TH"/>
              </w:rPr>
            </w:pPr>
          </w:p>
          <w:p w:rsidR="00164B7D" w:rsidRDefault="007944FF">
            <w:pPr>
              <w:ind w:firstLineChars="50" w:firstLine="140"/>
              <w:jc w:val="center"/>
              <w:rPr>
                <w:rFonts w:asciiTheme="minorEastAsia" w:hAnsiTheme="minorEastAsia" w:cstheme="minorEastAsia"/>
                <w:color w:val="000000"/>
                <w:sz w:val="28"/>
                <w:szCs w:val="28"/>
                <w:lang w:bidi="th-TH"/>
              </w:rPr>
            </w:pPr>
            <w:r>
              <w:rPr>
                <w:rFonts w:asciiTheme="minorEastAsia" w:hAnsiTheme="minorEastAsia" w:cstheme="minorEastAsia" w:hint="eastAsia"/>
                <w:color w:val="000000"/>
                <w:sz w:val="28"/>
                <w:szCs w:val="28"/>
                <w:lang w:bidi="th-TH"/>
              </w:rPr>
              <w:t>15</w:t>
            </w:r>
          </w:p>
        </w:tc>
        <w:tc>
          <w:tcPr>
            <w:tcW w:w="850" w:type="dxa"/>
          </w:tcPr>
          <w:p w:rsidR="00164B7D" w:rsidRDefault="00164B7D">
            <w:pPr>
              <w:ind w:firstLine="480"/>
              <w:jc w:val="center"/>
              <w:rPr>
                <w:rFonts w:asciiTheme="minorEastAsia" w:hAnsiTheme="minorEastAsia" w:cstheme="minorEastAsia"/>
                <w:color w:val="000000"/>
                <w:sz w:val="28"/>
                <w:szCs w:val="28"/>
                <w:lang w:bidi="th-TH"/>
              </w:rPr>
            </w:pPr>
          </w:p>
        </w:tc>
        <w:tc>
          <w:tcPr>
            <w:tcW w:w="1134" w:type="dxa"/>
            <w:vAlign w:val="center"/>
          </w:tcPr>
          <w:p w:rsidR="00164B7D" w:rsidRDefault="00164B7D">
            <w:pPr>
              <w:ind w:firstLine="480"/>
              <w:jc w:val="center"/>
              <w:rPr>
                <w:rFonts w:asciiTheme="minorEastAsia" w:hAnsiTheme="minorEastAsia" w:cstheme="minorEastAsia"/>
                <w:color w:val="000000"/>
                <w:sz w:val="28"/>
                <w:szCs w:val="28"/>
                <w:lang w:bidi="th-TH"/>
              </w:rPr>
            </w:pPr>
          </w:p>
        </w:tc>
      </w:tr>
      <w:tr w:rsidR="00164B7D">
        <w:trPr>
          <w:trHeight w:val="668"/>
        </w:trPr>
        <w:tc>
          <w:tcPr>
            <w:tcW w:w="936" w:type="dxa"/>
            <w:vMerge w:val="restart"/>
            <w:vAlign w:val="center"/>
          </w:tcPr>
          <w:p w:rsidR="00164B7D" w:rsidRDefault="007944FF">
            <w:pPr>
              <w:rPr>
                <w:rFonts w:asciiTheme="minorEastAsia" w:hAnsiTheme="minorEastAsia" w:cstheme="minorEastAsia"/>
                <w:color w:val="000000"/>
                <w:sz w:val="28"/>
                <w:szCs w:val="28"/>
                <w:lang w:bidi="th-TH"/>
              </w:rPr>
            </w:pPr>
            <w:r>
              <w:rPr>
                <w:rFonts w:asciiTheme="minorEastAsia" w:hAnsiTheme="minorEastAsia" w:cstheme="minorEastAsia" w:hint="eastAsia"/>
                <w:color w:val="000000"/>
                <w:sz w:val="28"/>
                <w:szCs w:val="28"/>
                <w:lang w:bidi="th-TH"/>
              </w:rPr>
              <w:t>个人素养提升</w:t>
            </w:r>
          </w:p>
        </w:tc>
        <w:tc>
          <w:tcPr>
            <w:tcW w:w="6118" w:type="dxa"/>
            <w:vAlign w:val="center"/>
          </w:tcPr>
          <w:p w:rsidR="00164B7D" w:rsidRDefault="007944FF">
            <w:pPr>
              <w:ind w:firstLine="480"/>
              <w:rPr>
                <w:rFonts w:asciiTheme="minorEastAsia" w:hAnsiTheme="minorEastAsia" w:cstheme="minorEastAsia"/>
                <w:color w:val="000000"/>
                <w:sz w:val="28"/>
                <w:szCs w:val="28"/>
                <w:lang w:bidi="th-TH"/>
              </w:rPr>
            </w:pPr>
            <w:r>
              <w:rPr>
                <w:rFonts w:asciiTheme="minorEastAsia" w:hAnsiTheme="minorEastAsia" w:cstheme="minorEastAsia" w:hint="eastAsia"/>
                <w:color w:val="000000"/>
                <w:sz w:val="28"/>
                <w:szCs w:val="28"/>
                <w:lang w:bidi="th-TH"/>
              </w:rPr>
              <w:t>撰写论文或案例：在评比中获奖得</w:t>
            </w:r>
            <w:r>
              <w:rPr>
                <w:rFonts w:asciiTheme="minorEastAsia" w:hAnsiTheme="minorEastAsia" w:cstheme="minorEastAsia" w:hint="eastAsia"/>
                <w:color w:val="000000"/>
                <w:sz w:val="28"/>
                <w:szCs w:val="28"/>
                <w:lang w:bidi="th-TH"/>
              </w:rPr>
              <w:t>10</w:t>
            </w:r>
            <w:r>
              <w:rPr>
                <w:rFonts w:asciiTheme="minorEastAsia" w:hAnsiTheme="minorEastAsia" w:cstheme="minorEastAsia" w:hint="eastAsia"/>
                <w:color w:val="000000"/>
                <w:sz w:val="28"/>
                <w:szCs w:val="28"/>
                <w:lang w:bidi="th-TH"/>
              </w:rPr>
              <w:t>分，能积极撰写得</w:t>
            </w:r>
            <w:r>
              <w:rPr>
                <w:rFonts w:asciiTheme="minorEastAsia" w:hAnsiTheme="minorEastAsia" w:cstheme="minorEastAsia" w:hint="eastAsia"/>
                <w:color w:val="000000"/>
                <w:sz w:val="28"/>
                <w:szCs w:val="28"/>
                <w:lang w:bidi="th-TH"/>
              </w:rPr>
              <w:t>5</w:t>
            </w:r>
            <w:r>
              <w:rPr>
                <w:rFonts w:asciiTheme="minorEastAsia" w:hAnsiTheme="minorEastAsia" w:cstheme="minorEastAsia" w:hint="eastAsia"/>
                <w:color w:val="000000"/>
                <w:sz w:val="28"/>
                <w:szCs w:val="28"/>
                <w:lang w:bidi="th-TH"/>
              </w:rPr>
              <w:t>分，没有撰写不得分。</w:t>
            </w:r>
          </w:p>
        </w:tc>
        <w:tc>
          <w:tcPr>
            <w:tcW w:w="851" w:type="dxa"/>
            <w:vAlign w:val="center"/>
          </w:tcPr>
          <w:p w:rsidR="00164B7D" w:rsidRDefault="007944FF">
            <w:pPr>
              <w:jc w:val="center"/>
              <w:rPr>
                <w:rFonts w:asciiTheme="minorEastAsia" w:hAnsiTheme="minorEastAsia" w:cstheme="minorEastAsia"/>
                <w:color w:val="000000"/>
                <w:sz w:val="28"/>
                <w:szCs w:val="28"/>
                <w:lang w:bidi="th-TH"/>
              </w:rPr>
            </w:pPr>
            <w:r>
              <w:rPr>
                <w:rFonts w:asciiTheme="minorEastAsia" w:hAnsiTheme="minorEastAsia" w:cstheme="minorEastAsia" w:hint="eastAsia"/>
                <w:color w:val="000000"/>
                <w:sz w:val="28"/>
                <w:szCs w:val="28"/>
                <w:lang w:bidi="th-TH"/>
              </w:rPr>
              <w:t>10</w:t>
            </w:r>
          </w:p>
        </w:tc>
        <w:tc>
          <w:tcPr>
            <w:tcW w:w="850" w:type="dxa"/>
          </w:tcPr>
          <w:p w:rsidR="00164B7D" w:rsidRDefault="00164B7D">
            <w:pPr>
              <w:ind w:firstLine="480"/>
              <w:jc w:val="center"/>
              <w:rPr>
                <w:rFonts w:asciiTheme="minorEastAsia" w:hAnsiTheme="minorEastAsia" w:cstheme="minorEastAsia"/>
                <w:color w:val="000000"/>
                <w:sz w:val="28"/>
                <w:szCs w:val="28"/>
                <w:lang w:bidi="th-TH"/>
              </w:rPr>
            </w:pPr>
          </w:p>
        </w:tc>
        <w:tc>
          <w:tcPr>
            <w:tcW w:w="1134" w:type="dxa"/>
            <w:vAlign w:val="center"/>
          </w:tcPr>
          <w:p w:rsidR="00164B7D" w:rsidRDefault="00164B7D">
            <w:pPr>
              <w:ind w:firstLine="480"/>
              <w:jc w:val="center"/>
              <w:rPr>
                <w:rFonts w:asciiTheme="minorEastAsia" w:hAnsiTheme="minorEastAsia" w:cstheme="minorEastAsia"/>
                <w:color w:val="000000"/>
                <w:sz w:val="28"/>
                <w:szCs w:val="28"/>
                <w:lang w:bidi="th-TH"/>
              </w:rPr>
            </w:pPr>
          </w:p>
        </w:tc>
      </w:tr>
      <w:tr w:rsidR="00164B7D">
        <w:trPr>
          <w:trHeight w:val="610"/>
        </w:trPr>
        <w:tc>
          <w:tcPr>
            <w:tcW w:w="936" w:type="dxa"/>
            <w:vMerge/>
            <w:vAlign w:val="center"/>
          </w:tcPr>
          <w:p w:rsidR="00164B7D" w:rsidRDefault="00164B7D">
            <w:pPr>
              <w:ind w:firstLine="480"/>
              <w:jc w:val="center"/>
              <w:rPr>
                <w:rFonts w:asciiTheme="minorEastAsia" w:hAnsiTheme="minorEastAsia" w:cstheme="minorEastAsia"/>
                <w:color w:val="000000"/>
                <w:sz w:val="28"/>
                <w:szCs w:val="28"/>
                <w:lang w:bidi="th-TH"/>
              </w:rPr>
            </w:pPr>
          </w:p>
        </w:tc>
        <w:tc>
          <w:tcPr>
            <w:tcW w:w="6118" w:type="dxa"/>
            <w:vAlign w:val="center"/>
          </w:tcPr>
          <w:p w:rsidR="00164B7D" w:rsidRDefault="007944FF">
            <w:pPr>
              <w:ind w:firstLine="480"/>
              <w:rPr>
                <w:rFonts w:asciiTheme="minorEastAsia" w:hAnsiTheme="minorEastAsia" w:cstheme="minorEastAsia"/>
                <w:color w:val="000000"/>
                <w:sz w:val="28"/>
                <w:szCs w:val="28"/>
                <w:lang w:bidi="th-TH"/>
              </w:rPr>
            </w:pPr>
            <w:r>
              <w:rPr>
                <w:rFonts w:asciiTheme="minorEastAsia" w:hAnsiTheme="minorEastAsia" w:cstheme="minorEastAsia" w:hint="eastAsia"/>
                <w:color w:val="000000"/>
                <w:sz w:val="28"/>
                <w:szCs w:val="28"/>
                <w:lang w:bidi="th-TH"/>
              </w:rPr>
              <w:t>课题参与：积极参与课题研究得</w:t>
            </w:r>
            <w:r>
              <w:rPr>
                <w:rFonts w:asciiTheme="minorEastAsia" w:hAnsiTheme="minorEastAsia" w:cstheme="minorEastAsia" w:hint="eastAsia"/>
                <w:color w:val="000000"/>
                <w:sz w:val="28"/>
                <w:szCs w:val="28"/>
                <w:lang w:bidi="th-TH"/>
              </w:rPr>
              <w:t>10</w:t>
            </w:r>
            <w:r>
              <w:rPr>
                <w:rFonts w:asciiTheme="minorEastAsia" w:hAnsiTheme="minorEastAsia" w:cstheme="minorEastAsia" w:hint="eastAsia"/>
                <w:color w:val="000000"/>
                <w:sz w:val="28"/>
                <w:szCs w:val="28"/>
                <w:lang w:bidi="th-TH"/>
              </w:rPr>
              <w:t>分，经常参加得</w:t>
            </w:r>
            <w:r>
              <w:rPr>
                <w:rFonts w:asciiTheme="minorEastAsia" w:hAnsiTheme="minorEastAsia" w:cstheme="minorEastAsia" w:hint="eastAsia"/>
                <w:color w:val="000000"/>
                <w:sz w:val="28"/>
                <w:szCs w:val="28"/>
                <w:lang w:bidi="th-TH"/>
              </w:rPr>
              <w:t>8</w:t>
            </w:r>
            <w:r>
              <w:rPr>
                <w:rFonts w:asciiTheme="minorEastAsia" w:hAnsiTheme="minorEastAsia" w:cstheme="minorEastAsia" w:hint="eastAsia"/>
                <w:color w:val="000000"/>
                <w:sz w:val="28"/>
                <w:szCs w:val="28"/>
                <w:lang w:bidi="th-TH"/>
              </w:rPr>
              <w:t>分，偶尔参加得</w:t>
            </w:r>
            <w:r>
              <w:rPr>
                <w:rFonts w:asciiTheme="minorEastAsia" w:hAnsiTheme="minorEastAsia" w:cstheme="minorEastAsia" w:hint="eastAsia"/>
                <w:color w:val="000000"/>
                <w:sz w:val="28"/>
                <w:szCs w:val="28"/>
                <w:lang w:bidi="th-TH"/>
              </w:rPr>
              <w:t>5</w:t>
            </w:r>
            <w:r>
              <w:rPr>
                <w:rFonts w:asciiTheme="minorEastAsia" w:hAnsiTheme="minorEastAsia" w:cstheme="minorEastAsia" w:hint="eastAsia"/>
                <w:color w:val="000000"/>
                <w:sz w:val="28"/>
                <w:szCs w:val="28"/>
                <w:lang w:bidi="th-TH"/>
              </w:rPr>
              <w:t>分。</w:t>
            </w:r>
          </w:p>
        </w:tc>
        <w:tc>
          <w:tcPr>
            <w:tcW w:w="851" w:type="dxa"/>
            <w:vAlign w:val="center"/>
          </w:tcPr>
          <w:p w:rsidR="00164B7D" w:rsidRDefault="007944FF">
            <w:pPr>
              <w:jc w:val="center"/>
              <w:rPr>
                <w:rFonts w:asciiTheme="minorEastAsia" w:hAnsiTheme="minorEastAsia" w:cstheme="minorEastAsia"/>
                <w:color w:val="000000"/>
                <w:sz w:val="28"/>
                <w:szCs w:val="28"/>
                <w:lang w:bidi="th-TH"/>
              </w:rPr>
            </w:pPr>
            <w:r>
              <w:rPr>
                <w:rFonts w:asciiTheme="minorEastAsia" w:hAnsiTheme="minorEastAsia" w:cstheme="minorEastAsia" w:hint="eastAsia"/>
                <w:color w:val="000000"/>
                <w:sz w:val="28"/>
                <w:szCs w:val="28"/>
                <w:lang w:bidi="th-TH"/>
              </w:rPr>
              <w:t>10</w:t>
            </w:r>
          </w:p>
        </w:tc>
        <w:tc>
          <w:tcPr>
            <w:tcW w:w="850" w:type="dxa"/>
          </w:tcPr>
          <w:p w:rsidR="00164B7D" w:rsidRDefault="00164B7D">
            <w:pPr>
              <w:ind w:firstLine="480"/>
              <w:jc w:val="center"/>
              <w:rPr>
                <w:rFonts w:asciiTheme="minorEastAsia" w:hAnsiTheme="minorEastAsia" w:cstheme="minorEastAsia"/>
                <w:color w:val="000000"/>
                <w:sz w:val="28"/>
                <w:szCs w:val="28"/>
                <w:lang w:bidi="th-TH"/>
              </w:rPr>
            </w:pPr>
          </w:p>
        </w:tc>
        <w:tc>
          <w:tcPr>
            <w:tcW w:w="1134" w:type="dxa"/>
            <w:vAlign w:val="center"/>
          </w:tcPr>
          <w:p w:rsidR="00164B7D" w:rsidRDefault="00164B7D">
            <w:pPr>
              <w:ind w:firstLine="480"/>
              <w:jc w:val="center"/>
              <w:rPr>
                <w:rFonts w:asciiTheme="minorEastAsia" w:hAnsiTheme="minorEastAsia" w:cstheme="minorEastAsia"/>
                <w:color w:val="000000"/>
                <w:sz w:val="28"/>
                <w:szCs w:val="28"/>
                <w:lang w:bidi="th-TH"/>
              </w:rPr>
            </w:pPr>
          </w:p>
        </w:tc>
      </w:tr>
      <w:tr w:rsidR="00164B7D">
        <w:trPr>
          <w:trHeight w:val="834"/>
        </w:trPr>
        <w:tc>
          <w:tcPr>
            <w:tcW w:w="936" w:type="dxa"/>
            <w:vMerge/>
            <w:vAlign w:val="center"/>
          </w:tcPr>
          <w:p w:rsidR="00164B7D" w:rsidRDefault="00164B7D">
            <w:pPr>
              <w:ind w:firstLine="480"/>
              <w:jc w:val="center"/>
              <w:rPr>
                <w:rFonts w:asciiTheme="minorEastAsia" w:hAnsiTheme="minorEastAsia" w:cstheme="minorEastAsia"/>
                <w:color w:val="000000"/>
                <w:sz w:val="28"/>
                <w:szCs w:val="28"/>
                <w:lang w:bidi="th-TH"/>
              </w:rPr>
            </w:pPr>
          </w:p>
        </w:tc>
        <w:tc>
          <w:tcPr>
            <w:tcW w:w="6118" w:type="dxa"/>
            <w:vAlign w:val="center"/>
          </w:tcPr>
          <w:p w:rsidR="00164B7D" w:rsidRDefault="007944FF">
            <w:pPr>
              <w:ind w:firstLine="480"/>
              <w:rPr>
                <w:rFonts w:asciiTheme="minorEastAsia" w:hAnsiTheme="minorEastAsia" w:cstheme="minorEastAsia"/>
                <w:color w:val="000000"/>
                <w:sz w:val="28"/>
                <w:szCs w:val="28"/>
                <w:lang w:bidi="th-TH"/>
              </w:rPr>
            </w:pPr>
            <w:r>
              <w:rPr>
                <w:rFonts w:asciiTheme="minorEastAsia" w:hAnsiTheme="minorEastAsia" w:cstheme="minorEastAsia" w:hint="eastAsia"/>
                <w:color w:val="000000"/>
                <w:sz w:val="28"/>
                <w:szCs w:val="28"/>
                <w:lang w:bidi="th-TH"/>
              </w:rPr>
              <w:t>读书学习：能订阅一至两种教育教学杂志，并积极撰写读书心得</w:t>
            </w:r>
            <w:r>
              <w:rPr>
                <w:rFonts w:asciiTheme="minorEastAsia" w:hAnsiTheme="minorEastAsia" w:cstheme="minorEastAsia" w:hint="eastAsia"/>
                <w:color w:val="000000"/>
                <w:sz w:val="28"/>
                <w:szCs w:val="28"/>
                <w:lang w:bidi="th-TH"/>
              </w:rPr>
              <w:t>10</w:t>
            </w:r>
            <w:r>
              <w:rPr>
                <w:rFonts w:asciiTheme="minorEastAsia" w:hAnsiTheme="minorEastAsia" w:cstheme="minorEastAsia" w:hint="eastAsia"/>
                <w:color w:val="000000"/>
                <w:sz w:val="28"/>
                <w:szCs w:val="28"/>
                <w:lang w:bidi="th-TH"/>
              </w:rPr>
              <w:t>分；能订阅教育教学杂志，偶尔撰写读书心得</w:t>
            </w:r>
            <w:r>
              <w:rPr>
                <w:rFonts w:asciiTheme="minorEastAsia" w:hAnsiTheme="minorEastAsia" w:cstheme="minorEastAsia" w:hint="eastAsia"/>
                <w:color w:val="000000"/>
                <w:sz w:val="28"/>
                <w:szCs w:val="28"/>
                <w:lang w:bidi="th-TH"/>
              </w:rPr>
              <w:t>8</w:t>
            </w:r>
            <w:r>
              <w:rPr>
                <w:rFonts w:asciiTheme="minorEastAsia" w:hAnsiTheme="minorEastAsia" w:cstheme="minorEastAsia" w:hint="eastAsia"/>
                <w:color w:val="000000"/>
                <w:sz w:val="28"/>
                <w:szCs w:val="28"/>
                <w:lang w:bidi="th-TH"/>
              </w:rPr>
              <w:t>分；只订阅不记录得</w:t>
            </w:r>
            <w:r>
              <w:rPr>
                <w:rFonts w:asciiTheme="minorEastAsia" w:hAnsiTheme="minorEastAsia" w:cstheme="minorEastAsia" w:hint="eastAsia"/>
                <w:color w:val="000000"/>
                <w:sz w:val="28"/>
                <w:szCs w:val="28"/>
                <w:lang w:bidi="th-TH"/>
              </w:rPr>
              <w:t>5</w:t>
            </w:r>
            <w:r>
              <w:rPr>
                <w:rFonts w:asciiTheme="minorEastAsia" w:hAnsiTheme="minorEastAsia" w:cstheme="minorEastAsia" w:hint="eastAsia"/>
                <w:color w:val="000000"/>
                <w:sz w:val="28"/>
                <w:szCs w:val="28"/>
                <w:lang w:bidi="th-TH"/>
              </w:rPr>
              <w:t>分。</w:t>
            </w:r>
          </w:p>
        </w:tc>
        <w:tc>
          <w:tcPr>
            <w:tcW w:w="851" w:type="dxa"/>
            <w:vAlign w:val="center"/>
          </w:tcPr>
          <w:p w:rsidR="00164B7D" w:rsidRDefault="007944FF">
            <w:pPr>
              <w:jc w:val="center"/>
              <w:rPr>
                <w:rFonts w:asciiTheme="minorEastAsia" w:hAnsiTheme="minorEastAsia" w:cstheme="minorEastAsia"/>
                <w:color w:val="000000"/>
                <w:sz w:val="28"/>
                <w:szCs w:val="28"/>
                <w:lang w:bidi="th-TH"/>
              </w:rPr>
            </w:pPr>
            <w:r>
              <w:rPr>
                <w:rFonts w:asciiTheme="minorEastAsia" w:hAnsiTheme="minorEastAsia" w:cstheme="minorEastAsia" w:hint="eastAsia"/>
                <w:color w:val="000000"/>
                <w:sz w:val="28"/>
                <w:szCs w:val="28"/>
                <w:lang w:bidi="th-TH"/>
              </w:rPr>
              <w:t>10</w:t>
            </w:r>
          </w:p>
          <w:p w:rsidR="00164B7D" w:rsidRDefault="00164B7D">
            <w:pPr>
              <w:ind w:firstLine="480"/>
              <w:jc w:val="center"/>
              <w:rPr>
                <w:rFonts w:asciiTheme="minorEastAsia" w:hAnsiTheme="minorEastAsia" w:cstheme="minorEastAsia"/>
                <w:color w:val="000000"/>
                <w:sz w:val="28"/>
                <w:szCs w:val="28"/>
                <w:lang w:bidi="th-TH"/>
              </w:rPr>
            </w:pPr>
          </w:p>
        </w:tc>
        <w:tc>
          <w:tcPr>
            <w:tcW w:w="850" w:type="dxa"/>
          </w:tcPr>
          <w:p w:rsidR="00164B7D" w:rsidRDefault="00164B7D">
            <w:pPr>
              <w:ind w:firstLine="480"/>
              <w:jc w:val="center"/>
              <w:rPr>
                <w:rFonts w:asciiTheme="minorEastAsia" w:hAnsiTheme="minorEastAsia" w:cstheme="minorEastAsia"/>
                <w:color w:val="000000"/>
                <w:sz w:val="28"/>
                <w:szCs w:val="28"/>
                <w:lang w:bidi="th-TH"/>
              </w:rPr>
            </w:pPr>
          </w:p>
        </w:tc>
        <w:tc>
          <w:tcPr>
            <w:tcW w:w="1134" w:type="dxa"/>
            <w:vAlign w:val="center"/>
          </w:tcPr>
          <w:p w:rsidR="00164B7D" w:rsidRDefault="00164B7D">
            <w:pPr>
              <w:ind w:firstLine="480"/>
              <w:jc w:val="center"/>
              <w:rPr>
                <w:rFonts w:asciiTheme="minorEastAsia" w:hAnsiTheme="minorEastAsia" w:cstheme="minorEastAsia"/>
                <w:color w:val="000000"/>
                <w:sz w:val="28"/>
                <w:szCs w:val="28"/>
                <w:lang w:bidi="th-TH"/>
              </w:rPr>
            </w:pPr>
          </w:p>
        </w:tc>
      </w:tr>
      <w:tr w:rsidR="00164B7D">
        <w:trPr>
          <w:trHeight w:val="834"/>
        </w:trPr>
        <w:tc>
          <w:tcPr>
            <w:tcW w:w="936" w:type="dxa"/>
            <w:vAlign w:val="center"/>
          </w:tcPr>
          <w:p w:rsidR="00164B7D" w:rsidRDefault="007944FF">
            <w:pPr>
              <w:rPr>
                <w:rFonts w:asciiTheme="minorEastAsia" w:hAnsiTheme="minorEastAsia" w:cstheme="minorEastAsia"/>
                <w:color w:val="000000"/>
                <w:sz w:val="28"/>
                <w:szCs w:val="28"/>
                <w:lang w:bidi="th-TH"/>
              </w:rPr>
            </w:pPr>
            <w:r>
              <w:rPr>
                <w:rFonts w:asciiTheme="minorEastAsia" w:hAnsiTheme="minorEastAsia" w:cstheme="minorEastAsia" w:hint="eastAsia"/>
                <w:color w:val="000000"/>
                <w:sz w:val="28"/>
                <w:szCs w:val="28"/>
                <w:lang w:bidi="th-TH"/>
              </w:rPr>
              <w:t>汇报课成绩</w:t>
            </w:r>
          </w:p>
        </w:tc>
        <w:tc>
          <w:tcPr>
            <w:tcW w:w="6118" w:type="dxa"/>
            <w:vAlign w:val="center"/>
          </w:tcPr>
          <w:p w:rsidR="00164B7D" w:rsidRDefault="007944FF">
            <w:pPr>
              <w:ind w:firstLine="480"/>
              <w:rPr>
                <w:rFonts w:asciiTheme="minorEastAsia" w:hAnsiTheme="minorEastAsia" w:cstheme="minorEastAsia"/>
                <w:color w:val="000000"/>
                <w:sz w:val="28"/>
                <w:szCs w:val="28"/>
                <w:lang w:bidi="th-TH"/>
              </w:rPr>
            </w:pPr>
            <w:r>
              <w:rPr>
                <w:rFonts w:asciiTheme="minorEastAsia" w:hAnsiTheme="minorEastAsia" w:cstheme="minorEastAsia" w:hint="eastAsia"/>
                <w:color w:val="000000"/>
                <w:sz w:val="28"/>
                <w:szCs w:val="28"/>
                <w:lang w:bidi="th-TH"/>
              </w:rPr>
              <w:t>以评分表上的分数核算。</w:t>
            </w:r>
          </w:p>
        </w:tc>
        <w:tc>
          <w:tcPr>
            <w:tcW w:w="851" w:type="dxa"/>
            <w:vAlign w:val="center"/>
          </w:tcPr>
          <w:p w:rsidR="00164B7D" w:rsidRDefault="007944FF">
            <w:pPr>
              <w:jc w:val="center"/>
              <w:rPr>
                <w:rFonts w:asciiTheme="minorEastAsia" w:hAnsiTheme="minorEastAsia" w:cstheme="minorEastAsia"/>
                <w:color w:val="000000"/>
                <w:sz w:val="28"/>
                <w:szCs w:val="28"/>
                <w:lang w:bidi="th-TH"/>
              </w:rPr>
            </w:pPr>
            <w:r>
              <w:rPr>
                <w:rFonts w:asciiTheme="minorEastAsia" w:hAnsiTheme="minorEastAsia" w:cstheme="minorEastAsia" w:hint="eastAsia"/>
                <w:color w:val="000000"/>
                <w:sz w:val="28"/>
                <w:szCs w:val="28"/>
                <w:lang w:bidi="th-TH"/>
              </w:rPr>
              <w:t>15</w:t>
            </w:r>
          </w:p>
        </w:tc>
        <w:tc>
          <w:tcPr>
            <w:tcW w:w="850" w:type="dxa"/>
          </w:tcPr>
          <w:p w:rsidR="00164B7D" w:rsidRDefault="00164B7D">
            <w:pPr>
              <w:ind w:firstLine="480"/>
              <w:jc w:val="center"/>
              <w:rPr>
                <w:rFonts w:asciiTheme="minorEastAsia" w:hAnsiTheme="minorEastAsia" w:cstheme="minorEastAsia"/>
                <w:color w:val="000000"/>
                <w:sz w:val="28"/>
                <w:szCs w:val="28"/>
                <w:lang w:bidi="th-TH"/>
              </w:rPr>
            </w:pPr>
          </w:p>
        </w:tc>
        <w:tc>
          <w:tcPr>
            <w:tcW w:w="1134" w:type="dxa"/>
            <w:vAlign w:val="center"/>
          </w:tcPr>
          <w:p w:rsidR="00164B7D" w:rsidRDefault="00164B7D">
            <w:pPr>
              <w:ind w:firstLine="480"/>
              <w:jc w:val="center"/>
              <w:rPr>
                <w:rFonts w:asciiTheme="minorEastAsia" w:hAnsiTheme="minorEastAsia" w:cstheme="minorEastAsia"/>
                <w:color w:val="000000"/>
                <w:sz w:val="28"/>
                <w:szCs w:val="28"/>
                <w:lang w:bidi="th-TH"/>
              </w:rPr>
            </w:pPr>
          </w:p>
        </w:tc>
      </w:tr>
    </w:tbl>
    <w:p w:rsidR="00164B7D" w:rsidRDefault="007944FF">
      <w:pPr>
        <w:ind w:firstLine="562"/>
        <w:rPr>
          <w:rFonts w:asciiTheme="minorEastAsia" w:hAnsiTheme="minorEastAsia" w:cstheme="minorEastAsia"/>
          <w:bCs/>
          <w:color w:val="000000"/>
          <w:sz w:val="28"/>
          <w:szCs w:val="28"/>
          <w:lang w:bidi="th-TH"/>
        </w:rPr>
      </w:pPr>
      <w:r>
        <w:rPr>
          <w:rFonts w:asciiTheme="minorEastAsia" w:hAnsiTheme="minorEastAsia" w:cstheme="minorEastAsia" w:hint="eastAsia"/>
          <w:b/>
          <w:bCs/>
          <w:color w:val="000000"/>
          <w:sz w:val="28"/>
          <w:szCs w:val="28"/>
          <w:lang w:bidi="th-TH"/>
        </w:rPr>
        <w:t xml:space="preserve">                                </w:t>
      </w:r>
      <w:r>
        <w:rPr>
          <w:rFonts w:asciiTheme="minorEastAsia" w:hAnsiTheme="minorEastAsia" w:cstheme="minorEastAsia" w:hint="eastAsia"/>
          <w:bCs/>
          <w:color w:val="000000"/>
          <w:sz w:val="28"/>
          <w:szCs w:val="28"/>
          <w:lang w:bidi="th-TH"/>
        </w:rPr>
        <w:t xml:space="preserve">  </w:t>
      </w:r>
    </w:p>
    <w:p w:rsidR="00164B7D" w:rsidRDefault="007944FF">
      <w:pPr>
        <w:ind w:firstLineChars="2100" w:firstLine="5880"/>
        <w:rPr>
          <w:rFonts w:asciiTheme="minorEastAsia" w:hAnsiTheme="minorEastAsia" w:cstheme="minorEastAsia"/>
          <w:bCs/>
          <w:color w:val="000000"/>
          <w:sz w:val="28"/>
          <w:szCs w:val="28"/>
          <w:u w:val="single"/>
          <w:lang w:bidi="th-TH"/>
        </w:rPr>
      </w:pPr>
      <w:r>
        <w:rPr>
          <w:rFonts w:asciiTheme="minorEastAsia" w:hAnsiTheme="minorEastAsia" w:cstheme="minorEastAsia" w:hint="eastAsia"/>
          <w:bCs/>
          <w:color w:val="000000"/>
          <w:sz w:val="28"/>
          <w:szCs w:val="28"/>
          <w:lang w:bidi="th-TH"/>
        </w:rPr>
        <w:t>考核人员签名：</w:t>
      </w:r>
      <w:r>
        <w:rPr>
          <w:rFonts w:asciiTheme="minorEastAsia" w:hAnsiTheme="minorEastAsia" w:cstheme="minorEastAsia" w:hint="eastAsia"/>
          <w:bCs/>
          <w:color w:val="000000"/>
          <w:sz w:val="28"/>
          <w:szCs w:val="28"/>
          <w:u w:val="single"/>
          <w:lang w:bidi="th-TH"/>
        </w:rPr>
        <w:t xml:space="preserve">                        </w:t>
      </w:r>
    </w:p>
    <w:p w:rsidR="00164B7D" w:rsidRDefault="007944FF">
      <w:pPr>
        <w:ind w:firstLineChars="2150" w:firstLine="6020"/>
        <w:rPr>
          <w:rFonts w:asciiTheme="minorEastAsia" w:hAnsiTheme="minorEastAsia" w:cstheme="minorEastAsia"/>
          <w:b/>
          <w:bCs/>
          <w:color w:val="000000"/>
          <w:sz w:val="28"/>
          <w:szCs w:val="28"/>
          <w:u w:val="single"/>
          <w:lang w:bidi="th-TH"/>
        </w:rPr>
      </w:pPr>
      <w:r>
        <w:rPr>
          <w:rFonts w:asciiTheme="minorEastAsia" w:hAnsiTheme="minorEastAsia" w:cstheme="minorEastAsia" w:hint="eastAsia"/>
          <w:bCs/>
          <w:color w:val="000000"/>
          <w:sz w:val="28"/>
          <w:szCs w:val="28"/>
          <w:lang w:bidi="th-TH"/>
        </w:rPr>
        <w:t>师徒签名：</w:t>
      </w:r>
      <w:r>
        <w:rPr>
          <w:rFonts w:asciiTheme="minorEastAsia" w:hAnsiTheme="minorEastAsia" w:cstheme="minorEastAsia" w:hint="eastAsia"/>
          <w:bCs/>
          <w:color w:val="000000"/>
          <w:sz w:val="28"/>
          <w:szCs w:val="28"/>
          <w:u w:val="single"/>
          <w:lang w:bidi="th-TH"/>
        </w:rPr>
        <w:t xml:space="preserve">                        </w:t>
      </w:r>
      <w:r>
        <w:rPr>
          <w:rFonts w:asciiTheme="minorEastAsia" w:hAnsiTheme="minorEastAsia" w:cstheme="minorEastAsia" w:hint="eastAsia"/>
          <w:b/>
          <w:bCs/>
          <w:color w:val="000000"/>
          <w:sz w:val="28"/>
          <w:szCs w:val="28"/>
          <w:u w:val="single"/>
          <w:lang w:bidi="th-TH"/>
        </w:rPr>
        <w:t xml:space="preserve"> </w:t>
      </w:r>
    </w:p>
    <w:p w:rsidR="00164B7D" w:rsidRDefault="00164B7D">
      <w:pPr>
        <w:widowControl/>
        <w:ind w:firstLineChars="740" w:firstLine="2080"/>
        <w:rPr>
          <w:rFonts w:asciiTheme="minorEastAsia" w:hAnsiTheme="minorEastAsia" w:cstheme="minorEastAsia"/>
          <w:b/>
          <w:sz w:val="28"/>
          <w:szCs w:val="28"/>
          <w:lang w:bidi="th-TH"/>
        </w:rPr>
      </w:pPr>
    </w:p>
    <w:p w:rsidR="00164B7D" w:rsidRDefault="00164B7D">
      <w:pPr>
        <w:widowControl/>
        <w:ind w:firstLineChars="740" w:firstLine="2080"/>
        <w:rPr>
          <w:rFonts w:asciiTheme="minorEastAsia" w:hAnsiTheme="minorEastAsia" w:cstheme="minorEastAsia"/>
          <w:b/>
          <w:sz w:val="28"/>
          <w:szCs w:val="28"/>
          <w:lang w:bidi="th-TH"/>
        </w:rPr>
      </w:pPr>
    </w:p>
    <w:p w:rsidR="00164B7D" w:rsidRDefault="00164B7D">
      <w:pPr>
        <w:widowControl/>
        <w:ind w:firstLineChars="740" w:firstLine="2080"/>
        <w:rPr>
          <w:rFonts w:asciiTheme="minorEastAsia" w:hAnsiTheme="minorEastAsia" w:cstheme="minorEastAsia"/>
          <w:b/>
          <w:sz w:val="28"/>
          <w:szCs w:val="28"/>
          <w:lang w:bidi="th-TH"/>
        </w:rPr>
      </w:pPr>
    </w:p>
    <w:p w:rsidR="00164B7D" w:rsidRDefault="007944FF">
      <w:pPr>
        <w:widowControl/>
        <w:ind w:firstLineChars="740" w:firstLine="2080"/>
        <w:rPr>
          <w:rFonts w:asciiTheme="minorEastAsia" w:hAnsiTheme="minorEastAsia" w:cstheme="minorEastAsia"/>
          <w:b/>
          <w:bCs/>
          <w:sz w:val="28"/>
          <w:szCs w:val="28"/>
          <w:lang w:bidi="th-TH"/>
        </w:rPr>
      </w:pPr>
      <w:r>
        <w:rPr>
          <w:rFonts w:asciiTheme="minorEastAsia" w:hAnsiTheme="minorEastAsia" w:cstheme="minorEastAsia" w:hint="eastAsia"/>
          <w:b/>
          <w:sz w:val="28"/>
          <w:szCs w:val="28"/>
          <w:lang w:bidi="th-TH"/>
        </w:rPr>
        <w:t>常州市新北区</w:t>
      </w:r>
      <w:hyperlink r:id="rId13" w:tgtFrame="_blank" w:history="1">
        <w:r>
          <w:rPr>
            <w:rFonts w:asciiTheme="minorEastAsia" w:hAnsiTheme="minorEastAsia" w:cstheme="minorEastAsia" w:hint="eastAsia"/>
            <w:b/>
            <w:sz w:val="28"/>
            <w:szCs w:val="28"/>
            <w:lang w:bidi="th-TH"/>
          </w:rPr>
          <w:t>春江中心小学</w:t>
        </w:r>
      </w:hyperlink>
      <w:r>
        <w:rPr>
          <w:rFonts w:asciiTheme="minorEastAsia" w:hAnsiTheme="minorEastAsia" w:cstheme="minorEastAsia" w:hint="eastAsia"/>
          <w:b/>
          <w:sz w:val="28"/>
          <w:szCs w:val="28"/>
          <w:lang w:bidi="th-TH"/>
        </w:rPr>
        <w:t>徒弟汇报课评分表</w:t>
      </w:r>
    </w:p>
    <w:p w:rsidR="00164B7D" w:rsidRDefault="007944FF">
      <w:pPr>
        <w:widowControl/>
        <w:ind w:firstLineChars="298" w:firstLine="838"/>
        <w:jc w:val="left"/>
        <w:rPr>
          <w:rFonts w:asciiTheme="minorEastAsia" w:hAnsiTheme="minorEastAsia" w:cstheme="minorEastAsia"/>
          <w:b/>
          <w:bCs/>
          <w:sz w:val="28"/>
          <w:szCs w:val="28"/>
          <w:u w:val="single"/>
          <w:lang w:bidi="th-TH"/>
        </w:rPr>
      </w:pPr>
      <w:r>
        <w:rPr>
          <w:rFonts w:asciiTheme="minorEastAsia" w:hAnsiTheme="minorEastAsia" w:cstheme="minorEastAsia" w:hint="eastAsia"/>
          <w:b/>
          <w:bCs/>
          <w:sz w:val="28"/>
          <w:szCs w:val="28"/>
          <w:lang w:bidi="th-TH"/>
        </w:rPr>
        <w:t>上课教师：</w:t>
      </w:r>
      <w:r>
        <w:rPr>
          <w:rFonts w:asciiTheme="minorEastAsia" w:hAnsiTheme="minorEastAsia" w:cstheme="minorEastAsia" w:hint="eastAsia"/>
          <w:b/>
          <w:bCs/>
          <w:sz w:val="28"/>
          <w:szCs w:val="28"/>
          <w:u w:val="single"/>
          <w:lang w:bidi="th-TH"/>
        </w:rPr>
        <w:t xml:space="preserve">　　　　</w:t>
      </w:r>
      <w:r>
        <w:rPr>
          <w:rFonts w:asciiTheme="minorEastAsia" w:hAnsiTheme="minorEastAsia" w:cstheme="minorEastAsia" w:hint="eastAsia"/>
          <w:b/>
          <w:bCs/>
          <w:sz w:val="28"/>
          <w:szCs w:val="28"/>
          <w:lang w:bidi="th-TH"/>
        </w:rPr>
        <w:t xml:space="preserve">   </w:t>
      </w:r>
      <w:r>
        <w:rPr>
          <w:rFonts w:asciiTheme="minorEastAsia" w:hAnsiTheme="minorEastAsia" w:cstheme="minorEastAsia" w:hint="eastAsia"/>
          <w:b/>
          <w:bCs/>
          <w:sz w:val="28"/>
          <w:szCs w:val="28"/>
          <w:lang w:bidi="th-TH"/>
        </w:rPr>
        <w:t>指导老师：</w:t>
      </w:r>
      <w:r>
        <w:rPr>
          <w:rFonts w:asciiTheme="minorEastAsia" w:hAnsiTheme="minorEastAsia" w:cstheme="minorEastAsia" w:hint="eastAsia"/>
          <w:b/>
          <w:bCs/>
          <w:sz w:val="28"/>
          <w:szCs w:val="28"/>
          <w:u w:val="single"/>
          <w:lang w:bidi="th-TH"/>
        </w:rPr>
        <w:t xml:space="preserve">        </w:t>
      </w:r>
      <w:r>
        <w:rPr>
          <w:rFonts w:asciiTheme="minorEastAsia" w:hAnsiTheme="minorEastAsia" w:cstheme="minorEastAsia" w:hint="eastAsia"/>
          <w:b/>
          <w:bCs/>
          <w:sz w:val="28"/>
          <w:szCs w:val="28"/>
          <w:lang w:bidi="th-TH"/>
        </w:rPr>
        <w:t xml:space="preserve">       </w:t>
      </w:r>
      <w:r>
        <w:rPr>
          <w:rFonts w:asciiTheme="minorEastAsia" w:hAnsiTheme="minorEastAsia" w:cstheme="minorEastAsia" w:hint="eastAsia"/>
          <w:b/>
          <w:bCs/>
          <w:sz w:val="28"/>
          <w:szCs w:val="28"/>
          <w:lang w:bidi="th-TH"/>
        </w:rPr>
        <w:t>学</w:t>
      </w:r>
      <w:r>
        <w:rPr>
          <w:rFonts w:asciiTheme="minorEastAsia" w:hAnsiTheme="minorEastAsia" w:cstheme="minorEastAsia" w:hint="eastAsia"/>
          <w:b/>
          <w:bCs/>
          <w:sz w:val="28"/>
          <w:szCs w:val="28"/>
          <w:lang w:bidi="th-TH"/>
        </w:rPr>
        <w:t xml:space="preserve">  </w:t>
      </w:r>
      <w:r>
        <w:rPr>
          <w:rFonts w:asciiTheme="minorEastAsia" w:hAnsiTheme="minorEastAsia" w:cstheme="minorEastAsia" w:hint="eastAsia"/>
          <w:b/>
          <w:bCs/>
          <w:sz w:val="28"/>
          <w:szCs w:val="28"/>
          <w:lang w:bidi="th-TH"/>
        </w:rPr>
        <w:t>科：</w:t>
      </w:r>
      <w:r>
        <w:rPr>
          <w:rFonts w:asciiTheme="minorEastAsia" w:hAnsiTheme="minorEastAsia" w:cstheme="minorEastAsia" w:hint="eastAsia"/>
          <w:b/>
          <w:bCs/>
          <w:sz w:val="28"/>
          <w:szCs w:val="28"/>
          <w:u w:val="single"/>
          <w:lang w:bidi="th-TH"/>
        </w:rPr>
        <w:t xml:space="preserve">　　　　</w:t>
      </w:r>
      <w:r>
        <w:rPr>
          <w:rFonts w:asciiTheme="minorEastAsia" w:hAnsiTheme="minorEastAsia" w:cstheme="minorEastAsia" w:hint="eastAsia"/>
          <w:b/>
          <w:bCs/>
          <w:sz w:val="28"/>
          <w:szCs w:val="28"/>
          <w:u w:val="single"/>
          <w:lang w:bidi="th-TH"/>
        </w:rPr>
        <w:t xml:space="preserve">   </w:t>
      </w:r>
      <w:r>
        <w:rPr>
          <w:rFonts w:asciiTheme="minorEastAsia" w:hAnsiTheme="minorEastAsia" w:cstheme="minorEastAsia" w:hint="eastAsia"/>
          <w:b/>
          <w:bCs/>
          <w:sz w:val="28"/>
          <w:szCs w:val="28"/>
          <w:lang w:bidi="th-TH"/>
        </w:rPr>
        <w:t xml:space="preserve">  </w:t>
      </w:r>
    </w:p>
    <w:p w:rsidR="00164B7D" w:rsidRDefault="007944FF">
      <w:pPr>
        <w:widowControl/>
        <w:ind w:firstLineChars="299" w:firstLine="840"/>
        <w:jc w:val="left"/>
        <w:rPr>
          <w:rFonts w:asciiTheme="minorEastAsia" w:hAnsiTheme="minorEastAsia" w:cstheme="minorEastAsia"/>
          <w:b/>
          <w:bCs/>
          <w:sz w:val="28"/>
          <w:szCs w:val="28"/>
          <w:u w:val="single"/>
          <w:lang w:bidi="th-TH"/>
        </w:rPr>
      </w:pPr>
      <w:r>
        <w:rPr>
          <w:rFonts w:asciiTheme="minorEastAsia" w:hAnsiTheme="minorEastAsia" w:cstheme="minorEastAsia" w:hint="eastAsia"/>
          <w:b/>
          <w:bCs/>
          <w:sz w:val="28"/>
          <w:szCs w:val="28"/>
          <w:lang w:bidi="th-TH"/>
        </w:rPr>
        <w:t>课</w:t>
      </w:r>
      <w:r>
        <w:rPr>
          <w:rFonts w:asciiTheme="minorEastAsia" w:hAnsiTheme="minorEastAsia" w:cstheme="minorEastAsia" w:hint="eastAsia"/>
          <w:b/>
          <w:bCs/>
          <w:sz w:val="28"/>
          <w:szCs w:val="28"/>
          <w:lang w:bidi="th-TH"/>
        </w:rPr>
        <w:t xml:space="preserve">  </w:t>
      </w:r>
      <w:r>
        <w:rPr>
          <w:rFonts w:asciiTheme="minorEastAsia" w:hAnsiTheme="minorEastAsia" w:cstheme="minorEastAsia" w:hint="eastAsia"/>
          <w:b/>
          <w:bCs/>
          <w:sz w:val="28"/>
          <w:szCs w:val="28"/>
          <w:lang w:bidi="th-TH"/>
        </w:rPr>
        <w:t>题：</w:t>
      </w:r>
      <w:r>
        <w:rPr>
          <w:rFonts w:asciiTheme="minorEastAsia" w:hAnsiTheme="minorEastAsia" w:cstheme="minorEastAsia" w:hint="eastAsia"/>
          <w:b/>
          <w:bCs/>
          <w:sz w:val="28"/>
          <w:szCs w:val="28"/>
          <w:u w:val="single"/>
          <w:lang w:bidi="th-TH"/>
        </w:rPr>
        <w:t xml:space="preserve">　　　　　　　　</w:t>
      </w:r>
      <w:r>
        <w:rPr>
          <w:rFonts w:asciiTheme="minorEastAsia" w:hAnsiTheme="minorEastAsia" w:cstheme="minorEastAsia" w:hint="eastAsia"/>
          <w:b/>
          <w:bCs/>
          <w:sz w:val="28"/>
          <w:szCs w:val="28"/>
          <w:u w:val="single"/>
          <w:lang w:bidi="th-TH"/>
        </w:rPr>
        <w:t xml:space="preserve">           </w:t>
      </w:r>
      <w:r>
        <w:rPr>
          <w:rFonts w:asciiTheme="minorEastAsia" w:hAnsiTheme="minorEastAsia" w:cstheme="minorEastAsia" w:hint="eastAsia"/>
          <w:b/>
          <w:bCs/>
          <w:sz w:val="28"/>
          <w:szCs w:val="28"/>
          <w:lang w:bidi="th-TH"/>
        </w:rPr>
        <w:t xml:space="preserve">         </w:t>
      </w:r>
      <w:r>
        <w:rPr>
          <w:rFonts w:asciiTheme="minorEastAsia" w:hAnsiTheme="minorEastAsia" w:cstheme="minorEastAsia" w:hint="eastAsia"/>
          <w:b/>
          <w:bCs/>
          <w:sz w:val="28"/>
          <w:szCs w:val="28"/>
          <w:lang w:bidi="th-TH"/>
        </w:rPr>
        <w:t>日</w:t>
      </w:r>
      <w:r>
        <w:rPr>
          <w:rFonts w:asciiTheme="minorEastAsia" w:hAnsiTheme="minorEastAsia" w:cstheme="minorEastAsia" w:hint="eastAsia"/>
          <w:b/>
          <w:bCs/>
          <w:sz w:val="28"/>
          <w:szCs w:val="28"/>
          <w:lang w:bidi="th-TH"/>
        </w:rPr>
        <w:t xml:space="preserve">  </w:t>
      </w:r>
      <w:r>
        <w:rPr>
          <w:rFonts w:asciiTheme="minorEastAsia" w:hAnsiTheme="minorEastAsia" w:cstheme="minorEastAsia" w:hint="eastAsia"/>
          <w:b/>
          <w:bCs/>
          <w:sz w:val="28"/>
          <w:szCs w:val="28"/>
          <w:lang w:bidi="th-TH"/>
        </w:rPr>
        <w:t>期：</w:t>
      </w:r>
      <w:r>
        <w:rPr>
          <w:rFonts w:asciiTheme="minorEastAsia" w:hAnsiTheme="minorEastAsia" w:cstheme="minorEastAsia" w:hint="eastAsia"/>
          <w:b/>
          <w:bCs/>
          <w:sz w:val="28"/>
          <w:szCs w:val="28"/>
          <w:u w:val="single"/>
          <w:lang w:bidi="th-TH"/>
        </w:rPr>
        <w:t xml:space="preserve">　　　　　　　</w:t>
      </w:r>
    </w:p>
    <w:p w:rsidR="00164B7D" w:rsidRDefault="00164B7D">
      <w:pPr>
        <w:widowControl/>
        <w:ind w:firstLine="480"/>
        <w:jc w:val="left"/>
        <w:rPr>
          <w:rFonts w:asciiTheme="minorEastAsia" w:hAnsiTheme="minorEastAsia" w:cstheme="minorEastAsia"/>
          <w:sz w:val="28"/>
          <w:szCs w:val="28"/>
          <w:lang w:bidi="th-TH"/>
        </w:rPr>
      </w:pPr>
    </w:p>
    <w:tbl>
      <w:tblPr>
        <w:tblW w:w="8522" w:type="dxa"/>
        <w:tblInd w:w="113" w:type="dxa"/>
        <w:tblBorders>
          <w:top w:val="single" w:sz="4" w:space="0" w:color="auto"/>
          <w:left w:val="single" w:sz="4" w:space="0" w:color="auto"/>
          <w:bottom w:val="single" w:sz="4" w:space="0" w:color="auto"/>
          <w:right w:val="single" w:sz="4" w:space="0" w:color="auto"/>
        </w:tblBorders>
        <w:tblLayout w:type="fixed"/>
        <w:tblLook w:val="04A0"/>
      </w:tblPr>
      <w:tblGrid>
        <w:gridCol w:w="1368"/>
        <w:gridCol w:w="4500"/>
        <w:gridCol w:w="1260"/>
        <w:gridCol w:w="1394"/>
      </w:tblGrid>
      <w:tr w:rsidR="00164B7D">
        <w:trPr>
          <w:trHeight w:val="583"/>
        </w:trPr>
        <w:tc>
          <w:tcPr>
            <w:tcW w:w="1368"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b/>
                <w:bCs/>
                <w:sz w:val="28"/>
                <w:szCs w:val="28"/>
                <w:lang w:bidi="th-TH"/>
              </w:rPr>
            </w:pPr>
            <w:r>
              <w:rPr>
                <w:rFonts w:asciiTheme="minorEastAsia" w:hAnsiTheme="minorEastAsia" w:cstheme="minorEastAsia" w:hint="eastAsia"/>
                <w:b/>
                <w:bCs/>
                <w:sz w:val="28"/>
                <w:szCs w:val="28"/>
                <w:lang w:bidi="th-TH"/>
              </w:rPr>
              <w:t>项　目</w:t>
            </w:r>
          </w:p>
        </w:tc>
        <w:tc>
          <w:tcPr>
            <w:tcW w:w="450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b/>
                <w:bCs/>
                <w:sz w:val="28"/>
                <w:szCs w:val="28"/>
                <w:lang w:bidi="th-TH"/>
              </w:rPr>
            </w:pPr>
            <w:r>
              <w:rPr>
                <w:rFonts w:asciiTheme="minorEastAsia" w:hAnsiTheme="minorEastAsia" w:cstheme="minorEastAsia" w:hint="eastAsia"/>
                <w:b/>
                <w:bCs/>
                <w:sz w:val="28"/>
                <w:szCs w:val="28"/>
                <w:lang w:bidi="th-TH"/>
              </w:rPr>
              <w:t>评　价　内　容</w:t>
            </w:r>
          </w:p>
        </w:tc>
        <w:tc>
          <w:tcPr>
            <w:tcW w:w="126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b/>
                <w:bCs/>
                <w:sz w:val="28"/>
                <w:szCs w:val="28"/>
                <w:lang w:bidi="th-TH"/>
              </w:rPr>
            </w:pPr>
            <w:r>
              <w:rPr>
                <w:rFonts w:asciiTheme="minorEastAsia" w:hAnsiTheme="minorEastAsia" w:cstheme="minorEastAsia" w:hint="eastAsia"/>
                <w:b/>
                <w:bCs/>
                <w:sz w:val="28"/>
                <w:szCs w:val="28"/>
                <w:lang w:bidi="th-TH"/>
              </w:rPr>
              <w:t>分数比例</w:t>
            </w:r>
          </w:p>
        </w:tc>
        <w:tc>
          <w:tcPr>
            <w:tcW w:w="1394"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b/>
                <w:bCs/>
                <w:sz w:val="28"/>
                <w:szCs w:val="28"/>
                <w:lang w:bidi="th-TH"/>
              </w:rPr>
            </w:pPr>
            <w:r>
              <w:rPr>
                <w:rFonts w:asciiTheme="minorEastAsia" w:hAnsiTheme="minorEastAsia" w:cstheme="minorEastAsia" w:hint="eastAsia"/>
                <w:b/>
                <w:bCs/>
                <w:sz w:val="28"/>
                <w:szCs w:val="28"/>
                <w:lang w:bidi="th-TH"/>
              </w:rPr>
              <w:t>得　分</w:t>
            </w:r>
          </w:p>
        </w:tc>
      </w:tr>
      <w:tr w:rsidR="00164B7D">
        <w:trPr>
          <w:trHeight w:val="614"/>
        </w:trPr>
        <w:tc>
          <w:tcPr>
            <w:tcW w:w="1368"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b/>
                <w:bCs/>
                <w:sz w:val="28"/>
                <w:szCs w:val="28"/>
                <w:lang w:bidi="th-TH"/>
              </w:rPr>
            </w:pPr>
            <w:r>
              <w:rPr>
                <w:rFonts w:asciiTheme="minorEastAsia" w:hAnsiTheme="minorEastAsia" w:cstheme="minorEastAsia" w:hint="eastAsia"/>
                <w:b/>
                <w:bCs/>
                <w:sz w:val="28"/>
                <w:szCs w:val="28"/>
                <w:lang w:bidi="th-TH"/>
              </w:rPr>
              <w:t>教学设计</w:t>
            </w:r>
          </w:p>
        </w:tc>
        <w:tc>
          <w:tcPr>
            <w:tcW w:w="450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教学目的明确，要求适度，教材处理恰</w:t>
            </w:r>
          </w:p>
          <w:p w:rsidR="00164B7D" w:rsidRDefault="007944FF">
            <w:pPr>
              <w:widowControl/>
              <w:jc w:val="left"/>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当，课堂结构合理。</w:t>
            </w:r>
          </w:p>
        </w:tc>
        <w:tc>
          <w:tcPr>
            <w:tcW w:w="126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jc w:val="left"/>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20</w:t>
            </w:r>
            <w:r>
              <w:rPr>
                <w:rFonts w:asciiTheme="minorEastAsia" w:hAnsiTheme="minorEastAsia" w:cstheme="minorEastAsia" w:hint="eastAsia"/>
                <w:sz w:val="28"/>
                <w:szCs w:val="28"/>
                <w:lang w:bidi="th-TH"/>
              </w:rPr>
              <w:t>分</w:t>
            </w:r>
          </w:p>
        </w:tc>
        <w:tc>
          <w:tcPr>
            <w:tcW w:w="1394"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 </w:t>
            </w:r>
          </w:p>
        </w:tc>
      </w:tr>
      <w:tr w:rsidR="00164B7D">
        <w:trPr>
          <w:trHeight w:val="851"/>
        </w:trPr>
        <w:tc>
          <w:tcPr>
            <w:tcW w:w="1368"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b/>
                <w:bCs/>
                <w:sz w:val="28"/>
                <w:szCs w:val="28"/>
                <w:lang w:bidi="th-TH"/>
              </w:rPr>
            </w:pPr>
            <w:r>
              <w:rPr>
                <w:rFonts w:asciiTheme="minorEastAsia" w:hAnsiTheme="minorEastAsia" w:cstheme="minorEastAsia" w:hint="eastAsia"/>
                <w:b/>
                <w:bCs/>
                <w:sz w:val="28"/>
                <w:szCs w:val="28"/>
                <w:lang w:bidi="th-TH"/>
              </w:rPr>
              <w:t>教学过程</w:t>
            </w:r>
          </w:p>
        </w:tc>
        <w:tc>
          <w:tcPr>
            <w:tcW w:w="450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讲解清晰，重点突出，逻辑性强；运用</w:t>
            </w:r>
          </w:p>
          <w:p w:rsidR="00164B7D" w:rsidRDefault="007944FF">
            <w:pPr>
              <w:widowControl/>
              <w:jc w:val="left"/>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多媒体教学手段，寓教于乐；提问合理，有针对性、启发性；课堂结构严密，层次清晰。</w:t>
            </w:r>
          </w:p>
        </w:tc>
        <w:tc>
          <w:tcPr>
            <w:tcW w:w="126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40</w:t>
            </w:r>
            <w:r>
              <w:rPr>
                <w:rFonts w:asciiTheme="minorEastAsia" w:hAnsiTheme="minorEastAsia" w:cstheme="minorEastAsia" w:hint="eastAsia"/>
                <w:sz w:val="28"/>
                <w:szCs w:val="28"/>
                <w:lang w:bidi="th-TH"/>
              </w:rPr>
              <w:t>分</w:t>
            </w:r>
          </w:p>
        </w:tc>
        <w:tc>
          <w:tcPr>
            <w:tcW w:w="1394"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 </w:t>
            </w:r>
          </w:p>
        </w:tc>
      </w:tr>
      <w:tr w:rsidR="00164B7D">
        <w:trPr>
          <w:trHeight w:val="747"/>
        </w:trPr>
        <w:tc>
          <w:tcPr>
            <w:tcW w:w="1368"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b/>
                <w:bCs/>
                <w:sz w:val="28"/>
                <w:szCs w:val="28"/>
                <w:lang w:bidi="th-TH"/>
              </w:rPr>
            </w:pPr>
            <w:r>
              <w:rPr>
                <w:rFonts w:asciiTheme="minorEastAsia" w:hAnsiTheme="minorEastAsia" w:cstheme="minorEastAsia" w:hint="eastAsia"/>
                <w:b/>
                <w:bCs/>
                <w:sz w:val="28"/>
                <w:szCs w:val="28"/>
                <w:lang w:bidi="th-TH"/>
              </w:rPr>
              <w:t>教师素质</w:t>
            </w:r>
          </w:p>
        </w:tc>
        <w:tc>
          <w:tcPr>
            <w:tcW w:w="450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教态自然，语言规范，普通话标准，板</w:t>
            </w:r>
          </w:p>
          <w:p w:rsidR="00164B7D" w:rsidRDefault="007944FF">
            <w:pPr>
              <w:widowControl/>
              <w:jc w:val="left"/>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书清晰有条理，课堂应变能力强。</w:t>
            </w:r>
          </w:p>
        </w:tc>
        <w:tc>
          <w:tcPr>
            <w:tcW w:w="126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20</w:t>
            </w:r>
            <w:r>
              <w:rPr>
                <w:rFonts w:asciiTheme="minorEastAsia" w:hAnsiTheme="minorEastAsia" w:cstheme="minorEastAsia" w:hint="eastAsia"/>
                <w:sz w:val="28"/>
                <w:szCs w:val="28"/>
                <w:lang w:bidi="th-TH"/>
              </w:rPr>
              <w:t>分</w:t>
            </w:r>
          </w:p>
        </w:tc>
        <w:tc>
          <w:tcPr>
            <w:tcW w:w="1394"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 </w:t>
            </w:r>
          </w:p>
        </w:tc>
      </w:tr>
      <w:tr w:rsidR="00164B7D">
        <w:trPr>
          <w:trHeight w:val="658"/>
        </w:trPr>
        <w:tc>
          <w:tcPr>
            <w:tcW w:w="1368"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b/>
                <w:bCs/>
                <w:sz w:val="28"/>
                <w:szCs w:val="28"/>
                <w:lang w:bidi="th-TH"/>
              </w:rPr>
            </w:pPr>
            <w:r>
              <w:rPr>
                <w:rFonts w:asciiTheme="minorEastAsia" w:hAnsiTheme="minorEastAsia" w:cstheme="minorEastAsia" w:hint="eastAsia"/>
                <w:b/>
                <w:bCs/>
                <w:sz w:val="28"/>
                <w:szCs w:val="28"/>
                <w:lang w:bidi="th-TH"/>
              </w:rPr>
              <w:t>教学效果</w:t>
            </w:r>
          </w:p>
        </w:tc>
        <w:tc>
          <w:tcPr>
            <w:tcW w:w="450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jc w:val="left"/>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完成预定的教学目标，使学生学有所得。</w:t>
            </w:r>
          </w:p>
        </w:tc>
        <w:tc>
          <w:tcPr>
            <w:tcW w:w="126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20</w:t>
            </w:r>
            <w:r>
              <w:rPr>
                <w:rFonts w:asciiTheme="minorEastAsia" w:hAnsiTheme="minorEastAsia" w:cstheme="minorEastAsia" w:hint="eastAsia"/>
                <w:sz w:val="28"/>
                <w:szCs w:val="28"/>
                <w:lang w:bidi="th-TH"/>
              </w:rPr>
              <w:t>分</w:t>
            </w:r>
          </w:p>
        </w:tc>
        <w:tc>
          <w:tcPr>
            <w:tcW w:w="1394"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 </w:t>
            </w:r>
          </w:p>
        </w:tc>
      </w:tr>
      <w:tr w:rsidR="00164B7D">
        <w:trPr>
          <w:trHeight w:val="585"/>
        </w:trPr>
        <w:tc>
          <w:tcPr>
            <w:tcW w:w="8522" w:type="dxa"/>
            <w:gridSpan w:val="4"/>
            <w:tcBorders>
              <w:top w:val="single" w:sz="4" w:space="0" w:color="auto"/>
              <w:left w:val="single" w:sz="4" w:space="0" w:color="auto"/>
              <w:bottom w:val="single" w:sz="4" w:space="0" w:color="auto"/>
              <w:right w:val="single" w:sz="4" w:space="0" w:color="auto"/>
            </w:tcBorders>
            <w:vAlign w:val="center"/>
          </w:tcPr>
          <w:p w:rsidR="00164B7D" w:rsidRDefault="007944FF">
            <w:pPr>
              <w:widowControl/>
              <w:jc w:val="left"/>
              <w:rPr>
                <w:rFonts w:asciiTheme="minorEastAsia" w:hAnsiTheme="minorEastAsia" w:cstheme="minorEastAsia"/>
                <w:b/>
                <w:bCs/>
                <w:sz w:val="28"/>
                <w:szCs w:val="28"/>
                <w:lang w:bidi="th-TH"/>
              </w:rPr>
            </w:pPr>
            <w:r>
              <w:rPr>
                <w:rFonts w:asciiTheme="minorEastAsia" w:hAnsiTheme="minorEastAsia" w:cstheme="minorEastAsia" w:hint="eastAsia"/>
                <w:b/>
                <w:bCs/>
                <w:sz w:val="28"/>
                <w:szCs w:val="28"/>
                <w:lang w:bidi="th-TH"/>
              </w:rPr>
              <w:t>总　　分：</w:t>
            </w:r>
          </w:p>
        </w:tc>
      </w:tr>
    </w:tbl>
    <w:p w:rsidR="00164B7D" w:rsidRDefault="007944FF">
      <w:pPr>
        <w:widowControl/>
        <w:ind w:firstLine="480"/>
        <w:jc w:val="left"/>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 xml:space="preserve">　　　　　　　　　　　　　　　　　　　　　　</w:t>
      </w:r>
    </w:p>
    <w:p w:rsidR="00164B7D" w:rsidRDefault="00164B7D">
      <w:pPr>
        <w:ind w:firstLine="480"/>
        <w:rPr>
          <w:rFonts w:asciiTheme="minorEastAsia" w:hAnsiTheme="minorEastAsia" w:cstheme="minorEastAsia"/>
          <w:sz w:val="28"/>
          <w:szCs w:val="28"/>
          <w:lang w:bidi="th-TH"/>
        </w:rPr>
      </w:pPr>
    </w:p>
    <w:p w:rsidR="00164B7D" w:rsidRDefault="00164B7D">
      <w:pPr>
        <w:ind w:firstLine="480"/>
        <w:rPr>
          <w:rFonts w:asciiTheme="minorEastAsia" w:hAnsiTheme="minorEastAsia" w:cstheme="minorEastAsia"/>
          <w:sz w:val="28"/>
          <w:szCs w:val="28"/>
          <w:lang w:bidi="th-TH"/>
        </w:rPr>
      </w:pPr>
    </w:p>
    <w:p w:rsidR="00164B7D" w:rsidRDefault="007944FF">
      <w:pPr>
        <w:widowControl/>
        <w:ind w:firstLine="562"/>
        <w:jc w:val="center"/>
        <w:rPr>
          <w:rFonts w:asciiTheme="minorEastAsia" w:hAnsiTheme="minorEastAsia" w:cstheme="minorEastAsia"/>
          <w:b/>
          <w:bCs/>
          <w:sz w:val="28"/>
          <w:szCs w:val="28"/>
          <w:lang w:bidi="th-TH"/>
        </w:rPr>
      </w:pPr>
      <w:r>
        <w:rPr>
          <w:rFonts w:asciiTheme="minorEastAsia" w:hAnsiTheme="minorEastAsia" w:cstheme="minorEastAsia" w:hint="eastAsia"/>
          <w:b/>
          <w:sz w:val="28"/>
          <w:szCs w:val="28"/>
          <w:lang w:bidi="th-TH"/>
        </w:rPr>
        <w:t>常州市新北区</w:t>
      </w:r>
      <w:hyperlink r:id="rId14" w:tgtFrame="_blank" w:history="1">
        <w:r>
          <w:rPr>
            <w:rFonts w:asciiTheme="minorEastAsia" w:hAnsiTheme="minorEastAsia" w:cstheme="minorEastAsia" w:hint="eastAsia"/>
            <w:b/>
            <w:sz w:val="28"/>
            <w:szCs w:val="28"/>
            <w:lang w:bidi="th-TH"/>
          </w:rPr>
          <w:t>春江中心小学</w:t>
        </w:r>
      </w:hyperlink>
      <w:r>
        <w:rPr>
          <w:rFonts w:asciiTheme="minorEastAsia" w:hAnsiTheme="minorEastAsia" w:cstheme="minorEastAsia" w:hint="eastAsia"/>
          <w:b/>
          <w:sz w:val="28"/>
          <w:szCs w:val="28"/>
          <w:lang w:bidi="th-TH"/>
        </w:rPr>
        <w:t>师傅指导徒弟教案评分表</w:t>
      </w:r>
    </w:p>
    <w:p w:rsidR="00164B7D" w:rsidRDefault="007944FF">
      <w:pPr>
        <w:widowControl/>
        <w:ind w:firstLineChars="298" w:firstLine="838"/>
        <w:jc w:val="left"/>
        <w:rPr>
          <w:rFonts w:asciiTheme="minorEastAsia" w:hAnsiTheme="minorEastAsia" w:cstheme="minorEastAsia"/>
          <w:b/>
          <w:bCs/>
          <w:sz w:val="28"/>
          <w:szCs w:val="28"/>
          <w:lang w:bidi="th-TH"/>
        </w:rPr>
      </w:pPr>
      <w:r>
        <w:rPr>
          <w:rFonts w:asciiTheme="minorEastAsia" w:hAnsiTheme="minorEastAsia" w:cstheme="minorEastAsia" w:hint="eastAsia"/>
          <w:b/>
          <w:bCs/>
          <w:sz w:val="28"/>
          <w:szCs w:val="28"/>
          <w:lang w:bidi="th-TH"/>
        </w:rPr>
        <w:t>师傅：</w:t>
      </w:r>
      <w:r>
        <w:rPr>
          <w:rFonts w:asciiTheme="minorEastAsia" w:hAnsiTheme="minorEastAsia" w:cstheme="minorEastAsia" w:hint="eastAsia"/>
          <w:b/>
          <w:bCs/>
          <w:sz w:val="28"/>
          <w:szCs w:val="28"/>
          <w:u w:val="single"/>
          <w:lang w:bidi="th-TH"/>
        </w:rPr>
        <w:t xml:space="preserve">　　　　　</w:t>
      </w:r>
      <w:r>
        <w:rPr>
          <w:rFonts w:asciiTheme="minorEastAsia" w:hAnsiTheme="minorEastAsia" w:cstheme="minorEastAsia" w:hint="eastAsia"/>
          <w:b/>
          <w:bCs/>
          <w:sz w:val="28"/>
          <w:szCs w:val="28"/>
          <w:lang w:bidi="th-TH"/>
        </w:rPr>
        <w:t xml:space="preserve">　徒弟：</w:t>
      </w:r>
      <w:r>
        <w:rPr>
          <w:rFonts w:asciiTheme="minorEastAsia" w:hAnsiTheme="minorEastAsia" w:cstheme="minorEastAsia" w:hint="eastAsia"/>
          <w:b/>
          <w:bCs/>
          <w:sz w:val="28"/>
          <w:szCs w:val="28"/>
          <w:u w:val="single"/>
          <w:lang w:bidi="th-TH"/>
        </w:rPr>
        <w:t xml:space="preserve">               </w:t>
      </w:r>
      <w:r>
        <w:rPr>
          <w:rFonts w:asciiTheme="minorEastAsia" w:hAnsiTheme="minorEastAsia" w:cstheme="minorEastAsia" w:hint="eastAsia"/>
          <w:b/>
          <w:bCs/>
          <w:sz w:val="28"/>
          <w:szCs w:val="28"/>
          <w:lang w:bidi="th-TH"/>
        </w:rPr>
        <w:t xml:space="preserve">      </w:t>
      </w:r>
      <w:r>
        <w:rPr>
          <w:rFonts w:asciiTheme="minorEastAsia" w:hAnsiTheme="minorEastAsia" w:cstheme="minorEastAsia" w:hint="eastAsia"/>
          <w:b/>
          <w:bCs/>
          <w:sz w:val="28"/>
          <w:szCs w:val="28"/>
          <w:lang w:bidi="th-TH"/>
        </w:rPr>
        <w:t>学科：</w:t>
      </w:r>
      <w:r>
        <w:rPr>
          <w:rFonts w:asciiTheme="minorEastAsia" w:hAnsiTheme="minorEastAsia" w:cstheme="minorEastAsia" w:hint="eastAsia"/>
          <w:b/>
          <w:bCs/>
          <w:sz w:val="28"/>
          <w:szCs w:val="28"/>
          <w:u w:val="single"/>
          <w:lang w:bidi="th-TH"/>
        </w:rPr>
        <w:t xml:space="preserve">　　　　　　</w:t>
      </w:r>
      <w:r>
        <w:rPr>
          <w:rFonts w:asciiTheme="minorEastAsia" w:hAnsiTheme="minorEastAsia" w:cstheme="minorEastAsia" w:hint="eastAsia"/>
          <w:b/>
          <w:bCs/>
          <w:sz w:val="28"/>
          <w:szCs w:val="28"/>
          <w:u w:val="single"/>
          <w:lang w:bidi="th-TH"/>
        </w:rPr>
        <w:t xml:space="preserve"> </w:t>
      </w:r>
      <w:r>
        <w:rPr>
          <w:rFonts w:asciiTheme="minorEastAsia" w:hAnsiTheme="minorEastAsia" w:cstheme="minorEastAsia" w:hint="eastAsia"/>
          <w:b/>
          <w:bCs/>
          <w:sz w:val="28"/>
          <w:szCs w:val="28"/>
          <w:lang w:bidi="th-TH"/>
        </w:rPr>
        <w:t xml:space="preserve">　　</w:t>
      </w:r>
    </w:p>
    <w:tbl>
      <w:tblPr>
        <w:tblW w:w="7020" w:type="dxa"/>
        <w:tblInd w:w="941" w:type="dxa"/>
        <w:tblBorders>
          <w:top w:val="single" w:sz="4" w:space="0" w:color="auto"/>
          <w:left w:val="single" w:sz="4" w:space="0" w:color="auto"/>
          <w:bottom w:val="single" w:sz="4" w:space="0" w:color="auto"/>
          <w:right w:val="single" w:sz="4" w:space="0" w:color="auto"/>
        </w:tblBorders>
        <w:tblLayout w:type="fixed"/>
        <w:tblLook w:val="04A0"/>
      </w:tblPr>
      <w:tblGrid>
        <w:gridCol w:w="3780"/>
        <w:gridCol w:w="1620"/>
        <w:gridCol w:w="1620"/>
      </w:tblGrid>
      <w:tr w:rsidR="00164B7D">
        <w:trPr>
          <w:trHeight w:val="630"/>
        </w:trPr>
        <w:tc>
          <w:tcPr>
            <w:tcW w:w="378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ind w:firstLine="482"/>
              <w:jc w:val="center"/>
              <w:rPr>
                <w:rFonts w:asciiTheme="minorEastAsia" w:hAnsiTheme="minorEastAsia" w:cstheme="minorEastAsia"/>
                <w:b/>
                <w:bCs/>
                <w:sz w:val="28"/>
                <w:szCs w:val="28"/>
                <w:lang w:bidi="th-TH"/>
              </w:rPr>
            </w:pPr>
            <w:r>
              <w:rPr>
                <w:rFonts w:asciiTheme="minorEastAsia" w:hAnsiTheme="minorEastAsia" w:cstheme="minorEastAsia" w:hint="eastAsia"/>
                <w:b/>
                <w:bCs/>
                <w:sz w:val="28"/>
                <w:szCs w:val="28"/>
                <w:lang w:bidi="th-TH"/>
              </w:rPr>
              <w:t>项　　　目</w:t>
            </w:r>
          </w:p>
        </w:tc>
        <w:tc>
          <w:tcPr>
            <w:tcW w:w="162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ind w:firstLine="482"/>
              <w:jc w:val="center"/>
              <w:rPr>
                <w:rFonts w:asciiTheme="minorEastAsia" w:hAnsiTheme="minorEastAsia" w:cstheme="minorEastAsia"/>
                <w:b/>
                <w:bCs/>
                <w:sz w:val="28"/>
                <w:szCs w:val="28"/>
                <w:lang w:bidi="th-TH"/>
              </w:rPr>
            </w:pPr>
            <w:r>
              <w:rPr>
                <w:rFonts w:asciiTheme="minorEastAsia" w:hAnsiTheme="minorEastAsia" w:cstheme="minorEastAsia" w:hint="eastAsia"/>
                <w:b/>
                <w:bCs/>
                <w:sz w:val="28"/>
                <w:szCs w:val="28"/>
                <w:lang w:bidi="th-TH"/>
              </w:rPr>
              <w:t>分数比例</w:t>
            </w:r>
          </w:p>
        </w:tc>
        <w:tc>
          <w:tcPr>
            <w:tcW w:w="1620" w:type="dxa"/>
            <w:tcBorders>
              <w:top w:val="single" w:sz="4" w:space="0" w:color="auto"/>
              <w:left w:val="single" w:sz="4" w:space="0" w:color="auto"/>
              <w:bottom w:val="single" w:sz="4" w:space="0" w:color="auto"/>
              <w:right w:val="single" w:sz="4" w:space="0" w:color="auto"/>
            </w:tcBorders>
            <w:vAlign w:val="center"/>
          </w:tcPr>
          <w:p w:rsidR="00164B7D" w:rsidRDefault="00164B7D">
            <w:pPr>
              <w:widowControl/>
              <w:ind w:firstLine="482"/>
              <w:jc w:val="center"/>
              <w:rPr>
                <w:rFonts w:asciiTheme="minorEastAsia" w:hAnsiTheme="minorEastAsia" w:cstheme="minorEastAsia"/>
                <w:b/>
                <w:bCs/>
                <w:sz w:val="28"/>
                <w:szCs w:val="28"/>
                <w:lang w:bidi="th-TH"/>
              </w:rPr>
            </w:pPr>
          </w:p>
        </w:tc>
      </w:tr>
      <w:tr w:rsidR="00164B7D">
        <w:trPr>
          <w:trHeight w:val="630"/>
        </w:trPr>
        <w:tc>
          <w:tcPr>
            <w:tcW w:w="378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ind w:firstLine="482"/>
              <w:jc w:val="center"/>
              <w:rPr>
                <w:rFonts w:asciiTheme="minorEastAsia" w:hAnsiTheme="minorEastAsia" w:cstheme="minorEastAsia"/>
                <w:b/>
                <w:bCs/>
                <w:sz w:val="28"/>
                <w:szCs w:val="28"/>
                <w:lang w:bidi="th-TH"/>
              </w:rPr>
            </w:pPr>
            <w:r>
              <w:rPr>
                <w:rFonts w:asciiTheme="minorEastAsia" w:hAnsiTheme="minorEastAsia" w:cstheme="minorEastAsia" w:hint="eastAsia"/>
                <w:b/>
                <w:bCs/>
                <w:sz w:val="28"/>
                <w:szCs w:val="28"/>
                <w:lang w:bidi="th-TH"/>
              </w:rPr>
              <w:t>经师傅审阅的教案每学期</w:t>
            </w:r>
            <w:r>
              <w:rPr>
                <w:rFonts w:asciiTheme="minorEastAsia" w:hAnsiTheme="minorEastAsia" w:cstheme="minorEastAsia" w:hint="eastAsia"/>
                <w:b/>
                <w:bCs/>
                <w:sz w:val="28"/>
                <w:szCs w:val="28"/>
                <w:lang w:bidi="th-TH"/>
              </w:rPr>
              <w:t>10</w:t>
            </w:r>
            <w:r>
              <w:rPr>
                <w:rFonts w:asciiTheme="minorEastAsia" w:hAnsiTheme="minorEastAsia" w:cstheme="minorEastAsia" w:hint="eastAsia"/>
                <w:b/>
                <w:bCs/>
                <w:sz w:val="28"/>
                <w:szCs w:val="28"/>
                <w:lang w:bidi="th-TH"/>
              </w:rPr>
              <w:t>份</w:t>
            </w:r>
          </w:p>
        </w:tc>
        <w:tc>
          <w:tcPr>
            <w:tcW w:w="162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ind w:firstLine="482"/>
              <w:jc w:val="center"/>
              <w:rPr>
                <w:rFonts w:asciiTheme="minorEastAsia" w:hAnsiTheme="minorEastAsia" w:cstheme="minorEastAsia"/>
                <w:b/>
                <w:bCs/>
                <w:sz w:val="28"/>
                <w:szCs w:val="28"/>
                <w:lang w:bidi="th-TH"/>
              </w:rPr>
            </w:pPr>
            <w:r>
              <w:rPr>
                <w:rFonts w:asciiTheme="minorEastAsia" w:hAnsiTheme="minorEastAsia" w:cstheme="minorEastAsia" w:hint="eastAsia"/>
                <w:b/>
                <w:bCs/>
                <w:sz w:val="28"/>
                <w:szCs w:val="28"/>
                <w:lang w:bidi="th-TH"/>
              </w:rPr>
              <w:t>10</w:t>
            </w:r>
            <w:r>
              <w:rPr>
                <w:rFonts w:asciiTheme="minorEastAsia" w:hAnsiTheme="minorEastAsia" w:cstheme="minorEastAsia" w:hint="eastAsia"/>
                <w:b/>
                <w:bCs/>
                <w:sz w:val="28"/>
                <w:szCs w:val="28"/>
                <w:lang w:bidi="th-TH"/>
              </w:rPr>
              <w:t>分</w:t>
            </w:r>
          </w:p>
        </w:tc>
        <w:tc>
          <w:tcPr>
            <w:tcW w:w="1620" w:type="dxa"/>
            <w:tcBorders>
              <w:top w:val="single" w:sz="4" w:space="0" w:color="auto"/>
              <w:left w:val="single" w:sz="4" w:space="0" w:color="auto"/>
              <w:bottom w:val="single" w:sz="4" w:space="0" w:color="auto"/>
              <w:right w:val="single" w:sz="4" w:space="0" w:color="auto"/>
            </w:tcBorders>
            <w:vAlign w:val="center"/>
          </w:tcPr>
          <w:p w:rsidR="00164B7D" w:rsidRDefault="00164B7D">
            <w:pPr>
              <w:widowControl/>
              <w:ind w:firstLine="480"/>
              <w:jc w:val="center"/>
              <w:rPr>
                <w:rFonts w:asciiTheme="minorEastAsia" w:hAnsiTheme="minorEastAsia" w:cstheme="minorEastAsia"/>
                <w:sz w:val="28"/>
                <w:szCs w:val="28"/>
                <w:lang w:bidi="th-TH"/>
              </w:rPr>
            </w:pPr>
          </w:p>
        </w:tc>
      </w:tr>
      <w:tr w:rsidR="00164B7D">
        <w:trPr>
          <w:trHeight w:val="630"/>
        </w:trPr>
        <w:tc>
          <w:tcPr>
            <w:tcW w:w="378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ind w:firstLine="482"/>
              <w:jc w:val="center"/>
              <w:rPr>
                <w:rFonts w:asciiTheme="minorEastAsia" w:hAnsiTheme="minorEastAsia" w:cstheme="minorEastAsia"/>
                <w:b/>
                <w:bCs/>
                <w:sz w:val="28"/>
                <w:szCs w:val="28"/>
                <w:lang w:bidi="th-TH"/>
              </w:rPr>
            </w:pPr>
            <w:r>
              <w:rPr>
                <w:rFonts w:asciiTheme="minorEastAsia" w:hAnsiTheme="minorEastAsia" w:cstheme="minorEastAsia" w:hint="eastAsia"/>
                <w:b/>
                <w:bCs/>
                <w:sz w:val="28"/>
                <w:szCs w:val="28"/>
                <w:lang w:bidi="th-TH"/>
              </w:rPr>
              <w:t>教案齐全</w:t>
            </w:r>
          </w:p>
        </w:tc>
        <w:tc>
          <w:tcPr>
            <w:tcW w:w="162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ind w:firstLine="482"/>
              <w:jc w:val="center"/>
              <w:rPr>
                <w:rFonts w:asciiTheme="minorEastAsia" w:hAnsiTheme="minorEastAsia" w:cstheme="minorEastAsia"/>
                <w:b/>
                <w:bCs/>
                <w:sz w:val="28"/>
                <w:szCs w:val="28"/>
                <w:lang w:bidi="th-TH"/>
              </w:rPr>
            </w:pPr>
            <w:r>
              <w:rPr>
                <w:rFonts w:asciiTheme="minorEastAsia" w:hAnsiTheme="minorEastAsia" w:cstheme="minorEastAsia" w:hint="eastAsia"/>
                <w:b/>
                <w:bCs/>
                <w:sz w:val="28"/>
                <w:szCs w:val="28"/>
                <w:lang w:bidi="th-TH"/>
              </w:rPr>
              <w:t>10</w:t>
            </w:r>
            <w:r>
              <w:rPr>
                <w:rFonts w:asciiTheme="minorEastAsia" w:hAnsiTheme="minorEastAsia" w:cstheme="minorEastAsia" w:hint="eastAsia"/>
                <w:b/>
                <w:bCs/>
                <w:sz w:val="28"/>
                <w:szCs w:val="28"/>
                <w:lang w:bidi="th-TH"/>
              </w:rPr>
              <w:t>分</w:t>
            </w:r>
          </w:p>
        </w:tc>
        <w:tc>
          <w:tcPr>
            <w:tcW w:w="1620" w:type="dxa"/>
            <w:tcBorders>
              <w:top w:val="single" w:sz="4" w:space="0" w:color="auto"/>
              <w:left w:val="single" w:sz="4" w:space="0" w:color="auto"/>
              <w:bottom w:val="single" w:sz="4" w:space="0" w:color="auto"/>
              <w:right w:val="single" w:sz="4" w:space="0" w:color="auto"/>
            </w:tcBorders>
            <w:vAlign w:val="center"/>
          </w:tcPr>
          <w:p w:rsidR="00164B7D" w:rsidRDefault="00164B7D">
            <w:pPr>
              <w:widowControl/>
              <w:ind w:firstLine="480"/>
              <w:jc w:val="center"/>
              <w:rPr>
                <w:rFonts w:asciiTheme="minorEastAsia" w:hAnsiTheme="minorEastAsia" w:cstheme="minorEastAsia"/>
                <w:sz w:val="28"/>
                <w:szCs w:val="28"/>
                <w:lang w:bidi="th-TH"/>
              </w:rPr>
            </w:pPr>
          </w:p>
        </w:tc>
      </w:tr>
      <w:tr w:rsidR="00164B7D">
        <w:trPr>
          <w:trHeight w:val="630"/>
        </w:trPr>
        <w:tc>
          <w:tcPr>
            <w:tcW w:w="378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ind w:firstLine="482"/>
              <w:jc w:val="center"/>
              <w:rPr>
                <w:rFonts w:asciiTheme="minorEastAsia" w:hAnsiTheme="minorEastAsia" w:cstheme="minorEastAsia"/>
                <w:b/>
                <w:bCs/>
                <w:sz w:val="28"/>
                <w:szCs w:val="28"/>
                <w:lang w:bidi="th-TH"/>
              </w:rPr>
            </w:pPr>
            <w:r>
              <w:rPr>
                <w:rFonts w:asciiTheme="minorEastAsia" w:hAnsiTheme="minorEastAsia" w:cstheme="minorEastAsia" w:hint="eastAsia"/>
                <w:b/>
                <w:bCs/>
                <w:sz w:val="28"/>
                <w:szCs w:val="28"/>
                <w:lang w:bidi="th-TH"/>
              </w:rPr>
              <w:t>撰写详案</w:t>
            </w:r>
          </w:p>
          <w:p w:rsidR="00164B7D" w:rsidRDefault="007944FF">
            <w:pPr>
              <w:widowControl/>
              <w:ind w:firstLine="482"/>
              <w:jc w:val="center"/>
              <w:rPr>
                <w:rFonts w:asciiTheme="minorEastAsia" w:hAnsiTheme="minorEastAsia" w:cstheme="minorEastAsia"/>
                <w:b/>
                <w:bCs/>
                <w:sz w:val="28"/>
                <w:szCs w:val="28"/>
                <w:lang w:bidi="th-TH"/>
              </w:rPr>
            </w:pPr>
            <w:r>
              <w:rPr>
                <w:rFonts w:asciiTheme="minorEastAsia" w:hAnsiTheme="minorEastAsia" w:cstheme="minorEastAsia" w:hint="eastAsia"/>
                <w:b/>
                <w:bCs/>
                <w:sz w:val="28"/>
                <w:szCs w:val="28"/>
                <w:lang w:bidi="th-TH"/>
              </w:rPr>
              <w:t>（语文有作文教案）</w:t>
            </w:r>
          </w:p>
        </w:tc>
        <w:tc>
          <w:tcPr>
            <w:tcW w:w="162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ind w:firstLine="482"/>
              <w:jc w:val="center"/>
              <w:rPr>
                <w:rFonts w:asciiTheme="minorEastAsia" w:hAnsiTheme="minorEastAsia" w:cstheme="minorEastAsia"/>
                <w:b/>
                <w:bCs/>
                <w:sz w:val="28"/>
                <w:szCs w:val="28"/>
                <w:lang w:bidi="th-TH"/>
              </w:rPr>
            </w:pPr>
            <w:r>
              <w:rPr>
                <w:rFonts w:asciiTheme="minorEastAsia" w:hAnsiTheme="minorEastAsia" w:cstheme="minorEastAsia" w:hint="eastAsia"/>
                <w:b/>
                <w:bCs/>
                <w:sz w:val="28"/>
                <w:szCs w:val="28"/>
                <w:lang w:bidi="th-TH"/>
              </w:rPr>
              <w:t>30</w:t>
            </w:r>
            <w:r>
              <w:rPr>
                <w:rFonts w:asciiTheme="minorEastAsia" w:hAnsiTheme="minorEastAsia" w:cstheme="minorEastAsia" w:hint="eastAsia"/>
                <w:b/>
                <w:bCs/>
                <w:sz w:val="28"/>
                <w:szCs w:val="28"/>
                <w:lang w:bidi="th-TH"/>
              </w:rPr>
              <w:t>分</w:t>
            </w:r>
          </w:p>
        </w:tc>
        <w:tc>
          <w:tcPr>
            <w:tcW w:w="1620" w:type="dxa"/>
            <w:tcBorders>
              <w:top w:val="single" w:sz="4" w:space="0" w:color="auto"/>
              <w:left w:val="single" w:sz="4" w:space="0" w:color="auto"/>
              <w:bottom w:val="single" w:sz="4" w:space="0" w:color="auto"/>
              <w:right w:val="single" w:sz="4" w:space="0" w:color="auto"/>
            </w:tcBorders>
            <w:vAlign w:val="center"/>
          </w:tcPr>
          <w:p w:rsidR="00164B7D" w:rsidRDefault="00164B7D">
            <w:pPr>
              <w:widowControl/>
              <w:ind w:firstLine="480"/>
              <w:jc w:val="center"/>
              <w:rPr>
                <w:rFonts w:asciiTheme="minorEastAsia" w:hAnsiTheme="minorEastAsia" w:cstheme="minorEastAsia"/>
                <w:sz w:val="28"/>
                <w:szCs w:val="28"/>
                <w:lang w:bidi="th-TH"/>
              </w:rPr>
            </w:pPr>
          </w:p>
        </w:tc>
      </w:tr>
      <w:tr w:rsidR="00164B7D">
        <w:trPr>
          <w:trHeight w:val="630"/>
        </w:trPr>
        <w:tc>
          <w:tcPr>
            <w:tcW w:w="378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ind w:firstLine="482"/>
              <w:jc w:val="center"/>
              <w:rPr>
                <w:rFonts w:asciiTheme="minorEastAsia" w:hAnsiTheme="minorEastAsia" w:cstheme="minorEastAsia"/>
                <w:b/>
                <w:bCs/>
                <w:sz w:val="28"/>
                <w:szCs w:val="28"/>
                <w:lang w:bidi="th-TH"/>
              </w:rPr>
            </w:pPr>
            <w:r>
              <w:rPr>
                <w:rFonts w:asciiTheme="minorEastAsia" w:hAnsiTheme="minorEastAsia" w:cstheme="minorEastAsia" w:hint="eastAsia"/>
                <w:b/>
                <w:bCs/>
                <w:sz w:val="28"/>
                <w:szCs w:val="28"/>
                <w:lang w:bidi="th-TH"/>
              </w:rPr>
              <w:t>内容设计合理，重点突出</w:t>
            </w:r>
          </w:p>
        </w:tc>
        <w:tc>
          <w:tcPr>
            <w:tcW w:w="162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ind w:firstLine="482"/>
              <w:jc w:val="center"/>
              <w:rPr>
                <w:rFonts w:asciiTheme="minorEastAsia" w:hAnsiTheme="minorEastAsia" w:cstheme="minorEastAsia"/>
                <w:b/>
                <w:bCs/>
                <w:sz w:val="28"/>
                <w:szCs w:val="28"/>
                <w:lang w:bidi="th-TH"/>
              </w:rPr>
            </w:pPr>
            <w:r>
              <w:rPr>
                <w:rFonts w:asciiTheme="minorEastAsia" w:hAnsiTheme="minorEastAsia" w:cstheme="minorEastAsia" w:hint="eastAsia"/>
                <w:b/>
                <w:bCs/>
                <w:sz w:val="28"/>
                <w:szCs w:val="28"/>
                <w:lang w:bidi="th-TH"/>
              </w:rPr>
              <w:t>20</w:t>
            </w:r>
            <w:r>
              <w:rPr>
                <w:rFonts w:asciiTheme="minorEastAsia" w:hAnsiTheme="minorEastAsia" w:cstheme="minorEastAsia" w:hint="eastAsia"/>
                <w:b/>
                <w:bCs/>
                <w:sz w:val="28"/>
                <w:szCs w:val="28"/>
                <w:lang w:bidi="th-TH"/>
              </w:rPr>
              <w:t>分</w:t>
            </w:r>
          </w:p>
        </w:tc>
        <w:tc>
          <w:tcPr>
            <w:tcW w:w="1620" w:type="dxa"/>
            <w:tcBorders>
              <w:top w:val="single" w:sz="4" w:space="0" w:color="auto"/>
              <w:left w:val="single" w:sz="4" w:space="0" w:color="auto"/>
              <w:bottom w:val="single" w:sz="4" w:space="0" w:color="auto"/>
              <w:right w:val="single" w:sz="4" w:space="0" w:color="auto"/>
            </w:tcBorders>
            <w:vAlign w:val="center"/>
          </w:tcPr>
          <w:p w:rsidR="00164B7D" w:rsidRDefault="00164B7D">
            <w:pPr>
              <w:widowControl/>
              <w:ind w:firstLine="480"/>
              <w:jc w:val="center"/>
              <w:rPr>
                <w:rFonts w:asciiTheme="minorEastAsia" w:hAnsiTheme="minorEastAsia" w:cstheme="minorEastAsia"/>
                <w:sz w:val="28"/>
                <w:szCs w:val="28"/>
                <w:lang w:bidi="th-TH"/>
              </w:rPr>
            </w:pPr>
          </w:p>
        </w:tc>
      </w:tr>
      <w:tr w:rsidR="00164B7D">
        <w:trPr>
          <w:trHeight w:val="630"/>
        </w:trPr>
        <w:tc>
          <w:tcPr>
            <w:tcW w:w="378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ind w:firstLine="482"/>
              <w:jc w:val="center"/>
              <w:rPr>
                <w:rFonts w:asciiTheme="minorEastAsia" w:hAnsiTheme="minorEastAsia" w:cstheme="minorEastAsia"/>
                <w:b/>
                <w:bCs/>
                <w:sz w:val="28"/>
                <w:szCs w:val="28"/>
                <w:lang w:bidi="th-TH"/>
              </w:rPr>
            </w:pPr>
            <w:r>
              <w:rPr>
                <w:rFonts w:asciiTheme="minorEastAsia" w:hAnsiTheme="minorEastAsia" w:cstheme="minorEastAsia" w:hint="eastAsia"/>
                <w:b/>
                <w:bCs/>
                <w:sz w:val="28"/>
                <w:szCs w:val="28"/>
                <w:lang w:bidi="th-TH"/>
              </w:rPr>
              <w:t>有板书设计</w:t>
            </w:r>
          </w:p>
        </w:tc>
        <w:tc>
          <w:tcPr>
            <w:tcW w:w="162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ind w:firstLine="482"/>
              <w:jc w:val="center"/>
              <w:rPr>
                <w:rFonts w:asciiTheme="minorEastAsia" w:hAnsiTheme="minorEastAsia" w:cstheme="minorEastAsia"/>
                <w:b/>
                <w:bCs/>
                <w:sz w:val="28"/>
                <w:szCs w:val="28"/>
                <w:lang w:bidi="th-TH"/>
              </w:rPr>
            </w:pPr>
            <w:r>
              <w:rPr>
                <w:rFonts w:asciiTheme="minorEastAsia" w:hAnsiTheme="minorEastAsia" w:cstheme="minorEastAsia" w:hint="eastAsia"/>
                <w:b/>
                <w:bCs/>
                <w:sz w:val="28"/>
                <w:szCs w:val="28"/>
                <w:lang w:bidi="th-TH"/>
              </w:rPr>
              <w:t>10</w:t>
            </w:r>
            <w:r>
              <w:rPr>
                <w:rFonts w:asciiTheme="minorEastAsia" w:hAnsiTheme="minorEastAsia" w:cstheme="minorEastAsia" w:hint="eastAsia"/>
                <w:b/>
                <w:bCs/>
                <w:sz w:val="28"/>
                <w:szCs w:val="28"/>
                <w:lang w:bidi="th-TH"/>
              </w:rPr>
              <w:t>分</w:t>
            </w:r>
          </w:p>
        </w:tc>
        <w:tc>
          <w:tcPr>
            <w:tcW w:w="1620" w:type="dxa"/>
            <w:tcBorders>
              <w:top w:val="single" w:sz="4" w:space="0" w:color="auto"/>
              <w:left w:val="single" w:sz="4" w:space="0" w:color="auto"/>
              <w:bottom w:val="single" w:sz="4" w:space="0" w:color="auto"/>
              <w:right w:val="single" w:sz="4" w:space="0" w:color="auto"/>
            </w:tcBorders>
            <w:vAlign w:val="center"/>
          </w:tcPr>
          <w:p w:rsidR="00164B7D" w:rsidRDefault="00164B7D">
            <w:pPr>
              <w:widowControl/>
              <w:ind w:firstLine="480"/>
              <w:jc w:val="center"/>
              <w:rPr>
                <w:rFonts w:asciiTheme="minorEastAsia" w:hAnsiTheme="minorEastAsia" w:cstheme="minorEastAsia"/>
                <w:sz w:val="28"/>
                <w:szCs w:val="28"/>
                <w:lang w:bidi="th-TH"/>
              </w:rPr>
            </w:pPr>
          </w:p>
        </w:tc>
      </w:tr>
      <w:tr w:rsidR="00164B7D">
        <w:trPr>
          <w:trHeight w:val="630"/>
        </w:trPr>
        <w:tc>
          <w:tcPr>
            <w:tcW w:w="378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ind w:firstLine="482"/>
              <w:jc w:val="center"/>
              <w:rPr>
                <w:rFonts w:asciiTheme="minorEastAsia" w:hAnsiTheme="minorEastAsia" w:cstheme="minorEastAsia"/>
                <w:b/>
                <w:bCs/>
                <w:sz w:val="28"/>
                <w:szCs w:val="28"/>
                <w:lang w:bidi="th-TH"/>
              </w:rPr>
            </w:pPr>
            <w:r>
              <w:rPr>
                <w:rFonts w:asciiTheme="minorEastAsia" w:hAnsiTheme="minorEastAsia" w:cstheme="minorEastAsia" w:hint="eastAsia"/>
                <w:b/>
                <w:bCs/>
                <w:sz w:val="28"/>
                <w:szCs w:val="28"/>
                <w:lang w:bidi="th-TH"/>
              </w:rPr>
              <w:t>有教学后记</w:t>
            </w:r>
          </w:p>
        </w:tc>
        <w:tc>
          <w:tcPr>
            <w:tcW w:w="162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ind w:firstLine="482"/>
              <w:jc w:val="center"/>
              <w:rPr>
                <w:rFonts w:asciiTheme="minorEastAsia" w:hAnsiTheme="minorEastAsia" w:cstheme="minorEastAsia"/>
                <w:b/>
                <w:bCs/>
                <w:sz w:val="28"/>
                <w:szCs w:val="28"/>
                <w:lang w:bidi="th-TH"/>
              </w:rPr>
            </w:pPr>
            <w:r>
              <w:rPr>
                <w:rFonts w:asciiTheme="minorEastAsia" w:hAnsiTheme="minorEastAsia" w:cstheme="minorEastAsia" w:hint="eastAsia"/>
                <w:b/>
                <w:bCs/>
                <w:sz w:val="28"/>
                <w:szCs w:val="28"/>
                <w:lang w:bidi="th-TH"/>
              </w:rPr>
              <w:t>10</w:t>
            </w:r>
            <w:r>
              <w:rPr>
                <w:rFonts w:asciiTheme="minorEastAsia" w:hAnsiTheme="minorEastAsia" w:cstheme="minorEastAsia" w:hint="eastAsia"/>
                <w:b/>
                <w:bCs/>
                <w:sz w:val="28"/>
                <w:szCs w:val="28"/>
                <w:lang w:bidi="th-TH"/>
              </w:rPr>
              <w:t>分</w:t>
            </w:r>
          </w:p>
        </w:tc>
        <w:tc>
          <w:tcPr>
            <w:tcW w:w="1620" w:type="dxa"/>
            <w:tcBorders>
              <w:top w:val="single" w:sz="4" w:space="0" w:color="auto"/>
              <w:left w:val="single" w:sz="4" w:space="0" w:color="auto"/>
              <w:bottom w:val="single" w:sz="4" w:space="0" w:color="auto"/>
              <w:right w:val="single" w:sz="4" w:space="0" w:color="auto"/>
            </w:tcBorders>
            <w:vAlign w:val="center"/>
          </w:tcPr>
          <w:p w:rsidR="00164B7D" w:rsidRDefault="00164B7D">
            <w:pPr>
              <w:widowControl/>
              <w:ind w:firstLine="480"/>
              <w:jc w:val="center"/>
              <w:rPr>
                <w:rFonts w:asciiTheme="minorEastAsia" w:hAnsiTheme="minorEastAsia" w:cstheme="minorEastAsia"/>
                <w:sz w:val="28"/>
                <w:szCs w:val="28"/>
                <w:lang w:bidi="th-TH"/>
              </w:rPr>
            </w:pPr>
          </w:p>
        </w:tc>
      </w:tr>
      <w:tr w:rsidR="00164B7D">
        <w:trPr>
          <w:trHeight w:val="630"/>
        </w:trPr>
        <w:tc>
          <w:tcPr>
            <w:tcW w:w="378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ind w:firstLine="482"/>
              <w:jc w:val="center"/>
              <w:rPr>
                <w:rFonts w:asciiTheme="minorEastAsia" w:hAnsiTheme="minorEastAsia" w:cstheme="minorEastAsia"/>
                <w:b/>
                <w:bCs/>
                <w:sz w:val="28"/>
                <w:szCs w:val="28"/>
                <w:lang w:bidi="th-TH"/>
              </w:rPr>
            </w:pPr>
            <w:r>
              <w:rPr>
                <w:rFonts w:asciiTheme="minorEastAsia" w:hAnsiTheme="minorEastAsia" w:cstheme="minorEastAsia" w:hint="eastAsia"/>
                <w:b/>
                <w:bCs/>
                <w:sz w:val="28"/>
                <w:szCs w:val="28"/>
                <w:lang w:bidi="th-TH"/>
              </w:rPr>
              <w:t>书写清晰规范</w:t>
            </w:r>
          </w:p>
        </w:tc>
        <w:tc>
          <w:tcPr>
            <w:tcW w:w="162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ind w:firstLine="482"/>
              <w:jc w:val="center"/>
              <w:rPr>
                <w:rFonts w:asciiTheme="minorEastAsia" w:hAnsiTheme="minorEastAsia" w:cstheme="minorEastAsia"/>
                <w:b/>
                <w:bCs/>
                <w:sz w:val="28"/>
                <w:szCs w:val="28"/>
                <w:lang w:bidi="th-TH"/>
              </w:rPr>
            </w:pPr>
            <w:r>
              <w:rPr>
                <w:rFonts w:asciiTheme="minorEastAsia" w:hAnsiTheme="minorEastAsia" w:cstheme="minorEastAsia" w:hint="eastAsia"/>
                <w:b/>
                <w:bCs/>
                <w:sz w:val="28"/>
                <w:szCs w:val="28"/>
                <w:lang w:bidi="th-TH"/>
              </w:rPr>
              <w:t>10</w:t>
            </w:r>
            <w:r>
              <w:rPr>
                <w:rFonts w:asciiTheme="minorEastAsia" w:hAnsiTheme="minorEastAsia" w:cstheme="minorEastAsia" w:hint="eastAsia"/>
                <w:b/>
                <w:bCs/>
                <w:sz w:val="28"/>
                <w:szCs w:val="28"/>
                <w:lang w:bidi="th-TH"/>
              </w:rPr>
              <w:t>分</w:t>
            </w:r>
          </w:p>
        </w:tc>
        <w:tc>
          <w:tcPr>
            <w:tcW w:w="1620" w:type="dxa"/>
            <w:tcBorders>
              <w:top w:val="single" w:sz="4" w:space="0" w:color="auto"/>
              <w:left w:val="single" w:sz="4" w:space="0" w:color="auto"/>
              <w:bottom w:val="single" w:sz="4" w:space="0" w:color="auto"/>
              <w:right w:val="single" w:sz="4" w:space="0" w:color="auto"/>
            </w:tcBorders>
            <w:vAlign w:val="center"/>
          </w:tcPr>
          <w:p w:rsidR="00164B7D" w:rsidRDefault="00164B7D">
            <w:pPr>
              <w:widowControl/>
              <w:ind w:firstLine="480"/>
              <w:jc w:val="center"/>
              <w:rPr>
                <w:rFonts w:asciiTheme="minorEastAsia" w:hAnsiTheme="minorEastAsia" w:cstheme="minorEastAsia"/>
                <w:sz w:val="28"/>
                <w:szCs w:val="28"/>
                <w:lang w:bidi="th-TH"/>
              </w:rPr>
            </w:pPr>
          </w:p>
        </w:tc>
      </w:tr>
      <w:tr w:rsidR="00164B7D">
        <w:trPr>
          <w:trHeight w:val="630"/>
        </w:trPr>
        <w:tc>
          <w:tcPr>
            <w:tcW w:w="7020" w:type="dxa"/>
            <w:gridSpan w:val="3"/>
            <w:tcBorders>
              <w:top w:val="single" w:sz="4" w:space="0" w:color="auto"/>
              <w:left w:val="single" w:sz="4" w:space="0" w:color="auto"/>
              <w:bottom w:val="single" w:sz="4" w:space="0" w:color="auto"/>
              <w:right w:val="single" w:sz="4" w:space="0" w:color="auto"/>
            </w:tcBorders>
            <w:vAlign w:val="center"/>
          </w:tcPr>
          <w:p w:rsidR="00164B7D" w:rsidRDefault="007944FF">
            <w:pPr>
              <w:widowControl/>
              <w:ind w:firstLine="482"/>
              <w:jc w:val="left"/>
              <w:rPr>
                <w:rFonts w:asciiTheme="minorEastAsia" w:hAnsiTheme="minorEastAsia" w:cstheme="minorEastAsia"/>
                <w:sz w:val="28"/>
                <w:szCs w:val="28"/>
                <w:lang w:bidi="th-TH"/>
              </w:rPr>
            </w:pPr>
            <w:r>
              <w:rPr>
                <w:rFonts w:asciiTheme="minorEastAsia" w:hAnsiTheme="minorEastAsia" w:cstheme="minorEastAsia" w:hint="eastAsia"/>
                <w:b/>
                <w:bCs/>
                <w:sz w:val="28"/>
                <w:szCs w:val="28"/>
                <w:lang w:bidi="th-TH"/>
              </w:rPr>
              <w:t>总　分：</w:t>
            </w:r>
          </w:p>
        </w:tc>
      </w:tr>
    </w:tbl>
    <w:p w:rsidR="00164B7D" w:rsidRDefault="007944FF">
      <w:pPr>
        <w:pStyle w:val="a6"/>
        <w:spacing w:before="0" w:after="0"/>
        <w:rPr>
          <w:rFonts w:asciiTheme="minorEastAsia" w:eastAsiaTheme="minorEastAsia" w:hAnsiTheme="minorEastAsia" w:cstheme="minorEastAsia"/>
          <w:sz w:val="28"/>
          <w:szCs w:val="28"/>
        </w:rPr>
      </w:pPr>
      <w:bookmarkStart w:id="129" w:name="_Toc364951063"/>
      <w:bookmarkStart w:id="130" w:name="_Toc364070645"/>
      <w:bookmarkStart w:id="131" w:name="_Toc364065480"/>
      <w:r>
        <w:rPr>
          <w:rFonts w:asciiTheme="minorEastAsia" w:eastAsiaTheme="minorEastAsia" w:hAnsiTheme="minorEastAsia" w:cstheme="minorEastAsia" w:hint="eastAsia"/>
          <w:sz w:val="28"/>
          <w:szCs w:val="28"/>
        </w:rPr>
        <w:t>春江中心小学行政月工作</w:t>
      </w:r>
      <w:r>
        <w:rPr>
          <w:rFonts w:asciiTheme="minorEastAsia" w:eastAsiaTheme="minorEastAsia" w:hAnsiTheme="minorEastAsia" w:cstheme="minorEastAsia" w:hint="eastAsia"/>
          <w:sz w:val="28"/>
          <w:szCs w:val="28"/>
        </w:rPr>
        <w:t>小结</w:t>
      </w:r>
      <w:r>
        <w:rPr>
          <w:rFonts w:asciiTheme="minorEastAsia" w:eastAsiaTheme="minorEastAsia" w:hAnsiTheme="minorEastAsia" w:cstheme="minorEastAsia" w:hint="eastAsia"/>
          <w:sz w:val="28"/>
          <w:szCs w:val="28"/>
        </w:rPr>
        <w:t>反思交流工作规范</w:t>
      </w:r>
      <w:bookmarkEnd w:id="129"/>
      <w:bookmarkEnd w:id="130"/>
      <w:bookmarkEnd w:id="131"/>
    </w:p>
    <w:p w:rsidR="00164B7D" w:rsidRDefault="007944FF" w:rsidP="007944FF">
      <w:pPr>
        <w:ind w:leftChars="200" w:left="420"/>
        <w:rPr>
          <w:rFonts w:asciiTheme="minorEastAsia" w:hAnsiTheme="minorEastAsia" w:cstheme="minorEastAsia"/>
          <w:sz w:val="28"/>
          <w:szCs w:val="28"/>
        </w:rPr>
      </w:pPr>
      <w:r>
        <w:rPr>
          <w:rFonts w:asciiTheme="minorEastAsia" w:hAnsiTheme="minorEastAsia" w:cstheme="minorEastAsia" w:hint="eastAsia"/>
          <w:sz w:val="28"/>
          <w:szCs w:val="28"/>
        </w:rPr>
        <w:t>一、</w:t>
      </w:r>
      <w:r>
        <w:rPr>
          <w:rFonts w:asciiTheme="minorEastAsia" w:hAnsiTheme="minorEastAsia" w:cstheme="minorEastAsia" w:hint="eastAsia"/>
          <w:sz w:val="28"/>
          <w:szCs w:val="28"/>
        </w:rPr>
        <w:t>指导思想：</w:t>
      </w:r>
    </w:p>
    <w:p w:rsidR="00164B7D" w:rsidRDefault="007944FF">
      <w:pPr>
        <w:ind w:leftChars="200" w:left="420"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为充分发挥全体行政的主观能动性，促进行政养成主动策划、主动实践、主动反思的习惯，从而提高行政人员的行政管理能力，通过强化反思力来真正促进在“成事”中成人在成人中成事。</w:t>
      </w:r>
    </w:p>
    <w:p w:rsidR="00164B7D" w:rsidRDefault="007944FF" w:rsidP="007944FF">
      <w:pPr>
        <w:ind w:leftChars="200" w:left="420"/>
        <w:rPr>
          <w:rFonts w:asciiTheme="minorEastAsia" w:hAnsiTheme="minorEastAsia" w:cstheme="minorEastAsia"/>
          <w:sz w:val="28"/>
          <w:szCs w:val="28"/>
        </w:rPr>
      </w:pPr>
      <w:r>
        <w:rPr>
          <w:rFonts w:asciiTheme="minorEastAsia" w:hAnsiTheme="minorEastAsia" w:cstheme="minorEastAsia" w:hint="eastAsia"/>
          <w:sz w:val="28"/>
          <w:szCs w:val="28"/>
        </w:rPr>
        <w:t>二、</w:t>
      </w:r>
      <w:r>
        <w:rPr>
          <w:rFonts w:asciiTheme="minorEastAsia" w:hAnsiTheme="minorEastAsia" w:cstheme="minorEastAsia" w:hint="eastAsia"/>
          <w:sz w:val="28"/>
          <w:szCs w:val="28"/>
        </w:rPr>
        <w:t>月工作</w:t>
      </w:r>
      <w:r>
        <w:rPr>
          <w:rFonts w:asciiTheme="minorEastAsia" w:hAnsiTheme="minorEastAsia" w:cstheme="minorEastAsia" w:hint="eastAsia"/>
          <w:sz w:val="28"/>
          <w:szCs w:val="28"/>
        </w:rPr>
        <w:t>小结</w:t>
      </w:r>
      <w:r>
        <w:rPr>
          <w:rFonts w:asciiTheme="minorEastAsia" w:hAnsiTheme="minorEastAsia" w:cstheme="minorEastAsia" w:hint="eastAsia"/>
          <w:sz w:val="28"/>
          <w:szCs w:val="28"/>
        </w:rPr>
        <w:t>反思时间：每月月底</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sz w:val="28"/>
          <w:szCs w:val="28"/>
        </w:rPr>
        <w:t>三</w:t>
      </w:r>
      <w:r>
        <w:rPr>
          <w:rFonts w:asciiTheme="minorEastAsia" w:hAnsiTheme="minorEastAsia" w:cstheme="minorEastAsia" w:hint="eastAsia"/>
          <w:sz w:val="28"/>
          <w:szCs w:val="28"/>
        </w:rPr>
        <w:t>、月工作小结</w:t>
      </w:r>
      <w:r>
        <w:rPr>
          <w:rFonts w:asciiTheme="minorEastAsia" w:hAnsiTheme="minorEastAsia" w:cstheme="minorEastAsia" w:hint="eastAsia"/>
          <w:sz w:val="28"/>
          <w:szCs w:val="28"/>
        </w:rPr>
        <w:t>反思原则：</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理念指导原则：本着“享受如春教育，培育有根新人”的办学理念，立足于促进人的主动健康成长的剖析。</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实事求是的原则：能结合条线工作，一分为二剖析管理工作中的成功与失败。</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行为跟进原则：能提炼出管理的方案，对存在问题要有跟进措施，并能在下月有效落实。</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重心下移原则：能深入一</w:t>
      </w:r>
      <w:r>
        <w:rPr>
          <w:rFonts w:asciiTheme="minorEastAsia" w:hAnsiTheme="minorEastAsia" w:cstheme="minorEastAsia" w:hint="eastAsia"/>
          <w:sz w:val="28"/>
          <w:szCs w:val="28"/>
        </w:rPr>
        <w:t>线，在管理过程中把促进教师主动健康成长作为行动指南。</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sz w:val="28"/>
          <w:szCs w:val="28"/>
        </w:rPr>
        <w:t>四、月工作</w:t>
      </w:r>
      <w:r>
        <w:rPr>
          <w:rFonts w:asciiTheme="minorEastAsia" w:hAnsiTheme="minorEastAsia" w:cstheme="minorEastAsia" w:hint="eastAsia"/>
          <w:sz w:val="28"/>
          <w:szCs w:val="28"/>
        </w:rPr>
        <w:t>小结</w:t>
      </w:r>
      <w:r>
        <w:rPr>
          <w:rFonts w:asciiTheme="minorEastAsia" w:hAnsiTheme="minorEastAsia" w:cstheme="minorEastAsia" w:hint="eastAsia"/>
          <w:sz w:val="28"/>
          <w:szCs w:val="28"/>
        </w:rPr>
        <w:t>反思内容及具体要求：</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上月工作</w:t>
      </w:r>
      <w:r>
        <w:rPr>
          <w:rFonts w:asciiTheme="minorEastAsia" w:hAnsiTheme="minorEastAsia" w:cstheme="minorEastAsia" w:hint="eastAsia"/>
          <w:sz w:val="28"/>
          <w:szCs w:val="28"/>
        </w:rPr>
        <w:t>小结</w:t>
      </w:r>
      <w:r>
        <w:rPr>
          <w:rFonts w:asciiTheme="minorEastAsia" w:hAnsiTheme="minorEastAsia" w:cstheme="minorEastAsia" w:hint="eastAsia"/>
          <w:sz w:val="28"/>
          <w:szCs w:val="28"/>
        </w:rPr>
        <w:t>反思</w:t>
      </w:r>
      <w:r>
        <w:rPr>
          <w:rFonts w:asciiTheme="minorEastAsia" w:hAnsiTheme="minorEastAsia" w:cstheme="minorEastAsia" w:hint="eastAsia"/>
          <w:sz w:val="28"/>
          <w:szCs w:val="28"/>
        </w:rPr>
        <w:t>的</w:t>
      </w:r>
      <w:r>
        <w:rPr>
          <w:rFonts w:asciiTheme="minorEastAsia" w:hAnsiTheme="minorEastAsia" w:cstheme="minorEastAsia" w:hint="eastAsia"/>
          <w:sz w:val="28"/>
          <w:szCs w:val="28"/>
        </w:rPr>
        <w:t>具体要求：</w:t>
      </w:r>
    </w:p>
    <w:p w:rsidR="00164B7D" w:rsidRDefault="007944FF" w:rsidP="007944FF">
      <w:pPr>
        <w:pStyle w:val="20"/>
        <w:ind w:leftChars="117" w:left="246" w:firstLine="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不必列举具体工作，概言之即可。对于计划中尚未完成的工作作出说明；</w:t>
      </w:r>
    </w:p>
    <w:p w:rsidR="00164B7D" w:rsidRDefault="007944FF" w:rsidP="007944FF">
      <w:pPr>
        <w:pStyle w:val="20"/>
        <w:ind w:leftChars="117" w:left="246" w:firstLine="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总结自己一个月中学习的教育杂志的收获或者启发；</w:t>
      </w:r>
    </w:p>
    <w:p w:rsidR="00164B7D" w:rsidRDefault="007944FF" w:rsidP="007944FF">
      <w:pPr>
        <w:pStyle w:val="20"/>
        <w:ind w:leftChars="117" w:left="246" w:firstLine="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分析分管条线某项具体工作事项中工作目标达成情况的成败得失，关键是究因，提炼出管理经验或者是跟进管理的措施，报告活动中相关档案与成果的积累与收藏状况或打算；</w:t>
      </w:r>
    </w:p>
    <w:p w:rsidR="00164B7D" w:rsidRDefault="007944FF" w:rsidP="007944FF">
      <w:pPr>
        <w:pStyle w:val="20"/>
        <w:ind w:leftChars="117" w:left="246" w:firstLine="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w:t>
      </w:r>
      <w:r>
        <w:rPr>
          <w:rFonts w:asciiTheme="minorEastAsia" w:hAnsiTheme="minorEastAsia" w:cstheme="minorEastAsia" w:hint="eastAsia"/>
          <w:sz w:val="28"/>
          <w:szCs w:val="28"/>
        </w:rPr>
        <w:t>分析本月分管年级或者学科教学质量现状及教师工作状态，重点剖析后进班级情况及自己的管理措施。重点介绍工作中的亮点与不足。</w:t>
      </w:r>
    </w:p>
    <w:p w:rsidR="00164B7D" w:rsidRDefault="007944FF" w:rsidP="007944FF">
      <w:pPr>
        <w:ind w:leftChars="26" w:left="55"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次月工作预设</w:t>
      </w:r>
      <w:r>
        <w:rPr>
          <w:rFonts w:asciiTheme="minorEastAsia" w:hAnsiTheme="minorEastAsia" w:cstheme="minorEastAsia" w:hint="eastAsia"/>
          <w:sz w:val="28"/>
          <w:szCs w:val="28"/>
        </w:rPr>
        <w:t>的</w:t>
      </w:r>
      <w:r>
        <w:rPr>
          <w:rFonts w:asciiTheme="minorEastAsia" w:hAnsiTheme="minorEastAsia" w:cstheme="minorEastAsia" w:hint="eastAsia"/>
          <w:sz w:val="28"/>
          <w:szCs w:val="28"/>
        </w:rPr>
        <w:t>具体要求：</w:t>
      </w:r>
    </w:p>
    <w:p w:rsidR="00164B7D" w:rsidRDefault="007944FF">
      <w:pPr>
        <w:ind w:left="426"/>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简述本月中心工作的设计背景与目标，重点谈谈对中心工作从方案制定——过程管理——相关总结——资料（成果）收集全过程封闭管理的规划以及前沿后续的相关思路与建议。</w:t>
      </w:r>
    </w:p>
    <w:p w:rsidR="00164B7D" w:rsidRDefault="007944FF">
      <w:pPr>
        <w:ind w:left="426"/>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重点阐述分管年级或者学科教学质量过程管理的操作手段与方法，尤其是对人的发展目标的达成措施的预设。</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其他的</w:t>
      </w:r>
      <w:r>
        <w:rPr>
          <w:rFonts w:asciiTheme="minorEastAsia" w:hAnsiTheme="minorEastAsia" w:cstheme="minorEastAsia" w:hint="eastAsia"/>
          <w:sz w:val="28"/>
          <w:szCs w:val="28"/>
        </w:rPr>
        <w:t>具体要求：</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要求养成学习反思的习惯，充分利用校本研修手册，养成日清、周结、月反思习惯。建议随时记录自己的随想。</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相关工作方案的制定经分管领导与校长审核后方可发布。主发言人究因后，其他同志作补充分析。</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交流稿要求打印，格式不限，交流结束后上交校长室。</w:t>
      </w:r>
    </w:p>
    <w:p w:rsidR="00164B7D" w:rsidRDefault="00164B7D">
      <w:pPr>
        <w:ind w:firstLine="480"/>
        <w:rPr>
          <w:rFonts w:asciiTheme="minorEastAsia" w:hAnsiTheme="minorEastAsia" w:cstheme="minorEastAsia"/>
          <w:sz w:val="28"/>
          <w:szCs w:val="28"/>
        </w:rPr>
      </w:pP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164B7D">
      <w:pPr>
        <w:ind w:firstLine="480"/>
        <w:rPr>
          <w:rFonts w:asciiTheme="minorEastAsia" w:hAnsiTheme="minorEastAsia" w:cstheme="minorEastAsia"/>
          <w:sz w:val="28"/>
          <w:szCs w:val="28"/>
        </w:rPr>
      </w:pPr>
    </w:p>
    <w:p w:rsidR="00164B7D" w:rsidRDefault="00164B7D">
      <w:pPr>
        <w:ind w:firstLine="480"/>
        <w:rPr>
          <w:rFonts w:asciiTheme="minorEastAsia" w:hAnsiTheme="minorEastAsia" w:cstheme="minorEastAsia"/>
          <w:sz w:val="28"/>
          <w:szCs w:val="28"/>
        </w:rPr>
      </w:pPr>
    </w:p>
    <w:p w:rsidR="00164B7D" w:rsidRDefault="007944FF">
      <w:pPr>
        <w:ind w:firstLine="723"/>
        <w:jc w:val="center"/>
        <w:rPr>
          <w:rFonts w:asciiTheme="minorEastAsia" w:hAnsiTheme="minorEastAsia" w:cstheme="minorEastAsia"/>
          <w:b/>
          <w:sz w:val="28"/>
          <w:szCs w:val="28"/>
        </w:rPr>
      </w:pPr>
      <w:r>
        <w:rPr>
          <w:rFonts w:asciiTheme="minorEastAsia" w:hAnsiTheme="minorEastAsia" w:cstheme="minorEastAsia" w:hint="eastAsia"/>
          <w:b/>
          <w:sz w:val="28"/>
          <w:szCs w:val="28"/>
        </w:rPr>
        <w:t>春江中心小学行政人员</w:t>
      </w:r>
      <w:r>
        <w:rPr>
          <w:rFonts w:asciiTheme="minorEastAsia" w:hAnsiTheme="minorEastAsia" w:cstheme="minorEastAsia" w:hint="eastAsia"/>
          <w:b/>
          <w:sz w:val="28"/>
          <w:szCs w:val="28"/>
          <w:u w:val="single"/>
        </w:rPr>
        <w:t xml:space="preserve">     </w:t>
      </w:r>
      <w:r>
        <w:rPr>
          <w:rFonts w:asciiTheme="minorEastAsia" w:hAnsiTheme="minorEastAsia" w:cstheme="minorEastAsia" w:hint="eastAsia"/>
          <w:b/>
          <w:sz w:val="28"/>
          <w:szCs w:val="28"/>
        </w:rPr>
        <w:t>年</w:t>
      </w:r>
      <w:r>
        <w:rPr>
          <w:rFonts w:asciiTheme="minorEastAsia" w:hAnsiTheme="minorEastAsia" w:cstheme="minorEastAsia" w:hint="eastAsia"/>
          <w:b/>
          <w:sz w:val="28"/>
          <w:szCs w:val="28"/>
          <w:u w:val="single"/>
        </w:rPr>
        <w:t xml:space="preserve">    </w:t>
      </w:r>
      <w:r>
        <w:rPr>
          <w:rFonts w:asciiTheme="minorEastAsia" w:hAnsiTheme="minorEastAsia" w:cstheme="minorEastAsia" w:hint="eastAsia"/>
          <w:b/>
          <w:sz w:val="28"/>
          <w:szCs w:val="28"/>
        </w:rPr>
        <w:t>月工作绩效自评表</w:t>
      </w:r>
    </w:p>
    <w:p w:rsidR="00164B7D" w:rsidRDefault="007944FF">
      <w:pPr>
        <w:ind w:firstLineChars="750" w:firstLine="2100"/>
        <w:rPr>
          <w:rFonts w:asciiTheme="minorEastAsia" w:hAnsiTheme="minorEastAsia" w:cstheme="minorEastAsia"/>
          <w:sz w:val="28"/>
          <w:szCs w:val="28"/>
          <w:u w:val="single"/>
        </w:rPr>
      </w:pPr>
      <w:r>
        <w:rPr>
          <w:rFonts w:asciiTheme="minorEastAsia" w:hAnsiTheme="minorEastAsia" w:cstheme="minorEastAsia" w:hint="eastAsia"/>
          <w:sz w:val="28"/>
          <w:szCs w:val="28"/>
        </w:rPr>
        <w:t>姓名</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分管工作</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u w:val="single"/>
        </w:rPr>
        <w:t xml:space="preserve">    </w:t>
      </w:r>
    </w:p>
    <w:tbl>
      <w:tblPr>
        <w:tblW w:w="96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0"/>
        <w:gridCol w:w="1233"/>
        <w:gridCol w:w="3681"/>
        <w:gridCol w:w="1635"/>
        <w:gridCol w:w="938"/>
        <w:gridCol w:w="1104"/>
      </w:tblGrid>
      <w:tr w:rsidR="00164B7D">
        <w:trPr>
          <w:trHeight w:val="640"/>
        </w:trPr>
        <w:tc>
          <w:tcPr>
            <w:tcW w:w="1040" w:type="dxa"/>
            <w:vAlign w:val="center"/>
          </w:tcPr>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A</w:t>
            </w:r>
            <w:r>
              <w:rPr>
                <w:rFonts w:asciiTheme="minorEastAsia" w:hAnsiTheme="minorEastAsia" w:cstheme="minorEastAsia" w:hint="eastAsia"/>
                <w:b/>
                <w:sz w:val="28"/>
                <w:szCs w:val="28"/>
              </w:rPr>
              <w:t>级指标</w:t>
            </w:r>
          </w:p>
        </w:tc>
        <w:tc>
          <w:tcPr>
            <w:tcW w:w="1233" w:type="dxa"/>
            <w:vAlign w:val="center"/>
          </w:tcPr>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B</w:t>
            </w:r>
            <w:r>
              <w:rPr>
                <w:rFonts w:asciiTheme="minorEastAsia" w:hAnsiTheme="minorEastAsia" w:cstheme="minorEastAsia" w:hint="eastAsia"/>
                <w:b/>
                <w:sz w:val="28"/>
                <w:szCs w:val="28"/>
              </w:rPr>
              <w:t>级指标</w:t>
            </w:r>
          </w:p>
        </w:tc>
        <w:tc>
          <w:tcPr>
            <w:tcW w:w="3681" w:type="dxa"/>
            <w:vAlign w:val="center"/>
          </w:tcPr>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具体指标</w:t>
            </w:r>
          </w:p>
        </w:tc>
        <w:tc>
          <w:tcPr>
            <w:tcW w:w="1635" w:type="dxa"/>
            <w:vAlign w:val="center"/>
          </w:tcPr>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实施情况的</w:t>
            </w:r>
          </w:p>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理性分析</w:t>
            </w:r>
          </w:p>
        </w:tc>
        <w:tc>
          <w:tcPr>
            <w:tcW w:w="938" w:type="dxa"/>
            <w:vAlign w:val="center"/>
          </w:tcPr>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自评</w:t>
            </w:r>
          </w:p>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成绩</w:t>
            </w:r>
          </w:p>
        </w:tc>
        <w:tc>
          <w:tcPr>
            <w:tcW w:w="1104" w:type="dxa"/>
          </w:tcPr>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校</w:t>
            </w:r>
            <w:r>
              <w:rPr>
                <w:rFonts w:asciiTheme="minorEastAsia" w:hAnsiTheme="minorEastAsia" w:cstheme="minorEastAsia" w:hint="eastAsia"/>
                <w:b/>
                <w:sz w:val="28"/>
                <w:szCs w:val="28"/>
              </w:rPr>
              <w:t>评</w:t>
            </w:r>
          </w:p>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成绩</w:t>
            </w:r>
          </w:p>
        </w:tc>
      </w:tr>
      <w:tr w:rsidR="00164B7D">
        <w:trPr>
          <w:trHeight w:val="1148"/>
        </w:trPr>
        <w:tc>
          <w:tcPr>
            <w:tcW w:w="1040" w:type="dxa"/>
            <w:vMerge w:val="restart"/>
            <w:vAlign w:val="center"/>
          </w:tcPr>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A1</w:t>
            </w:r>
          </w:p>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行</w:t>
            </w:r>
          </w:p>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政</w:t>
            </w:r>
          </w:p>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工</w:t>
            </w:r>
          </w:p>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作</w:t>
            </w:r>
          </w:p>
        </w:tc>
        <w:tc>
          <w:tcPr>
            <w:tcW w:w="1233"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分管条线工作计划与总结落实情况（</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分）</w:t>
            </w:r>
          </w:p>
        </w:tc>
        <w:tc>
          <w:tcPr>
            <w:tcW w:w="3681"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能主动高效完成此项任务，计划能落实到位，并能及时总结取得较好的效果得</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分。在市区以上展示或者交流加</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w:t>
            </w:r>
          </w:p>
        </w:tc>
        <w:tc>
          <w:tcPr>
            <w:tcW w:w="1635" w:type="dxa"/>
            <w:vAlign w:val="center"/>
          </w:tcPr>
          <w:p w:rsidR="00164B7D" w:rsidRDefault="00164B7D">
            <w:pPr>
              <w:rPr>
                <w:rFonts w:asciiTheme="minorEastAsia" w:hAnsiTheme="minorEastAsia" w:cstheme="minorEastAsia"/>
                <w:sz w:val="28"/>
                <w:szCs w:val="28"/>
              </w:rPr>
            </w:pPr>
          </w:p>
        </w:tc>
        <w:tc>
          <w:tcPr>
            <w:tcW w:w="938" w:type="dxa"/>
            <w:vAlign w:val="center"/>
          </w:tcPr>
          <w:p w:rsidR="00164B7D" w:rsidRDefault="00164B7D">
            <w:pPr>
              <w:rPr>
                <w:rFonts w:asciiTheme="minorEastAsia" w:hAnsiTheme="minorEastAsia" w:cstheme="minorEastAsia"/>
                <w:sz w:val="28"/>
                <w:szCs w:val="28"/>
              </w:rPr>
            </w:pPr>
          </w:p>
        </w:tc>
        <w:tc>
          <w:tcPr>
            <w:tcW w:w="1104" w:type="dxa"/>
          </w:tcPr>
          <w:p w:rsidR="00164B7D" w:rsidRDefault="00164B7D">
            <w:pPr>
              <w:rPr>
                <w:rFonts w:asciiTheme="minorEastAsia" w:hAnsiTheme="minorEastAsia" w:cstheme="minorEastAsia"/>
                <w:sz w:val="28"/>
                <w:szCs w:val="28"/>
              </w:rPr>
            </w:pPr>
          </w:p>
        </w:tc>
      </w:tr>
      <w:tr w:rsidR="00164B7D">
        <w:trPr>
          <w:trHeight w:val="1215"/>
        </w:trPr>
        <w:tc>
          <w:tcPr>
            <w:tcW w:w="1040" w:type="dxa"/>
            <w:vMerge/>
            <w:vAlign w:val="center"/>
          </w:tcPr>
          <w:p w:rsidR="00164B7D" w:rsidRDefault="00164B7D">
            <w:pPr>
              <w:rPr>
                <w:rFonts w:asciiTheme="minorEastAsia" w:hAnsiTheme="minorEastAsia" w:cstheme="minorEastAsia"/>
                <w:sz w:val="28"/>
                <w:szCs w:val="28"/>
              </w:rPr>
            </w:pPr>
          </w:p>
        </w:tc>
        <w:tc>
          <w:tcPr>
            <w:tcW w:w="1233"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分管条线工作过程执行力（</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分）</w:t>
            </w:r>
          </w:p>
        </w:tc>
        <w:tc>
          <w:tcPr>
            <w:tcW w:w="3681"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能关注分管条线工作全过程，参与条线工作指导，并能提出指导性意见，按时完成上级要求的各项任务。能在活动中得到表扬或者作为代表经验介绍发言另嘉奖</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w:t>
            </w:r>
          </w:p>
        </w:tc>
        <w:tc>
          <w:tcPr>
            <w:tcW w:w="1635" w:type="dxa"/>
            <w:vAlign w:val="center"/>
          </w:tcPr>
          <w:p w:rsidR="00164B7D" w:rsidRDefault="00164B7D">
            <w:pPr>
              <w:rPr>
                <w:rFonts w:asciiTheme="minorEastAsia" w:hAnsiTheme="minorEastAsia" w:cstheme="minorEastAsia"/>
                <w:sz w:val="28"/>
                <w:szCs w:val="28"/>
              </w:rPr>
            </w:pPr>
          </w:p>
        </w:tc>
        <w:tc>
          <w:tcPr>
            <w:tcW w:w="938" w:type="dxa"/>
            <w:vAlign w:val="center"/>
          </w:tcPr>
          <w:p w:rsidR="00164B7D" w:rsidRDefault="00164B7D">
            <w:pPr>
              <w:rPr>
                <w:rFonts w:asciiTheme="minorEastAsia" w:hAnsiTheme="minorEastAsia" w:cstheme="minorEastAsia"/>
                <w:sz w:val="28"/>
                <w:szCs w:val="28"/>
              </w:rPr>
            </w:pPr>
          </w:p>
        </w:tc>
        <w:tc>
          <w:tcPr>
            <w:tcW w:w="1104" w:type="dxa"/>
          </w:tcPr>
          <w:p w:rsidR="00164B7D" w:rsidRDefault="00164B7D">
            <w:pPr>
              <w:rPr>
                <w:rFonts w:asciiTheme="minorEastAsia" w:hAnsiTheme="minorEastAsia" w:cstheme="minorEastAsia"/>
                <w:sz w:val="28"/>
                <w:szCs w:val="28"/>
              </w:rPr>
            </w:pPr>
          </w:p>
        </w:tc>
      </w:tr>
      <w:tr w:rsidR="00164B7D">
        <w:trPr>
          <w:trHeight w:val="1090"/>
        </w:trPr>
        <w:tc>
          <w:tcPr>
            <w:tcW w:w="1040" w:type="dxa"/>
            <w:vMerge/>
            <w:vAlign w:val="center"/>
          </w:tcPr>
          <w:p w:rsidR="00164B7D" w:rsidRDefault="00164B7D">
            <w:pPr>
              <w:rPr>
                <w:rFonts w:asciiTheme="minorEastAsia" w:hAnsiTheme="minorEastAsia" w:cstheme="minorEastAsia"/>
                <w:sz w:val="28"/>
                <w:szCs w:val="28"/>
              </w:rPr>
            </w:pPr>
          </w:p>
        </w:tc>
        <w:tc>
          <w:tcPr>
            <w:tcW w:w="1233"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分管条线工作业绩（</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分）</w:t>
            </w:r>
          </w:p>
        </w:tc>
        <w:tc>
          <w:tcPr>
            <w:tcW w:w="3681"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分管条线教师参赛或者集体获得市以上荣誉得</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分，获得区以上荣誉得</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分，获得镇级表彰得</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分。在常规督查中条线工作有失误扣</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w:t>
            </w:r>
          </w:p>
        </w:tc>
        <w:tc>
          <w:tcPr>
            <w:tcW w:w="1635" w:type="dxa"/>
            <w:vAlign w:val="center"/>
          </w:tcPr>
          <w:p w:rsidR="00164B7D" w:rsidRDefault="00164B7D">
            <w:pPr>
              <w:rPr>
                <w:rFonts w:asciiTheme="minorEastAsia" w:hAnsiTheme="minorEastAsia" w:cstheme="minorEastAsia"/>
                <w:sz w:val="28"/>
                <w:szCs w:val="28"/>
              </w:rPr>
            </w:pPr>
          </w:p>
        </w:tc>
        <w:tc>
          <w:tcPr>
            <w:tcW w:w="938" w:type="dxa"/>
            <w:vAlign w:val="center"/>
          </w:tcPr>
          <w:p w:rsidR="00164B7D" w:rsidRDefault="00164B7D">
            <w:pPr>
              <w:rPr>
                <w:rFonts w:asciiTheme="minorEastAsia" w:hAnsiTheme="minorEastAsia" w:cstheme="minorEastAsia"/>
                <w:sz w:val="28"/>
                <w:szCs w:val="28"/>
              </w:rPr>
            </w:pPr>
          </w:p>
        </w:tc>
        <w:tc>
          <w:tcPr>
            <w:tcW w:w="1104" w:type="dxa"/>
          </w:tcPr>
          <w:p w:rsidR="00164B7D" w:rsidRDefault="00164B7D">
            <w:pPr>
              <w:rPr>
                <w:rFonts w:asciiTheme="minorEastAsia" w:hAnsiTheme="minorEastAsia" w:cstheme="minorEastAsia"/>
                <w:sz w:val="28"/>
                <w:szCs w:val="28"/>
              </w:rPr>
            </w:pPr>
          </w:p>
        </w:tc>
      </w:tr>
      <w:tr w:rsidR="00164B7D">
        <w:trPr>
          <w:trHeight w:val="1234"/>
        </w:trPr>
        <w:tc>
          <w:tcPr>
            <w:tcW w:w="1040" w:type="dxa"/>
            <w:vMerge/>
            <w:vAlign w:val="center"/>
          </w:tcPr>
          <w:p w:rsidR="00164B7D" w:rsidRDefault="00164B7D">
            <w:pPr>
              <w:rPr>
                <w:rFonts w:asciiTheme="minorEastAsia" w:hAnsiTheme="minorEastAsia" w:cstheme="minorEastAsia"/>
                <w:sz w:val="28"/>
                <w:szCs w:val="28"/>
              </w:rPr>
            </w:pPr>
          </w:p>
        </w:tc>
        <w:tc>
          <w:tcPr>
            <w:tcW w:w="1233"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月学习与工作反思情况（</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分）</w:t>
            </w:r>
          </w:p>
        </w:tc>
        <w:tc>
          <w:tcPr>
            <w:tcW w:w="3681"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有良好的学习习惯，每月在校园网络交流自己学习心得得</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40</w:t>
            </w:r>
            <w:r>
              <w:rPr>
                <w:rFonts w:asciiTheme="minorEastAsia" w:hAnsiTheme="minorEastAsia" w:cstheme="minorEastAsia" w:hint="eastAsia"/>
                <w:sz w:val="28"/>
                <w:szCs w:val="28"/>
              </w:rPr>
              <w:t>岁以上可以月底书面交流），在区发表文章加</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分，在市发表文章加</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分，市以上加</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分。提炼出管理方案加</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w:t>
            </w:r>
          </w:p>
        </w:tc>
        <w:tc>
          <w:tcPr>
            <w:tcW w:w="1635" w:type="dxa"/>
            <w:vAlign w:val="center"/>
          </w:tcPr>
          <w:p w:rsidR="00164B7D" w:rsidRDefault="00164B7D">
            <w:pPr>
              <w:rPr>
                <w:rFonts w:asciiTheme="minorEastAsia" w:hAnsiTheme="minorEastAsia" w:cstheme="minorEastAsia"/>
                <w:sz w:val="28"/>
                <w:szCs w:val="28"/>
              </w:rPr>
            </w:pPr>
          </w:p>
        </w:tc>
        <w:tc>
          <w:tcPr>
            <w:tcW w:w="938" w:type="dxa"/>
            <w:vAlign w:val="center"/>
          </w:tcPr>
          <w:p w:rsidR="00164B7D" w:rsidRDefault="00164B7D">
            <w:pPr>
              <w:rPr>
                <w:rFonts w:asciiTheme="minorEastAsia" w:hAnsiTheme="minorEastAsia" w:cstheme="minorEastAsia"/>
                <w:sz w:val="28"/>
                <w:szCs w:val="28"/>
              </w:rPr>
            </w:pPr>
          </w:p>
        </w:tc>
        <w:tc>
          <w:tcPr>
            <w:tcW w:w="1104" w:type="dxa"/>
          </w:tcPr>
          <w:p w:rsidR="00164B7D" w:rsidRDefault="00164B7D">
            <w:pPr>
              <w:rPr>
                <w:rFonts w:asciiTheme="minorEastAsia" w:hAnsiTheme="minorEastAsia" w:cstheme="minorEastAsia"/>
                <w:sz w:val="28"/>
                <w:szCs w:val="28"/>
              </w:rPr>
            </w:pPr>
          </w:p>
        </w:tc>
      </w:tr>
      <w:tr w:rsidR="00164B7D">
        <w:trPr>
          <w:trHeight w:val="845"/>
        </w:trPr>
        <w:tc>
          <w:tcPr>
            <w:tcW w:w="1040" w:type="dxa"/>
            <w:vMerge w:val="restart"/>
            <w:vAlign w:val="center"/>
          </w:tcPr>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A2</w:t>
            </w:r>
          </w:p>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分</w:t>
            </w:r>
          </w:p>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管</w:t>
            </w:r>
          </w:p>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学</w:t>
            </w:r>
          </w:p>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科</w:t>
            </w:r>
          </w:p>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或</w:t>
            </w:r>
          </w:p>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年</w:t>
            </w:r>
          </w:p>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级</w:t>
            </w:r>
          </w:p>
        </w:tc>
        <w:tc>
          <w:tcPr>
            <w:tcW w:w="1233"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校本教研活动（</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分）</w:t>
            </w:r>
          </w:p>
        </w:tc>
        <w:tc>
          <w:tcPr>
            <w:tcW w:w="3681"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每次都积极参与校本教研活动</w:t>
            </w:r>
            <w:r>
              <w:rPr>
                <w:rFonts w:asciiTheme="minorEastAsia" w:hAnsiTheme="minorEastAsia" w:cstheme="minorEastAsia" w:hint="eastAsia"/>
                <w:color w:val="000000"/>
                <w:sz w:val="28"/>
                <w:szCs w:val="28"/>
              </w:rPr>
              <w:t>和集体备课</w:t>
            </w:r>
            <w:r>
              <w:rPr>
                <w:rFonts w:asciiTheme="minorEastAsia" w:hAnsiTheme="minorEastAsia" w:cstheme="minorEastAsia" w:hint="eastAsia"/>
                <w:sz w:val="28"/>
                <w:szCs w:val="28"/>
              </w:rPr>
              <w:t>得</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分，少一次扣</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分，扣完为止（外出学习与会议除外）</w:t>
            </w:r>
          </w:p>
        </w:tc>
        <w:tc>
          <w:tcPr>
            <w:tcW w:w="1635" w:type="dxa"/>
            <w:vAlign w:val="center"/>
          </w:tcPr>
          <w:p w:rsidR="00164B7D" w:rsidRDefault="00164B7D">
            <w:pPr>
              <w:rPr>
                <w:rFonts w:asciiTheme="minorEastAsia" w:hAnsiTheme="minorEastAsia" w:cstheme="minorEastAsia"/>
                <w:sz w:val="28"/>
                <w:szCs w:val="28"/>
              </w:rPr>
            </w:pPr>
          </w:p>
        </w:tc>
        <w:tc>
          <w:tcPr>
            <w:tcW w:w="938" w:type="dxa"/>
            <w:vAlign w:val="center"/>
          </w:tcPr>
          <w:p w:rsidR="00164B7D" w:rsidRDefault="00164B7D">
            <w:pPr>
              <w:rPr>
                <w:rFonts w:asciiTheme="minorEastAsia" w:hAnsiTheme="minorEastAsia" w:cstheme="minorEastAsia"/>
                <w:sz w:val="28"/>
                <w:szCs w:val="28"/>
              </w:rPr>
            </w:pPr>
          </w:p>
        </w:tc>
        <w:tc>
          <w:tcPr>
            <w:tcW w:w="1104" w:type="dxa"/>
          </w:tcPr>
          <w:p w:rsidR="00164B7D" w:rsidRDefault="00164B7D">
            <w:pPr>
              <w:rPr>
                <w:rFonts w:asciiTheme="minorEastAsia" w:hAnsiTheme="minorEastAsia" w:cstheme="minorEastAsia"/>
                <w:sz w:val="28"/>
                <w:szCs w:val="28"/>
              </w:rPr>
            </w:pPr>
          </w:p>
        </w:tc>
      </w:tr>
      <w:tr w:rsidR="00164B7D">
        <w:trPr>
          <w:trHeight w:val="927"/>
        </w:trPr>
        <w:tc>
          <w:tcPr>
            <w:tcW w:w="1040" w:type="dxa"/>
            <w:vMerge/>
            <w:vAlign w:val="center"/>
          </w:tcPr>
          <w:p w:rsidR="00164B7D" w:rsidRDefault="00164B7D">
            <w:pPr>
              <w:rPr>
                <w:rFonts w:asciiTheme="minorEastAsia" w:hAnsiTheme="minorEastAsia" w:cstheme="minorEastAsia"/>
                <w:sz w:val="28"/>
                <w:szCs w:val="28"/>
              </w:rPr>
            </w:pPr>
          </w:p>
        </w:tc>
        <w:tc>
          <w:tcPr>
            <w:tcW w:w="1233"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分管年级或学科管理</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分</w:t>
            </w:r>
          </w:p>
        </w:tc>
        <w:tc>
          <w:tcPr>
            <w:tcW w:w="3681"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每月定期组织质量分析和后进生考查，能完成分管年级和学科的随堂听课任务得</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分</w:t>
            </w:r>
          </w:p>
        </w:tc>
        <w:tc>
          <w:tcPr>
            <w:tcW w:w="1635" w:type="dxa"/>
            <w:vAlign w:val="center"/>
          </w:tcPr>
          <w:p w:rsidR="00164B7D" w:rsidRDefault="00164B7D">
            <w:pPr>
              <w:rPr>
                <w:rFonts w:asciiTheme="minorEastAsia" w:hAnsiTheme="minorEastAsia" w:cstheme="minorEastAsia"/>
                <w:sz w:val="28"/>
                <w:szCs w:val="28"/>
              </w:rPr>
            </w:pPr>
          </w:p>
        </w:tc>
        <w:tc>
          <w:tcPr>
            <w:tcW w:w="938" w:type="dxa"/>
            <w:vAlign w:val="center"/>
          </w:tcPr>
          <w:p w:rsidR="00164B7D" w:rsidRDefault="00164B7D">
            <w:pPr>
              <w:rPr>
                <w:rFonts w:asciiTheme="minorEastAsia" w:hAnsiTheme="minorEastAsia" w:cstheme="minorEastAsia"/>
                <w:sz w:val="28"/>
                <w:szCs w:val="28"/>
              </w:rPr>
            </w:pPr>
          </w:p>
        </w:tc>
        <w:tc>
          <w:tcPr>
            <w:tcW w:w="1104" w:type="dxa"/>
          </w:tcPr>
          <w:p w:rsidR="00164B7D" w:rsidRDefault="00164B7D">
            <w:pPr>
              <w:rPr>
                <w:rFonts w:asciiTheme="minorEastAsia" w:hAnsiTheme="minorEastAsia" w:cstheme="minorEastAsia"/>
                <w:sz w:val="28"/>
                <w:szCs w:val="28"/>
              </w:rPr>
            </w:pPr>
          </w:p>
        </w:tc>
      </w:tr>
      <w:tr w:rsidR="00164B7D">
        <w:trPr>
          <w:trHeight w:val="1935"/>
        </w:trPr>
        <w:tc>
          <w:tcPr>
            <w:tcW w:w="1040" w:type="dxa"/>
            <w:vMerge/>
            <w:vAlign w:val="center"/>
          </w:tcPr>
          <w:p w:rsidR="00164B7D" w:rsidRDefault="00164B7D">
            <w:pPr>
              <w:rPr>
                <w:rFonts w:asciiTheme="minorEastAsia" w:hAnsiTheme="minorEastAsia" w:cstheme="minorEastAsia"/>
                <w:sz w:val="28"/>
                <w:szCs w:val="28"/>
              </w:rPr>
            </w:pPr>
          </w:p>
        </w:tc>
        <w:tc>
          <w:tcPr>
            <w:tcW w:w="1233"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分管年级或学科教学质量（</w:t>
            </w:r>
            <w:r>
              <w:rPr>
                <w:rFonts w:asciiTheme="minorEastAsia" w:hAnsiTheme="minorEastAsia" w:cstheme="minorEastAsia" w:hint="eastAsia"/>
                <w:sz w:val="28"/>
                <w:szCs w:val="28"/>
              </w:rPr>
              <w:t>20</w:t>
            </w:r>
            <w:r>
              <w:rPr>
                <w:rFonts w:asciiTheme="minorEastAsia" w:hAnsiTheme="minorEastAsia" w:cstheme="minorEastAsia" w:hint="eastAsia"/>
                <w:sz w:val="28"/>
                <w:szCs w:val="28"/>
              </w:rPr>
              <w:t>分）</w:t>
            </w:r>
          </w:p>
        </w:tc>
        <w:tc>
          <w:tcPr>
            <w:tcW w:w="3681"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分管学科或年级学科平均分</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分以内则业务考核加</w:t>
            </w:r>
            <w:r>
              <w:rPr>
                <w:rFonts w:asciiTheme="minorEastAsia" w:hAnsiTheme="minorEastAsia" w:cstheme="minorEastAsia" w:hint="eastAsia"/>
                <w:sz w:val="28"/>
                <w:szCs w:val="28"/>
              </w:rPr>
              <w:t>20</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分以内得</w:t>
            </w:r>
            <w:r>
              <w:rPr>
                <w:rFonts w:asciiTheme="minorEastAsia" w:hAnsiTheme="minorEastAsia" w:cstheme="minorEastAsia" w:hint="eastAsia"/>
                <w:sz w:val="28"/>
                <w:szCs w:val="28"/>
              </w:rPr>
              <w:t>18</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4</w:t>
            </w:r>
            <w:r>
              <w:rPr>
                <w:rFonts w:asciiTheme="minorEastAsia" w:hAnsiTheme="minorEastAsia" w:cstheme="minorEastAsia" w:hint="eastAsia"/>
                <w:sz w:val="28"/>
                <w:szCs w:val="28"/>
              </w:rPr>
              <w:t>—</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分以内得</w:t>
            </w:r>
            <w:r>
              <w:rPr>
                <w:rFonts w:asciiTheme="minorEastAsia" w:hAnsiTheme="minorEastAsia" w:cstheme="minorEastAsia" w:hint="eastAsia"/>
                <w:sz w:val="28"/>
                <w:szCs w:val="28"/>
              </w:rPr>
              <w:t>15</w:t>
            </w:r>
            <w:r>
              <w:rPr>
                <w:rFonts w:asciiTheme="minorEastAsia" w:hAnsiTheme="minorEastAsia" w:cstheme="minorEastAsia" w:hint="eastAsia"/>
                <w:sz w:val="28"/>
                <w:szCs w:val="28"/>
              </w:rPr>
              <w:t>分，分管学科或年级</w:t>
            </w:r>
            <w:r>
              <w:rPr>
                <w:rFonts w:asciiTheme="minorEastAsia" w:hAnsiTheme="minorEastAsia" w:cstheme="minorEastAsia" w:hint="eastAsia"/>
                <w:sz w:val="28"/>
                <w:szCs w:val="28"/>
              </w:rPr>
              <w:t>100%</w:t>
            </w:r>
            <w:r>
              <w:rPr>
                <w:rFonts w:asciiTheme="minorEastAsia" w:hAnsiTheme="minorEastAsia" w:cstheme="minorEastAsia" w:hint="eastAsia"/>
                <w:sz w:val="28"/>
                <w:szCs w:val="28"/>
              </w:rPr>
              <w:t>合格率业务考核加</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分，优秀率</w:t>
            </w:r>
            <w:r>
              <w:rPr>
                <w:rFonts w:asciiTheme="minorEastAsia" w:hAnsiTheme="minorEastAsia" w:cstheme="minorEastAsia" w:hint="eastAsia"/>
                <w:sz w:val="28"/>
                <w:szCs w:val="28"/>
              </w:rPr>
              <w:t>70%</w:t>
            </w:r>
            <w:r>
              <w:rPr>
                <w:rFonts w:asciiTheme="minorEastAsia" w:hAnsiTheme="minorEastAsia" w:cstheme="minorEastAsia" w:hint="eastAsia"/>
                <w:sz w:val="28"/>
                <w:szCs w:val="28"/>
              </w:rPr>
              <w:t>以上加</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分。班级之间学科差距超过</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分不得分。</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在区质量调研中获得一等奖加</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w:t>
            </w:r>
          </w:p>
        </w:tc>
        <w:tc>
          <w:tcPr>
            <w:tcW w:w="1635" w:type="dxa"/>
            <w:vAlign w:val="center"/>
          </w:tcPr>
          <w:p w:rsidR="00164B7D" w:rsidRDefault="00164B7D">
            <w:pPr>
              <w:rPr>
                <w:rFonts w:asciiTheme="minorEastAsia" w:hAnsiTheme="minorEastAsia" w:cstheme="minorEastAsia"/>
                <w:sz w:val="28"/>
                <w:szCs w:val="28"/>
              </w:rPr>
            </w:pPr>
          </w:p>
        </w:tc>
        <w:tc>
          <w:tcPr>
            <w:tcW w:w="938" w:type="dxa"/>
            <w:vAlign w:val="center"/>
          </w:tcPr>
          <w:p w:rsidR="00164B7D" w:rsidRDefault="00164B7D">
            <w:pPr>
              <w:rPr>
                <w:rFonts w:asciiTheme="minorEastAsia" w:hAnsiTheme="minorEastAsia" w:cstheme="minorEastAsia"/>
                <w:sz w:val="28"/>
                <w:szCs w:val="28"/>
              </w:rPr>
            </w:pPr>
          </w:p>
        </w:tc>
        <w:tc>
          <w:tcPr>
            <w:tcW w:w="1104" w:type="dxa"/>
          </w:tcPr>
          <w:p w:rsidR="00164B7D" w:rsidRDefault="00164B7D">
            <w:pPr>
              <w:rPr>
                <w:rFonts w:asciiTheme="minorEastAsia" w:hAnsiTheme="minorEastAsia" w:cstheme="minorEastAsia"/>
                <w:sz w:val="28"/>
                <w:szCs w:val="28"/>
              </w:rPr>
            </w:pPr>
          </w:p>
        </w:tc>
      </w:tr>
      <w:tr w:rsidR="00164B7D">
        <w:trPr>
          <w:trHeight w:val="1228"/>
        </w:trPr>
        <w:tc>
          <w:tcPr>
            <w:tcW w:w="1040" w:type="dxa"/>
            <w:vAlign w:val="center"/>
          </w:tcPr>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A3</w:t>
            </w:r>
          </w:p>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任教</w:t>
            </w:r>
          </w:p>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学科</w:t>
            </w:r>
          </w:p>
        </w:tc>
        <w:tc>
          <w:tcPr>
            <w:tcW w:w="1233"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任教学科质量（</w:t>
            </w:r>
            <w:r>
              <w:rPr>
                <w:rFonts w:asciiTheme="minorEastAsia" w:hAnsiTheme="minorEastAsia" w:cstheme="minorEastAsia" w:hint="eastAsia"/>
                <w:sz w:val="28"/>
                <w:szCs w:val="28"/>
              </w:rPr>
              <w:t>20</w:t>
            </w:r>
            <w:r>
              <w:rPr>
                <w:rFonts w:asciiTheme="minorEastAsia" w:hAnsiTheme="minorEastAsia" w:cstheme="minorEastAsia" w:hint="eastAsia"/>
                <w:sz w:val="28"/>
                <w:szCs w:val="28"/>
              </w:rPr>
              <w:t>分）</w:t>
            </w:r>
          </w:p>
        </w:tc>
        <w:tc>
          <w:tcPr>
            <w:tcW w:w="3681" w:type="dxa"/>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综合第一得</w:t>
            </w:r>
            <w:r>
              <w:rPr>
                <w:rFonts w:asciiTheme="minorEastAsia" w:hAnsiTheme="minorEastAsia" w:cstheme="minorEastAsia" w:hint="eastAsia"/>
                <w:sz w:val="28"/>
                <w:szCs w:val="28"/>
              </w:rPr>
              <w:t>20</w:t>
            </w:r>
            <w:r>
              <w:rPr>
                <w:rFonts w:asciiTheme="minorEastAsia" w:hAnsiTheme="minorEastAsia" w:cstheme="minorEastAsia" w:hint="eastAsia"/>
                <w:sz w:val="28"/>
                <w:szCs w:val="28"/>
              </w:rPr>
              <w:t>分，平均分</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分以内则加</w:t>
            </w:r>
            <w:r>
              <w:rPr>
                <w:rFonts w:asciiTheme="minorEastAsia" w:hAnsiTheme="minorEastAsia" w:cstheme="minorEastAsia" w:hint="eastAsia"/>
                <w:sz w:val="28"/>
                <w:szCs w:val="28"/>
              </w:rPr>
              <w:t>18</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分以内得</w:t>
            </w:r>
            <w:r>
              <w:rPr>
                <w:rFonts w:asciiTheme="minorEastAsia" w:hAnsiTheme="minorEastAsia" w:cstheme="minorEastAsia" w:hint="eastAsia"/>
                <w:sz w:val="28"/>
                <w:szCs w:val="28"/>
              </w:rPr>
              <w:t>16</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4</w:t>
            </w:r>
            <w:r>
              <w:rPr>
                <w:rFonts w:asciiTheme="minorEastAsia" w:hAnsiTheme="minorEastAsia" w:cstheme="minorEastAsia" w:hint="eastAsia"/>
                <w:sz w:val="28"/>
                <w:szCs w:val="28"/>
              </w:rPr>
              <w:t>—</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分以内得</w:t>
            </w:r>
            <w:r>
              <w:rPr>
                <w:rFonts w:asciiTheme="minorEastAsia" w:hAnsiTheme="minorEastAsia" w:cstheme="minorEastAsia" w:hint="eastAsia"/>
                <w:sz w:val="28"/>
                <w:szCs w:val="28"/>
              </w:rPr>
              <w:t>12</w:t>
            </w:r>
            <w:r>
              <w:rPr>
                <w:rFonts w:asciiTheme="minorEastAsia" w:hAnsiTheme="minorEastAsia" w:cstheme="minorEastAsia" w:hint="eastAsia"/>
                <w:sz w:val="28"/>
                <w:szCs w:val="28"/>
              </w:rPr>
              <w:t>分，合格率</w:t>
            </w:r>
            <w:r>
              <w:rPr>
                <w:rFonts w:asciiTheme="minorEastAsia" w:hAnsiTheme="minorEastAsia" w:cstheme="minorEastAsia" w:hint="eastAsia"/>
                <w:sz w:val="28"/>
                <w:szCs w:val="28"/>
              </w:rPr>
              <w:t>1 00%</w:t>
            </w:r>
            <w:r>
              <w:rPr>
                <w:rFonts w:asciiTheme="minorEastAsia" w:hAnsiTheme="minorEastAsia" w:cstheme="minorEastAsia" w:hint="eastAsia"/>
                <w:sz w:val="28"/>
                <w:szCs w:val="28"/>
              </w:rPr>
              <w:t>考核加</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98%</w:t>
            </w:r>
            <w:r>
              <w:rPr>
                <w:rFonts w:asciiTheme="minorEastAsia" w:hAnsiTheme="minorEastAsia" w:cstheme="minorEastAsia" w:hint="eastAsia"/>
                <w:sz w:val="28"/>
                <w:szCs w:val="28"/>
              </w:rPr>
              <w:t>加</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分。优秀率</w:t>
            </w:r>
            <w:r>
              <w:rPr>
                <w:rFonts w:asciiTheme="minorEastAsia" w:hAnsiTheme="minorEastAsia" w:cstheme="minorEastAsia" w:hint="eastAsia"/>
                <w:sz w:val="28"/>
                <w:szCs w:val="28"/>
              </w:rPr>
              <w:t>70%</w:t>
            </w:r>
            <w:r>
              <w:rPr>
                <w:rFonts w:asciiTheme="minorEastAsia" w:hAnsiTheme="minorEastAsia" w:cstheme="minorEastAsia" w:hint="eastAsia"/>
                <w:sz w:val="28"/>
                <w:szCs w:val="28"/>
              </w:rPr>
              <w:t>加</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分。班级之间学科差距超过</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分，不得分。（术课得此项其他行政人员的平均分。）</w:t>
            </w:r>
          </w:p>
        </w:tc>
        <w:tc>
          <w:tcPr>
            <w:tcW w:w="1635" w:type="dxa"/>
          </w:tcPr>
          <w:p w:rsidR="00164B7D" w:rsidRDefault="00164B7D">
            <w:pPr>
              <w:rPr>
                <w:rFonts w:asciiTheme="minorEastAsia" w:hAnsiTheme="minorEastAsia" w:cstheme="minorEastAsia"/>
                <w:sz w:val="28"/>
                <w:szCs w:val="28"/>
              </w:rPr>
            </w:pPr>
          </w:p>
        </w:tc>
        <w:tc>
          <w:tcPr>
            <w:tcW w:w="938" w:type="dxa"/>
          </w:tcPr>
          <w:p w:rsidR="00164B7D" w:rsidRDefault="00164B7D">
            <w:pPr>
              <w:rPr>
                <w:rFonts w:asciiTheme="minorEastAsia" w:hAnsiTheme="minorEastAsia" w:cstheme="minorEastAsia"/>
                <w:sz w:val="28"/>
                <w:szCs w:val="28"/>
              </w:rPr>
            </w:pPr>
          </w:p>
        </w:tc>
        <w:tc>
          <w:tcPr>
            <w:tcW w:w="1104" w:type="dxa"/>
          </w:tcPr>
          <w:p w:rsidR="00164B7D" w:rsidRDefault="00164B7D">
            <w:pPr>
              <w:rPr>
                <w:rFonts w:asciiTheme="minorEastAsia" w:hAnsiTheme="minorEastAsia" w:cstheme="minorEastAsia"/>
                <w:sz w:val="28"/>
                <w:szCs w:val="28"/>
              </w:rPr>
            </w:pPr>
          </w:p>
        </w:tc>
      </w:tr>
      <w:tr w:rsidR="00164B7D">
        <w:trPr>
          <w:trHeight w:val="783"/>
        </w:trPr>
        <w:tc>
          <w:tcPr>
            <w:tcW w:w="2273" w:type="dxa"/>
            <w:gridSpan w:val="2"/>
            <w:vAlign w:val="center"/>
          </w:tcPr>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总体自评</w:t>
            </w:r>
          </w:p>
        </w:tc>
        <w:tc>
          <w:tcPr>
            <w:tcW w:w="3681" w:type="dxa"/>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90</w:t>
            </w:r>
            <w:r>
              <w:rPr>
                <w:rFonts w:asciiTheme="minorEastAsia" w:hAnsiTheme="minorEastAsia" w:cstheme="minorEastAsia" w:hint="eastAsia"/>
                <w:sz w:val="28"/>
                <w:szCs w:val="28"/>
              </w:rPr>
              <w:t>分以上为优秀，</w:t>
            </w:r>
            <w:r>
              <w:rPr>
                <w:rFonts w:asciiTheme="minorEastAsia" w:hAnsiTheme="minorEastAsia" w:cstheme="minorEastAsia" w:hint="eastAsia"/>
                <w:sz w:val="28"/>
                <w:szCs w:val="28"/>
              </w:rPr>
              <w:t>75</w:t>
            </w:r>
            <w:r>
              <w:rPr>
                <w:rFonts w:asciiTheme="minorEastAsia" w:hAnsiTheme="minorEastAsia" w:cstheme="minorEastAsia" w:hint="eastAsia"/>
                <w:sz w:val="28"/>
                <w:szCs w:val="28"/>
              </w:rPr>
              <w:t>—</w:t>
            </w:r>
            <w:r>
              <w:rPr>
                <w:rFonts w:asciiTheme="minorEastAsia" w:hAnsiTheme="minorEastAsia" w:cstheme="minorEastAsia" w:hint="eastAsia"/>
                <w:sz w:val="28"/>
                <w:szCs w:val="28"/>
              </w:rPr>
              <w:t>89</w:t>
            </w:r>
            <w:r>
              <w:rPr>
                <w:rFonts w:asciiTheme="minorEastAsia" w:hAnsiTheme="minorEastAsia" w:cstheme="minorEastAsia" w:hint="eastAsia"/>
                <w:sz w:val="28"/>
                <w:szCs w:val="28"/>
              </w:rPr>
              <w:t>分为良好，</w:t>
            </w:r>
            <w:r>
              <w:rPr>
                <w:rFonts w:asciiTheme="minorEastAsia" w:hAnsiTheme="minorEastAsia" w:cstheme="minorEastAsia" w:hint="eastAsia"/>
                <w:sz w:val="28"/>
                <w:szCs w:val="28"/>
              </w:rPr>
              <w:t>60</w:t>
            </w:r>
            <w:r>
              <w:rPr>
                <w:rFonts w:asciiTheme="minorEastAsia" w:hAnsiTheme="minorEastAsia" w:cstheme="minorEastAsia" w:hint="eastAsia"/>
                <w:sz w:val="28"/>
                <w:szCs w:val="28"/>
              </w:rPr>
              <w:t>—</w:t>
            </w:r>
            <w:r>
              <w:rPr>
                <w:rFonts w:asciiTheme="minorEastAsia" w:hAnsiTheme="minorEastAsia" w:cstheme="minorEastAsia" w:hint="eastAsia"/>
                <w:sz w:val="28"/>
                <w:szCs w:val="28"/>
              </w:rPr>
              <w:t>74</w:t>
            </w:r>
            <w:r>
              <w:rPr>
                <w:rFonts w:asciiTheme="minorEastAsia" w:hAnsiTheme="minorEastAsia" w:cstheme="minorEastAsia" w:hint="eastAsia"/>
                <w:sz w:val="28"/>
                <w:szCs w:val="28"/>
              </w:rPr>
              <w:t>分为合格，</w:t>
            </w:r>
            <w:r>
              <w:rPr>
                <w:rFonts w:asciiTheme="minorEastAsia" w:hAnsiTheme="minorEastAsia" w:cstheme="minorEastAsia" w:hint="eastAsia"/>
                <w:sz w:val="28"/>
                <w:szCs w:val="28"/>
              </w:rPr>
              <w:t>60</w:t>
            </w:r>
            <w:r>
              <w:rPr>
                <w:rFonts w:asciiTheme="minorEastAsia" w:hAnsiTheme="minorEastAsia" w:cstheme="minorEastAsia" w:hint="eastAsia"/>
                <w:sz w:val="28"/>
                <w:szCs w:val="28"/>
              </w:rPr>
              <w:t>分以下不合格。</w:t>
            </w:r>
          </w:p>
        </w:tc>
        <w:tc>
          <w:tcPr>
            <w:tcW w:w="1635" w:type="dxa"/>
          </w:tcPr>
          <w:p w:rsidR="00164B7D" w:rsidRDefault="00164B7D">
            <w:pPr>
              <w:rPr>
                <w:rFonts w:asciiTheme="minorEastAsia" w:hAnsiTheme="minorEastAsia" w:cstheme="minorEastAsia"/>
                <w:sz w:val="28"/>
                <w:szCs w:val="28"/>
              </w:rPr>
            </w:pPr>
          </w:p>
        </w:tc>
        <w:tc>
          <w:tcPr>
            <w:tcW w:w="938" w:type="dxa"/>
          </w:tcPr>
          <w:p w:rsidR="00164B7D" w:rsidRDefault="00164B7D">
            <w:pPr>
              <w:rPr>
                <w:rFonts w:asciiTheme="minorEastAsia" w:hAnsiTheme="minorEastAsia" w:cstheme="minorEastAsia"/>
                <w:sz w:val="28"/>
                <w:szCs w:val="28"/>
              </w:rPr>
            </w:pPr>
          </w:p>
        </w:tc>
        <w:tc>
          <w:tcPr>
            <w:tcW w:w="1104" w:type="dxa"/>
          </w:tcPr>
          <w:p w:rsidR="00164B7D" w:rsidRDefault="00164B7D">
            <w:pPr>
              <w:rPr>
                <w:rFonts w:asciiTheme="minorEastAsia" w:hAnsiTheme="minorEastAsia" w:cstheme="minorEastAsia"/>
                <w:sz w:val="28"/>
                <w:szCs w:val="28"/>
              </w:rPr>
            </w:pPr>
          </w:p>
        </w:tc>
      </w:tr>
    </w:tbl>
    <w:p w:rsidR="00164B7D" w:rsidRDefault="00164B7D">
      <w:pPr>
        <w:ind w:firstLineChars="750" w:firstLine="2100"/>
        <w:rPr>
          <w:rFonts w:asciiTheme="minorEastAsia" w:hAnsiTheme="minorEastAsia" w:cstheme="minorEastAsia"/>
          <w:sz w:val="28"/>
          <w:szCs w:val="28"/>
          <w:u w:val="single"/>
        </w:rPr>
      </w:pPr>
    </w:p>
    <w:p w:rsidR="00164B7D" w:rsidRDefault="00164B7D">
      <w:pPr>
        <w:pStyle w:val="a6"/>
        <w:spacing w:before="0" w:after="0"/>
        <w:ind w:firstLine="0"/>
        <w:jc w:val="both"/>
        <w:rPr>
          <w:rFonts w:asciiTheme="minorEastAsia" w:eastAsiaTheme="minorEastAsia" w:hAnsiTheme="minorEastAsia" w:cstheme="minorEastAsia"/>
          <w:sz w:val="28"/>
          <w:szCs w:val="28"/>
        </w:rPr>
      </w:pPr>
      <w:bookmarkStart w:id="132" w:name="_Toc364951064"/>
    </w:p>
    <w:p w:rsidR="00164B7D" w:rsidRDefault="007944FF">
      <w:pPr>
        <w:pStyle w:val="a6"/>
        <w:spacing w:before="0" w:after="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春江中心小学部门责任人月工作反馈、计划表</w:t>
      </w:r>
      <w:bookmarkEnd w:id="132"/>
    </w:p>
    <w:p w:rsidR="00164B7D" w:rsidRDefault="007944FF">
      <w:pPr>
        <w:ind w:firstLineChars="245" w:firstLine="689"/>
        <w:rPr>
          <w:rFonts w:asciiTheme="minorEastAsia" w:hAnsiTheme="minorEastAsia" w:cstheme="minorEastAsia"/>
          <w:b/>
          <w:sz w:val="28"/>
          <w:szCs w:val="28"/>
        </w:rPr>
      </w:pPr>
      <w:r>
        <w:rPr>
          <w:rFonts w:asciiTheme="minorEastAsia" w:hAnsiTheme="minorEastAsia" w:cstheme="minorEastAsia" w:hint="eastAsia"/>
          <w:b/>
          <w:sz w:val="28"/>
          <w:szCs w:val="28"/>
        </w:rPr>
        <w:t>姓名</w:t>
      </w:r>
      <w:r>
        <w:rPr>
          <w:rFonts w:asciiTheme="minorEastAsia" w:hAnsiTheme="minorEastAsia" w:cstheme="minorEastAsia" w:hint="eastAsia"/>
          <w:b/>
          <w:sz w:val="28"/>
          <w:szCs w:val="28"/>
        </w:rPr>
        <w:t xml:space="preserve">:            </w:t>
      </w:r>
      <w:r>
        <w:rPr>
          <w:rFonts w:asciiTheme="minorEastAsia" w:hAnsiTheme="minorEastAsia" w:cstheme="minorEastAsia" w:hint="eastAsia"/>
          <w:b/>
          <w:sz w:val="28"/>
          <w:szCs w:val="28"/>
        </w:rPr>
        <w:t>分管条线</w:t>
      </w:r>
      <w:r>
        <w:rPr>
          <w:rFonts w:asciiTheme="minorEastAsia" w:hAnsiTheme="minorEastAsia" w:cstheme="minorEastAsia" w:hint="eastAsia"/>
          <w:b/>
          <w:sz w:val="28"/>
          <w:szCs w:val="28"/>
        </w:rPr>
        <w:t xml:space="preserve">:                      </w:t>
      </w:r>
      <w:r>
        <w:rPr>
          <w:rFonts w:asciiTheme="minorEastAsia" w:hAnsiTheme="minorEastAsia" w:cstheme="minorEastAsia" w:hint="eastAsia"/>
          <w:b/>
          <w:sz w:val="28"/>
          <w:szCs w:val="28"/>
        </w:rPr>
        <w:t>年</w:t>
      </w:r>
      <w:r>
        <w:rPr>
          <w:rFonts w:asciiTheme="minorEastAsia" w:hAnsiTheme="minorEastAsia" w:cstheme="minorEastAsia" w:hint="eastAsia"/>
          <w:b/>
          <w:sz w:val="28"/>
          <w:szCs w:val="28"/>
        </w:rPr>
        <w:t xml:space="preserve">     </w:t>
      </w:r>
      <w:r>
        <w:rPr>
          <w:rFonts w:asciiTheme="minorEastAsia" w:hAnsiTheme="minorEastAsia" w:cstheme="minorEastAsia" w:hint="eastAsia"/>
          <w:b/>
          <w:sz w:val="28"/>
          <w:szCs w:val="28"/>
        </w:rPr>
        <w:t>月</w:t>
      </w:r>
      <w:r>
        <w:rPr>
          <w:rFonts w:asciiTheme="minorEastAsia" w:hAnsiTheme="minorEastAsia" w:cstheme="minorEastAsia" w:hint="eastAsia"/>
          <w:b/>
          <w:sz w:val="28"/>
          <w:szCs w:val="28"/>
        </w:rPr>
        <w:t xml:space="preserve"> </w:t>
      </w:r>
    </w:p>
    <w:tbl>
      <w:tblPr>
        <w:tblpPr w:leftFromText="180" w:rightFromText="180" w:vertAnchor="text" w:tblpY="1"/>
        <w:tblOverlap w:val="neve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9"/>
        <w:gridCol w:w="939"/>
        <w:gridCol w:w="4739"/>
        <w:gridCol w:w="3014"/>
      </w:tblGrid>
      <w:tr w:rsidR="00164B7D">
        <w:tc>
          <w:tcPr>
            <w:tcW w:w="939" w:type="dxa"/>
          </w:tcPr>
          <w:p w:rsidR="00164B7D" w:rsidRDefault="00164B7D">
            <w:pPr>
              <w:ind w:firstLine="480"/>
              <w:rPr>
                <w:rFonts w:asciiTheme="minorEastAsia" w:hAnsiTheme="minorEastAsia" w:cstheme="minorEastAsia"/>
                <w:sz w:val="28"/>
                <w:szCs w:val="28"/>
              </w:rPr>
            </w:pPr>
          </w:p>
        </w:tc>
        <w:tc>
          <w:tcPr>
            <w:tcW w:w="939" w:type="dxa"/>
            <w:vAlign w:val="center"/>
          </w:tcPr>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具体项目</w:t>
            </w:r>
          </w:p>
        </w:tc>
        <w:tc>
          <w:tcPr>
            <w:tcW w:w="4739" w:type="dxa"/>
          </w:tcPr>
          <w:p w:rsidR="00164B7D" w:rsidRDefault="00164B7D">
            <w:pPr>
              <w:ind w:firstLine="482"/>
              <w:rPr>
                <w:rFonts w:asciiTheme="minorEastAsia" w:hAnsiTheme="minorEastAsia" w:cstheme="minorEastAsia"/>
                <w:b/>
                <w:sz w:val="28"/>
                <w:szCs w:val="28"/>
              </w:rPr>
            </w:pP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主要亮点</w:t>
            </w:r>
          </w:p>
          <w:p w:rsidR="00164B7D" w:rsidRDefault="00164B7D">
            <w:pPr>
              <w:ind w:firstLine="482"/>
              <w:rPr>
                <w:rFonts w:asciiTheme="minorEastAsia" w:hAnsiTheme="minorEastAsia" w:cstheme="minorEastAsia"/>
                <w:b/>
                <w:sz w:val="28"/>
                <w:szCs w:val="28"/>
              </w:rPr>
            </w:pPr>
          </w:p>
        </w:tc>
        <w:tc>
          <w:tcPr>
            <w:tcW w:w="3014" w:type="dxa"/>
            <w:vAlign w:val="center"/>
          </w:tcPr>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存在问题及</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努力方向</w:t>
            </w:r>
          </w:p>
        </w:tc>
      </w:tr>
      <w:tr w:rsidR="00164B7D">
        <w:tc>
          <w:tcPr>
            <w:tcW w:w="939" w:type="dxa"/>
            <w:vMerge w:val="restart"/>
            <w:vAlign w:val="center"/>
          </w:tcPr>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本月工作总结</w:t>
            </w:r>
          </w:p>
        </w:tc>
        <w:tc>
          <w:tcPr>
            <w:tcW w:w="939" w:type="dxa"/>
            <w:vAlign w:val="center"/>
          </w:tcPr>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随堂听课及学科质量管理情况：</w:t>
            </w:r>
          </w:p>
        </w:tc>
        <w:tc>
          <w:tcPr>
            <w:tcW w:w="4739" w:type="dxa"/>
          </w:tcPr>
          <w:p w:rsidR="00164B7D" w:rsidRDefault="00164B7D">
            <w:pPr>
              <w:ind w:firstLine="480"/>
              <w:rPr>
                <w:rFonts w:asciiTheme="minorEastAsia" w:hAnsiTheme="minorEastAsia" w:cstheme="minorEastAsia"/>
                <w:sz w:val="28"/>
                <w:szCs w:val="28"/>
              </w:rPr>
            </w:pPr>
          </w:p>
        </w:tc>
        <w:tc>
          <w:tcPr>
            <w:tcW w:w="3014" w:type="dxa"/>
          </w:tcPr>
          <w:p w:rsidR="00164B7D" w:rsidRDefault="00164B7D">
            <w:pPr>
              <w:ind w:firstLine="480"/>
              <w:rPr>
                <w:rFonts w:asciiTheme="minorEastAsia" w:hAnsiTheme="minorEastAsia" w:cstheme="minorEastAsia"/>
                <w:sz w:val="28"/>
                <w:szCs w:val="28"/>
              </w:rPr>
            </w:pPr>
          </w:p>
        </w:tc>
      </w:tr>
      <w:tr w:rsidR="00164B7D">
        <w:tc>
          <w:tcPr>
            <w:tcW w:w="939" w:type="dxa"/>
            <w:vMerge/>
            <w:vAlign w:val="center"/>
          </w:tcPr>
          <w:p w:rsidR="00164B7D" w:rsidRDefault="00164B7D">
            <w:pPr>
              <w:ind w:firstLine="482"/>
              <w:rPr>
                <w:rFonts w:asciiTheme="minorEastAsia" w:hAnsiTheme="minorEastAsia" w:cstheme="minorEastAsia"/>
                <w:b/>
                <w:sz w:val="28"/>
                <w:szCs w:val="28"/>
              </w:rPr>
            </w:pPr>
          </w:p>
        </w:tc>
        <w:tc>
          <w:tcPr>
            <w:tcW w:w="939" w:type="dxa"/>
            <w:vAlign w:val="center"/>
          </w:tcPr>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完成条线工作情况</w:t>
            </w:r>
          </w:p>
        </w:tc>
        <w:tc>
          <w:tcPr>
            <w:tcW w:w="4739" w:type="dxa"/>
          </w:tcPr>
          <w:p w:rsidR="00164B7D" w:rsidRDefault="00164B7D">
            <w:pPr>
              <w:ind w:firstLine="480"/>
              <w:rPr>
                <w:rFonts w:asciiTheme="minorEastAsia" w:hAnsiTheme="minorEastAsia" w:cstheme="minorEastAsia"/>
                <w:sz w:val="28"/>
                <w:szCs w:val="28"/>
              </w:rPr>
            </w:pPr>
          </w:p>
        </w:tc>
        <w:tc>
          <w:tcPr>
            <w:tcW w:w="3014" w:type="dxa"/>
          </w:tcPr>
          <w:p w:rsidR="00164B7D" w:rsidRDefault="00164B7D">
            <w:pPr>
              <w:ind w:firstLine="480"/>
              <w:rPr>
                <w:rFonts w:asciiTheme="minorEastAsia" w:hAnsiTheme="minorEastAsia" w:cstheme="minorEastAsia"/>
                <w:sz w:val="28"/>
                <w:szCs w:val="28"/>
              </w:rPr>
            </w:pPr>
          </w:p>
        </w:tc>
      </w:tr>
      <w:tr w:rsidR="00164B7D">
        <w:tc>
          <w:tcPr>
            <w:tcW w:w="939" w:type="dxa"/>
            <w:vMerge/>
            <w:vAlign w:val="center"/>
          </w:tcPr>
          <w:p w:rsidR="00164B7D" w:rsidRDefault="00164B7D">
            <w:pPr>
              <w:ind w:firstLine="482"/>
              <w:rPr>
                <w:rFonts w:asciiTheme="minorEastAsia" w:hAnsiTheme="minorEastAsia" w:cstheme="minorEastAsia"/>
                <w:b/>
                <w:sz w:val="28"/>
                <w:szCs w:val="28"/>
              </w:rPr>
            </w:pPr>
          </w:p>
        </w:tc>
        <w:tc>
          <w:tcPr>
            <w:tcW w:w="939" w:type="dxa"/>
            <w:vAlign w:val="center"/>
          </w:tcPr>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感动的人和事</w:t>
            </w:r>
          </w:p>
        </w:tc>
        <w:tc>
          <w:tcPr>
            <w:tcW w:w="7753" w:type="dxa"/>
            <w:gridSpan w:val="2"/>
          </w:tcPr>
          <w:p w:rsidR="00164B7D" w:rsidRDefault="00164B7D">
            <w:pPr>
              <w:ind w:firstLine="480"/>
              <w:rPr>
                <w:rFonts w:asciiTheme="minorEastAsia" w:hAnsiTheme="minorEastAsia" w:cstheme="minorEastAsia"/>
                <w:sz w:val="28"/>
                <w:szCs w:val="28"/>
              </w:rPr>
            </w:pPr>
          </w:p>
        </w:tc>
      </w:tr>
      <w:tr w:rsidR="00164B7D">
        <w:tc>
          <w:tcPr>
            <w:tcW w:w="939" w:type="dxa"/>
            <w:vMerge/>
            <w:vAlign w:val="center"/>
          </w:tcPr>
          <w:p w:rsidR="00164B7D" w:rsidRDefault="00164B7D">
            <w:pPr>
              <w:ind w:firstLine="482"/>
              <w:rPr>
                <w:rFonts w:asciiTheme="minorEastAsia" w:hAnsiTheme="minorEastAsia" w:cstheme="minorEastAsia"/>
                <w:b/>
                <w:sz w:val="28"/>
                <w:szCs w:val="28"/>
              </w:rPr>
            </w:pPr>
          </w:p>
        </w:tc>
        <w:tc>
          <w:tcPr>
            <w:tcW w:w="939" w:type="dxa"/>
            <w:vAlign w:val="center"/>
          </w:tcPr>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个人学习与反思</w:t>
            </w:r>
          </w:p>
        </w:tc>
        <w:tc>
          <w:tcPr>
            <w:tcW w:w="7753" w:type="dxa"/>
            <w:gridSpan w:val="2"/>
          </w:tcPr>
          <w:p w:rsidR="00164B7D" w:rsidRDefault="00164B7D">
            <w:pPr>
              <w:ind w:firstLine="480"/>
              <w:rPr>
                <w:rFonts w:asciiTheme="minorEastAsia" w:hAnsiTheme="minorEastAsia" w:cstheme="minorEastAsia"/>
                <w:sz w:val="28"/>
                <w:szCs w:val="28"/>
              </w:rPr>
            </w:pPr>
          </w:p>
        </w:tc>
      </w:tr>
      <w:tr w:rsidR="00164B7D">
        <w:tc>
          <w:tcPr>
            <w:tcW w:w="939" w:type="dxa"/>
            <w:vMerge/>
            <w:vAlign w:val="center"/>
          </w:tcPr>
          <w:p w:rsidR="00164B7D" w:rsidRDefault="00164B7D">
            <w:pPr>
              <w:ind w:firstLine="482"/>
              <w:rPr>
                <w:rFonts w:asciiTheme="minorEastAsia" w:hAnsiTheme="minorEastAsia" w:cstheme="minorEastAsia"/>
                <w:b/>
                <w:sz w:val="28"/>
                <w:szCs w:val="28"/>
              </w:rPr>
            </w:pPr>
          </w:p>
        </w:tc>
        <w:tc>
          <w:tcPr>
            <w:tcW w:w="939" w:type="dxa"/>
            <w:vAlign w:val="center"/>
          </w:tcPr>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学校管理建议与思考</w:t>
            </w:r>
          </w:p>
        </w:tc>
        <w:tc>
          <w:tcPr>
            <w:tcW w:w="7753" w:type="dxa"/>
            <w:gridSpan w:val="2"/>
          </w:tcPr>
          <w:p w:rsidR="00164B7D" w:rsidRDefault="00164B7D">
            <w:pPr>
              <w:ind w:firstLine="480"/>
              <w:rPr>
                <w:rFonts w:asciiTheme="minorEastAsia" w:hAnsiTheme="minorEastAsia" w:cstheme="minorEastAsia"/>
                <w:sz w:val="28"/>
                <w:szCs w:val="28"/>
              </w:rPr>
            </w:pPr>
          </w:p>
        </w:tc>
      </w:tr>
      <w:tr w:rsidR="00164B7D">
        <w:trPr>
          <w:trHeight w:val="2260"/>
        </w:trPr>
        <w:tc>
          <w:tcPr>
            <w:tcW w:w="939" w:type="dxa"/>
            <w:vMerge/>
            <w:vAlign w:val="center"/>
          </w:tcPr>
          <w:p w:rsidR="00164B7D" w:rsidRDefault="00164B7D">
            <w:pPr>
              <w:ind w:firstLine="482"/>
              <w:rPr>
                <w:rFonts w:asciiTheme="minorEastAsia" w:hAnsiTheme="minorEastAsia" w:cstheme="minorEastAsia"/>
                <w:b/>
                <w:sz w:val="28"/>
                <w:szCs w:val="28"/>
              </w:rPr>
            </w:pPr>
          </w:p>
        </w:tc>
        <w:tc>
          <w:tcPr>
            <w:tcW w:w="939" w:type="dxa"/>
            <w:vAlign w:val="center"/>
          </w:tcPr>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条线创优工作汇报</w:t>
            </w:r>
          </w:p>
        </w:tc>
        <w:tc>
          <w:tcPr>
            <w:tcW w:w="7753" w:type="dxa"/>
            <w:gridSpan w:val="2"/>
          </w:tcPr>
          <w:p w:rsidR="00164B7D" w:rsidRDefault="00164B7D">
            <w:pPr>
              <w:ind w:firstLine="480"/>
              <w:rPr>
                <w:rFonts w:asciiTheme="minorEastAsia" w:hAnsiTheme="minorEastAsia" w:cstheme="minorEastAsia"/>
                <w:sz w:val="28"/>
                <w:szCs w:val="28"/>
              </w:rPr>
            </w:pPr>
          </w:p>
        </w:tc>
      </w:tr>
      <w:tr w:rsidR="00164B7D">
        <w:tc>
          <w:tcPr>
            <w:tcW w:w="939" w:type="dxa"/>
            <w:vAlign w:val="center"/>
          </w:tcPr>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次月工作计划</w:t>
            </w:r>
          </w:p>
        </w:tc>
        <w:tc>
          <w:tcPr>
            <w:tcW w:w="939" w:type="dxa"/>
            <w:vAlign w:val="center"/>
          </w:tcPr>
          <w:p w:rsidR="00164B7D" w:rsidRDefault="00164B7D">
            <w:pPr>
              <w:ind w:firstLine="482"/>
              <w:rPr>
                <w:rFonts w:asciiTheme="minorEastAsia" w:hAnsiTheme="minorEastAsia" w:cstheme="minorEastAsia"/>
                <w:b/>
                <w:sz w:val="28"/>
                <w:szCs w:val="28"/>
              </w:rPr>
            </w:pPr>
          </w:p>
          <w:p w:rsidR="00164B7D" w:rsidRDefault="00164B7D">
            <w:pPr>
              <w:ind w:firstLine="482"/>
              <w:rPr>
                <w:rFonts w:asciiTheme="minorEastAsia" w:hAnsiTheme="minorEastAsia" w:cstheme="minorEastAsia"/>
                <w:b/>
                <w:sz w:val="28"/>
                <w:szCs w:val="28"/>
              </w:rPr>
            </w:pPr>
          </w:p>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下阶段主要工作思考</w:t>
            </w:r>
          </w:p>
          <w:p w:rsidR="00164B7D" w:rsidRDefault="00164B7D">
            <w:pPr>
              <w:ind w:firstLine="482"/>
              <w:rPr>
                <w:rFonts w:asciiTheme="minorEastAsia" w:hAnsiTheme="minorEastAsia" w:cstheme="minorEastAsia"/>
                <w:b/>
                <w:sz w:val="28"/>
                <w:szCs w:val="28"/>
              </w:rPr>
            </w:pPr>
          </w:p>
        </w:tc>
        <w:tc>
          <w:tcPr>
            <w:tcW w:w="7753" w:type="dxa"/>
            <w:gridSpan w:val="2"/>
          </w:tcPr>
          <w:p w:rsidR="00164B7D" w:rsidRDefault="00164B7D">
            <w:pPr>
              <w:ind w:firstLine="480"/>
              <w:rPr>
                <w:rFonts w:asciiTheme="minorEastAsia" w:hAnsiTheme="minorEastAsia" w:cstheme="minorEastAsia"/>
                <w:sz w:val="28"/>
                <w:szCs w:val="28"/>
              </w:rPr>
            </w:pPr>
          </w:p>
        </w:tc>
      </w:tr>
    </w:tbl>
    <w:p w:rsidR="00164B7D" w:rsidRDefault="00164B7D">
      <w:pPr>
        <w:ind w:firstLine="480"/>
        <w:rPr>
          <w:rFonts w:asciiTheme="minorEastAsia" w:hAnsiTheme="minorEastAsia" w:cstheme="minorEastAsia"/>
          <w:sz w:val="28"/>
          <w:szCs w:val="28"/>
        </w:rPr>
      </w:pPr>
    </w:p>
    <w:p w:rsidR="00164B7D" w:rsidRDefault="00164B7D">
      <w:pPr>
        <w:ind w:firstLine="480"/>
        <w:rPr>
          <w:rFonts w:asciiTheme="minorEastAsia" w:hAnsiTheme="minorEastAsia" w:cstheme="minorEastAsia"/>
          <w:sz w:val="28"/>
          <w:szCs w:val="28"/>
        </w:rPr>
      </w:pPr>
    </w:p>
    <w:p w:rsidR="00164B7D" w:rsidRDefault="007944FF">
      <w:pPr>
        <w:pStyle w:val="a6"/>
        <w:spacing w:before="0" w:after="0"/>
        <w:rPr>
          <w:rFonts w:asciiTheme="minorEastAsia" w:eastAsiaTheme="minorEastAsia" w:hAnsiTheme="minorEastAsia" w:cstheme="minorEastAsia"/>
          <w:sz w:val="28"/>
          <w:szCs w:val="28"/>
        </w:rPr>
      </w:pPr>
      <w:bookmarkStart w:id="133" w:name="_Toc364951065"/>
      <w:bookmarkStart w:id="134" w:name="_Toc364065481"/>
      <w:bookmarkStart w:id="135" w:name="_Toc364070646"/>
      <w:r>
        <w:rPr>
          <w:rFonts w:asciiTheme="minorEastAsia" w:eastAsiaTheme="minorEastAsia" w:hAnsiTheme="minorEastAsia" w:cstheme="minorEastAsia" w:hint="eastAsia"/>
          <w:sz w:val="28"/>
          <w:szCs w:val="28"/>
        </w:rPr>
        <w:t>春江中心小学随堂听课制度</w:t>
      </w:r>
      <w:bookmarkEnd w:id="133"/>
      <w:bookmarkEnd w:id="134"/>
      <w:bookmarkEnd w:id="135"/>
    </w:p>
    <w:p w:rsidR="00164B7D" w:rsidRDefault="007944FF">
      <w:pPr>
        <w:widowControl/>
        <w:snapToGrid w:val="0"/>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为深化课堂教学改革，落实新课程理念，扎实推进新课程实施，</w:t>
      </w:r>
      <w:r>
        <w:rPr>
          <w:rFonts w:asciiTheme="minorEastAsia" w:hAnsiTheme="minorEastAsia" w:cstheme="minorEastAsia" w:hint="eastAsia"/>
          <w:bCs/>
          <w:sz w:val="28"/>
          <w:szCs w:val="28"/>
        </w:rPr>
        <w:t>全面了解课堂教学信息，关注</w:t>
      </w:r>
      <w:r>
        <w:rPr>
          <w:rFonts w:asciiTheme="minorEastAsia" w:hAnsiTheme="minorEastAsia" w:cstheme="minorEastAsia" w:hint="eastAsia"/>
          <w:sz w:val="28"/>
          <w:szCs w:val="28"/>
          <w:lang w:val="en-GB"/>
        </w:rPr>
        <w:t>教师在教学过程中对新课程、新课标的理解和运用，</w:t>
      </w:r>
      <w:r>
        <w:rPr>
          <w:rFonts w:asciiTheme="minorEastAsia" w:hAnsiTheme="minorEastAsia" w:cstheme="minorEastAsia" w:hint="eastAsia"/>
          <w:bCs/>
          <w:sz w:val="28"/>
          <w:szCs w:val="28"/>
        </w:rPr>
        <w:t>及时发现教学过程中存在的问题，</w:t>
      </w:r>
      <w:r>
        <w:rPr>
          <w:rFonts w:asciiTheme="minorEastAsia" w:hAnsiTheme="minorEastAsia" w:cstheme="minorEastAsia" w:hint="eastAsia"/>
          <w:sz w:val="28"/>
          <w:szCs w:val="28"/>
          <w:lang w:val="en-GB"/>
        </w:rPr>
        <w:t>总结经验教训，并努力营造</w:t>
      </w:r>
      <w:r>
        <w:rPr>
          <w:rFonts w:asciiTheme="minorEastAsia" w:hAnsiTheme="minorEastAsia" w:cstheme="minorEastAsia" w:hint="eastAsia"/>
          <w:sz w:val="28"/>
          <w:szCs w:val="28"/>
        </w:rPr>
        <w:t>教师之间互帮互学的良好教研氛围，充分发挥我校行政领导、教研组长、骨干教师的带头作用，从而提高教学水平和教育质量，特制定随堂听课制度。</w:t>
      </w:r>
    </w:p>
    <w:p w:rsidR="00164B7D" w:rsidRDefault="007944FF">
      <w:pPr>
        <w:widowControl/>
        <w:snapToGrid w:val="0"/>
        <w:ind w:firstLineChars="196" w:firstLine="551"/>
        <w:jc w:val="left"/>
        <w:rPr>
          <w:rFonts w:asciiTheme="minorEastAsia" w:hAnsiTheme="minorEastAsia" w:cstheme="minorEastAsia"/>
          <w:b/>
          <w:sz w:val="28"/>
          <w:szCs w:val="28"/>
        </w:rPr>
      </w:pPr>
      <w:r>
        <w:rPr>
          <w:rFonts w:asciiTheme="minorEastAsia" w:hAnsiTheme="minorEastAsia" w:cstheme="minorEastAsia" w:hint="eastAsia"/>
          <w:b/>
          <w:bCs/>
          <w:sz w:val="28"/>
          <w:szCs w:val="28"/>
        </w:rPr>
        <w:t>随堂听课目标</w:t>
      </w:r>
      <w:r>
        <w:rPr>
          <w:rFonts w:asciiTheme="minorEastAsia" w:hAnsiTheme="minorEastAsia" w:cstheme="minorEastAsia" w:hint="eastAsia"/>
          <w:b/>
          <w:sz w:val="28"/>
          <w:szCs w:val="28"/>
        </w:rPr>
        <w:t>：</w:t>
      </w:r>
    </w:p>
    <w:p w:rsidR="00164B7D" w:rsidRDefault="007944FF">
      <w:pPr>
        <w:widowControl/>
        <w:snapToGrid w:val="0"/>
        <w:ind w:left="2" w:firstLineChars="199" w:firstLine="557"/>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消除听课心理障碍，精心准备好每堂课，给自己一点压力，也给自己一点自信，让自己从此迈向成功。</w:t>
      </w:r>
    </w:p>
    <w:p w:rsidR="00164B7D" w:rsidRDefault="007944FF">
      <w:pPr>
        <w:widowControl/>
        <w:snapToGrid w:val="0"/>
        <w:ind w:left="2" w:firstLineChars="199" w:firstLine="557"/>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形成和谐浓厚的互听互学的良好教学切磋氛围，提高教师教学技艺的同时提升学校的教学品位。</w:t>
      </w:r>
    </w:p>
    <w:p w:rsidR="00164B7D" w:rsidRDefault="007944FF">
      <w:pPr>
        <w:widowControl/>
        <w:snapToGrid w:val="0"/>
        <w:ind w:firstLineChars="196" w:firstLine="551"/>
        <w:jc w:val="left"/>
        <w:rPr>
          <w:rFonts w:asciiTheme="minorEastAsia" w:hAnsiTheme="minorEastAsia" w:cstheme="minorEastAsia"/>
          <w:b/>
          <w:bCs/>
          <w:sz w:val="28"/>
          <w:szCs w:val="28"/>
        </w:rPr>
      </w:pPr>
      <w:r>
        <w:rPr>
          <w:rFonts w:asciiTheme="minorEastAsia" w:hAnsiTheme="minorEastAsia" w:cstheme="minorEastAsia" w:hint="eastAsia"/>
          <w:b/>
          <w:bCs/>
          <w:sz w:val="28"/>
          <w:szCs w:val="28"/>
        </w:rPr>
        <w:t>随堂听课要求：</w:t>
      </w:r>
    </w:p>
    <w:p w:rsidR="00164B7D" w:rsidRDefault="007944FF" w:rsidP="007944FF">
      <w:pPr>
        <w:widowControl/>
        <w:snapToGrid w:val="0"/>
        <w:ind w:firstLineChars="196" w:firstLine="549"/>
        <w:jc w:val="left"/>
        <w:rPr>
          <w:rFonts w:asciiTheme="minorEastAsia" w:hAnsiTheme="minorEastAsia" w:cstheme="minorEastAsia"/>
          <w:sz w:val="28"/>
          <w:szCs w:val="28"/>
        </w:rPr>
      </w:pPr>
      <w:r>
        <w:rPr>
          <w:rFonts w:asciiTheme="minorEastAsia" w:hAnsiTheme="minorEastAsia" w:cstheme="minorEastAsia" w:hint="eastAsia"/>
          <w:bCs/>
          <w:sz w:val="28"/>
          <w:szCs w:val="28"/>
        </w:rPr>
        <w:t>1.</w:t>
      </w:r>
      <w:r>
        <w:rPr>
          <w:rFonts w:asciiTheme="minorEastAsia" w:hAnsiTheme="minorEastAsia" w:cstheme="minorEastAsia" w:hint="eastAsia"/>
          <w:sz w:val="28"/>
          <w:szCs w:val="28"/>
        </w:rPr>
        <w:t>由课程教学中心决定听课老师，班级节次，提前一周发校园网，一般情况下任课老师不要拒绝，有特殊情况应作合理说明（如身体原因）。对课堂教学效率不高的教师，必须进行跟踪听课，直至该教师的课堂教学效率达到良好为止。</w:t>
      </w:r>
    </w:p>
    <w:p w:rsidR="00164B7D" w:rsidRDefault="007944FF">
      <w:pPr>
        <w:widowControl/>
        <w:snapToGrid w:val="0"/>
        <w:ind w:firstLine="480"/>
        <w:jc w:val="left"/>
        <w:rPr>
          <w:rFonts w:asciiTheme="minorEastAsia" w:hAnsiTheme="minorEastAsia" w:cstheme="minorEastAsia"/>
          <w:sz w:val="28"/>
          <w:szCs w:val="28"/>
        </w:rPr>
      </w:pPr>
      <w:r>
        <w:rPr>
          <w:rFonts w:asciiTheme="minorEastAsia" w:hAnsiTheme="minorEastAsia" w:cstheme="minorEastAsia" w:hint="eastAsia"/>
          <w:bCs/>
          <w:sz w:val="28"/>
          <w:szCs w:val="28"/>
        </w:rPr>
        <w:t>2.</w:t>
      </w:r>
      <w:r>
        <w:rPr>
          <w:rFonts w:asciiTheme="minorEastAsia" w:hAnsiTheme="minorEastAsia" w:cstheme="minorEastAsia" w:hint="eastAsia"/>
          <w:sz w:val="28"/>
          <w:szCs w:val="28"/>
        </w:rPr>
        <w:t>随堂听课一般按以下顺序进行：课前通知——听课记录——交换意见——填写听课表。</w:t>
      </w:r>
    </w:p>
    <w:p w:rsidR="00164B7D" w:rsidRDefault="007944FF">
      <w:pPr>
        <w:widowControl/>
        <w:snapToGrid w:val="0"/>
        <w:ind w:firstLine="480"/>
        <w:jc w:val="left"/>
        <w:rPr>
          <w:rFonts w:asciiTheme="minorEastAsia" w:hAnsiTheme="minorEastAsia" w:cstheme="minorEastAsia"/>
          <w:sz w:val="28"/>
          <w:szCs w:val="28"/>
        </w:rPr>
      </w:pPr>
      <w:r>
        <w:rPr>
          <w:rFonts w:asciiTheme="minorEastAsia" w:hAnsiTheme="minorEastAsia" w:cstheme="minorEastAsia" w:hint="eastAsia"/>
          <w:bCs/>
          <w:sz w:val="28"/>
          <w:szCs w:val="28"/>
        </w:rPr>
        <w:t>3.</w:t>
      </w:r>
      <w:r>
        <w:rPr>
          <w:rFonts w:asciiTheme="minorEastAsia" w:hAnsiTheme="minorEastAsia" w:cstheme="minorEastAsia" w:hint="eastAsia"/>
          <w:sz w:val="28"/>
          <w:szCs w:val="28"/>
        </w:rPr>
        <w:t>随堂听课组成员由校级领导、教学行政、教研组长、骨干教师组成，备课组长随同听课，其他老师也可以参与听课。听课组成员在《校本研修手册》上做好听课记录，</w:t>
      </w:r>
      <w:r>
        <w:rPr>
          <w:rFonts w:asciiTheme="minorEastAsia" w:hAnsiTheme="minorEastAsia" w:cstheme="minorEastAsia" w:hint="eastAsia"/>
          <w:bCs/>
          <w:sz w:val="28"/>
          <w:szCs w:val="28"/>
        </w:rPr>
        <w:t>并完成随堂听课评价表。课程教学中心专人负责汇总，在周末将听课汇总情况上传校园网。</w:t>
      </w:r>
    </w:p>
    <w:p w:rsidR="00164B7D" w:rsidRDefault="007944FF">
      <w:pPr>
        <w:widowControl/>
        <w:snapToGrid w:val="0"/>
        <w:ind w:firstLine="480"/>
        <w:jc w:val="left"/>
        <w:rPr>
          <w:rFonts w:asciiTheme="minorEastAsia" w:hAnsiTheme="minorEastAsia" w:cstheme="minorEastAsia"/>
          <w:sz w:val="28"/>
          <w:szCs w:val="28"/>
        </w:rPr>
      </w:pPr>
      <w:r>
        <w:rPr>
          <w:rFonts w:asciiTheme="minorEastAsia" w:hAnsiTheme="minorEastAsia" w:cstheme="minorEastAsia" w:hint="eastAsia"/>
          <w:bCs/>
          <w:sz w:val="28"/>
          <w:szCs w:val="28"/>
        </w:rPr>
        <w:t>4.</w:t>
      </w:r>
      <w:r>
        <w:rPr>
          <w:rFonts w:asciiTheme="minorEastAsia" w:hAnsiTheme="minorEastAsia" w:cstheme="minorEastAsia" w:hint="eastAsia"/>
          <w:bCs/>
          <w:sz w:val="28"/>
          <w:szCs w:val="28"/>
        </w:rPr>
        <w:t>每位教师</w:t>
      </w:r>
      <w:r>
        <w:rPr>
          <w:rFonts w:asciiTheme="minorEastAsia" w:hAnsiTheme="minorEastAsia" w:cstheme="minorEastAsia" w:hint="eastAsia"/>
          <w:sz w:val="28"/>
          <w:szCs w:val="28"/>
        </w:rPr>
        <w:t>每月至少被听</w:t>
      </w:r>
      <w:r>
        <w:rPr>
          <w:rFonts w:asciiTheme="minorEastAsia" w:hAnsiTheme="minorEastAsia" w:cstheme="minorEastAsia" w:hint="eastAsia"/>
          <w:sz w:val="28"/>
          <w:szCs w:val="28"/>
        </w:rPr>
        <w:t>1</w:t>
      </w:r>
      <w:r>
        <w:rPr>
          <w:rFonts w:asciiTheme="minorEastAsia" w:hAnsiTheme="minorEastAsia" w:cstheme="minorEastAsia" w:hint="eastAsia"/>
          <w:sz w:val="28"/>
          <w:szCs w:val="28"/>
        </w:rPr>
        <w:t>节随堂课，听课组成员率先开放随堂课，每月主动邀请其他教师听课至少</w:t>
      </w:r>
      <w:r>
        <w:rPr>
          <w:rFonts w:asciiTheme="minorEastAsia" w:hAnsiTheme="minorEastAsia" w:cstheme="minorEastAsia" w:hint="eastAsia"/>
          <w:sz w:val="28"/>
          <w:szCs w:val="28"/>
        </w:rPr>
        <w:t>1</w:t>
      </w:r>
      <w:r>
        <w:rPr>
          <w:rFonts w:asciiTheme="minorEastAsia" w:hAnsiTheme="minorEastAsia" w:cstheme="minorEastAsia" w:hint="eastAsia"/>
          <w:sz w:val="28"/>
          <w:szCs w:val="28"/>
        </w:rPr>
        <w:t>节。听课组成员注意互相沟通，尽量不重复去听同一位老师的课，对后进班级每周至少听</w:t>
      </w:r>
      <w:r>
        <w:rPr>
          <w:rFonts w:asciiTheme="minorEastAsia" w:hAnsiTheme="minorEastAsia" w:cstheme="minorEastAsia" w:hint="eastAsia"/>
          <w:sz w:val="28"/>
          <w:szCs w:val="28"/>
        </w:rPr>
        <w:t>1</w:t>
      </w:r>
      <w:r>
        <w:rPr>
          <w:rFonts w:asciiTheme="minorEastAsia" w:hAnsiTheme="minorEastAsia" w:cstheme="minorEastAsia" w:hint="eastAsia"/>
          <w:sz w:val="28"/>
          <w:szCs w:val="28"/>
        </w:rPr>
        <w:t>节课。</w:t>
      </w:r>
    </w:p>
    <w:p w:rsidR="00164B7D" w:rsidRDefault="007944FF">
      <w:pPr>
        <w:widowControl/>
        <w:snapToGrid w:val="0"/>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听课后，听课组成员当天与任课老师交换意见，交换意见时先听任课老师的教学设想与简单反思。随堂听课后必须检查备课笔记及作业批改情况。</w:t>
      </w:r>
    </w:p>
    <w:p w:rsidR="00164B7D" w:rsidRDefault="007944FF">
      <w:pPr>
        <w:widowControl/>
        <w:snapToGrid w:val="0"/>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对从教三年以内的新教师要增加随堂听课的次数，加强引导，促进其健康、快速、高水平地发展。</w:t>
      </w:r>
    </w:p>
    <w:p w:rsidR="00164B7D" w:rsidRDefault="007944FF">
      <w:pPr>
        <w:widowControl/>
        <w:snapToGrid w:val="0"/>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同备课组教师必须相互</w:t>
      </w:r>
      <w:r>
        <w:rPr>
          <w:rFonts w:asciiTheme="minorEastAsia" w:hAnsiTheme="minorEastAsia" w:cstheme="minorEastAsia" w:hint="eastAsia"/>
          <w:sz w:val="28"/>
          <w:szCs w:val="28"/>
        </w:rPr>
        <w:t>进行随堂听课，提倡术课组教师听主科教师的随堂课，每位教师每月听随堂课不少于</w:t>
      </w:r>
      <w:r>
        <w:rPr>
          <w:rFonts w:asciiTheme="minorEastAsia" w:hAnsiTheme="minorEastAsia" w:cstheme="minorEastAsia" w:hint="eastAsia"/>
          <w:sz w:val="28"/>
          <w:szCs w:val="28"/>
        </w:rPr>
        <w:t>4</w:t>
      </w:r>
      <w:r>
        <w:rPr>
          <w:rFonts w:asciiTheme="minorEastAsia" w:hAnsiTheme="minorEastAsia" w:cstheme="minorEastAsia" w:hint="eastAsia"/>
          <w:sz w:val="28"/>
          <w:szCs w:val="28"/>
        </w:rPr>
        <w:t>节。</w:t>
      </w:r>
    </w:p>
    <w:p w:rsidR="00164B7D" w:rsidRDefault="007944FF">
      <w:pPr>
        <w:widowControl/>
        <w:snapToGrid w:val="0"/>
        <w:ind w:firstLine="480"/>
        <w:jc w:val="left"/>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随堂听课将纳入教师月业务考核中，管理人员听课情况将纳入岗位目标完成情况考核。（校本教研课不作为随堂课）</w:t>
      </w:r>
    </w:p>
    <w:p w:rsidR="00164B7D" w:rsidRDefault="00164B7D">
      <w:pPr>
        <w:pStyle w:val="a8"/>
        <w:spacing w:before="0" w:after="0"/>
        <w:ind w:firstLine="960"/>
        <w:jc w:val="both"/>
        <w:rPr>
          <w:rFonts w:asciiTheme="minorEastAsia" w:eastAsiaTheme="minorEastAsia" w:hAnsiTheme="minorEastAsia" w:cstheme="minorEastAsia"/>
          <w:sz w:val="28"/>
          <w:szCs w:val="28"/>
        </w:rPr>
        <w:sectPr w:rsidR="00164B7D">
          <w:headerReference w:type="even" r:id="rId15"/>
          <w:headerReference w:type="default" r:id="rId16"/>
          <w:footerReference w:type="even" r:id="rId17"/>
          <w:footerReference w:type="default" r:id="rId18"/>
          <w:headerReference w:type="first" r:id="rId19"/>
          <w:footerReference w:type="first" r:id="rId20"/>
          <w:pgSz w:w="11909" w:h="16838"/>
          <w:pgMar w:top="1134" w:right="1134" w:bottom="1134" w:left="1134" w:header="1134" w:footer="1134" w:gutter="0"/>
          <w:pgNumType w:start="40"/>
          <w:cols w:space="720"/>
          <w:docGrid w:linePitch="360"/>
        </w:sectPr>
      </w:pPr>
    </w:p>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春江中心小学班级文化建设意见</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班级文化是班级的一种风尚、一种文化传统、一种行为方式，它自觉或不自觉地通过一定的形式融汇到班级集体同学的学习、工作、生活等各个方面，形成一种良好地自觉地行为习惯，潜移默化地影响着他们的行为。关注班级文化建设是每一个教育者特别是每一个班主任的重要思考内容。如何让自己的班级充满活力，充满人情味，让班级成为每一个学生温暖的“家”，应该是我们班主任工作的一个努力方向。为了推动学校班级文化建设，特制订如下工作方案：</w:t>
      </w:r>
      <w:r>
        <w:rPr>
          <w:rFonts w:asciiTheme="minorEastAsia" w:hAnsiTheme="minorEastAsia" w:cstheme="minorEastAsia" w:hint="eastAsia"/>
          <w:sz w:val="28"/>
          <w:szCs w:val="28"/>
        </w:rPr>
        <w:t xml:space="preserve"> </w:t>
      </w:r>
    </w:p>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一、成立班级文化建设领导小组</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校长室、学生发展处、年级组长和全体班主任</w:t>
      </w:r>
    </w:p>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二、明确班级文化建设目标</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通过班级文化建设系列活动，树立健康、文明、积极进取的班风，从而形成良好的校风。</w:t>
      </w:r>
    </w:p>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三、定位班级文化建设重点</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、制定富有特色的班级口号、班风、班训等，努力营造健康向上、富有成长气息的班级文化氛围。落实到具体行动中，培养班级的凝聚力和集体荣誉感。</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、发挥每一位学生的创造力，积极参与班级布置并定期更换，让每一面墙都“说话”</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，形成班级良好的物质文化环境。</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、建立健全的班级制度，包括班级公约、奖惩制度、值日生制度等等，以此规范学生的言行。</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、建立班级岗位责任制，实行岗位轮换制度，让每一位学生参与到班级的</w:t>
      </w:r>
      <w:r>
        <w:rPr>
          <w:rFonts w:asciiTheme="minorEastAsia" w:hAnsiTheme="minorEastAsia" w:cstheme="minorEastAsia" w:hint="eastAsia"/>
          <w:sz w:val="28"/>
          <w:szCs w:val="28"/>
        </w:rPr>
        <w:t>管理中来，培养学生的责任感，鼓励学生发挥主人翁精神。</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、组建班级学习小组，以小组形式定期开展丰富多彩的班级活动，在活动中培养学生的合作意识，增强班级凝聚力。</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、建立班级图书角，努力扩大班级藏书量，调动每一位学生的读书积极性，鼓励学生制作读书卡片，写好读后感，让全体学生“感激书籍，享受阅读”。</w:t>
      </w:r>
      <w:r>
        <w:rPr>
          <w:rFonts w:asciiTheme="minorEastAsia" w:hAnsiTheme="minorEastAsia" w:cstheme="minorEastAsia" w:hint="eastAsia"/>
          <w:sz w:val="28"/>
          <w:szCs w:val="28"/>
        </w:rPr>
        <w:t xml:space="preserve"> </w:t>
      </w:r>
    </w:p>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四、具体工作</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良好的班级环境能使学生的行为在潜移默化中受到熏陶。班主任在班级建设中应该努力塑造环境文化，赋予班级环境一定色彩和教育意识，增强环境育人的功能，“努力使教室的墙壁也会说话”。因此，必须做好以下</w:t>
      </w:r>
      <w:r>
        <w:rPr>
          <w:rFonts w:asciiTheme="minorEastAsia" w:hAnsiTheme="minorEastAsia" w:cstheme="minorEastAsia" w:hint="eastAsia"/>
          <w:sz w:val="28"/>
          <w:szCs w:val="28"/>
        </w:rPr>
        <w:t>几项工作：</w:t>
      </w:r>
      <w:r>
        <w:rPr>
          <w:rFonts w:asciiTheme="minorEastAsia" w:hAnsiTheme="minorEastAsia" w:cstheme="minorEastAsia" w:hint="eastAsia"/>
          <w:sz w:val="28"/>
          <w:szCs w:val="28"/>
        </w:rPr>
        <w:t xml:space="preserve"> </w:t>
      </w:r>
    </w:p>
    <w:p w:rsidR="00164B7D" w:rsidRDefault="007944FF">
      <w:pPr>
        <w:rPr>
          <w:rFonts w:asciiTheme="minorEastAsia" w:hAnsiTheme="minorEastAsia" w:cstheme="minorEastAsia"/>
          <w:b/>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b/>
          <w:sz w:val="28"/>
          <w:szCs w:val="28"/>
        </w:rPr>
        <w:t xml:space="preserve">  1</w:t>
      </w:r>
      <w:r>
        <w:rPr>
          <w:rFonts w:asciiTheme="minorEastAsia" w:hAnsiTheme="minorEastAsia" w:cstheme="minorEastAsia" w:hint="eastAsia"/>
          <w:b/>
          <w:sz w:val="28"/>
          <w:szCs w:val="28"/>
        </w:rPr>
        <w:t>、班级物质文化建设</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教室是师生生活和学习空间。教室环境的状况直接影响师生的情绪。一个文明、整洁、优美的环境，无疑有利于学生的身心健康，学习氛围的营造，班主任要精心布置文化型教室，创设文化氛围。</w:t>
      </w:r>
      <w:r>
        <w:rPr>
          <w:rFonts w:asciiTheme="minorEastAsia" w:hAnsiTheme="minorEastAsia" w:cstheme="minorEastAsia" w:hint="eastAsia"/>
          <w:sz w:val="28"/>
          <w:szCs w:val="28"/>
        </w:rPr>
        <w:t xml:space="preserve"> </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班级四周的布置应具有特色。如，可建立班级书库和班级资料平台。这些能够给学生的课外阅读带来很大的帮助，是对学校图书室的有益的补充。学生足不出户就能够读到适合自己阅读的读物。再如，干净而整洁的讲台桌、工具排放整齐的卫生角、错落有致的学生书桌，丰富而多彩的黑板报、朴素大方的班级公约</w:t>
      </w:r>
      <w:r>
        <w:rPr>
          <w:rFonts w:asciiTheme="minorEastAsia" w:hAnsiTheme="minorEastAsia" w:cstheme="minorEastAsia" w:hint="eastAsia"/>
          <w:sz w:val="28"/>
          <w:szCs w:val="28"/>
        </w:rPr>
        <w:t>等，让教室的每一样东西都能说话。</w:t>
      </w:r>
    </w:p>
    <w:p w:rsidR="00164B7D" w:rsidRDefault="007944FF">
      <w:pPr>
        <w:rPr>
          <w:rFonts w:asciiTheme="minorEastAsia" w:hAnsiTheme="minorEastAsia" w:cstheme="minorEastAsia"/>
          <w:b/>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b/>
          <w:sz w:val="28"/>
          <w:szCs w:val="28"/>
        </w:rPr>
        <w:t>2</w:t>
      </w:r>
      <w:r>
        <w:rPr>
          <w:rFonts w:asciiTheme="minorEastAsia" w:hAnsiTheme="minorEastAsia" w:cstheme="minorEastAsia" w:hint="eastAsia"/>
          <w:b/>
          <w:sz w:val="28"/>
          <w:szCs w:val="28"/>
        </w:rPr>
        <w:t>、班级制度文化建设</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在班级集体中，我们把那些以规章制度、公约、纪律等为内容的，班级全体成员共同认可并自觉遵守的行为准则称为班级制度。班级制度，不仅为学生提供了评定品格行为的内在尺度，而且使每个学生时时都在一定的准则规范下自觉地约束自己的言行，使之朝着符合班级群体利益，符合教育培养目标的方向发展。这也是一种文化形态。从文化学来审视班级制度，不断赋予制度以文化色彩，在班级制度的各项条文中，突出精神风貌，价值观念等具有文化气息的条款，给制度以灵魂，使之真正实现具</w:t>
      </w:r>
      <w:r>
        <w:rPr>
          <w:rFonts w:asciiTheme="minorEastAsia" w:hAnsiTheme="minorEastAsia" w:cstheme="minorEastAsia" w:hint="eastAsia"/>
          <w:sz w:val="28"/>
          <w:szCs w:val="28"/>
        </w:rPr>
        <w:t>体规定与培养目标的和谐统一。这样更有助于规章制度的强制作用与激励作用。</w:t>
      </w:r>
      <w:r>
        <w:rPr>
          <w:rFonts w:asciiTheme="minorEastAsia" w:hAnsiTheme="minorEastAsia" w:cstheme="minorEastAsia" w:hint="eastAsia"/>
          <w:sz w:val="28"/>
          <w:szCs w:val="28"/>
        </w:rPr>
        <w:t xml:space="preserve"> </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班级制度主要有班级公约、奖惩制度、值日生制度等等。</w:t>
      </w:r>
      <w:r>
        <w:rPr>
          <w:rFonts w:asciiTheme="minorEastAsia" w:hAnsiTheme="minorEastAsia" w:cstheme="minorEastAsia" w:hint="eastAsia"/>
          <w:sz w:val="28"/>
          <w:szCs w:val="28"/>
        </w:rPr>
        <w:t xml:space="preserve"> </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班级公约是全班共同信守的制度，包括文明礼仪、学习常规、考勤常规、基本规范、卫生值勤、奖惩等多个方面，是班级学生活动的行动指南。班级公约具有权威性，是每一个人自我监督和规范的准则。</w:t>
      </w:r>
      <w:r>
        <w:rPr>
          <w:rFonts w:asciiTheme="minorEastAsia" w:hAnsiTheme="minorEastAsia" w:cstheme="minorEastAsia" w:hint="eastAsia"/>
          <w:sz w:val="28"/>
          <w:szCs w:val="28"/>
        </w:rPr>
        <w:t xml:space="preserve"> </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班级内还可设立班级日志。要求值日生如实记录值日情况，以有效地保证学生每天如实遵守班级公约。</w:t>
      </w:r>
      <w:r>
        <w:rPr>
          <w:rFonts w:asciiTheme="minorEastAsia" w:hAnsiTheme="minorEastAsia" w:cstheme="minorEastAsia" w:hint="eastAsia"/>
          <w:sz w:val="28"/>
          <w:szCs w:val="28"/>
        </w:rPr>
        <w:t xml:space="preserve"> </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每月可评选最佳表现奖。每月至少一次班干会议，统计好每周学生的违规处罚、班级里</w:t>
      </w:r>
      <w:r>
        <w:rPr>
          <w:rFonts w:asciiTheme="minorEastAsia" w:hAnsiTheme="minorEastAsia" w:cstheme="minorEastAsia" w:hint="eastAsia"/>
          <w:sz w:val="28"/>
          <w:szCs w:val="28"/>
        </w:rPr>
        <w:t>的好人好事和班级获得的各种荣誉。</w:t>
      </w:r>
      <w:r>
        <w:rPr>
          <w:rFonts w:asciiTheme="minorEastAsia" w:hAnsiTheme="minorEastAsia" w:cstheme="minorEastAsia" w:hint="eastAsia"/>
          <w:sz w:val="28"/>
          <w:szCs w:val="28"/>
        </w:rPr>
        <w:t xml:space="preserve"> </w:t>
      </w:r>
    </w:p>
    <w:p w:rsidR="00164B7D" w:rsidRDefault="007944FF">
      <w:pPr>
        <w:rPr>
          <w:rFonts w:asciiTheme="minorEastAsia" w:hAnsiTheme="minorEastAsia" w:cstheme="minorEastAsia"/>
          <w:b/>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b/>
          <w:sz w:val="28"/>
          <w:szCs w:val="28"/>
        </w:rPr>
        <w:t xml:space="preserve"> 3</w:t>
      </w:r>
      <w:r>
        <w:rPr>
          <w:rFonts w:asciiTheme="minorEastAsia" w:hAnsiTheme="minorEastAsia" w:cstheme="minorEastAsia" w:hint="eastAsia"/>
          <w:b/>
          <w:sz w:val="28"/>
          <w:szCs w:val="28"/>
        </w:rPr>
        <w:t>、班级精神文化建设</w:t>
      </w:r>
      <w:r>
        <w:rPr>
          <w:rFonts w:asciiTheme="minorEastAsia" w:hAnsiTheme="minorEastAsia" w:cstheme="minorEastAsia" w:hint="eastAsia"/>
          <w:b/>
          <w:sz w:val="28"/>
          <w:szCs w:val="28"/>
        </w:rPr>
        <w:t xml:space="preserve"> </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生大部分时间是在班集体中度过的。班级文化是学生受教育最直接、最重要影响源之一。因此一个良好的班集体，对学生产生着潜移默化的作用。班级精神是班级中全体成员的群体意识、舆论风气、价值取向、审美观念等的精神风貌的反映，是班级文化的核心。班级成员的自我规范除了制度的监督外，班级精神更是一种无形的约束。它能在班级成员的心理上产生一种内在的激励因素，从而增强班级集体的向心力和归宿感。如：可在“心中有爱，支持相待”“每一天进步一点点”的班级精神</w:t>
      </w:r>
      <w:r>
        <w:rPr>
          <w:rFonts w:asciiTheme="minorEastAsia" w:hAnsiTheme="minorEastAsia" w:cstheme="minorEastAsia" w:hint="eastAsia"/>
          <w:sz w:val="28"/>
          <w:szCs w:val="28"/>
        </w:rPr>
        <w:t>文化理念指导下，对本班班级文化进行了精心的规划和设计：</w:t>
      </w:r>
      <w:r>
        <w:rPr>
          <w:rFonts w:asciiTheme="minorEastAsia" w:hAnsiTheme="minorEastAsia" w:cstheme="minorEastAsia" w:hint="eastAsia"/>
          <w:sz w:val="28"/>
          <w:szCs w:val="28"/>
        </w:rPr>
        <w:t xml:space="preserve"> </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首先是为自己的班级命名。首先班主任可以和同学们一起设想一个名字，为自己的班级命个名。所命的班名要切合实际、充满活力。</w:t>
      </w:r>
      <w:r>
        <w:rPr>
          <w:rFonts w:asciiTheme="minorEastAsia" w:hAnsiTheme="minorEastAsia" w:cstheme="minorEastAsia" w:hint="eastAsia"/>
          <w:sz w:val="28"/>
          <w:szCs w:val="28"/>
        </w:rPr>
        <w:t xml:space="preserve"> </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其次是班训的拟订。例如：每个班级集体里都不乏信心十足的同学，这样也可以“凌云壮志脚踏实地”为自己的班训；再如，班级集体有了较大进步之后，可以“让我们超越梦想，创造奇迹”为自己的班训……</w:t>
      </w:r>
      <w:r>
        <w:rPr>
          <w:rFonts w:asciiTheme="minorEastAsia" w:hAnsiTheme="minorEastAsia" w:cstheme="minorEastAsia" w:hint="eastAsia"/>
          <w:sz w:val="28"/>
          <w:szCs w:val="28"/>
        </w:rPr>
        <w:t xml:space="preserve"> </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其三是创办黑板报。每月至少一期，栏目可以有“星光灿烂”、“我能行”……要求排版美观、内容丰富多彩（内容可根据实际需要作不定期更新），宣扬班级好人好事，展示班级荣誉，及时宏扬积极进取、奋发向上的精神，以鼓励后进，全面推进班级集体的建设。</w:t>
      </w:r>
      <w:r>
        <w:rPr>
          <w:rFonts w:asciiTheme="minorEastAsia" w:hAnsiTheme="minorEastAsia" w:cstheme="minorEastAsia" w:hint="eastAsia"/>
          <w:sz w:val="28"/>
          <w:szCs w:val="28"/>
        </w:rPr>
        <w:t xml:space="preserve"> </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其四是可以创办班级小报。全班同学都是作者，人人写稿表扬班上的好人好事，或者记录自己的成长经历。然后，由宣传委员收集整理，最后出版。这不仅可以锻炼学生的写作水平和表达能力，而且还可以培养学生观察事物的能力，增强集体的凝聚力，增进了同学间的友谊。</w:t>
      </w:r>
      <w:r>
        <w:rPr>
          <w:rFonts w:asciiTheme="minorEastAsia" w:hAnsiTheme="minorEastAsia" w:cstheme="minorEastAsia" w:hint="eastAsia"/>
          <w:sz w:val="28"/>
          <w:szCs w:val="28"/>
        </w:rPr>
        <w:t xml:space="preserve"> </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其五是成立学科兴趣小组。利用班会开展系列活动，开展组间竞争，促进学生自律，形成正确的班级舆论，让班级文化精神建设在实践中的延伸。</w:t>
      </w:r>
      <w:r>
        <w:rPr>
          <w:rFonts w:asciiTheme="minorEastAsia" w:hAnsiTheme="minorEastAsia" w:cstheme="minorEastAsia" w:hint="eastAsia"/>
          <w:sz w:val="28"/>
          <w:szCs w:val="28"/>
        </w:rPr>
        <w:t xml:space="preserve"> </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其六是评选班级中的各类优秀。榜样的力量是无穷的！通过开展评选“周好学生”、“月优秀学生干部”、“班级明星”等，树立典型，鼓舞士气；设立各种“进步奖”，“放大”后进生的点滴进步，增强他们不断进取的自信心。</w:t>
      </w:r>
      <w:r>
        <w:rPr>
          <w:rFonts w:asciiTheme="minorEastAsia" w:hAnsiTheme="minorEastAsia" w:cstheme="minorEastAsia" w:hint="eastAsia"/>
          <w:sz w:val="28"/>
          <w:szCs w:val="28"/>
        </w:rPr>
        <w:t xml:space="preserve"> </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其七是班歌的选定与学唱。一首好的班歌，可以激励学生刻苦努力、奋发向上，增强班级的凝聚力让学生在优美、动听的歌声中唤醒自己的童真童趣，促进学生活泼健康发展。</w:t>
      </w:r>
    </w:p>
    <w:p w:rsidR="00164B7D" w:rsidRDefault="007944FF">
      <w:pPr>
        <w:ind w:firstLine="480"/>
        <w:rPr>
          <w:rFonts w:asciiTheme="minorEastAsia" w:hAnsiTheme="minorEastAsia" w:cstheme="minorEastAsia"/>
          <w:b/>
          <w:sz w:val="28"/>
          <w:szCs w:val="28"/>
        </w:rPr>
      </w:pPr>
      <w:r>
        <w:rPr>
          <w:rFonts w:asciiTheme="minorEastAsia" w:hAnsiTheme="minorEastAsia" w:cstheme="minorEastAsia" w:hint="eastAsia"/>
          <w:b/>
          <w:sz w:val="28"/>
          <w:szCs w:val="28"/>
        </w:rPr>
        <w:t>4</w:t>
      </w:r>
      <w:r>
        <w:rPr>
          <w:rFonts w:asciiTheme="minorEastAsia" w:hAnsiTheme="minorEastAsia" w:cstheme="minorEastAsia" w:hint="eastAsia"/>
          <w:b/>
          <w:sz w:val="28"/>
          <w:szCs w:val="28"/>
        </w:rPr>
        <w:t>、班级学校小组建立建议</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）遵循“同组异质”“异组同质”的原则进行小组的划分。</w:t>
      </w: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6</w:t>
      </w:r>
      <w:r>
        <w:rPr>
          <w:rFonts w:asciiTheme="minorEastAsia" w:hAnsiTheme="minorEastAsia" w:cstheme="minorEastAsia" w:hint="eastAsia"/>
          <w:sz w:val="28"/>
          <w:szCs w:val="28"/>
        </w:rPr>
        <w:t>年级以</w:t>
      </w:r>
      <w:r>
        <w:rPr>
          <w:rFonts w:asciiTheme="minorEastAsia" w:hAnsiTheme="minorEastAsia" w:cstheme="minorEastAsia" w:hint="eastAsia"/>
          <w:sz w:val="28"/>
          <w:szCs w:val="28"/>
        </w:rPr>
        <w:t>4</w:t>
      </w:r>
      <w:r>
        <w:rPr>
          <w:rFonts w:asciiTheme="minorEastAsia" w:hAnsiTheme="minorEastAsia" w:cstheme="minorEastAsia" w:hint="eastAsia"/>
          <w:sz w:val="28"/>
          <w:szCs w:val="28"/>
        </w:rPr>
        <w:t>人或</w:t>
      </w:r>
      <w:r>
        <w:rPr>
          <w:rFonts w:asciiTheme="minorEastAsia" w:hAnsiTheme="minorEastAsia" w:cstheme="minorEastAsia" w:hint="eastAsia"/>
          <w:sz w:val="28"/>
          <w:szCs w:val="28"/>
        </w:rPr>
        <w:t>6</w:t>
      </w:r>
      <w:r>
        <w:rPr>
          <w:rFonts w:asciiTheme="minorEastAsia" w:hAnsiTheme="minorEastAsia" w:cstheme="minorEastAsia" w:hint="eastAsia"/>
          <w:sz w:val="28"/>
          <w:szCs w:val="28"/>
        </w:rPr>
        <w:t>人形成显性学习小组，为学生在课堂学习过程中主动参与、交流互动提供了组织保证。</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）小组成员的固定编号与相对固定位置的确定。在安排位置的时候，把相对各组“同质”的同学给予了相同的编号，从</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号到</w:t>
      </w:r>
      <w:r>
        <w:rPr>
          <w:rFonts w:asciiTheme="minorEastAsia" w:hAnsiTheme="minorEastAsia" w:cstheme="minorEastAsia" w:hint="eastAsia"/>
          <w:sz w:val="28"/>
          <w:szCs w:val="28"/>
        </w:rPr>
        <w:t>4</w:t>
      </w:r>
      <w:r>
        <w:rPr>
          <w:rFonts w:asciiTheme="minorEastAsia" w:hAnsiTheme="minorEastAsia" w:cstheme="minorEastAsia" w:hint="eastAsia"/>
          <w:sz w:val="28"/>
          <w:szCs w:val="28"/>
        </w:rPr>
        <w:t>号（</w:t>
      </w:r>
      <w:r>
        <w:rPr>
          <w:rFonts w:asciiTheme="minorEastAsia" w:hAnsiTheme="minorEastAsia" w:cstheme="minorEastAsia" w:hint="eastAsia"/>
          <w:sz w:val="28"/>
          <w:szCs w:val="28"/>
        </w:rPr>
        <w:t>6</w:t>
      </w:r>
      <w:r>
        <w:rPr>
          <w:rFonts w:asciiTheme="minorEastAsia" w:hAnsiTheme="minorEastAsia" w:cstheme="minorEastAsia" w:hint="eastAsia"/>
          <w:sz w:val="28"/>
          <w:szCs w:val="28"/>
        </w:rPr>
        <w:t>号）按马蹄形状固定位置。</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）培训小组组长。“小组学习”中的学习组长是学习小组的核心人物。在选取学习组长时候，选择学习中等偏上、自律意识强、协调能力好、具有公平公正意识、敏锐的洞察力和创造性的学生，并精心进行培</w:t>
      </w:r>
      <w:r>
        <w:rPr>
          <w:rFonts w:asciiTheme="minorEastAsia" w:hAnsiTheme="minorEastAsia" w:cstheme="minorEastAsia" w:hint="eastAsia"/>
          <w:sz w:val="28"/>
          <w:szCs w:val="28"/>
        </w:rPr>
        <w:t>训，让学习组长真正在小组学习中起到组织、督促的作用。也可以尝试让每一个组员都成为小组长，如：学习组长、纪律组长、联络组长、归零组长等，并且每隔一段时间就角色轮流。现正在完善这些组长的职责。</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互助式学习同伴的建立。小组交流学习的基础是个体的独立思考与同伴的二二交流，要在学习小组内建立了“一帮一”的互助式学习同伴措施，落实兵教兵、兵练兵、兵强兵。在“一帮一”的搭配上，各个学科教师在班级达成共识的基础上，根据本学科的情况在自己课堂上做到微调。</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）小组学习的评价。在“小组学习”建设中，要开展自评、组评、班</w:t>
      </w:r>
      <w:r>
        <w:rPr>
          <w:rFonts w:asciiTheme="minorEastAsia" w:hAnsiTheme="minorEastAsia" w:cstheme="minorEastAsia" w:hint="eastAsia"/>
          <w:sz w:val="28"/>
          <w:szCs w:val="28"/>
        </w:rPr>
        <w:t>评、师评相结合的综合评价。并与植根银行相结合，开展小组学习评价。班级的植根银行由原来针对个人的加减道德币向针对小组的加减道德币转变，考评对于同学们的上课表现、作业、纪律、卫生、归零等等都以小组为单位进行考评。</w:t>
      </w:r>
      <w:r>
        <w:rPr>
          <w:rFonts w:asciiTheme="minorEastAsia" w:hAnsiTheme="minorEastAsia" w:cstheme="minorEastAsia" w:hint="eastAsia"/>
          <w:sz w:val="28"/>
          <w:szCs w:val="28"/>
        </w:rPr>
        <w:t xml:space="preserve"> </w:t>
      </w:r>
    </w:p>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五、建立评比制度，推进工作发展</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每学期，学校将组织评估组对各班的班级文化建设进行全方位、多层次的评比，将结果纳入特色中队的评比中。</w:t>
      </w:r>
    </w:p>
    <w:p w:rsidR="00164B7D" w:rsidRDefault="00164B7D">
      <w:pPr>
        <w:rPr>
          <w:rFonts w:asciiTheme="minorEastAsia" w:hAnsiTheme="minorEastAsia" w:cstheme="minorEastAsia"/>
          <w:sz w:val="28"/>
          <w:szCs w:val="28"/>
        </w:rPr>
      </w:pPr>
    </w:p>
    <w:p w:rsidR="00164B7D" w:rsidRDefault="007944FF">
      <w:pPr>
        <w:jc w:val="righ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常州市新北区春江中心小学</w:t>
      </w:r>
    </w:p>
    <w:p w:rsidR="00164B7D" w:rsidRDefault="007944FF">
      <w:pPr>
        <w:jc w:val="right"/>
        <w:rPr>
          <w:rFonts w:asciiTheme="minorEastAsia" w:hAnsiTheme="minorEastAsia" w:cstheme="minorEastAsia"/>
          <w:b/>
          <w:sz w:val="28"/>
          <w:szCs w:val="28"/>
        </w:rPr>
      </w:pPr>
      <w:r>
        <w:rPr>
          <w:rFonts w:asciiTheme="minorEastAsia" w:hAnsiTheme="minorEastAsia" w:cstheme="minorEastAsia" w:hint="eastAsia"/>
          <w:color w:val="000000"/>
          <w:sz w:val="28"/>
          <w:szCs w:val="28"/>
        </w:rPr>
        <w:t>南京师范大学附属春江小学</w:t>
      </w:r>
    </w:p>
    <w:p w:rsidR="00164B7D" w:rsidRDefault="00164B7D">
      <w:pPr>
        <w:rPr>
          <w:rFonts w:asciiTheme="minorEastAsia" w:hAnsiTheme="minorEastAsia" w:cstheme="minorEastAsia"/>
          <w:b/>
          <w:sz w:val="28"/>
          <w:szCs w:val="28"/>
        </w:rPr>
      </w:pPr>
    </w:p>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附表：</w:t>
      </w:r>
    </w:p>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春江中心小学班级显性文化布置建议</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6660"/>
        <w:gridCol w:w="1466"/>
      </w:tblGrid>
      <w:tr w:rsidR="00164B7D">
        <w:tc>
          <w:tcPr>
            <w:tcW w:w="1728" w:type="dxa"/>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项目</w:t>
            </w:r>
          </w:p>
        </w:tc>
        <w:tc>
          <w:tcPr>
            <w:tcW w:w="6660" w:type="dxa"/>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内容要求</w:t>
            </w:r>
          </w:p>
        </w:tc>
        <w:tc>
          <w:tcPr>
            <w:tcW w:w="1466" w:type="dxa"/>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备注</w:t>
            </w:r>
          </w:p>
        </w:tc>
      </w:tr>
      <w:tr w:rsidR="00164B7D">
        <w:tc>
          <w:tcPr>
            <w:tcW w:w="1728"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b/>
                <w:sz w:val="28"/>
                <w:szCs w:val="28"/>
              </w:rPr>
              <w:t>丝绒黑板</w:t>
            </w:r>
          </w:p>
        </w:tc>
        <w:tc>
          <w:tcPr>
            <w:tcW w:w="6660"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分成若干个板块，个性化设计。内容可以是：班级争章园、学生个人成长规划、时事快报、阅读专栏、心情驿站等。</w:t>
            </w:r>
          </w:p>
        </w:tc>
        <w:tc>
          <w:tcPr>
            <w:tcW w:w="1466"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每月更换一次内容</w:t>
            </w:r>
          </w:p>
        </w:tc>
      </w:tr>
      <w:tr w:rsidR="00164B7D">
        <w:tc>
          <w:tcPr>
            <w:tcW w:w="1728"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b/>
                <w:sz w:val="28"/>
                <w:szCs w:val="28"/>
              </w:rPr>
              <w:t>植根银行</w:t>
            </w:r>
          </w:p>
        </w:tc>
        <w:tc>
          <w:tcPr>
            <w:tcW w:w="6660"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班级“植根银行”建设的过程展示，可以是“植根银行”评价细则，以及学生银行积分记录和星级银行家风采展示等。</w:t>
            </w:r>
          </w:p>
        </w:tc>
        <w:tc>
          <w:tcPr>
            <w:tcW w:w="1466"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每月更换一次内容</w:t>
            </w:r>
          </w:p>
        </w:tc>
      </w:tr>
      <w:tr w:rsidR="00164B7D">
        <w:tc>
          <w:tcPr>
            <w:tcW w:w="1728"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b/>
                <w:sz w:val="28"/>
                <w:szCs w:val="28"/>
              </w:rPr>
              <w:t>信息直通车</w:t>
            </w:r>
          </w:p>
        </w:tc>
        <w:tc>
          <w:tcPr>
            <w:tcW w:w="6660"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栏目内可以包括：班级成员表、班级值日表，班级公约，以及平时的活动通知等。</w:t>
            </w:r>
          </w:p>
        </w:tc>
        <w:tc>
          <w:tcPr>
            <w:tcW w:w="1466"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随时更新</w:t>
            </w:r>
          </w:p>
        </w:tc>
      </w:tr>
      <w:tr w:rsidR="00164B7D">
        <w:tc>
          <w:tcPr>
            <w:tcW w:w="1728"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b/>
                <w:sz w:val="28"/>
                <w:szCs w:val="28"/>
              </w:rPr>
              <w:t>图书角</w:t>
            </w:r>
          </w:p>
        </w:tc>
        <w:tc>
          <w:tcPr>
            <w:tcW w:w="6660"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由学生自愿捐献图书，设置班级图书管理员，定期更换书籍，交流读书感受，力争创建“书香班级”。</w:t>
            </w:r>
          </w:p>
        </w:tc>
        <w:tc>
          <w:tcPr>
            <w:tcW w:w="1466"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随时更新</w:t>
            </w:r>
          </w:p>
        </w:tc>
      </w:tr>
      <w:tr w:rsidR="00164B7D">
        <w:tc>
          <w:tcPr>
            <w:tcW w:w="1728"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b/>
                <w:sz w:val="28"/>
                <w:szCs w:val="28"/>
              </w:rPr>
              <w:t>每周一诗</w:t>
            </w:r>
          </w:p>
        </w:tc>
        <w:tc>
          <w:tcPr>
            <w:tcW w:w="6660"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主题以描写春天的诗歌和“新课标”推荐阅读的</w:t>
            </w:r>
            <w:r>
              <w:rPr>
                <w:rFonts w:asciiTheme="minorEastAsia" w:hAnsiTheme="minorEastAsia" w:cstheme="minorEastAsia" w:hint="eastAsia"/>
                <w:sz w:val="28"/>
                <w:szCs w:val="28"/>
              </w:rPr>
              <w:t>70</w:t>
            </w:r>
            <w:r>
              <w:rPr>
                <w:rFonts w:asciiTheme="minorEastAsia" w:hAnsiTheme="minorEastAsia" w:cstheme="minorEastAsia" w:hint="eastAsia"/>
                <w:sz w:val="28"/>
                <w:szCs w:val="28"/>
              </w:rPr>
              <w:t>首古诗为主，适当渗透三字经、弟子规和论语。</w:t>
            </w:r>
          </w:p>
        </w:tc>
        <w:tc>
          <w:tcPr>
            <w:tcW w:w="1466"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每周更换一次内容</w:t>
            </w:r>
          </w:p>
        </w:tc>
      </w:tr>
      <w:tr w:rsidR="00164B7D">
        <w:tc>
          <w:tcPr>
            <w:tcW w:w="1728"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b/>
                <w:sz w:val="28"/>
                <w:szCs w:val="28"/>
              </w:rPr>
              <w:t>英语角</w:t>
            </w:r>
          </w:p>
        </w:tc>
        <w:tc>
          <w:tcPr>
            <w:tcW w:w="6660"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每天一个英语单词，每周一条英语谚语。</w:t>
            </w:r>
          </w:p>
        </w:tc>
        <w:tc>
          <w:tcPr>
            <w:tcW w:w="1466"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每周更换一次内容</w:t>
            </w:r>
          </w:p>
        </w:tc>
      </w:tr>
      <w:tr w:rsidR="00164B7D">
        <w:tc>
          <w:tcPr>
            <w:tcW w:w="1728" w:type="dxa"/>
            <w:vMerge w:val="restart"/>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b/>
                <w:sz w:val="28"/>
                <w:szCs w:val="28"/>
              </w:rPr>
              <w:t>班级外墙</w:t>
            </w:r>
          </w:p>
        </w:tc>
        <w:tc>
          <w:tcPr>
            <w:tcW w:w="6660"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b/>
                <w:sz w:val="28"/>
                <w:szCs w:val="28"/>
              </w:rPr>
              <w:t>一班一品：</w:t>
            </w:r>
            <w:r>
              <w:rPr>
                <w:rFonts w:asciiTheme="minorEastAsia" w:hAnsiTheme="minorEastAsia" w:cstheme="minorEastAsia" w:hint="eastAsia"/>
                <w:sz w:val="28"/>
                <w:szCs w:val="28"/>
              </w:rPr>
              <w:t>以“一班一品”建设的名称为版块主题，展示特色中队建设的成果，各班创新布置版块内容。</w:t>
            </w:r>
          </w:p>
        </w:tc>
        <w:tc>
          <w:tcPr>
            <w:tcW w:w="1466" w:type="dxa"/>
            <w:vMerge w:val="restart"/>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每月更换一次内容</w:t>
            </w:r>
          </w:p>
        </w:tc>
      </w:tr>
      <w:tr w:rsidR="00164B7D">
        <w:tc>
          <w:tcPr>
            <w:tcW w:w="1728" w:type="dxa"/>
            <w:vMerge/>
            <w:vAlign w:val="center"/>
          </w:tcPr>
          <w:p w:rsidR="00164B7D" w:rsidRDefault="00164B7D">
            <w:pPr>
              <w:jc w:val="center"/>
              <w:rPr>
                <w:rFonts w:asciiTheme="minorEastAsia" w:hAnsiTheme="minorEastAsia" w:cstheme="minorEastAsia"/>
                <w:b/>
                <w:sz w:val="28"/>
                <w:szCs w:val="28"/>
              </w:rPr>
            </w:pPr>
          </w:p>
        </w:tc>
        <w:tc>
          <w:tcPr>
            <w:tcW w:w="6660"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b/>
                <w:sz w:val="28"/>
                <w:szCs w:val="28"/>
              </w:rPr>
              <w:t>主题活动：</w:t>
            </w:r>
            <w:r>
              <w:rPr>
                <w:rFonts w:asciiTheme="minorEastAsia" w:hAnsiTheme="minorEastAsia" w:cstheme="minorEastAsia" w:hint="eastAsia"/>
                <w:sz w:val="28"/>
                <w:szCs w:val="28"/>
              </w:rPr>
              <w:t>每月一个主题，低年级以儿童画为主，其他年级由年级组长统一安排，可以展示软笔书法、硬笔书法、国画、刻纸、十字绣以及研究性学习的成果，手抄报等。</w:t>
            </w:r>
          </w:p>
        </w:tc>
        <w:tc>
          <w:tcPr>
            <w:tcW w:w="1466" w:type="dxa"/>
            <w:vMerge/>
            <w:vAlign w:val="center"/>
          </w:tcPr>
          <w:p w:rsidR="00164B7D" w:rsidRDefault="00164B7D">
            <w:pPr>
              <w:rPr>
                <w:rFonts w:asciiTheme="minorEastAsia" w:hAnsiTheme="minorEastAsia" w:cstheme="minorEastAsia"/>
                <w:sz w:val="28"/>
                <w:szCs w:val="28"/>
              </w:rPr>
            </w:pPr>
          </w:p>
        </w:tc>
      </w:tr>
    </w:tbl>
    <w:p w:rsidR="00164B7D" w:rsidRDefault="00164B7D">
      <w:pPr>
        <w:jc w:val="right"/>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p w:rsidR="00164B7D" w:rsidRDefault="00164B7D">
      <w:pPr>
        <w:ind w:firstLine="560"/>
        <w:jc w:val="right"/>
        <w:rPr>
          <w:rFonts w:asciiTheme="minorEastAsia" w:hAnsiTheme="minorEastAsia" w:cstheme="minorEastAsia"/>
          <w:sz w:val="28"/>
          <w:szCs w:val="28"/>
        </w:rPr>
      </w:pPr>
    </w:p>
    <w:p w:rsidR="00164B7D" w:rsidRDefault="00164B7D">
      <w:pPr>
        <w:ind w:firstLine="480"/>
        <w:rPr>
          <w:rFonts w:asciiTheme="minorEastAsia" w:hAnsiTheme="minorEastAsia" w:cstheme="minorEastAsia"/>
          <w:sz w:val="28"/>
          <w:szCs w:val="28"/>
        </w:rPr>
      </w:pPr>
    </w:p>
    <w:p w:rsidR="00164B7D" w:rsidRDefault="007944FF">
      <w:pPr>
        <w:tabs>
          <w:tab w:val="left" w:pos="5220"/>
        </w:tabs>
        <w:ind w:firstLine="640"/>
        <w:rPr>
          <w:rFonts w:asciiTheme="minorEastAsia" w:hAnsiTheme="minorEastAsia" w:cstheme="minorEastAsia"/>
          <w:sz w:val="28"/>
          <w:szCs w:val="28"/>
        </w:rPr>
      </w:pPr>
      <w:r>
        <w:rPr>
          <w:rFonts w:asciiTheme="minorEastAsia" w:hAnsiTheme="minorEastAsia" w:cstheme="minorEastAsia" w:hint="eastAsia"/>
          <w:sz w:val="28"/>
          <w:szCs w:val="28"/>
        </w:rPr>
        <w:br w:type="page"/>
      </w:r>
    </w:p>
    <w:p w:rsidR="00164B7D" w:rsidRDefault="007944FF" w:rsidP="007944FF">
      <w:pPr>
        <w:pStyle w:val="2"/>
        <w:tabs>
          <w:tab w:val="right" w:leader="dot" w:pos="9631"/>
        </w:tabs>
        <w:spacing w:before="0" w:beforeAutospacing="0" w:after="0" w:afterAutospacing="0"/>
        <w:ind w:firstLine="562"/>
        <w:rPr>
          <w:rFonts w:asciiTheme="minorEastAsia" w:eastAsiaTheme="minorEastAsia" w:hAnsiTheme="minorEastAsia" w:cstheme="minorEastAsia"/>
          <w:sz w:val="28"/>
          <w:szCs w:val="28"/>
        </w:rPr>
      </w:pPr>
      <w:bookmarkStart w:id="136" w:name="_Toc364070649"/>
      <w:bookmarkStart w:id="137" w:name="_Toc364065484"/>
      <w:bookmarkStart w:id="138" w:name="_Toc364951067"/>
      <w:r>
        <w:rPr>
          <w:rFonts w:asciiTheme="minorEastAsia" w:eastAsiaTheme="minorEastAsia" w:hAnsiTheme="minorEastAsia" w:cstheme="minorEastAsia" w:hint="eastAsia"/>
          <w:b/>
          <w:bCs/>
          <w:sz w:val="28"/>
          <w:szCs w:val="28"/>
        </w:rPr>
        <w:t>行为规范篇之工作指南</w:t>
      </w:r>
    </w:p>
    <w:bookmarkEnd w:id="136"/>
    <w:bookmarkEnd w:id="137"/>
    <w:bookmarkEnd w:id="138"/>
    <w:p w:rsidR="00164B7D" w:rsidRDefault="007944FF">
      <w:pPr>
        <w:pStyle w:val="a6"/>
        <w:spacing w:before="0" w:after="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春江中心小学安全工作指南</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一、晨间。</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．安全工作要求：</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）值日老师</w:t>
      </w:r>
      <w:r>
        <w:rPr>
          <w:rFonts w:asciiTheme="minorEastAsia" w:hAnsiTheme="minorEastAsia" w:cstheme="minorEastAsia" w:hint="eastAsia"/>
          <w:sz w:val="28"/>
          <w:szCs w:val="28"/>
        </w:rPr>
        <w:t>7</w:t>
      </w:r>
      <w:r>
        <w:rPr>
          <w:rFonts w:asciiTheme="minorEastAsia" w:hAnsiTheme="minorEastAsia" w:cstheme="minorEastAsia" w:hint="eastAsia"/>
          <w:sz w:val="28"/>
          <w:szCs w:val="28"/>
        </w:rPr>
        <w:t>：</w:t>
      </w:r>
      <w:r>
        <w:rPr>
          <w:rFonts w:asciiTheme="minorEastAsia" w:hAnsiTheme="minorEastAsia" w:cstheme="minorEastAsia" w:hint="eastAsia"/>
          <w:sz w:val="28"/>
          <w:szCs w:val="28"/>
        </w:rPr>
        <w:t>00</w:t>
      </w:r>
      <w:r>
        <w:rPr>
          <w:rFonts w:asciiTheme="minorEastAsia" w:hAnsiTheme="minorEastAsia" w:cstheme="minorEastAsia" w:hint="eastAsia"/>
          <w:sz w:val="28"/>
          <w:szCs w:val="28"/>
        </w:rPr>
        <w:t>到岗，在学校大门处迎接学生进校、与家长沟通交流，并关注学生着装、礼仪和精神面貌。值周校长按照具体分工在校园内进行巡视，关注学生的安全，督促学生行为。</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）学生到校，自觉晨读，值日生按值日安排表自觉完成值日任务。</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）班主任</w:t>
      </w:r>
      <w:r>
        <w:rPr>
          <w:rFonts w:asciiTheme="minorEastAsia" w:hAnsiTheme="minorEastAsia" w:cstheme="minorEastAsia" w:hint="eastAsia"/>
          <w:sz w:val="28"/>
          <w:szCs w:val="28"/>
        </w:rPr>
        <w:t>7</w:t>
      </w:r>
      <w:r>
        <w:rPr>
          <w:rFonts w:asciiTheme="minorEastAsia" w:hAnsiTheme="minorEastAsia" w:cstheme="minorEastAsia" w:hint="eastAsia"/>
          <w:sz w:val="28"/>
          <w:szCs w:val="28"/>
        </w:rPr>
        <w:t>：</w:t>
      </w:r>
      <w:r>
        <w:rPr>
          <w:rFonts w:asciiTheme="minorEastAsia" w:hAnsiTheme="minorEastAsia" w:cstheme="minorEastAsia" w:hint="eastAsia"/>
          <w:sz w:val="28"/>
          <w:szCs w:val="28"/>
        </w:rPr>
        <w:t>30</w:t>
      </w:r>
      <w:r>
        <w:rPr>
          <w:rFonts w:asciiTheme="minorEastAsia" w:hAnsiTheme="minorEastAsia" w:cstheme="minorEastAsia" w:hint="eastAsia"/>
          <w:sz w:val="28"/>
          <w:szCs w:val="28"/>
        </w:rPr>
        <w:t>前到岗，发现学生未到校，立即与学生家长取得联系，询问了解学生不到校的原因和情况。</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．学生安全配套教育：</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）倡导学生不要早到校，如有特殊困难需要提前到校，需有家长书面申请，并和家长共同做好学生的安全教育工作。</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）班级制订晨间活动规则，做到有秩序地晨读，有安排地清扫卫生包干区，并设有学生自主管理岗位，引导学生自主管理。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班主任教育学生自觉履行请假手续，学生因病、因事不能来校上课由家长电话请假、或递交纸质请假条，班主任要保管好纸质请假条和家长所发短信，至少一学年。若是学生用电话或短信请假，班主任教师必须与家长取得联系，核实情况。</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二、课堂。</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．安全工作要求：</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）课堂上学生的安全管理职责由任课老师</w:t>
      </w:r>
      <w:r>
        <w:rPr>
          <w:rFonts w:asciiTheme="minorEastAsia" w:hAnsiTheme="minorEastAsia" w:cstheme="minorEastAsia" w:hint="eastAsia"/>
          <w:sz w:val="28"/>
          <w:szCs w:val="28"/>
        </w:rPr>
        <w:t>负责。课堂活动有组织，分组活动有规定活动内容，有小组长协助管理，所有的分组活动不脱离教师视线，活动结束，老师有评价。</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）任课老师要关注学生的身体状况，及时处理学生突发的身体不适等情况。课堂中若有学生突发身体不适情况，要及时报告分管后勤校长处，并第一时间送往医院医治，及时与家长取得联系。</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）体育课、体育活动课上在开展较剧烈的活动时，要主动询问学生是否有不适宜参加的身体特殊原因。</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）任课教师每堂课开始要先关注学生人数，发现有学生未来上课，要及时了解学生缺课的原因，及时与班主任取得联系、反映情况。</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）在户外上课的任课教师，下课前必须核对学生人数。</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．学生安全配套教育：</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）教育学生有身体不适现象主动报告老师，有不适合的活动项目要主动向老师请假。</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）遵守班级小组活动规则，不做危险游戏。</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）遵守课堂纪律，同学之间相互谦让，不带有危险的玩具。</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三、课间。</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．安全工作要求：</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）课间时学生各活动区域由值日老师、值周校长负责管理，指导活动区域内学生按规则游戏。</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）危险区域有明显的标志，活动器械都有明确标示活动的正确方法和安全活动的警示。</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）走道、走廊有温馨提示，提示学生不追逐、奔跑。</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2</w:t>
      </w:r>
      <w:r>
        <w:rPr>
          <w:rFonts w:asciiTheme="minorEastAsia" w:hAnsiTheme="minorEastAsia" w:cstheme="minorEastAsia" w:hint="eastAsia"/>
          <w:sz w:val="28"/>
          <w:szCs w:val="28"/>
        </w:rPr>
        <w:t>．学生安全配套教育</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）按班级制订课间文明游戏规则，并设立指导督促岗位，引导学生自主管理。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）教育学生不到不安全的地方游戏。</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）引导学生养成及时做好上课准备，及时上厕所的习惯，避免在走廊上奔跑。</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四、午间。</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．安全工作要求：</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）值周校长在</w:t>
      </w:r>
      <w:r>
        <w:rPr>
          <w:rFonts w:asciiTheme="minorEastAsia" w:hAnsiTheme="minorEastAsia" w:cstheme="minorEastAsia" w:hint="eastAsia"/>
          <w:sz w:val="28"/>
          <w:szCs w:val="28"/>
        </w:rPr>
        <w:t>11:20</w:t>
      </w:r>
      <w:r>
        <w:rPr>
          <w:rFonts w:asciiTheme="minorEastAsia" w:hAnsiTheme="minorEastAsia" w:cstheme="minorEastAsia" w:hint="eastAsia"/>
          <w:sz w:val="28"/>
          <w:szCs w:val="28"/>
        </w:rPr>
        <w:t>用餐后，按照首席校长的分工分别在校园和教室巡视，负责</w:t>
      </w:r>
      <w:r>
        <w:rPr>
          <w:rFonts w:asciiTheme="minorEastAsia" w:hAnsiTheme="minorEastAsia" w:cstheme="minorEastAsia" w:hint="eastAsia"/>
          <w:sz w:val="28"/>
          <w:szCs w:val="28"/>
        </w:rPr>
        <w:t>12</w:t>
      </w:r>
      <w:r>
        <w:rPr>
          <w:rFonts w:asciiTheme="minorEastAsia" w:hAnsiTheme="minorEastAsia" w:cstheme="minorEastAsia" w:hint="eastAsia"/>
          <w:sz w:val="28"/>
          <w:szCs w:val="28"/>
        </w:rPr>
        <w:t>点前学生自主活动的安全。</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12</w:t>
      </w:r>
      <w:r>
        <w:rPr>
          <w:rFonts w:asciiTheme="minorEastAsia" w:hAnsiTheme="minorEastAsia" w:cstheme="minorEastAsia" w:hint="eastAsia"/>
          <w:sz w:val="28"/>
          <w:szCs w:val="28"/>
        </w:rPr>
        <w:t>点后，由班主任安排任课教师到教室进行辅导，这段时间由各任课老师负责管理。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．学生安全配套教育：</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）按班级制订室内自主活动安全规则及室外活动规则，并设有小岗位，引导学生自主管理。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）定期开展活动情况反思总结，对不安全行为进行批评教育。</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五、大课间。</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．安全工作要求：</w:t>
      </w:r>
    </w:p>
    <w:p w:rsidR="00164B7D" w:rsidRDefault="007944FF">
      <w:pPr>
        <w:ind w:firstLineChars="250" w:firstLine="70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）学生整队有序进场，各年级进场顺序按学校统一规定的路线，上、下楼梯时靠右行。</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）班主任老师在教室门口等候学生，先指导学生整队，随后跟着班级队伍进场。上、下楼梯时，引导学生靠右行走，不驻足停顿，不推搡拥挤，不弯身捡拾东西。</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）大课间时不随意留学生在教室，确因病不能参加大课间活动的需要得到班主任老师的认可。</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）大</w:t>
      </w:r>
      <w:r>
        <w:rPr>
          <w:rFonts w:asciiTheme="minorEastAsia" w:hAnsiTheme="minorEastAsia" w:cstheme="minorEastAsia" w:hint="eastAsia"/>
          <w:sz w:val="28"/>
          <w:szCs w:val="28"/>
        </w:rPr>
        <w:t>课间活动需根据学校体育教研组的统一安排，有组织地开展活动。</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．学生安全配套教育：</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）指导学生上、下楼靠右走。</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）就学生上、下楼梯中可能发生的行为进行有针对性的指导，例如，假如行走中有东西掉下，不能立即弯身捡拾，例如，当前面有拥挤时，需驻足停顿。</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六、放学。</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．安全工作要求：</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）值日老师</w:t>
      </w:r>
      <w:r>
        <w:rPr>
          <w:rFonts w:asciiTheme="minorEastAsia" w:hAnsiTheme="minorEastAsia" w:cstheme="minorEastAsia" w:hint="eastAsia"/>
          <w:sz w:val="28"/>
          <w:szCs w:val="28"/>
        </w:rPr>
        <w:t>16</w:t>
      </w:r>
      <w:r>
        <w:rPr>
          <w:rFonts w:asciiTheme="minorEastAsia" w:hAnsiTheme="minorEastAsia" w:cstheme="minorEastAsia" w:hint="eastAsia"/>
          <w:sz w:val="28"/>
          <w:szCs w:val="28"/>
        </w:rPr>
        <w:t>：</w:t>
      </w:r>
      <w:r>
        <w:rPr>
          <w:rFonts w:asciiTheme="minorEastAsia" w:hAnsiTheme="minorEastAsia" w:cstheme="minorEastAsia" w:hint="eastAsia"/>
          <w:sz w:val="28"/>
          <w:szCs w:val="28"/>
        </w:rPr>
        <w:t>00</w:t>
      </w:r>
      <w:r>
        <w:rPr>
          <w:rFonts w:asciiTheme="minorEastAsia" w:hAnsiTheme="minorEastAsia" w:cstheme="minorEastAsia" w:hint="eastAsia"/>
          <w:sz w:val="28"/>
          <w:szCs w:val="28"/>
        </w:rPr>
        <w:t>到岗，在学校大门处目送学生离校、与家长沟通交流，并关注学生着装、礼仪和精神面貌。值周校长按照具体分工在校园内进行巡视，关注学生的安全，督促学生行为。</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）各班准时放学，老师不在场不留学生在教</w:t>
      </w:r>
      <w:r>
        <w:rPr>
          <w:rFonts w:asciiTheme="minorEastAsia" w:hAnsiTheme="minorEastAsia" w:cstheme="minorEastAsia" w:hint="eastAsia"/>
          <w:sz w:val="28"/>
          <w:szCs w:val="28"/>
        </w:rPr>
        <w:t>室做作业、清扫班级或开展其他活动。</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）潜能生需要老师给辅导的，必须有家长的委托书，任课老师带学生在办公室或有关辅导室进行，并不能超过有关规定的时间。</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）需要家长接送的学生如遇家长不能及时接送的，班主任及时联系家长，并集中在办公室边做作业边等待家长。</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5</w:t>
      </w:r>
      <w:r>
        <w:rPr>
          <w:rFonts w:asciiTheme="minorEastAsia" w:hAnsiTheme="minorEastAsia" w:cstheme="minorEastAsia" w:hint="eastAsia"/>
          <w:sz w:val="28"/>
          <w:szCs w:val="28"/>
        </w:rPr>
        <w:t>）放学后，学生不得擅自停留在校园内开展活动，值日老师和值周校长在学生放学后要巡视校园，及时引导学生离开校园。</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6</w:t>
      </w:r>
      <w:r>
        <w:rPr>
          <w:rFonts w:asciiTheme="minorEastAsia" w:hAnsiTheme="minorEastAsia" w:cstheme="minorEastAsia" w:hint="eastAsia"/>
          <w:sz w:val="28"/>
          <w:szCs w:val="28"/>
        </w:rPr>
        <w:t>）参加社团活动的学生由社团活动的指导老师负责管理和放学。</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．学生安全配套教育：</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）教育学生放学后及时回家，不擅自开展活动。如果要利用课后时间开展小组活动，需要提前向家长、老师请假，并得到允许。</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）有主题地开展如何过马路，如何应对陌生人的搭话的安全教育。</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7944FF">
      <w:pPr>
        <w:pStyle w:val="a6"/>
        <w:spacing w:before="0" w:after="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春江中心小学学生受伤害后教师工作指南</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如果学生在校时由于不慎，身体受到伤害，教师要及时进行处置，处置的一般方法是：</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第一时间救治学生。学生出现伤害事故后，教师要迅速进行救治，并及时联系校医。在尽最大努力对伤害进行保护的基础上，尽快送往医院进行治疗。</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尽快了解事故原因。学生伤害事故发生后，任课老师要配合班主任做好学生教育工作，及时了解事情发生的过程，如果涉及到学生双方，要对事情的事实经过进行认定，做好记录，统一学生双方的认识和意见。</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及时告知学校领导。学生伤害事故发生后，老师在救治和初步了解事故原因后，在第一时间内，必须告知学校相关领导。</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w:t>
      </w:r>
      <w:r>
        <w:rPr>
          <w:rFonts w:asciiTheme="minorEastAsia" w:hAnsiTheme="minorEastAsia" w:cstheme="minorEastAsia" w:hint="eastAsia"/>
          <w:sz w:val="28"/>
          <w:szCs w:val="28"/>
        </w:rPr>
        <w:t>及时通知家长。学生伤害事故发生后，要及时通知受伤害学生的家长，在与学生家长见面时要尽可能地清楚描述事情的事实经过，如还没来得及了解，要委托其他任课老师继续进行调查，调查结果要有记录。</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w:t>
      </w:r>
      <w:r>
        <w:rPr>
          <w:rFonts w:asciiTheme="minorEastAsia" w:hAnsiTheme="minorEastAsia" w:cstheme="minorEastAsia" w:hint="eastAsia"/>
          <w:sz w:val="28"/>
          <w:szCs w:val="28"/>
        </w:rPr>
        <w:t>合理进行调解。对于涉及</w:t>
      </w:r>
      <w:r>
        <w:rPr>
          <w:rFonts w:asciiTheme="minorEastAsia" w:hAnsiTheme="minorEastAsia" w:cstheme="minorEastAsia" w:hint="eastAsia"/>
          <w:sz w:val="28"/>
          <w:szCs w:val="28"/>
        </w:rPr>
        <w:t>学生责任的学生伤害事件，要在第一时间确认责任，至少要能清楚地陈述事情经过，并得到在场学生的一致认可。在初步处理好受伤害学生后，要及时联系责任方家长，在基本明确责任后，建议家长主动探访受伤害的学生。其他有关赔偿事宜，主要有家长互相协商，如果家长双方确不能达成一致意见，只能让家长双方通过法律渠道解决。</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w:t>
      </w:r>
      <w:r>
        <w:rPr>
          <w:rFonts w:asciiTheme="minorEastAsia" w:hAnsiTheme="minorEastAsia" w:cstheme="minorEastAsia" w:hint="eastAsia"/>
          <w:sz w:val="28"/>
          <w:szCs w:val="28"/>
        </w:rPr>
        <w:t>学生出现伤害事故后，班主任要通过各种方式看望受伤学生，班内也要开展活动关心受伤学生，各任课老师要在学习上主动关心受伤学生，要主动关心学生，在学习上进行帮助，并经常慰问受伤害学生。</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w:t>
      </w:r>
      <w:r>
        <w:rPr>
          <w:rFonts w:asciiTheme="minorEastAsia" w:hAnsiTheme="minorEastAsia" w:cstheme="minorEastAsia" w:hint="eastAsia"/>
          <w:sz w:val="28"/>
          <w:szCs w:val="28"/>
        </w:rPr>
        <w:t>学生出现伤害事故后，要及</w:t>
      </w:r>
      <w:r>
        <w:rPr>
          <w:rFonts w:asciiTheme="minorEastAsia" w:hAnsiTheme="minorEastAsia" w:cstheme="minorEastAsia" w:hint="eastAsia"/>
          <w:sz w:val="28"/>
          <w:szCs w:val="28"/>
        </w:rPr>
        <w:t>时上报，并及时做好事故登记。如在责任分担上家长有分岐，要及时向校长室汇报，并先做好两方家长的沟通工作，学校将按班主任、年级组长、分管校长、校长的程序进行有序处理与协调。</w:t>
      </w:r>
      <w:r>
        <w:rPr>
          <w:rFonts w:asciiTheme="minorEastAsia" w:hAnsiTheme="minorEastAsia" w:cstheme="minorEastAsia" w:hint="eastAsia"/>
          <w:sz w:val="28"/>
          <w:szCs w:val="28"/>
        </w:rPr>
        <w:t xml:space="preserve">   </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7944FF">
      <w:pPr>
        <w:pStyle w:val="a6"/>
        <w:spacing w:before="0" w:after="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春江中心小学值周校长工作方案</w:t>
      </w:r>
    </w:p>
    <w:p w:rsidR="00164B7D" w:rsidRDefault="007944FF">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为全面贯彻落实“享受如春教育”的办学理念，真正让每个行政人员、教师、学生树立学校管理第一责任人的意识，经学校研究决定，实行值周校长工作负责制，体验岗位就是职责，职责就是责任，现将具体职责制定如下：</w:t>
      </w:r>
    </w:p>
    <w:p w:rsidR="00164B7D" w:rsidRDefault="007944FF">
      <w:pPr>
        <w:snapToGrid w:val="0"/>
        <w:ind w:firstLine="482"/>
        <w:rPr>
          <w:rFonts w:asciiTheme="minorEastAsia" w:hAnsiTheme="minorEastAsia" w:cstheme="minorEastAsia"/>
          <w:b/>
          <w:bCs/>
          <w:sz w:val="28"/>
          <w:szCs w:val="28"/>
        </w:rPr>
      </w:pPr>
      <w:r>
        <w:rPr>
          <w:rFonts w:asciiTheme="minorEastAsia" w:hAnsiTheme="minorEastAsia" w:cstheme="minorEastAsia" w:hint="eastAsia"/>
          <w:b/>
          <w:bCs/>
          <w:sz w:val="28"/>
          <w:szCs w:val="28"/>
        </w:rPr>
        <w:t>一、值周校长领导小组：</w:t>
      </w:r>
    </w:p>
    <w:p w:rsidR="00164B7D" w:rsidRDefault="007944FF">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组</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长：万莺燕</w:t>
      </w:r>
    </w:p>
    <w:p w:rsidR="00164B7D" w:rsidRDefault="007944FF">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副组长：刘明、唐健</w:t>
      </w:r>
    </w:p>
    <w:p w:rsidR="00164B7D" w:rsidRDefault="007944FF">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组</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员：徐卫国、杨建祥、朱龙、张晓锋</w:t>
      </w:r>
      <w:r>
        <w:rPr>
          <w:rFonts w:asciiTheme="minorEastAsia" w:hAnsiTheme="minorEastAsia" w:cstheme="minorEastAsia" w:hint="eastAsia"/>
          <w:sz w:val="28"/>
          <w:szCs w:val="28"/>
        </w:rPr>
        <w:t>、曹灯娣、周海娣、徐文娟、吕坚、顾强、倪卫国、汤华锋、陈小燕、陈梦婷</w:t>
      </w:r>
    </w:p>
    <w:p w:rsidR="00164B7D" w:rsidRDefault="007944FF">
      <w:pPr>
        <w:snapToGrid w:val="0"/>
        <w:ind w:firstLine="482"/>
        <w:rPr>
          <w:rFonts w:asciiTheme="minorEastAsia" w:hAnsiTheme="minorEastAsia" w:cstheme="minorEastAsia"/>
          <w:b/>
          <w:bCs/>
          <w:sz w:val="28"/>
          <w:szCs w:val="28"/>
        </w:rPr>
      </w:pPr>
      <w:r>
        <w:rPr>
          <w:rFonts w:asciiTheme="minorEastAsia" w:hAnsiTheme="minorEastAsia" w:cstheme="minorEastAsia" w:hint="eastAsia"/>
          <w:b/>
          <w:bCs/>
          <w:sz w:val="28"/>
          <w:szCs w:val="28"/>
        </w:rPr>
        <w:t>二、值周校长团队分工及工作职责</w:t>
      </w:r>
    </w:p>
    <w:p w:rsidR="00164B7D" w:rsidRDefault="007944FF">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值周校长组成及分工：</w:t>
      </w:r>
    </w:p>
    <w:p w:rsidR="00164B7D" w:rsidRDefault="007944FF">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）组成成员：教师团队分为：首席校长、</w:t>
      </w:r>
      <w:r>
        <w:rPr>
          <w:rFonts w:asciiTheme="minorEastAsia" w:hAnsiTheme="minorEastAsia" w:cstheme="minorEastAsia" w:hint="eastAsia"/>
          <w:color w:val="000000"/>
          <w:sz w:val="28"/>
          <w:szCs w:val="28"/>
        </w:rPr>
        <w:t>教学值周校长、</w:t>
      </w:r>
      <w:r>
        <w:rPr>
          <w:rFonts w:asciiTheme="minorEastAsia" w:hAnsiTheme="minorEastAsia" w:cstheme="minorEastAsia" w:hint="eastAsia"/>
          <w:sz w:val="28"/>
          <w:szCs w:val="28"/>
        </w:rPr>
        <w:t>常规值周校长、后勤值周校长。其中首席校长为值周的</w:t>
      </w:r>
      <w:r>
        <w:rPr>
          <w:rFonts w:asciiTheme="minorEastAsia" w:hAnsiTheme="minorEastAsia" w:cstheme="minorEastAsia" w:hint="eastAsia"/>
          <w:color w:val="000000"/>
          <w:sz w:val="28"/>
          <w:szCs w:val="28"/>
        </w:rPr>
        <w:t>总组长</w:t>
      </w:r>
      <w:r>
        <w:rPr>
          <w:rFonts w:asciiTheme="minorEastAsia" w:hAnsiTheme="minorEastAsia" w:cstheme="minorEastAsia" w:hint="eastAsia"/>
          <w:sz w:val="28"/>
          <w:szCs w:val="28"/>
        </w:rPr>
        <w:t>，负责安排协调各项工作。学生团队四人，由所任班级班主任为指导老师，学生发展处主任进行长程指导。</w:t>
      </w:r>
    </w:p>
    <w:p w:rsidR="00164B7D" w:rsidRDefault="007944FF">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）时间段安排：首席校长安排每天两人早晨</w:t>
      </w:r>
      <w:r>
        <w:rPr>
          <w:rFonts w:asciiTheme="minorEastAsia" w:hAnsiTheme="minorEastAsia" w:cstheme="minorEastAsia" w:hint="eastAsia"/>
          <w:sz w:val="28"/>
          <w:szCs w:val="28"/>
        </w:rPr>
        <w:t>7:00</w:t>
      </w:r>
      <w:r>
        <w:rPr>
          <w:rFonts w:asciiTheme="minorEastAsia" w:hAnsiTheme="minorEastAsia" w:cstheme="minorEastAsia" w:hint="eastAsia"/>
          <w:sz w:val="28"/>
          <w:szCs w:val="28"/>
        </w:rPr>
        <w:t>——</w:t>
      </w:r>
      <w:r>
        <w:rPr>
          <w:rFonts w:asciiTheme="minorEastAsia" w:hAnsiTheme="minorEastAsia" w:cstheme="minorEastAsia" w:hint="eastAsia"/>
          <w:sz w:val="28"/>
          <w:szCs w:val="28"/>
        </w:rPr>
        <w:t>7:30</w:t>
      </w:r>
      <w:r>
        <w:rPr>
          <w:rFonts w:asciiTheme="minorEastAsia" w:hAnsiTheme="minorEastAsia" w:cstheme="minorEastAsia" w:hint="eastAsia"/>
          <w:sz w:val="28"/>
          <w:szCs w:val="28"/>
        </w:rPr>
        <w:t>在校门口值班，两人巡视校园。中午</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w:t>
      </w:r>
      <w:r>
        <w:rPr>
          <w:rFonts w:asciiTheme="minorEastAsia" w:hAnsiTheme="minorEastAsia" w:cstheme="minorEastAsia" w:hint="eastAsia"/>
          <w:sz w:val="28"/>
          <w:szCs w:val="28"/>
        </w:rPr>
        <w:t>50</w:t>
      </w:r>
      <w:r>
        <w:rPr>
          <w:rFonts w:asciiTheme="minorEastAsia" w:hAnsiTheme="minorEastAsia" w:cstheme="minorEastAsia" w:hint="eastAsia"/>
          <w:sz w:val="28"/>
          <w:szCs w:val="28"/>
        </w:rPr>
        <w:t>在餐厅一楼用餐，</w:t>
      </w:r>
      <w:r>
        <w:rPr>
          <w:rFonts w:asciiTheme="minorEastAsia" w:hAnsiTheme="minorEastAsia" w:cstheme="minorEastAsia" w:hint="eastAsia"/>
          <w:sz w:val="28"/>
          <w:szCs w:val="28"/>
        </w:rPr>
        <w:t>11</w:t>
      </w:r>
      <w:r>
        <w:rPr>
          <w:rFonts w:asciiTheme="minorEastAsia" w:hAnsiTheme="minorEastAsia" w:cstheme="minorEastAsia" w:hint="eastAsia"/>
          <w:sz w:val="28"/>
          <w:szCs w:val="28"/>
        </w:rPr>
        <w:t>∶</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——准时到餐厅值岗（两人在餐厅，两人在教学区域，负责学生有序整队用餐及活动，</w:t>
      </w:r>
      <w:r>
        <w:rPr>
          <w:rFonts w:asciiTheme="minorEastAsia" w:hAnsiTheme="minorEastAsia" w:cstheme="minorEastAsia" w:hint="eastAsia"/>
          <w:sz w:val="28"/>
          <w:szCs w:val="28"/>
        </w:rPr>
        <w:t>11</w:t>
      </w:r>
      <w:r>
        <w:rPr>
          <w:rFonts w:asciiTheme="minorEastAsia" w:hAnsiTheme="minorEastAsia" w:cstheme="minorEastAsia" w:hint="eastAsia"/>
          <w:sz w:val="28"/>
          <w:szCs w:val="28"/>
        </w:rPr>
        <w:t>∶</w:t>
      </w:r>
      <w:r>
        <w:rPr>
          <w:rFonts w:asciiTheme="minorEastAsia" w:hAnsiTheme="minorEastAsia" w:cstheme="minorEastAsia" w:hint="eastAsia"/>
          <w:sz w:val="28"/>
          <w:szCs w:val="28"/>
        </w:rPr>
        <w:t>20</w:t>
      </w:r>
      <w:r>
        <w:rPr>
          <w:rFonts w:asciiTheme="minorEastAsia" w:hAnsiTheme="minorEastAsia" w:cstheme="minorEastAsia" w:hint="eastAsia"/>
          <w:sz w:val="28"/>
          <w:szCs w:val="28"/>
        </w:rPr>
        <w:t>——</w:t>
      </w:r>
      <w:r>
        <w:rPr>
          <w:rFonts w:asciiTheme="minorEastAsia" w:hAnsiTheme="minorEastAsia" w:cstheme="minorEastAsia" w:hint="eastAsia"/>
          <w:sz w:val="28"/>
          <w:szCs w:val="28"/>
        </w:rPr>
        <w:t>12</w:t>
      </w:r>
      <w:r>
        <w:rPr>
          <w:rFonts w:asciiTheme="minorEastAsia" w:hAnsiTheme="minorEastAsia" w:cstheme="minorEastAsia" w:hint="eastAsia"/>
          <w:sz w:val="28"/>
          <w:szCs w:val="28"/>
        </w:rPr>
        <w:t>∶</w:t>
      </w:r>
      <w:r>
        <w:rPr>
          <w:rFonts w:asciiTheme="minorEastAsia" w:hAnsiTheme="minorEastAsia" w:cstheme="minorEastAsia" w:hint="eastAsia"/>
          <w:sz w:val="28"/>
          <w:szCs w:val="28"/>
        </w:rPr>
        <w:t>00</w:t>
      </w:r>
      <w:r>
        <w:rPr>
          <w:rFonts w:asciiTheme="minorEastAsia" w:hAnsiTheme="minorEastAsia" w:cstheme="minorEastAsia" w:hint="eastAsia"/>
          <w:sz w:val="28"/>
          <w:szCs w:val="28"/>
        </w:rPr>
        <w:t>到教学楼学生活动区值岗。下午</w:t>
      </w:r>
      <w:r>
        <w:rPr>
          <w:rFonts w:asciiTheme="minorEastAsia" w:hAnsiTheme="minorEastAsia" w:cstheme="minorEastAsia" w:hint="eastAsia"/>
          <w:sz w:val="28"/>
          <w:szCs w:val="28"/>
        </w:rPr>
        <w:t>4:30</w:t>
      </w:r>
      <w:r>
        <w:rPr>
          <w:rFonts w:asciiTheme="minorEastAsia" w:hAnsiTheme="minorEastAsia" w:cstheme="minorEastAsia" w:hint="eastAsia"/>
          <w:sz w:val="28"/>
          <w:szCs w:val="28"/>
        </w:rPr>
        <w:t>——</w:t>
      </w:r>
      <w:r>
        <w:rPr>
          <w:rFonts w:asciiTheme="minorEastAsia" w:hAnsiTheme="minorEastAsia" w:cstheme="minorEastAsia" w:hint="eastAsia"/>
          <w:sz w:val="28"/>
          <w:szCs w:val="28"/>
        </w:rPr>
        <w:t>5:00</w:t>
      </w:r>
      <w:r>
        <w:rPr>
          <w:rFonts w:asciiTheme="minorEastAsia" w:hAnsiTheme="minorEastAsia" w:cstheme="minorEastAsia" w:hint="eastAsia"/>
          <w:sz w:val="28"/>
          <w:szCs w:val="28"/>
        </w:rPr>
        <w:t>（夏令时间推迟半小时）轮流两人校门口值班，进行家校互动。</w:t>
      </w:r>
    </w:p>
    <w:p w:rsidR="00164B7D" w:rsidRDefault="007944FF">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教师值周校长职责：</w:t>
      </w:r>
    </w:p>
    <w:p w:rsidR="00164B7D" w:rsidRDefault="007944FF">
      <w:pPr>
        <w:snapToGrid w:val="0"/>
        <w:ind w:firstLine="482"/>
        <w:rPr>
          <w:rFonts w:asciiTheme="minorEastAsia" w:hAnsiTheme="minorEastAsia" w:cstheme="minorEastAsia"/>
          <w:b/>
          <w:bCs/>
          <w:sz w:val="28"/>
          <w:szCs w:val="28"/>
        </w:rPr>
      </w:pPr>
      <w:r>
        <w:rPr>
          <w:rFonts w:asciiTheme="minorEastAsia" w:hAnsiTheme="minorEastAsia" w:cstheme="minorEastAsia" w:hint="eastAsia"/>
          <w:b/>
          <w:bCs/>
          <w:sz w:val="28"/>
          <w:szCs w:val="28"/>
        </w:rPr>
        <w:t>首席校长职责：全面负责学校值周工作，关注教师于学生两支值周校长队伍执行情况，负责与校长室进行沟通协调。</w:t>
      </w:r>
    </w:p>
    <w:p w:rsidR="00164B7D" w:rsidRDefault="007944FF">
      <w:pPr>
        <w:snapToGrid w:val="0"/>
        <w:ind w:firstLineChars="183" w:firstLine="512"/>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）召集本组值周成员于周五中午</w:t>
      </w:r>
      <w:r>
        <w:rPr>
          <w:rFonts w:asciiTheme="minorEastAsia" w:hAnsiTheme="minorEastAsia" w:cstheme="minorEastAsia" w:hint="eastAsia"/>
          <w:color w:val="000000"/>
          <w:sz w:val="28"/>
          <w:szCs w:val="28"/>
        </w:rPr>
        <w:t>12</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00</w:t>
      </w:r>
      <w:r>
        <w:rPr>
          <w:rFonts w:asciiTheme="minorEastAsia" w:hAnsiTheme="minorEastAsia" w:cstheme="minorEastAsia" w:hint="eastAsia"/>
          <w:color w:val="000000"/>
          <w:sz w:val="28"/>
          <w:szCs w:val="28"/>
        </w:rPr>
        <w:t>参与上周值周校长的校长室汇总工作。</w:t>
      </w:r>
    </w:p>
    <w:p w:rsidR="00164B7D" w:rsidRDefault="007944FF">
      <w:pPr>
        <w:snapToGrid w:val="0"/>
        <w:ind w:firstLine="48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）关注值周过程，负责汇总各值周成员以照相机记录值周过程中关注到的亮点及存在问题，每天以图片形式发送至校园网内网，作为工作激励与友情提醒。</w:t>
      </w:r>
    </w:p>
    <w:p w:rsidR="00164B7D" w:rsidRDefault="007944FF">
      <w:pPr>
        <w:snapToGrid w:val="0"/>
        <w:ind w:firstLine="480"/>
        <w:rPr>
          <w:rFonts w:asciiTheme="minorEastAsia" w:hAnsiTheme="minorEastAsia" w:cstheme="minorEastAsia"/>
          <w:b/>
          <w:bCs/>
          <w:sz w:val="28"/>
          <w:szCs w:val="28"/>
        </w:rPr>
      </w:pP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3</w:t>
      </w:r>
      <w:r>
        <w:rPr>
          <w:rFonts w:asciiTheme="minorEastAsia" w:hAnsiTheme="minorEastAsia" w:cstheme="minorEastAsia" w:hint="eastAsia"/>
          <w:color w:val="000000"/>
          <w:sz w:val="28"/>
          <w:szCs w:val="28"/>
        </w:rPr>
        <w:t>）安排好一周的值周工作汇总，并进行工作汇报。</w:t>
      </w:r>
    </w:p>
    <w:p w:rsidR="00164B7D" w:rsidRDefault="007944FF">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）巡视教师办公室，关注五项严规及五项禁令落实情况。</w:t>
      </w:r>
    </w:p>
    <w:p w:rsidR="00164B7D" w:rsidRDefault="007944FF">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5</w:t>
      </w:r>
      <w:r>
        <w:rPr>
          <w:rFonts w:asciiTheme="minorEastAsia" w:hAnsiTheme="minorEastAsia" w:cstheme="minorEastAsia" w:hint="eastAsia"/>
          <w:sz w:val="28"/>
          <w:szCs w:val="28"/>
        </w:rPr>
        <w:t>）每周在校长推荐栏目中推荐教师阅读文章至少一篇。</w:t>
      </w:r>
    </w:p>
    <w:p w:rsidR="00164B7D" w:rsidRDefault="007944FF">
      <w:pPr>
        <w:snapToGrid w:val="0"/>
        <w:ind w:firstLine="482"/>
        <w:rPr>
          <w:rFonts w:asciiTheme="minorEastAsia" w:hAnsiTheme="minorEastAsia" w:cstheme="minorEastAsia"/>
          <w:b/>
          <w:bCs/>
          <w:sz w:val="28"/>
          <w:szCs w:val="28"/>
        </w:rPr>
      </w:pPr>
      <w:r>
        <w:rPr>
          <w:rFonts w:asciiTheme="minorEastAsia" w:hAnsiTheme="minorEastAsia" w:cstheme="minorEastAsia" w:hint="eastAsia"/>
          <w:b/>
          <w:bCs/>
          <w:sz w:val="28"/>
          <w:szCs w:val="28"/>
        </w:rPr>
        <w:t>“教学校长”职责：关注教学常规，关注校本教研质量，关注教学质量。</w:t>
      </w:r>
    </w:p>
    <w:p w:rsidR="00164B7D" w:rsidRDefault="007944FF">
      <w:pPr>
        <w:snapToGrid w:val="0"/>
        <w:ind w:firstLineChars="229" w:firstLine="641"/>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）关注教学常规：了解教师执行教学工作常规执行情况：重点关注五认</w:t>
      </w:r>
      <w:r>
        <w:rPr>
          <w:rFonts w:asciiTheme="minorEastAsia" w:hAnsiTheme="minorEastAsia" w:cstheme="minorEastAsia" w:hint="eastAsia"/>
          <w:sz w:val="28"/>
          <w:szCs w:val="28"/>
        </w:rPr>
        <w:t>真工作，每天定期与不定期查阅执行课程计划。巡视关注目标：每节课都有秩序，每节课都有效，每次反馈有提高。</w:t>
      </w:r>
    </w:p>
    <w:p w:rsidR="00164B7D" w:rsidRDefault="007944FF">
      <w:pPr>
        <w:snapToGrid w:val="0"/>
        <w:ind w:firstLineChars="229" w:firstLine="641"/>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）关注教学研究：了解教研组、备课组建设情况。参与一个教研组（非本学科专业）学科校本教研活动，或者一个备课组活动，分析该组教师研究状态与能力，提出恰当的意见。</w:t>
      </w:r>
    </w:p>
    <w:p w:rsidR="00164B7D" w:rsidRDefault="007944FF">
      <w:pPr>
        <w:snapToGrid w:val="0"/>
        <w:ind w:firstLineChars="229" w:firstLine="641"/>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）关注教学质量：盯点一个年级，查阅学生观作业情况，对该年级进行各项教学常规工作常规调研，分析年级学生学习水平。</w:t>
      </w:r>
    </w:p>
    <w:p w:rsidR="00164B7D" w:rsidRDefault="007944FF">
      <w:pPr>
        <w:snapToGrid w:val="0"/>
        <w:ind w:firstLineChars="229" w:firstLine="641"/>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）关注教师发展：开好一个教师座谈会，了解教师对学校管理和行政工作的满意度。</w:t>
      </w:r>
    </w:p>
    <w:p w:rsidR="00164B7D" w:rsidRDefault="007944FF">
      <w:pPr>
        <w:snapToGrid w:val="0"/>
        <w:ind w:firstLine="482"/>
        <w:rPr>
          <w:rFonts w:asciiTheme="minorEastAsia" w:hAnsiTheme="minorEastAsia" w:cstheme="minorEastAsia"/>
          <w:b/>
          <w:bCs/>
          <w:sz w:val="28"/>
          <w:szCs w:val="28"/>
        </w:rPr>
      </w:pPr>
      <w:r>
        <w:rPr>
          <w:rFonts w:asciiTheme="minorEastAsia" w:hAnsiTheme="minorEastAsia" w:cstheme="minorEastAsia" w:hint="eastAsia"/>
          <w:b/>
          <w:bCs/>
          <w:sz w:val="28"/>
          <w:szCs w:val="28"/>
        </w:rPr>
        <w:t xml:space="preserve"> </w:t>
      </w:r>
      <w:r>
        <w:rPr>
          <w:rFonts w:asciiTheme="minorEastAsia" w:hAnsiTheme="minorEastAsia" w:cstheme="minorEastAsia" w:hint="eastAsia"/>
          <w:b/>
          <w:bCs/>
          <w:sz w:val="28"/>
          <w:szCs w:val="28"/>
        </w:rPr>
        <w:t>“常规校长”职责：关注学生日常行为规范，文明礼仪</w:t>
      </w:r>
      <w:r>
        <w:rPr>
          <w:rFonts w:asciiTheme="minorEastAsia" w:hAnsiTheme="minorEastAsia" w:cstheme="minorEastAsia" w:hint="eastAsia"/>
          <w:b/>
          <w:bCs/>
          <w:sz w:val="28"/>
          <w:szCs w:val="28"/>
        </w:rPr>
        <w:t>，关注学生发展。</w:t>
      </w:r>
    </w:p>
    <w:p w:rsidR="00164B7D" w:rsidRDefault="007944FF">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）关注学生常规执行情况：不定时巡视校园，了解师生每天的校园生活状况，了解师生，关注师生出勤、红领巾百分评比等，妥善处理校园突发事件。重点每天关注早读、晨周会、静堂等组织情况。</w:t>
      </w:r>
    </w:p>
    <w:p w:rsidR="00164B7D" w:rsidRDefault="007944FF">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）关注学生养成教育：主要关注“走好路、吃好饭、做好操、扫好地、上好课”，尤其是学生文明礼仪。</w:t>
      </w:r>
    </w:p>
    <w:p w:rsidR="00164B7D" w:rsidRDefault="007944FF">
      <w:pPr>
        <w:snapToGrid w:val="0"/>
        <w:ind w:firstLineChars="229" w:firstLine="641"/>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）关注班级建设：盯点一个年级，对该年级进行各项学生常规调研，查阅班主任的台帐、学生成长手册，分析班级岗位建设、班级文化建设情况。</w:t>
      </w:r>
    </w:p>
    <w:p w:rsidR="00164B7D" w:rsidRDefault="007944FF">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）开好一个学生座谈会，了解学生对学校和教师工作的满意度。</w:t>
      </w:r>
    </w:p>
    <w:p w:rsidR="00164B7D" w:rsidRDefault="007944FF">
      <w:pPr>
        <w:snapToGrid w:val="0"/>
        <w:ind w:firstLine="482"/>
        <w:rPr>
          <w:rFonts w:asciiTheme="minorEastAsia" w:hAnsiTheme="minorEastAsia" w:cstheme="minorEastAsia"/>
          <w:b/>
          <w:bCs/>
          <w:sz w:val="28"/>
          <w:szCs w:val="28"/>
        </w:rPr>
      </w:pPr>
      <w:r>
        <w:rPr>
          <w:rFonts w:asciiTheme="minorEastAsia" w:hAnsiTheme="minorEastAsia" w:cstheme="minorEastAsia" w:hint="eastAsia"/>
          <w:b/>
          <w:bCs/>
          <w:sz w:val="28"/>
          <w:szCs w:val="28"/>
        </w:rPr>
        <w:t>“后勤校长”职责：主</w:t>
      </w:r>
      <w:r>
        <w:rPr>
          <w:rFonts w:asciiTheme="minorEastAsia" w:hAnsiTheme="minorEastAsia" w:cstheme="minorEastAsia" w:hint="eastAsia"/>
          <w:b/>
          <w:bCs/>
          <w:sz w:val="28"/>
          <w:szCs w:val="28"/>
        </w:rPr>
        <w:t>要关注校园的环境卫生、安全工作、设施设备维护、食堂卫生。</w:t>
      </w:r>
    </w:p>
    <w:p w:rsidR="00164B7D" w:rsidRDefault="007944FF">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）关注每天的环境卫生：每个角落卫生整洁，每个厕所干净无垢，每间教室都明亮布置美观、每块玻璃都洁净不破，每块瓷砖都完好无损。每棵花草完好无损，每盏电灯能发亮，</w:t>
      </w:r>
    </w:p>
    <w:p w:rsidR="00164B7D" w:rsidRDefault="007944FF">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）关注安全工作：每个空白点有人巡查，每个活动区域有人监控，每起安全隐患有人预防，每次安全事故有人处理。</w:t>
      </w:r>
    </w:p>
    <w:p w:rsidR="00164B7D" w:rsidRDefault="007944FF">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）关注节约能源情况：不开无人灯、无人扇，</w:t>
      </w:r>
      <w:r>
        <w:rPr>
          <w:rFonts w:asciiTheme="minorEastAsia" w:hAnsiTheme="minorEastAsia" w:cstheme="minorEastAsia" w:hint="eastAsia"/>
          <w:sz w:val="28"/>
          <w:szCs w:val="28"/>
        </w:rPr>
        <w:t>0</w:t>
      </w:r>
      <w:r>
        <w:rPr>
          <w:rFonts w:asciiTheme="minorEastAsia" w:hAnsiTheme="minorEastAsia" w:cstheme="minorEastAsia" w:hint="eastAsia"/>
          <w:sz w:val="28"/>
          <w:szCs w:val="28"/>
        </w:rPr>
        <w:t>—</w:t>
      </w:r>
      <w:r>
        <w:rPr>
          <w:rFonts w:asciiTheme="minorEastAsia" w:hAnsiTheme="minorEastAsia" w:cstheme="minorEastAsia" w:hint="eastAsia"/>
          <w:sz w:val="28"/>
          <w:szCs w:val="28"/>
        </w:rPr>
        <w:t>30</w:t>
      </w:r>
      <w:r>
        <w:rPr>
          <w:rFonts w:asciiTheme="minorEastAsia" w:hAnsiTheme="minorEastAsia" w:cstheme="minorEastAsia" w:hint="eastAsia"/>
          <w:sz w:val="28"/>
          <w:szCs w:val="28"/>
        </w:rPr>
        <w:t>摄氏度不开空调，离开办公区及时关闭水源、电源。</w:t>
      </w:r>
    </w:p>
    <w:p w:rsidR="00164B7D" w:rsidRDefault="007944FF">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）开好一个学生家长（社会人士）座谈会（或进行电话访谈），了解家长对学校工作满意度。</w:t>
      </w:r>
    </w:p>
    <w:p w:rsidR="00164B7D" w:rsidRDefault="007944FF">
      <w:pPr>
        <w:snapToGrid w:val="0"/>
        <w:ind w:firstLine="482"/>
        <w:rPr>
          <w:rFonts w:asciiTheme="minorEastAsia" w:hAnsiTheme="minorEastAsia" w:cstheme="minorEastAsia"/>
          <w:b/>
          <w:bCs/>
          <w:sz w:val="28"/>
          <w:szCs w:val="28"/>
        </w:rPr>
      </w:pPr>
      <w:r>
        <w:rPr>
          <w:rFonts w:asciiTheme="minorEastAsia" w:hAnsiTheme="minorEastAsia" w:cstheme="minorEastAsia" w:hint="eastAsia"/>
          <w:b/>
          <w:bCs/>
          <w:sz w:val="28"/>
          <w:szCs w:val="28"/>
        </w:rPr>
        <w:t>学生值周校长职责：关注教师办公室文明卫生情况，关注教师感人细节，关注学生“五好”情况。</w:t>
      </w:r>
    </w:p>
    <w:p w:rsidR="00164B7D" w:rsidRDefault="007944FF">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）了解教师办公室卫生状况和文明办公情况，并及时进行提醒。</w:t>
      </w:r>
    </w:p>
    <w:p w:rsidR="00164B7D" w:rsidRDefault="007944FF">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学生值周校长在教师常规值周校长组织下，不定时巡视校园，关注学生“走好路、吃好饭、做好操、扫好地、上好课”，了解学生每天的校园生活状况，重点关注早读、午餐、文明礼仪、大课间活动、班级卫生情况等，并做好相关记载。</w:t>
      </w:r>
    </w:p>
    <w:p w:rsidR="00164B7D" w:rsidRDefault="007944FF">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）学生值周校长要在常规校长的指导下写好一周总结，以亮点</w:t>
      </w:r>
      <w:r>
        <w:rPr>
          <w:rFonts w:asciiTheme="minorEastAsia" w:hAnsiTheme="minorEastAsia" w:cstheme="minorEastAsia" w:hint="eastAsia"/>
          <w:sz w:val="28"/>
          <w:szCs w:val="28"/>
        </w:rPr>
        <w:t>、存在问题、工作感受为提纲来写，讲究汇报的条理性与艺术性。</w:t>
      </w:r>
    </w:p>
    <w:p w:rsidR="00164B7D" w:rsidRDefault="007944FF">
      <w:pPr>
        <w:snapToGrid w:val="0"/>
        <w:ind w:firstLine="482"/>
        <w:rPr>
          <w:rFonts w:asciiTheme="minorEastAsia" w:hAnsiTheme="minorEastAsia" w:cstheme="minorEastAsia"/>
          <w:b/>
          <w:bCs/>
          <w:sz w:val="28"/>
          <w:szCs w:val="28"/>
        </w:rPr>
      </w:pPr>
      <w:r>
        <w:rPr>
          <w:rFonts w:asciiTheme="minorEastAsia" w:hAnsiTheme="minorEastAsia" w:cstheme="minorEastAsia" w:hint="eastAsia"/>
          <w:b/>
          <w:bCs/>
          <w:sz w:val="28"/>
          <w:szCs w:val="28"/>
        </w:rPr>
        <w:t>三、操作流程：</w:t>
      </w:r>
    </w:p>
    <w:p w:rsidR="00164B7D" w:rsidRDefault="007944FF">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期初召开值周校长工作培训，行政与教师值周由校长室负责，学生由学生发展处负责。</w:t>
      </w:r>
    </w:p>
    <w:p w:rsidR="00164B7D" w:rsidRDefault="007944FF">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校长室每周五下发次周值周工作日志，由校长室负责人召集作好培训，强调前沿后续。</w:t>
      </w:r>
    </w:p>
    <w:p w:rsidR="00164B7D" w:rsidRDefault="007944FF">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首席值周校长每天下午</w:t>
      </w:r>
      <w:r>
        <w:rPr>
          <w:rFonts w:asciiTheme="minorEastAsia" w:hAnsiTheme="minorEastAsia" w:cstheme="minorEastAsia" w:hint="eastAsia"/>
          <w:sz w:val="28"/>
          <w:szCs w:val="28"/>
        </w:rPr>
        <w:t>5:30</w:t>
      </w:r>
      <w:r>
        <w:rPr>
          <w:rFonts w:asciiTheme="minorEastAsia" w:hAnsiTheme="minorEastAsia" w:cstheme="minorEastAsia" w:hint="eastAsia"/>
          <w:sz w:val="28"/>
          <w:szCs w:val="28"/>
        </w:rPr>
        <w:t>前汇总值周中照片，在校园网值周校长专栏发布值周中亮点与友情提醒的图片。周五中午由首席校长召集，认真总结一周情况，形成书面材料（一人一表），并在中午</w:t>
      </w:r>
      <w:r>
        <w:rPr>
          <w:rFonts w:asciiTheme="minorEastAsia" w:hAnsiTheme="minorEastAsia" w:cstheme="minorEastAsia" w:hint="eastAsia"/>
          <w:sz w:val="28"/>
          <w:szCs w:val="28"/>
        </w:rPr>
        <w:t>12</w:t>
      </w:r>
      <w:r>
        <w:rPr>
          <w:rFonts w:asciiTheme="minorEastAsia" w:hAnsiTheme="minorEastAsia" w:cstheme="minorEastAsia" w:hint="eastAsia"/>
          <w:sz w:val="28"/>
          <w:szCs w:val="28"/>
        </w:rPr>
        <w:t>：</w:t>
      </w:r>
      <w:r>
        <w:rPr>
          <w:rFonts w:asciiTheme="minorEastAsia" w:hAnsiTheme="minorEastAsia" w:cstheme="minorEastAsia" w:hint="eastAsia"/>
          <w:sz w:val="28"/>
          <w:szCs w:val="28"/>
        </w:rPr>
        <w:t>00</w:t>
      </w:r>
      <w:r>
        <w:rPr>
          <w:rFonts w:asciiTheme="minorEastAsia" w:hAnsiTheme="minorEastAsia" w:cstheme="minorEastAsia" w:hint="eastAsia"/>
          <w:sz w:val="28"/>
          <w:szCs w:val="28"/>
        </w:rPr>
        <w:t>集中副校长室进行交流。从参与管理、发现亮点与问题、管理建议三方面汇报</w:t>
      </w:r>
      <w:r>
        <w:rPr>
          <w:rFonts w:asciiTheme="minorEastAsia" w:hAnsiTheme="minorEastAsia" w:cstheme="minorEastAsia" w:hint="eastAsia"/>
          <w:sz w:val="28"/>
          <w:szCs w:val="28"/>
        </w:rPr>
        <w:t>,</w:t>
      </w:r>
      <w:r>
        <w:rPr>
          <w:rFonts w:asciiTheme="minorEastAsia" w:hAnsiTheme="minorEastAsia" w:cstheme="minorEastAsia" w:hint="eastAsia"/>
          <w:sz w:val="28"/>
          <w:szCs w:val="28"/>
        </w:rPr>
        <w:t>。</w:t>
      </w:r>
    </w:p>
    <w:p w:rsidR="00164B7D" w:rsidRDefault="007944FF">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w:t>
      </w:r>
      <w:r>
        <w:rPr>
          <w:rFonts w:asciiTheme="minorEastAsia" w:hAnsiTheme="minorEastAsia" w:cstheme="minorEastAsia" w:hint="eastAsia"/>
          <w:sz w:val="28"/>
          <w:szCs w:val="28"/>
        </w:rPr>
        <w:t>值周校长于次周周一第一节课后参加行政会议，由首席校长安排一人汇报值周情况，负责值周总结上传校园网，收齐值周工作资料包括图片资料交分管副校长。（周二前）</w:t>
      </w:r>
    </w:p>
    <w:p w:rsidR="00164B7D" w:rsidRDefault="007944FF">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w:t>
      </w:r>
      <w:r>
        <w:rPr>
          <w:rFonts w:asciiTheme="minorEastAsia" w:hAnsiTheme="minorEastAsia" w:cstheme="minorEastAsia" w:hint="eastAsia"/>
          <w:sz w:val="28"/>
          <w:szCs w:val="28"/>
        </w:rPr>
        <w:t>学生值周校长在常规值周校长指导下做好工作小结，在次周一升旗仪式上通报一周情况。（要求常规校长进行过程汇总指导）</w:t>
      </w:r>
    </w:p>
    <w:p w:rsidR="00164B7D" w:rsidRDefault="007944FF">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w:t>
      </w:r>
      <w:r>
        <w:rPr>
          <w:rFonts w:asciiTheme="minorEastAsia" w:hAnsiTheme="minorEastAsia" w:cstheme="minorEastAsia" w:hint="eastAsia"/>
          <w:sz w:val="28"/>
          <w:szCs w:val="28"/>
        </w:rPr>
        <w:t>学期末组织召开学生与教师值周校长会议，评选优秀的值周校长。</w:t>
      </w:r>
    </w:p>
    <w:p w:rsidR="00164B7D" w:rsidRDefault="007944FF">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w:t>
      </w:r>
      <w:r>
        <w:rPr>
          <w:rFonts w:asciiTheme="minorEastAsia" w:hAnsiTheme="minorEastAsia" w:cstheme="minorEastAsia" w:hint="eastAsia"/>
          <w:sz w:val="28"/>
          <w:szCs w:val="28"/>
        </w:rPr>
        <w:t>鼓励在完成规定职责的前提下创造性地实施本办法。</w:t>
      </w:r>
    </w:p>
    <w:p w:rsidR="00164B7D" w:rsidRDefault="007944FF">
      <w:pPr>
        <w:snapToGrid w:val="0"/>
        <w:ind w:firstLine="482"/>
        <w:rPr>
          <w:rFonts w:asciiTheme="minorEastAsia" w:hAnsiTheme="minorEastAsia" w:cstheme="minorEastAsia"/>
          <w:b/>
          <w:bCs/>
          <w:sz w:val="28"/>
          <w:szCs w:val="28"/>
        </w:rPr>
      </w:pPr>
      <w:r>
        <w:rPr>
          <w:rFonts w:asciiTheme="minorEastAsia" w:hAnsiTheme="minorEastAsia" w:cstheme="minorEastAsia" w:hint="eastAsia"/>
          <w:b/>
          <w:bCs/>
          <w:sz w:val="28"/>
          <w:szCs w:val="28"/>
        </w:rPr>
        <w:t>四、考核评价制度：</w:t>
      </w:r>
    </w:p>
    <w:p w:rsidR="00164B7D" w:rsidRDefault="007944FF">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教师值周校长完成上述各项任务，并且能按时上交和上传资料，每次补贴</w:t>
      </w:r>
      <w:r>
        <w:rPr>
          <w:rFonts w:asciiTheme="minorEastAsia" w:hAnsiTheme="minorEastAsia" w:cstheme="minorEastAsia" w:hint="eastAsia"/>
          <w:sz w:val="28"/>
          <w:szCs w:val="28"/>
        </w:rPr>
        <w:t>100</w:t>
      </w:r>
      <w:r>
        <w:rPr>
          <w:rFonts w:asciiTheme="minorEastAsia" w:hAnsiTheme="minorEastAsia" w:cstheme="minorEastAsia" w:hint="eastAsia"/>
          <w:sz w:val="28"/>
          <w:szCs w:val="28"/>
        </w:rPr>
        <w:t>元，其中负责撰写值周工作总结的另补</w:t>
      </w:r>
      <w:r>
        <w:rPr>
          <w:rFonts w:asciiTheme="minorEastAsia" w:hAnsiTheme="minorEastAsia" w:cstheme="minorEastAsia" w:hint="eastAsia"/>
          <w:sz w:val="28"/>
          <w:szCs w:val="28"/>
        </w:rPr>
        <w:t>贴</w:t>
      </w:r>
      <w:r>
        <w:rPr>
          <w:rFonts w:asciiTheme="minorEastAsia" w:hAnsiTheme="minorEastAsia" w:cstheme="minorEastAsia" w:hint="eastAsia"/>
          <w:sz w:val="28"/>
          <w:szCs w:val="28"/>
        </w:rPr>
        <w:t>50</w:t>
      </w:r>
      <w:r>
        <w:rPr>
          <w:rFonts w:asciiTheme="minorEastAsia" w:hAnsiTheme="minorEastAsia" w:cstheme="minorEastAsia" w:hint="eastAsia"/>
          <w:sz w:val="28"/>
          <w:szCs w:val="28"/>
        </w:rPr>
        <w:t>元。</w:t>
      </w:r>
    </w:p>
    <w:p w:rsidR="00164B7D" w:rsidRDefault="007944FF">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学生值周校长能按时完成各项任务，学期末评选优秀值周校长。学校将组织值周校长开展相关活动。</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7944FF">
      <w:pPr>
        <w:pStyle w:val="a6"/>
        <w:spacing w:before="0" w:after="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春江中心小学门卫日常工作指南</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为了确保学校正常的教学和全校师生安全，门卫人员必须遵守学校各项规章制度，积极主动地做好学校安排的各项工作。</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ab/>
      </w:r>
      <w:r>
        <w:rPr>
          <w:rFonts w:asciiTheme="minorEastAsia" w:hAnsiTheme="minorEastAsia" w:cstheme="minorEastAsia" w:hint="eastAsia"/>
          <w:sz w:val="28"/>
          <w:szCs w:val="28"/>
        </w:rPr>
        <w:t>门卫必须准时开门，并站好岗，确保学生安全进校，尽量不要让家长进入校园，如必须进校，须与有关老师电话联系后并先登记后方可进校，对待家长应有礼有节，态度热情。</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ab/>
      </w:r>
      <w:r>
        <w:rPr>
          <w:rFonts w:asciiTheme="minorEastAsia" w:hAnsiTheme="minorEastAsia" w:cstheme="minorEastAsia" w:hint="eastAsia"/>
          <w:sz w:val="28"/>
          <w:szCs w:val="28"/>
        </w:rPr>
        <w:t>门卫接待家长送书、送物时，态度热情，做好清点、记录工作并请送物人和收物人签名，物品须及时送达</w:t>
      </w:r>
      <w:r>
        <w:rPr>
          <w:rFonts w:asciiTheme="minorEastAsia" w:hAnsiTheme="minorEastAsia" w:cstheme="minorEastAsia" w:hint="eastAsia"/>
          <w:sz w:val="28"/>
          <w:szCs w:val="28"/>
        </w:rPr>
        <w:t>到学生手中，不遗失。</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ab/>
      </w:r>
      <w:r>
        <w:rPr>
          <w:rFonts w:asciiTheme="minorEastAsia" w:hAnsiTheme="minorEastAsia" w:cstheme="minorEastAsia" w:hint="eastAsia"/>
          <w:sz w:val="28"/>
          <w:szCs w:val="28"/>
        </w:rPr>
        <w:t>门卫负责学校门口、校园内的卫生工作，随时保持校门口的卫生与整洁，确保行人行走安全。</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ab/>
      </w:r>
      <w:r>
        <w:rPr>
          <w:rFonts w:asciiTheme="minorEastAsia" w:hAnsiTheme="minorEastAsia" w:cstheme="minorEastAsia" w:hint="eastAsia"/>
          <w:sz w:val="28"/>
          <w:szCs w:val="28"/>
        </w:rPr>
        <w:t>门卫实行来校人员登记制度，对外来人员和教师物品的寄存，做好登记工作，并妥善保管，做到万无一失，进出物品一定要核对，并请寄存人和提取人签名。</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ab/>
      </w:r>
      <w:r>
        <w:rPr>
          <w:rFonts w:asciiTheme="minorEastAsia" w:hAnsiTheme="minorEastAsia" w:cstheme="minorEastAsia" w:hint="eastAsia"/>
          <w:sz w:val="28"/>
          <w:szCs w:val="28"/>
        </w:rPr>
        <w:t>早晨负责开好教室门和防盗门，负责清扫学校大门口、校园内及同心楼大厅的卫生清洁工作。</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ab/>
      </w:r>
      <w:r>
        <w:rPr>
          <w:rFonts w:asciiTheme="minorEastAsia" w:hAnsiTheme="minorEastAsia" w:cstheme="minorEastAsia" w:hint="eastAsia"/>
          <w:sz w:val="28"/>
          <w:szCs w:val="28"/>
        </w:rPr>
        <w:t>门卫在没有门卫时应及时关好，不允许闲杂人员进入门卫</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，确保门卫财产安全。</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ab/>
      </w:r>
      <w:r>
        <w:rPr>
          <w:rFonts w:asciiTheme="minorEastAsia" w:hAnsiTheme="minorEastAsia" w:cstheme="minorEastAsia" w:hint="eastAsia"/>
          <w:sz w:val="28"/>
          <w:szCs w:val="28"/>
        </w:rPr>
        <w:t>门卫必须２４小时在岗，保持通讯畅通。在节假日，要定时不定时做校园的巡视工作，并做好记录。</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7944FF">
      <w:pPr>
        <w:pStyle w:val="a6"/>
        <w:spacing w:before="0" w:after="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春江中心小学食堂人员工作指南</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为了预防和减少食源性疾病的发生，保证食品安全，保障全体师生员工的生命安全和身体健康，特制定学校食堂人员工作手册，用于规范食堂工作和指导员工操作。</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一、厨师长工作手册</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ab/>
      </w:r>
      <w:r>
        <w:rPr>
          <w:rFonts w:asciiTheme="minorEastAsia" w:hAnsiTheme="minorEastAsia" w:cstheme="minorEastAsia" w:hint="eastAsia"/>
          <w:sz w:val="28"/>
          <w:szCs w:val="28"/>
        </w:rPr>
        <w:t>督促厨师、工杂人员认真执行各项安全卫生制度。</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ab/>
      </w:r>
      <w:r>
        <w:rPr>
          <w:rFonts w:asciiTheme="minorEastAsia" w:hAnsiTheme="minorEastAsia" w:cstheme="minorEastAsia" w:hint="eastAsia"/>
          <w:sz w:val="28"/>
          <w:szCs w:val="28"/>
        </w:rPr>
        <w:t>负责厨房、餐厅的卫生用具保管更新。</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ab/>
      </w:r>
      <w:r>
        <w:rPr>
          <w:rFonts w:asciiTheme="minorEastAsia" w:hAnsiTheme="minorEastAsia" w:cstheme="minorEastAsia" w:hint="eastAsia"/>
          <w:sz w:val="28"/>
          <w:szCs w:val="28"/>
        </w:rPr>
        <w:t>检查指导厨师、工杂人员做好食品卫生工作。</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ab/>
      </w:r>
      <w:r>
        <w:rPr>
          <w:rFonts w:asciiTheme="minorEastAsia" w:hAnsiTheme="minorEastAsia" w:cstheme="minorEastAsia" w:hint="eastAsia"/>
          <w:sz w:val="28"/>
          <w:szCs w:val="28"/>
        </w:rPr>
        <w:t>对食品卫生质量、餐厅服务卫生质量进行技术把关。</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ab/>
      </w:r>
      <w:r>
        <w:rPr>
          <w:rFonts w:asciiTheme="minorEastAsia" w:hAnsiTheme="minorEastAsia" w:cstheme="minorEastAsia" w:hint="eastAsia"/>
          <w:sz w:val="28"/>
          <w:szCs w:val="28"/>
        </w:rPr>
        <w:t>对违反操作规程和安全卫生制度的行为及时制止。</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ab/>
      </w:r>
      <w:r>
        <w:rPr>
          <w:rFonts w:asciiTheme="minorEastAsia" w:hAnsiTheme="minorEastAsia" w:cstheme="minorEastAsia" w:hint="eastAsia"/>
          <w:sz w:val="28"/>
          <w:szCs w:val="28"/>
        </w:rPr>
        <w:t>严禁外来人员进入食堂，时刻关注食堂一切食品的安全卫生。</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ab/>
      </w:r>
      <w:r>
        <w:rPr>
          <w:rFonts w:asciiTheme="minorEastAsia" w:hAnsiTheme="minorEastAsia" w:cstheme="minorEastAsia" w:hint="eastAsia"/>
          <w:sz w:val="28"/>
          <w:szCs w:val="28"/>
        </w:rPr>
        <w:t>督促厨师做好每天的食物留样工作。</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二、食品采购员工作手册</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ab/>
      </w:r>
      <w:r>
        <w:rPr>
          <w:rFonts w:asciiTheme="minorEastAsia" w:hAnsiTheme="minorEastAsia" w:cstheme="minorEastAsia" w:hint="eastAsia"/>
          <w:sz w:val="28"/>
          <w:szCs w:val="28"/>
        </w:rPr>
        <w:t>采购的食品原料及成品，必须色、香、味、形正常，不采购腐败变质、霉变及其他不符合卫生标准、要求的食品。</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ab/>
      </w:r>
      <w:r>
        <w:rPr>
          <w:rFonts w:asciiTheme="minorEastAsia" w:hAnsiTheme="minorEastAsia" w:cstheme="minorEastAsia" w:hint="eastAsia"/>
          <w:sz w:val="28"/>
          <w:szCs w:val="28"/>
        </w:rPr>
        <w:t>肉类食品必须经兽医检验合格方可采购。</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ab/>
      </w:r>
      <w:r>
        <w:rPr>
          <w:rFonts w:asciiTheme="minorEastAsia" w:hAnsiTheme="minorEastAsia" w:cstheme="minorEastAsia" w:hint="eastAsia"/>
          <w:sz w:val="28"/>
          <w:szCs w:val="28"/>
        </w:rPr>
        <w:t>采购酒类、罐头、冷饮饮料、乳制品、调味品等，应向供方索取卫生检验合格证或检验单。</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ab/>
      </w:r>
      <w:r>
        <w:rPr>
          <w:rFonts w:asciiTheme="minorEastAsia" w:hAnsiTheme="minorEastAsia" w:cstheme="minorEastAsia" w:hint="eastAsia"/>
          <w:sz w:val="28"/>
          <w:szCs w:val="28"/>
        </w:rPr>
        <w:t>采购的定型包装食品应具有品名、厂名、厂址、生产日期、保质期等标志。</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ab/>
      </w:r>
      <w:r>
        <w:rPr>
          <w:rFonts w:asciiTheme="minorEastAsia" w:hAnsiTheme="minorEastAsia" w:cstheme="minorEastAsia" w:hint="eastAsia"/>
          <w:sz w:val="28"/>
          <w:szCs w:val="28"/>
        </w:rPr>
        <w:t>采购食品做到有计划进</w:t>
      </w:r>
      <w:r>
        <w:rPr>
          <w:rFonts w:asciiTheme="minorEastAsia" w:hAnsiTheme="minorEastAsia" w:cstheme="minorEastAsia" w:hint="eastAsia"/>
          <w:sz w:val="28"/>
          <w:szCs w:val="28"/>
        </w:rPr>
        <w:t>货，勤出勤进，运输车辆和容器应专用。</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ab/>
      </w:r>
      <w:r>
        <w:rPr>
          <w:rFonts w:asciiTheme="minorEastAsia" w:hAnsiTheme="minorEastAsia" w:cstheme="minorEastAsia" w:hint="eastAsia"/>
          <w:sz w:val="28"/>
          <w:szCs w:val="28"/>
        </w:rPr>
        <w:t>每周五必须把下周的食品采购单传真到供货单位。</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三、食品验收员工作手册</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．验收食品做好数量、质量、生虫、有毒有害食品处理等记录。（农药检测必须每天都做详实，并做好记录）</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．检查所购食品有无合格或检疫证明。</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．腐败变质、发霉、生虫、有毒有害、掺杂掺假食品拒绝验收。</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．验收后向保管员或厨房有关人员分门别类交代清楚。</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．验收记录妥善保存以备查考。</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．验收霉变生虫、腐败变质食品扣除当事人当月绩效</w:t>
      </w:r>
      <w:r>
        <w:rPr>
          <w:rFonts w:asciiTheme="minorEastAsia" w:hAnsiTheme="minorEastAsia" w:cstheme="minorEastAsia" w:hint="eastAsia"/>
          <w:sz w:val="28"/>
          <w:szCs w:val="28"/>
        </w:rPr>
        <w:t>100%</w:t>
      </w:r>
      <w:r>
        <w:rPr>
          <w:rFonts w:asciiTheme="minorEastAsia" w:hAnsiTheme="minorEastAsia" w:cstheme="minorEastAsia" w:hint="eastAsia"/>
          <w:sz w:val="28"/>
          <w:szCs w:val="28"/>
        </w:rPr>
        <w:t>。</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四、食品库储员工作册</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、食品仓库应专用，并设有防鼠、防</w:t>
      </w:r>
      <w:r>
        <w:rPr>
          <w:rFonts w:asciiTheme="minorEastAsia" w:hAnsiTheme="minorEastAsia" w:cstheme="minorEastAsia" w:hint="eastAsia"/>
          <w:sz w:val="28"/>
          <w:szCs w:val="28"/>
        </w:rPr>
        <w:t>蝇、防潮、防霉的设施及措施。</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、食品存放应分类分架、隔墙离地。有异味或易吸潮的食品应密封保存或分库存放，易腐食品及时冷藏保存。</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、建立仓库进出库专人验收登记制度，做到勤出勤进，先进先出。定期清仓检查，防止食品过期、变质、霉变、生虫，及时清理不符合卫生要求的食品。</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、食品成品、半产品及食品原料应分开存放。食品不得于药品、杂品等物品混放。</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、食品仓库应经常开窗通风，定期清扫，保持干燥与整洁。</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、仓库中食品储存未做到分类存放、离地离墙，扣当事人本月奖金</w:t>
      </w:r>
      <w:r>
        <w:rPr>
          <w:rFonts w:asciiTheme="minorEastAsia" w:hAnsiTheme="minorEastAsia" w:cstheme="minorEastAsia" w:hint="eastAsia"/>
          <w:sz w:val="28"/>
          <w:szCs w:val="28"/>
        </w:rPr>
        <w:t>100%</w:t>
      </w:r>
      <w:r>
        <w:rPr>
          <w:rFonts w:asciiTheme="minorEastAsia" w:hAnsiTheme="minorEastAsia" w:cstheme="minorEastAsia" w:hint="eastAsia"/>
          <w:sz w:val="28"/>
          <w:szCs w:val="28"/>
        </w:rPr>
        <w:t>，发现霉烂变质食品扣当事人本月绩效</w:t>
      </w:r>
      <w:r>
        <w:rPr>
          <w:rFonts w:asciiTheme="minorEastAsia" w:hAnsiTheme="minorEastAsia" w:cstheme="minorEastAsia" w:hint="eastAsia"/>
          <w:sz w:val="28"/>
          <w:szCs w:val="28"/>
        </w:rPr>
        <w:t>100%</w:t>
      </w:r>
      <w:r>
        <w:rPr>
          <w:rFonts w:asciiTheme="minorEastAsia" w:hAnsiTheme="minorEastAsia" w:cstheme="minorEastAsia" w:hint="eastAsia"/>
          <w:sz w:val="28"/>
          <w:szCs w:val="28"/>
        </w:rPr>
        <w:t>。</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五、粗加工员工作手册</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清洗加工食品先检查质量，腐败变质、有毒有害食品不加工。</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肉类、水产品等易腐食品不落地存放。</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荤素食品分池清洗，洗过它物的水池冲刷干净后才能洗肉类食品。</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w:t>
      </w:r>
      <w:r>
        <w:rPr>
          <w:rFonts w:asciiTheme="minorEastAsia" w:hAnsiTheme="minorEastAsia" w:cstheme="minorEastAsia" w:hint="eastAsia"/>
          <w:sz w:val="28"/>
          <w:szCs w:val="28"/>
        </w:rPr>
        <w:t>肉类清洗后无血、毛、污，鱼洗后无鳞、鳃、内脏。</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w:t>
      </w:r>
      <w:r>
        <w:rPr>
          <w:rFonts w:asciiTheme="minorEastAsia" w:hAnsiTheme="minorEastAsia" w:cstheme="minorEastAsia" w:hint="eastAsia"/>
          <w:sz w:val="28"/>
          <w:szCs w:val="28"/>
        </w:rPr>
        <w:t>家禽宰杀放血完全，去净羽毛、内脏和头、爪。</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w:t>
      </w:r>
      <w:r>
        <w:rPr>
          <w:rFonts w:asciiTheme="minorEastAsia" w:hAnsiTheme="minorEastAsia" w:cstheme="minorEastAsia" w:hint="eastAsia"/>
          <w:sz w:val="28"/>
          <w:szCs w:val="28"/>
        </w:rPr>
        <w:t>蔬菜按一拣二洗三净的顺序操作，洗后无泥沙杂草等。</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w:t>
      </w:r>
      <w:r>
        <w:rPr>
          <w:rFonts w:asciiTheme="minorEastAsia" w:hAnsiTheme="minorEastAsia" w:cstheme="minorEastAsia" w:hint="eastAsia"/>
          <w:sz w:val="28"/>
          <w:szCs w:val="28"/>
        </w:rPr>
        <w:t>食品盛器用后洗干净，荤素食品器具分开使用。</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w:t>
      </w:r>
      <w:r>
        <w:rPr>
          <w:rFonts w:asciiTheme="minorEastAsia" w:hAnsiTheme="minorEastAsia" w:cstheme="minorEastAsia" w:hint="eastAsia"/>
          <w:sz w:val="28"/>
          <w:szCs w:val="28"/>
        </w:rPr>
        <w:t>加工结束后，地面、水池、加工台、工具、容器清扫洗刷干净。</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9</w:t>
      </w:r>
      <w:r>
        <w:rPr>
          <w:rFonts w:asciiTheme="minorEastAsia" w:hAnsiTheme="minorEastAsia" w:cstheme="minorEastAsia" w:hint="eastAsia"/>
          <w:sz w:val="28"/>
          <w:szCs w:val="28"/>
        </w:rPr>
        <w:t>.</w:t>
      </w:r>
      <w:r>
        <w:rPr>
          <w:rFonts w:asciiTheme="minorEastAsia" w:hAnsiTheme="minorEastAsia" w:cstheme="minorEastAsia" w:hint="eastAsia"/>
          <w:sz w:val="28"/>
          <w:szCs w:val="28"/>
        </w:rPr>
        <w:t>违反以上条款扣除本人当月绩效</w:t>
      </w:r>
      <w:r>
        <w:rPr>
          <w:rFonts w:asciiTheme="minorEastAsia" w:hAnsiTheme="minorEastAsia" w:cstheme="minorEastAsia" w:hint="eastAsia"/>
          <w:sz w:val="28"/>
          <w:szCs w:val="28"/>
        </w:rPr>
        <w:t>100%</w:t>
      </w:r>
      <w:r>
        <w:rPr>
          <w:rFonts w:asciiTheme="minorEastAsia" w:hAnsiTheme="minorEastAsia" w:cstheme="minorEastAsia" w:hint="eastAsia"/>
          <w:sz w:val="28"/>
          <w:szCs w:val="28"/>
        </w:rPr>
        <w:t>。</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六、烧煮烹饪员工作手册</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检查食品质量，变质食品不下锅，不蒸煮、不烘烤。</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食品充分加热，防止里生外熟。</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隔顿、隔夜、外购熟食回烧后供应。</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w:t>
      </w:r>
      <w:r>
        <w:rPr>
          <w:rFonts w:asciiTheme="minorEastAsia" w:hAnsiTheme="minorEastAsia" w:cstheme="minorEastAsia" w:hint="eastAsia"/>
          <w:sz w:val="28"/>
          <w:szCs w:val="28"/>
        </w:rPr>
        <w:t>炒菜、烧煮食品勤翻动、勤洗刷炒锅。</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w:t>
      </w:r>
      <w:r>
        <w:rPr>
          <w:rFonts w:asciiTheme="minorEastAsia" w:hAnsiTheme="minorEastAsia" w:cstheme="minorEastAsia" w:hint="eastAsia"/>
          <w:sz w:val="28"/>
          <w:szCs w:val="28"/>
        </w:rPr>
        <w:t>烘烤食品受热均匀，蜜糖、麦芽糖使用前经消毒处理。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w:t>
      </w:r>
      <w:r>
        <w:rPr>
          <w:rFonts w:asciiTheme="minorEastAsia" w:hAnsiTheme="minorEastAsia" w:cstheme="minorEastAsia" w:hint="eastAsia"/>
          <w:sz w:val="28"/>
          <w:szCs w:val="28"/>
        </w:rPr>
        <w:t>抹布生熟分开，不用抹布擦碗盘、滴在盘边汤汁用消毒布擦。</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w:t>
      </w:r>
      <w:r>
        <w:rPr>
          <w:rFonts w:asciiTheme="minorEastAsia" w:hAnsiTheme="minorEastAsia" w:cstheme="minorEastAsia" w:hint="eastAsia"/>
          <w:sz w:val="28"/>
          <w:szCs w:val="28"/>
        </w:rPr>
        <w:t>工作结束调料加盖交专人保管，工具用具、灶上、灶下、地面清扫洗刷干净。</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w:t>
      </w:r>
      <w:r>
        <w:rPr>
          <w:rFonts w:asciiTheme="minorEastAsia" w:hAnsiTheme="minorEastAsia" w:cstheme="minorEastAsia" w:hint="eastAsia"/>
          <w:sz w:val="28"/>
          <w:szCs w:val="28"/>
        </w:rPr>
        <w:t>违反以上条款扣除本人当月绩效</w:t>
      </w:r>
      <w:r>
        <w:rPr>
          <w:rFonts w:asciiTheme="minorEastAsia" w:hAnsiTheme="minorEastAsia" w:cstheme="minorEastAsia" w:hint="eastAsia"/>
          <w:sz w:val="28"/>
          <w:szCs w:val="28"/>
        </w:rPr>
        <w:t>100%</w:t>
      </w:r>
      <w:r>
        <w:rPr>
          <w:rFonts w:asciiTheme="minorEastAsia" w:hAnsiTheme="minorEastAsia" w:cstheme="minorEastAsia" w:hint="eastAsia"/>
          <w:sz w:val="28"/>
          <w:szCs w:val="28"/>
        </w:rPr>
        <w:t>。</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七、餐具消毒员工作手册</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当时收回餐具，当时清洗消毒，不隔时隔夜。</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清洗消毒餐具按规定</w:t>
      </w:r>
      <w:r>
        <w:rPr>
          <w:rFonts w:asciiTheme="minorEastAsia" w:hAnsiTheme="minorEastAsia" w:cstheme="minorEastAsia" w:hint="eastAsia"/>
          <w:sz w:val="28"/>
          <w:szCs w:val="28"/>
        </w:rPr>
        <w:t>的顺序操作。</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食具消毒程序及方法</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热力消毒程序</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化学消毒程序</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一</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刮（除残渣）</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一</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刮（除残渣）</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二</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洗（碱水刷）</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二</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洗（碱水刷）</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三</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冲（净水冲）</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三消毒（药物消）</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四消毒（热力消）</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四</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冲（净水冲）</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五保洁</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五保洁</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．热力消毒煮沸蒸汽消毒保持</w:t>
      </w:r>
      <w:r>
        <w:rPr>
          <w:rFonts w:asciiTheme="minorEastAsia" w:hAnsiTheme="minorEastAsia" w:cstheme="minorEastAsia" w:hint="eastAsia"/>
          <w:sz w:val="28"/>
          <w:szCs w:val="28"/>
        </w:rPr>
        <w:t>100</w:t>
      </w:r>
      <w:r>
        <w:rPr>
          <w:rFonts w:asciiTheme="minorEastAsia" w:hAnsiTheme="minorEastAsia" w:cstheme="minorEastAsia" w:hint="eastAsia"/>
          <w:sz w:val="28"/>
          <w:szCs w:val="28"/>
        </w:rPr>
        <w:t>℃，</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分钟；红外线消毒</w:t>
      </w:r>
      <w:r>
        <w:rPr>
          <w:rFonts w:asciiTheme="minorEastAsia" w:hAnsiTheme="minorEastAsia" w:cstheme="minorEastAsia" w:hint="eastAsia"/>
          <w:sz w:val="28"/>
          <w:szCs w:val="28"/>
        </w:rPr>
        <w:t>120</w:t>
      </w:r>
      <w:r>
        <w:rPr>
          <w:rFonts w:asciiTheme="minorEastAsia" w:hAnsiTheme="minorEastAsia" w:cstheme="minorEastAsia" w:hint="eastAsia"/>
          <w:sz w:val="28"/>
          <w:szCs w:val="28"/>
        </w:rPr>
        <w:t>℃，</w:t>
      </w:r>
      <w:r>
        <w:rPr>
          <w:rFonts w:asciiTheme="minorEastAsia" w:hAnsiTheme="minorEastAsia" w:cstheme="minorEastAsia" w:hint="eastAsia"/>
          <w:sz w:val="28"/>
          <w:szCs w:val="28"/>
        </w:rPr>
        <w:t>15-20</w:t>
      </w:r>
      <w:r>
        <w:rPr>
          <w:rFonts w:asciiTheme="minorEastAsia" w:hAnsiTheme="minorEastAsia" w:cstheme="minorEastAsia" w:hint="eastAsia"/>
          <w:sz w:val="28"/>
          <w:szCs w:val="28"/>
        </w:rPr>
        <w:t>分钟；餐具达到光洁、涩干的感官标准。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．所用的化学药物必须经卫生部批准可以使用在餐具上。化学药物如为含氯制剂，有效氯浓度应为</w:t>
      </w:r>
      <w:r>
        <w:rPr>
          <w:rFonts w:asciiTheme="minorEastAsia" w:hAnsiTheme="minorEastAsia" w:cstheme="minorEastAsia" w:hint="eastAsia"/>
          <w:sz w:val="28"/>
          <w:szCs w:val="28"/>
        </w:rPr>
        <w:t>250PPM</w:t>
      </w:r>
      <w:r>
        <w:rPr>
          <w:rFonts w:asciiTheme="minorEastAsia" w:hAnsiTheme="minorEastAsia" w:cstheme="minorEastAsia" w:hint="eastAsia"/>
          <w:sz w:val="28"/>
          <w:szCs w:val="28"/>
        </w:rPr>
        <w:t>（</w:t>
      </w:r>
      <w:r>
        <w:rPr>
          <w:rFonts w:asciiTheme="minorEastAsia" w:hAnsiTheme="minorEastAsia" w:cstheme="minorEastAsia" w:hint="eastAsia"/>
          <w:sz w:val="28"/>
          <w:szCs w:val="28"/>
        </w:rPr>
        <w:t>250MG/L</w:t>
      </w:r>
      <w:r>
        <w:rPr>
          <w:rFonts w:asciiTheme="minorEastAsia" w:hAnsiTheme="minorEastAsia" w:cstheme="minorEastAsia" w:hint="eastAsia"/>
          <w:sz w:val="28"/>
          <w:szCs w:val="28"/>
        </w:rPr>
        <w:t>），食具全部浸入消毒液中</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分钟，餐具达到光洁，不油腻、无味感官标准。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．消毒员每天做好消毒记录，检查中发现餐具不消毒或不合格，消毒后不及时填写记录，扣除当事人当月绩效</w:t>
      </w:r>
      <w:r>
        <w:rPr>
          <w:rFonts w:asciiTheme="minorEastAsia" w:hAnsiTheme="minorEastAsia" w:cstheme="minorEastAsia" w:hint="eastAsia"/>
          <w:sz w:val="28"/>
          <w:szCs w:val="28"/>
        </w:rPr>
        <w:t>100%</w:t>
      </w:r>
      <w:r>
        <w:rPr>
          <w:rFonts w:asciiTheme="minorEastAsia" w:hAnsiTheme="minorEastAsia" w:cstheme="minorEastAsia" w:hint="eastAsia"/>
          <w:sz w:val="28"/>
          <w:szCs w:val="28"/>
        </w:rPr>
        <w:t>。</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八、熟食分餐员工作手册</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．进入熟食间（分餐室）必须穿戴专用衣帽，分餐前要洗手，戴上一次性手套、口罩。</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．分餐后立即进行清洗、整理干净；每天早晨分餐台要用消毒水擦拭、清水冲洗；每天定期紫外线消毒。</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．熟食间内应有</w:t>
      </w:r>
      <w:r>
        <w:rPr>
          <w:rFonts w:asciiTheme="minorEastAsia" w:hAnsiTheme="minorEastAsia" w:cstheme="minorEastAsia" w:hint="eastAsia"/>
          <w:sz w:val="28"/>
          <w:szCs w:val="28"/>
        </w:rPr>
        <w:t>专用的工具和餐具，非直接入口食品、个人生活用品及杂物一律不得带入。</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．熟食间是食堂重点场所，闭杂人员禁止入内。</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．熟食间的卫生、安全有专人负责。</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．违反安全卫生要求者罚，认真执行者奖，实行奖惩管理制度。</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九、餐厅员工工作手册</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穿着专用服装、戴口罩，男不留长发，女发不披肩。</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做好餐前清洁卫生工作。</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一旦发现食品有异常立即停止分发并报告食堂负责人。</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w:t>
      </w:r>
      <w:r>
        <w:rPr>
          <w:rFonts w:asciiTheme="minorEastAsia" w:hAnsiTheme="minorEastAsia" w:cstheme="minorEastAsia" w:hint="eastAsia"/>
          <w:sz w:val="28"/>
          <w:szCs w:val="28"/>
        </w:rPr>
        <w:t>端菜手指不接触食品，分类工具不接触顾客的餐具。</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w:t>
      </w:r>
      <w:r>
        <w:rPr>
          <w:rFonts w:asciiTheme="minorEastAsia" w:hAnsiTheme="minorEastAsia" w:cstheme="minorEastAsia" w:hint="eastAsia"/>
          <w:sz w:val="28"/>
          <w:szCs w:val="28"/>
        </w:rPr>
        <w:t>取早点等用夹具。</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w:t>
      </w:r>
      <w:r>
        <w:rPr>
          <w:rFonts w:asciiTheme="minorEastAsia" w:hAnsiTheme="minorEastAsia" w:cstheme="minorEastAsia" w:hint="eastAsia"/>
          <w:sz w:val="28"/>
          <w:szCs w:val="28"/>
        </w:rPr>
        <w:t>用过的餐具及时撤回，并擦清台面。</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w:t>
      </w:r>
      <w:r>
        <w:rPr>
          <w:rFonts w:asciiTheme="minorEastAsia" w:hAnsiTheme="minorEastAsia" w:cstheme="minorEastAsia" w:hint="eastAsia"/>
          <w:sz w:val="28"/>
          <w:szCs w:val="28"/>
        </w:rPr>
        <w:t>工作结束做好台面调料、桌椅及地</w:t>
      </w:r>
      <w:r>
        <w:rPr>
          <w:rFonts w:asciiTheme="minorEastAsia" w:hAnsiTheme="minorEastAsia" w:cstheme="minorEastAsia" w:hint="eastAsia"/>
          <w:sz w:val="28"/>
          <w:szCs w:val="28"/>
        </w:rPr>
        <w:t>面的清扫、整理工作。</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w:t>
      </w:r>
      <w:r>
        <w:rPr>
          <w:rFonts w:asciiTheme="minorEastAsia" w:hAnsiTheme="minorEastAsia" w:cstheme="minorEastAsia" w:hint="eastAsia"/>
          <w:sz w:val="28"/>
          <w:szCs w:val="28"/>
        </w:rPr>
        <w:t>违反以上条款扣除当事人当月绩效</w:t>
      </w:r>
      <w:r>
        <w:rPr>
          <w:rFonts w:asciiTheme="minorEastAsia" w:hAnsiTheme="minorEastAsia" w:cstheme="minorEastAsia" w:hint="eastAsia"/>
          <w:sz w:val="28"/>
          <w:szCs w:val="28"/>
        </w:rPr>
        <w:t>100%</w:t>
      </w:r>
      <w:r>
        <w:rPr>
          <w:rFonts w:asciiTheme="minorEastAsia" w:hAnsiTheme="minorEastAsia" w:cstheme="minorEastAsia" w:hint="eastAsia"/>
          <w:sz w:val="28"/>
          <w:szCs w:val="28"/>
        </w:rPr>
        <w:t>。</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7944FF">
      <w:pPr>
        <w:pStyle w:val="a6"/>
        <w:spacing w:before="0" w:after="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春江中心小学学生集会管理办法</w:t>
      </w:r>
    </w:p>
    <w:p w:rsidR="00164B7D" w:rsidRDefault="007944FF">
      <w:pPr>
        <w:ind w:firstLineChars="100" w:firstLine="280"/>
        <w:rPr>
          <w:rFonts w:asciiTheme="minorEastAsia" w:hAnsiTheme="minorEastAsia" w:cstheme="minorEastAsia"/>
          <w:sz w:val="28"/>
          <w:szCs w:val="28"/>
        </w:rPr>
      </w:pPr>
      <w:r>
        <w:rPr>
          <w:rFonts w:asciiTheme="minorEastAsia" w:hAnsiTheme="minorEastAsia" w:cstheme="minorEastAsia" w:hint="eastAsia"/>
          <w:sz w:val="28"/>
          <w:szCs w:val="28"/>
        </w:rPr>
        <w:t xml:space="preserve"> 1</w:t>
      </w:r>
      <w:r>
        <w:rPr>
          <w:rFonts w:asciiTheme="minorEastAsia" w:hAnsiTheme="minorEastAsia" w:cstheme="minorEastAsia" w:hint="eastAsia"/>
          <w:sz w:val="28"/>
          <w:szCs w:val="28"/>
        </w:rPr>
        <w:t>．集会的领导：学生集会是在校行政领导下的统一集会，由学校分管日常工作的副校长或某一次活动或集会的第一责任人（行政领导）具体领导。</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集会的界定：学生集会是指开学典礼、毕业典礼、休业式、每周一的集体晨会，文化节（如体育节、艺术节）的开闭幕式，学校各种演练、学生外出综合实践活动或旅游、家长会，以及有关竞赛（比如六一文娱表演比赛）的集体活动。</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．集会的组织：学生集会的场地安排现场与指挥由学校体育教研组长组</w:t>
      </w:r>
      <w:r>
        <w:rPr>
          <w:rFonts w:asciiTheme="minorEastAsia" w:hAnsiTheme="minorEastAsia" w:cstheme="minorEastAsia" w:hint="eastAsia"/>
          <w:sz w:val="28"/>
          <w:szCs w:val="28"/>
        </w:rPr>
        <w:t>织体育教研组成员负责。体育教研组长是集会现场组织的第一责任人。</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．校内集会的行走路线训练与安排：每学年初，</w:t>
      </w:r>
      <w:r>
        <w:rPr>
          <w:rFonts w:asciiTheme="minorEastAsia" w:hAnsiTheme="minorEastAsia" w:cstheme="minorEastAsia" w:hint="eastAsia"/>
          <w:sz w:val="28"/>
          <w:szCs w:val="28"/>
        </w:rPr>
        <w:t>9</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1</w:t>
      </w:r>
      <w:r>
        <w:rPr>
          <w:rFonts w:asciiTheme="minorEastAsia" w:hAnsiTheme="minorEastAsia" w:cstheme="minorEastAsia" w:hint="eastAsia"/>
          <w:sz w:val="28"/>
          <w:szCs w:val="28"/>
        </w:rPr>
        <w:t>日前，体育组必须根据班级设置情况，安排与设置班级行走路线（包括进场与退场），并把安排表发至班主任手中，保证</w:t>
      </w:r>
      <w:r>
        <w:rPr>
          <w:rFonts w:asciiTheme="minorEastAsia" w:hAnsiTheme="minorEastAsia" w:cstheme="minorEastAsia" w:hint="eastAsia"/>
          <w:sz w:val="28"/>
          <w:szCs w:val="28"/>
        </w:rPr>
        <w:t>9</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1</w:t>
      </w:r>
      <w:r>
        <w:rPr>
          <w:rFonts w:asciiTheme="minorEastAsia" w:hAnsiTheme="minorEastAsia" w:cstheme="minorEastAsia" w:hint="eastAsia"/>
          <w:sz w:val="28"/>
          <w:szCs w:val="28"/>
        </w:rPr>
        <w:t>日升旗仪式正常顺利的举行。</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．集会的具体要求：</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）全校集会时，学生必须统一穿校服（班主任在集会前一天布置）。</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）全校集会时，班主任是本班学生安全的第一责任人，确保学生在楼梯、行走途中及会场上的安全，不发生拥挤和踩踏现象的发生。</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）全校集会时，全体教师必须到场，并按规定，班主任站（或坐）在本班学生队伍中间，其他教师站（或坐）在本班学生队伍的南侧，男女教师各一排。</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）全校集会时，必须以班为单位进退场，服从大会统一指挥。</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）全校集会时，各班须按时整队（快、静、齐），没有特殊原因（病假），学生和教师不得缺席。</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6</w:t>
      </w:r>
      <w:r>
        <w:rPr>
          <w:rFonts w:asciiTheme="minorEastAsia" w:hAnsiTheme="minorEastAsia" w:cstheme="minorEastAsia" w:hint="eastAsia"/>
          <w:sz w:val="28"/>
          <w:szCs w:val="28"/>
        </w:rPr>
        <w:t>）全校集会时，应遵守纪律，不讲话，不看杂书，不吃零食，不乱扔废物，不中途退场（身体原因除外），并可根据实际情况作适当记录。</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7</w:t>
      </w:r>
      <w:r>
        <w:rPr>
          <w:rFonts w:asciiTheme="minorEastAsia" w:hAnsiTheme="minorEastAsia" w:cstheme="minorEastAsia" w:hint="eastAsia"/>
          <w:sz w:val="28"/>
          <w:szCs w:val="28"/>
        </w:rPr>
        <w:t>）全校集会时，领导或师生发言（或表演节目），必须学会用恰当的方式鼓掌，绝不允许喝倒彩。</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．集会的分类与要求：</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）短时集会：指集会时间在</w:t>
      </w:r>
      <w:r>
        <w:rPr>
          <w:rFonts w:asciiTheme="minorEastAsia" w:hAnsiTheme="minorEastAsia" w:cstheme="minorEastAsia" w:hint="eastAsia"/>
          <w:sz w:val="28"/>
          <w:szCs w:val="28"/>
        </w:rPr>
        <w:t>20</w:t>
      </w:r>
      <w:r>
        <w:rPr>
          <w:rFonts w:asciiTheme="minorEastAsia" w:hAnsiTheme="minorEastAsia" w:cstheme="minorEastAsia" w:hint="eastAsia"/>
          <w:sz w:val="28"/>
          <w:szCs w:val="28"/>
        </w:rPr>
        <w:t>分钟以内的，如：集体晨会，各种节的开闭幕式，各种安全演练的临时集会，各种外出实践活动（或旅游出发前的集合）的集会等。要求：①学生不需带凳子；②在班主任的带领下，在体育组的组织与指挥下，按指定地点在操场或其它公共场合集中；③在操场上的位置原则以广播操的站位相同。</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）长时集会：指集会时间超过</w:t>
      </w:r>
      <w:r>
        <w:rPr>
          <w:rFonts w:asciiTheme="minorEastAsia" w:hAnsiTheme="minorEastAsia" w:cstheme="minorEastAsia" w:hint="eastAsia"/>
          <w:sz w:val="28"/>
          <w:szCs w:val="28"/>
        </w:rPr>
        <w:t>20</w:t>
      </w:r>
      <w:r>
        <w:rPr>
          <w:rFonts w:asciiTheme="minorEastAsia" w:hAnsiTheme="minorEastAsia" w:cstheme="minorEastAsia" w:hint="eastAsia"/>
          <w:sz w:val="28"/>
          <w:szCs w:val="28"/>
        </w:rPr>
        <w:t>分钟的集会，如开学典礼、休业式（或毕业典礼）、六一庆祝活动等。要求：①学生必须带好凳子（带凳子时必须以确门卫全的方式）；②按指定顺序上操场；③以司令台为中心，向</w:t>
      </w:r>
      <w:r>
        <w:rPr>
          <w:rFonts w:asciiTheme="minorEastAsia" w:hAnsiTheme="minorEastAsia" w:cstheme="minorEastAsia" w:hint="eastAsia"/>
          <w:sz w:val="28"/>
          <w:szCs w:val="28"/>
        </w:rPr>
        <w:t>两边展开，确保音箱效果为最佳的方式安排座位。</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7944FF">
      <w:pPr>
        <w:pStyle w:val="a6"/>
        <w:spacing w:before="0" w:after="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校园车辆安全管理办法</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一、年满法定年龄的学生自行车方可进入校园，不满法定年龄的学生自行车及自行车以外的车辆一律不得进入校园。</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二、师生自行车进入校园，骑车人应在校门口自动下车推行。</w:t>
      </w:r>
      <w:r>
        <w:rPr>
          <w:rFonts w:asciiTheme="minorEastAsia" w:hAnsiTheme="minorEastAsia" w:cstheme="minorEastAsia" w:hint="eastAsia"/>
          <w:sz w:val="28"/>
          <w:szCs w:val="28"/>
        </w:rPr>
        <w:t xml:space="preserve"> </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三、凡允许进入校园的师生车辆应按规定停放在指定地点。必须自行加锁，整齐停放。</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四、教师机动车（汽、摩、电）进入校园一律不准鸣号，进出从学校侧门，并减速慢行（时速不超过</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公里</w:t>
      </w:r>
      <w:r>
        <w:rPr>
          <w:rFonts w:asciiTheme="minorEastAsia" w:hAnsiTheme="minorEastAsia" w:cstheme="minorEastAsia" w:hint="eastAsia"/>
          <w:sz w:val="28"/>
          <w:szCs w:val="28"/>
        </w:rPr>
        <w:t>/</w:t>
      </w:r>
      <w:r>
        <w:rPr>
          <w:rFonts w:asciiTheme="minorEastAsia" w:hAnsiTheme="minorEastAsia" w:cstheme="minorEastAsia" w:hint="eastAsia"/>
          <w:sz w:val="28"/>
          <w:szCs w:val="28"/>
        </w:rPr>
        <w:t>小时）。行车时驾驶员应特别注意安全。</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五、汽车、摩托车驾驶员不得无证驾驶，汽车车主一律不得把汽车借给他</w:t>
      </w:r>
      <w:r>
        <w:rPr>
          <w:rFonts w:asciiTheme="minorEastAsia" w:hAnsiTheme="minorEastAsia" w:cstheme="minorEastAsia" w:hint="eastAsia"/>
          <w:sz w:val="28"/>
          <w:szCs w:val="28"/>
        </w:rPr>
        <w:t>人在校园内行使。</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六、严格控制外来车辆进入校园，外来车辆要进入校园须经学校相关接待部门同意后服从门卫的指挥，进校按指定位置停放，严禁乱停乱。</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7944FF">
      <w:pPr>
        <w:pStyle w:val="a6"/>
        <w:spacing w:before="0" w:after="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春江中心小学设施设备管理制度</w:t>
      </w:r>
    </w:p>
    <w:p w:rsidR="00164B7D" w:rsidRDefault="007944FF">
      <w:pPr>
        <w:pStyle w:val="ab"/>
        <w:spacing w:before="0" w:after="0" w:line="240" w:lineRule="auto"/>
        <w:rPr>
          <w:rFonts w:asciiTheme="minorEastAsia" w:hAnsiTheme="minorEastAsia" w:cstheme="minorEastAsia"/>
        </w:rPr>
      </w:pPr>
      <w:r>
        <w:rPr>
          <w:rFonts w:asciiTheme="minorEastAsia" w:hAnsiTheme="minorEastAsia" w:cstheme="minorEastAsia" w:hint="eastAsia"/>
        </w:rPr>
        <w:t>资产管理制度</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为了加强学校资产的管理，做到合理使用，杜绝流失，减少浪费，特制定如下管理制度：</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一</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、学校资产管理实行总务处综合管理，各处室归口管理，使用单位具体负责的管理体制。总务处设资产管理员</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名，负责管理学校财产的帐目，财产登记、清查、报损等工作，凡有资产的处室使用单位，应建立财产分户帐，设兼职财产管理员</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名，负责本处室的财产保管</w:t>
      </w:r>
      <w:r>
        <w:rPr>
          <w:rFonts w:asciiTheme="minorEastAsia" w:hAnsiTheme="minorEastAsia" w:cstheme="minorEastAsia" w:hint="eastAsia"/>
          <w:sz w:val="28"/>
          <w:szCs w:val="28"/>
        </w:rPr>
        <w:t>、使用、登记等工作。没有财产的处室，应有专人负责保管本处室的办公家具和借用手续。</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二、</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年级组长负责本年级组内办公家具的管理和使用手续，办公桌由使用自己保管，年级组长在每学期开始的两个月内，应提供一份年级组任课老师人数及所在办公室的名单，配合总务处清理本年级组内家具，年级组长换位，应办理公物交换手续。</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三、</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办公室家俱由总务处统一安排使用，任何处室年级和个人不得随意更换或占为私有，如发现私有办公家俱要限期归还，并据罚款。</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四、</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教职工因调动离开学校，要按规定归还在学校所借全部财产后，方可办理离校手续。</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五、</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教职工办理退休手续前，应退还在学校所借办公家具和生活用品或教学用品，如录音机、计算机、图书等。</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六</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、新添固定资产类物品。由使用单位申请，分管校长和财务负责人审批后方可采购，购回后，学校财务管理员根据领导批条，查收后方可签字报销，登记上册。</w:t>
      </w:r>
      <w:r>
        <w:rPr>
          <w:rFonts w:asciiTheme="minorEastAsia" w:hAnsiTheme="minorEastAsia" w:cstheme="minorEastAsia" w:hint="eastAsia"/>
          <w:sz w:val="28"/>
          <w:szCs w:val="28"/>
        </w:rPr>
        <w:t xml:space="preserve">  </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七、</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自然损坏和损耗须报损的物品，由使用单位管理人员填写报损申请表，处、组、室领导签字证明后，由学校财务管理员核实，按规定办理报损手续，已报损的物品集中在学校仓库，由学校统一处理，属人为损坏或因保管不妥而损坏或丢失者，根据情况由负责人赔偿损失。</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八、</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每学年由总务处组织专人对各处、室、组的资产帐、物和办公家具保管情况进行一次清查、核对，如有特殊情况，财产保管员有权抽查各组、办公室的财产、帐、家具等物。</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九、教室公物管理，由各班班主任负责，教导处予以督促。每学年开学前，总务处配齐教室各类设备，登记立帐，各班班主任清查核实后，教室所有设施留有班级使用管理，如因管理不善或其它人为造成损坏或遗失，均由班级承担赔偿责任。</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十、奖惩办法</w:t>
      </w:r>
    </w:p>
    <w:p w:rsidR="00164B7D" w:rsidRDefault="007944FF">
      <w:pPr>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学校对认真负责地管理好本组财产管理、帐、物相符，积极配合学校搞好清查工作的责任人给予奖励。</w:t>
      </w:r>
    </w:p>
    <w:p w:rsidR="00164B7D" w:rsidRDefault="007944FF">
      <w:pPr>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对分管范围内的财产不</w:t>
      </w:r>
      <w:r>
        <w:rPr>
          <w:rFonts w:asciiTheme="minorEastAsia" w:hAnsiTheme="minorEastAsia" w:cstheme="minorEastAsia" w:hint="eastAsia"/>
          <w:sz w:val="28"/>
          <w:szCs w:val="28"/>
        </w:rPr>
        <w:t>负责任或因管理不善，造成资产浪费、流失和被盗，视情节轻重对负责人给予批评、赔款，并追究责任。</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164B7D">
      <w:pPr>
        <w:ind w:firstLine="480"/>
        <w:rPr>
          <w:rFonts w:asciiTheme="minorEastAsia" w:hAnsiTheme="minorEastAsia" w:cstheme="minorEastAsia"/>
          <w:sz w:val="28"/>
          <w:szCs w:val="28"/>
        </w:rPr>
      </w:pP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7944FF">
      <w:pPr>
        <w:pStyle w:val="ac"/>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多功能厅使用制度</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多功能厅是学校目前集会议、演出、上课等多项功能于一体的专用教室。为保证其功能正常发挥，特制定如下制度：</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一．多功能厅由总务处负责管理，其电教设备由信息教师负责管理维护。</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二．使用人员均应熟悉各设备的性能、使用和维护方法。应正确使用各种设备，发现损坏及时汇报。每次使用应填好登记表，使用完毕应及时切断电源。</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三．教师若要使用多功能厅，应预先上报教导处，由教导处统一安排，统一调配，协调使用。</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四．严格遵守操作规程，爱护使用各种设备，严禁超负荷运行。如操作不当而造成设备损坏，要追究具体责任人责任，并照价赔偿。</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五．信息教师应定时对设备进行维修保养，及时做好维修记录，妥善处理偶发事件。</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六．严格室内财物管理，建立软、硬件档案，各类器材专物专用，</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严禁外借或移作他用。</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七．做好防火、防盗、防尘、防雷及电路安全的日常工作，严禁大功率电器及危险品入室。</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八．为保持多功能厅的安静整洁，室内不得喧哗追逐，不得乱扔纸屑杂物。室内的卫生清洁工作由专人负责。</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7944FF">
      <w:pPr>
        <w:pStyle w:val="ac"/>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电教设备管理制度</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一．学校所有电教器材、设备归教学仪</w:t>
      </w:r>
      <w:r>
        <w:rPr>
          <w:rFonts w:asciiTheme="minorEastAsia" w:hAnsiTheme="minorEastAsia" w:cstheme="minorEastAsia" w:hint="eastAsia"/>
          <w:sz w:val="28"/>
          <w:szCs w:val="28"/>
        </w:rPr>
        <w:t>器归总务处负责管理。各器材设备分类登记造册，编写好目录。</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二．高档电教器材由专人负责保管。录音机由相关科任老师负责管理，班级内的电教设备由班主任负责管理。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三．电教软件教材，由图书馆集中管理，认真履行借还手续。</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四．所有电教器材（包括软件）必须认真办理领物登记手续方能出借，用毕及时归还注销。不经学校同意，不得将所借电教器材带出校外或转借给校外人员使用。</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五．全校的电教器材，平时做到定期保养维修，有损坏应查明情况，及时修理，借出未归还的应及时收回。</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六．认真采取防范措施，节假日期间，所有电教器材设备集中保管，</w:t>
      </w:r>
      <w:r>
        <w:rPr>
          <w:rFonts w:asciiTheme="minorEastAsia" w:hAnsiTheme="minorEastAsia" w:cstheme="minorEastAsia" w:hint="eastAsia"/>
          <w:sz w:val="28"/>
          <w:szCs w:val="28"/>
        </w:rPr>
        <w:t>贵重物品放在专用柜内，以防失窃。</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七．节假日期间放置于教室的所有电教器材均应做好防尘、防潮、防震工作，确保电教器材的完好无损，如因保管、放置不当而造成的人为损坏，则追究保管人的责任，照价赔偿。</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7944FF">
      <w:pPr>
        <w:pStyle w:val="ac"/>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实验室管理制度</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一、实验室（仪器室、准备室）要专人管理。注意防火、防雷电、防盗、防尘、防潮、防霉、防蛀、防碎裂等，对各类仪器设备要经常维护，及时保养，确保始终处于完好备用状态。</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二、实验室（仪器室、准备室）要科学管理。仪器、器材等物品都应登记造册，摆放整齐。实验仪器、模型、标本、药品等，要分门别类，定橱定位，橱有编号，橱窗设卡，物卡一致，账卡相符。室内定期打扫，保持环境整洁美观。</w:t>
      </w:r>
    </w:p>
    <w:p w:rsidR="00164B7D" w:rsidRDefault="007944FF" w:rsidP="007944FF">
      <w:pPr>
        <w:ind w:firstLineChars="182" w:firstLine="510"/>
        <w:rPr>
          <w:rFonts w:asciiTheme="minorEastAsia" w:hAnsiTheme="minorEastAsia" w:cstheme="minorEastAsia"/>
          <w:sz w:val="28"/>
          <w:szCs w:val="28"/>
        </w:rPr>
      </w:pPr>
      <w:r>
        <w:rPr>
          <w:rFonts w:asciiTheme="minorEastAsia" w:hAnsiTheme="minorEastAsia" w:cstheme="minorEastAsia" w:hint="eastAsia"/>
          <w:sz w:val="28"/>
          <w:szCs w:val="28"/>
        </w:rPr>
        <w:t>三、学生进入实验室要遵守纪律，不追逐打闹。保持室内安静和清洁。</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四、每次实验后应及时收拾好有关仪器、器材，并作好使用情况记载。每天使用后要关好门窗，切断电源、水源。</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五、借用实验仪器和器材等要办理借用手续，用后及时归还，不得转借他人，外借须经主管领导批准。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六、实验前，学生应明确实验内容、实验目的和实验步</w:t>
      </w:r>
      <w:r>
        <w:rPr>
          <w:rFonts w:asciiTheme="minorEastAsia" w:hAnsiTheme="minorEastAsia" w:cstheme="minorEastAsia" w:hint="eastAsia"/>
          <w:sz w:val="28"/>
          <w:szCs w:val="28"/>
        </w:rPr>
        <w:t>骤；实验中提醒学生爱护仪器，节约药品，注意操作安全，做好实验记录；实验后，督促学生整理好实验仪器，写好实验报告。</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七、对具有危险性的实验仪器、辐射材料、有毒有害物品、易燃易爆物品，应当建立健全使用和管理制度，设置警示标志，存放于安全地点，指定专人保管。</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八、师生须自觉爱护实验室内的一切仪器、器材和设施，损坏照价赔偿，并作好记载。仪器、器材每学期清查一次，及时做好报损报废和增添登记工作。</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7944FF">
      <w:pPr>
        <w:pStyle w:val="ac"/>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危险物品管理制度</w:t>
      </w:r>
      <w:r>
        <w:rPr>
          <w:rFonts w:asciiTheme="minorEastAsia" w:eastAsiaTheme="minorEastAsia" w:hAnsiTheme="minorEastAsia" w:cstheme="minorEastAsia" w:hint="eastAsia"/>
          <w:sz w:val="28"/>
          <w:szCs w:val="28"/>
        </w:rPr>
        <w:t xml:space="preserve"> </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一</w:t>
      </w:r>
      <w:r>
        <w:rPr>
          <w:rFonts w:asciiTheme="minorEastAsia" w:hAnsiTheme="minorEastAsia" w:cstheme="minorEastAsia" w:hint="eastAsia"/>
          <w:sz w:val="28"/>
          <w:szCs w:val="28"/>
        </w:rPr>
        <w:t>.</w:t>
      </w:r>
      <w:r>
        <w:rPr>
          <w:rFonts w:asciiTheme="minorEastAsia" w:hAnsiTheme="minorEastAsia" w:cstheme="minorEastAsia" w:hint="eastAsia"/>
          <w:sz w:val="28"/>
          <w:szCs w:val="28"/>
        </w:rPr>
        <w:t>化学仪器室设有易燃、易爆、剧毒危险品柜。</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二</w:t>
      </w:r>
      <w:r>
        <w:rPr>
          <w:rFonts w:asciiTheme="minorEastAsia" w:hAnsiTheme="minorEastAsia" w:cstheme="minorEastAsia" w:hint="eastAsia"/>
          <w:sz w:val="28"/>
          <w:szCs w:val="28"/>
        </w:rPr>
        <w:t>.</w:t>
      </w:r>
      <w:r>
        <w:rPr>
          <w:rFonts w:asciiTheme="minorEastAsia" w:hAnsiTheme="minorEastAsia" w:cstheme="minorEastAsia" w:hint="eastAsia"/>
          <w:sz w:val="28"/>
          <w:szCs w:val="28"/>
        </w:rPr>
        <w:t>危险品柜备有专用锁，钥匙有实验室管理人员和分管校</w:t>
      </w:r>
      <w:r>
        <w:rPr>
          <w:rFonts w:asciiTheme="minorEastAsia" w:hAnsiTheme="minorEastAsia" w:cstheme="minorEastAsia" w:hint="eastAsia"/>
          <w:sz w:val="28"/>
          <w:szCs w:val="28"/>
        </w:rPr>
        <w:t>长共同保管．</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三</w:t>
      </w:r>
      <w:r>
        <w:rPr>
          <w:rFonts w:asciiTheme="minorEastAsia" w:hAnsiTheme="minorEastAsia" w:cstheme="minorEastAsia" w:hint="eastAsia"/>
          <w:sz w:val="28"/>
          <w:szCs w:val="28"/>
        </w:rPr>
        <w:t>.</w:t>
      </w:r>
      <w:r>
        <w:rPr>
          <w:rFonts w:asciiTheme="minorEastAsia" w:hAnsiTheme="minorEastAsia" w:cstheme="minorEastAsia" w:hint="eastAsia"/>
          <w:sz w:val="28"/>
          <w:szCs w:val="28"/>
        </w:rPr>
        <w:t>凡任课教师需取危险品时，有实验室二位工作人员同时到场开启，并填写记录单，用后有多余的在半天内归还．</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四</w:t>
      </w:r>
      <w:r>
        <w:rPr>
          <w:rFonts w:asciiTheme="minorEastAsia" w:hAnsiTheme="minorEastAsia" w:cstheme="minorEastAsia" w:hint="eastAsia"/>
          <w:sz w:val="28"/>
          <w:szCs w:val="28"/>
        </w:rPr>
        <w:t>.</w:t>
      </w:r>
      <w:r>
        <w:rPr>
          <w:rFonts w:asciiTheme="minorEastAsia" w:hAnsiTheme="minorEastAsia" w:cstheme="minorEastAsia" w:hint="eastAsia"/>
          <w:sz w:val="28"/>
          <w:szCs w:val="28"/>
        </w:rPr>
        <w:t>平时半月开锁检查一次。核对所存危险品数据。</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五</w:t>
      </w:r>
      <w:r>
        <w:rPr>
          <w:rFonts w:asciiTheme="minorEastAsia" w:hAnsiTheme="minorEastAsia" w:cstheme="minorEastAsia" w:hint="eastAsia"/>
          <w:sz w:val="28"/>
          <w:szCs w:val="28"/>
        </w:rPr>
        <w:t>.</w:t>
      </w:r>
      <w:r>
        <w:rPr>
          <w:rFonts w:asciiTheme="minorEastAsia" w:hAnsiTheme="minorEastAsia" w:cstheme="minorEastAsia" w:hint="eastAsia"/>
          <w:sz w:val="28"/>
          <w:szCs w:val="28"/>
        </w:rPr>
        <w:t>备有危险品专用帐单，以使查考。</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六</w:t>
      </w:r>
      <w:r>
        <w:rPr>
          <w:rFonts w:asciiTheme="minorEastAsia" w:hAnsiTheme="minorEastAsia" w:cstheme="minorEastAsia" w:hint="eastAsia"/>
          <w:sz w:val="28"/>
          <w:szCs w:val="28"/>
        </w:rPr>
        <w:t>.</w:t>
      </w:r>
      <w:r>
        <w:rPr>
          <w:rFonts w:asciiTheme="minorEastAsia" w:hAnsiTheme="minorEastAsia" w:cstheme="minorEastAsia" w:hint="eastAsia"/>
          <w:sz w:val="28"/>
          <w:szCs w:val="28"/>
        </w:rPr>
        <w:t>化学物品的采购：新北区基建装备站统一采购，</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7944FF">
      <w:pPr>
        <w:pStyle w:val="ac"/>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图书馆、阅览室管理制度</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一、图书馆、阅览室专人管理。注意防火、防雷电、防盗、防尘、防潮、防霉、防蛀等。室内定期打扫，保持环境整洁美观。师生到图书馆、阅览室须保持安静。</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二、新采编的图书、期刊要及时分类、编目、登记、上架。贵重图书应设立专柜，防止意外发生。</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三、保证提供给师生借阅的图书流通量不低于藏书的</w:t>
      </w:r>
      <w:r>
        <w:rPr>
          <w:rFonts w:asciiTheme="minorEastAsia" w:hAnsiTheme="minorEastAsia" w:cstheme="minorEastAsia" w:hint="eastAsia"/>
          <w:sz w:val="28"/>
          <w:szCs w:val="28"/>
        </w:rPr>
        <w:t>2/3</w:t>
      </w:r>
      <w:r>
        <w:rPr>
          <w:rFonts w:asciiTheme="minorEastAsia" w:hAnsiTheme="minorEastAsia" w:cstheme="minorEastAsia" w:hint="eastAsia"/>
          <w:sz w:val="28"/>
          <w:szCs w:val="28"/>
        </w:rPr>
        <w:t>。师生借阅图书按规定办理借阅手续，阅后及时归还，不得转借他人。</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四、校外人员借阅藏书、期刊必须由分管领导批准。师生、校外人员损坏或丢失图书、期刊应照价赔偿。</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五、阅览室课余时间均对学生开放。阅览室的书刊不得外借，阅览时不得在期刊上涂画。</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六、图书、期刊每学期清理一次，及时做好报损报废和增添登记工作，确保账、册相符。</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7944FF">
      <w:pPr>
        <w:pStyle w:val="ac"/>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计算机教室管理制度</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一、计算机教室（多媒体、网络教室）是用于开展信息技术教学和为师生提供信息网络资源的专用教室，必须专人管理、科学管理、严格管理。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二、计算机教室（多媒体、网络教室）必须由精通计算机和网络技术、工作责任心强的专职人员负责计算机和网络设施设备的保养、维护和技术指导工作，确保设备的完好和可随时使用。</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三、计算机教室（多媒体、网络教室）内的设施设备均要建档入册，注明厂家品牌、型号、配置、购置日期等，及时记载维修、维护、损耗情况。每台计算机随机备有使用记录本。</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四、计算机教室（多媒体、网络教室）必须装有牢固可靠的防盗门</w:t>
      </w:r>
      <w:r>
        <w:rPr>
          <w:rFonts w:asciiTheme="minorEastAsia" w:hAnsiTheme="minorEastAsia" w:cstheme="minorEastAsia" w:hint="eastAsia"/>
          <w:sz w:val="28"/>
          <w:szCs w:val="28"/>
        </w:rPr>
        <w:t>窗，配备消防灭火器材，并张贴警示标志，严禁易燃、易爆、易腐蚀、易污染物品入室，严禁在室内抽烟，保持室内的清洁卫生。</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五、建立计算机网络安全技术支撑平台，定期进行病毒查杀和网络安全漏洞检测，严防病毒侵入和黑客攻击，确保计算机网络系统正常工作。</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六、学生要自觉服从指导老师和管理人员安排，入室应换穿专用拖鞋或使用薄膜鞋套，不吃零食，不乱抛垃圾。自觉遵守操作规程，不随意更改计算机设置，不自带软盘、光盘在计算机上使用，不从网上下载软件、程序。</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七、遵守《全国青少年网络文明公约》，文明上网。自觉维护网络秩序，规范上网行</w:t>
      </w:r>
      <w:r>
        <w:rPr>
          <w:rFonts w:asciiTheme="minorEastAsia" w:hAnsiTheme="minorEastAsia" w:cstheme="minorEastAsia" w:hint="eastAsia"/>
          <w:sz w:val="28"/>
          <w:szCs w:val="28"/>
        </w:rPr>
        <w:t>为，不打游戏，不进聊天室，不浏览不良信息，不发布虚假信息，不随意约会网友，不沉湎虚拟时空。</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八、计算机使用结束后，要认真填写使用记录（包括班级、姓名、日期、上机时间、上机目的、计算机工作状况等），清理桌上杂物，恢复设备摆放原貌。管理人员应及时验看记录，检查设施有无缺损，发现问题及时处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7944FF">
      <w:pPr>
        <w:pStyle w:val="ac"/>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体育器材场地管理制度</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一、各类体育器材均应登记造册，台账清楚，新购器材及时登记，物品实际数量与记录相符合。易损耗器材要定期补充，保证教学、活动正常进行。</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二、可移动器材要有专室存放，专人保管。器材存放规范、有序，特殊器</w:t>
      </w:r>
      <w:r>
        <w:rPr>
          <w:rFonts w:asciiTheme="minorEastAsia" w:hAnsiTheme="minorEastAsia" w:cstheme="minorEastAsia" w:hint="eastAsia"/>
          <w:sz w:val="28"/>
          <w:szCs w:val="28"/>
        </w:rPr>
        <w:t>材有专用设备存放，贵重器材可由教师负责保管。保管室要做到安全、方便、整洁。</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三、各种器材使用时要注意安全，容易造成伤害的器材不要让学生搬运。正常使用器材要登记，有器材借还和损坏赔偿制度。</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四、室内体育场地有固定开放时间，按时开放使用。使用后要及时整理，保持清洁卫生。</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五、室外场地、设施符合有关标准和安全要求。</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六、场地、器材应定期检查，按时保养，及时维修，确保安全。</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七、所有体育器材、场地，外借、外租需向分管领导提出书面申请，报校长批准，方可执行。进入体育场，必须遵守学校该场地的规章制度，如有损坏，应照价赔</w:t>
      </w:r>
      <w:r>
        <w:rPr>
          <w:rFonts w:asciiTheme="minorEastAsia" w:hAnsiTheme="minorEastAsia" w:cstheme="minorEastAsia" w:hint="eastAsia"/>
          <w:sz w:val="28"/>
          <w:szCs w:val="28"/>
        </w:rPr>
        <w:t>偿。</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7944FF">
      <w:pPr>
        <w:pStyle w:val="ac"/>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艺术专用教室管理制度</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一、艺术专用教室（含音乐教室、美术教室、器材室等）供学校艺术课教学和课外活动使用，要制定有关使用、保管、器材借还和损坏赔偿制度，有专人管理，定时开放，提高使用效率。</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二、各室所有艺术教学器材要登记造册，建立明细帐目，做到帐物相符。特殊器材有专用设备存放，贵重器材可由教师负责保管。</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三、室内布置有一定的艺术氛围，各类器材摆放整齐有序，方便教学。各室要定时打扫，保持地面、墙壁、桌凳、器材清洁，环境整洁美观。</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四、教学时要爱护器材，细心使用。平时对各种器材要经常检查、养护，出现故障</w:t>
      </w:r>
      <w:r>
        <w:rPr>
          <w:rFonts w:asciiTheme="minorEastAsia" w:hAnsiTheme="minorEastAsia" w:cstheme="minorEastAsia" w:hint="eastAsia"/>
          <w:sz w:val="28"/>
          <w:szCs w:val="28"/>
        </w:rPr>
        <w:t>要及时维修。</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五、做好安全防护工作，各种器材使用要注意人员安全，有防火、防盗、防霉等措施。</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六、认真做好教室、器材的教学及使用记录。</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七、所有专用教室的器材，如需外租外借，需向分管领导提出书面申请，报校长批准，方可执行。如有损坏，应照价赔偿。</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7944FF">
      <w:pPr>
        <w:pStyle w:val="ab"/>
        <w:spacing w:before="0" w:after="0" w:line="240" w:lineRule="auto"/>
        <w:rPr>
          <w:rFonts w:asciiTheme="minorEastAsia" w:hAnsiTheme="minorEastAsia" w:cstheme="minorEastAsia"/>
        </w:rPr>
      </w:pPr>
      <w:r>
        <w:rPr>
          <w:rFonts w:asciiTheme="minorEastAsia" w:hAnsiTheme="minorEastAsia" w:cstheme="minorEastAsia" w:hint="eastAsia"/>
        </w:rPr>
        <w:t>春江中心小学后勤管理制度</w:t>
      </w:r>
    </w:p>
    <w:p w:rsidR="00164B7D" w:rsidRDefault="007944FF">
      <w:pPr>
        <w:pStyle w:val="ac"/>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校园管理制度</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一、校园规划完善，布局合理，教学区、生活区、运动区相对独立。校园力求做到净化、绿化和美化。</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二、加强环境卫生管理。建立卫生包干和检查评比制度，教学、办公、生活场所卫生责任到班、到人，定期检查评比。校园环境整洁，无乱堆、乱放、乱建现象。校内排水通畅，道路平整，路面硬化。车辆停放整齐，地面无杂物，墙面无污损，无卫生死角。</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三、搞好校园绿化。种好管好树木花草，无随意攀摘、践踏现象。校园绿化与建筑布局相适应，绿化覆盖率达三分之一以上。</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四、重视校园文化建设。所有外显文化建设后勤处要定期检查、维护与更换。</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五、净化校园周边环境。杜绝学校周围有毒、有害和污染环境的生产经营活动。学校周边无电子游戏机营业点、歌舞</w:t>
      </w:r>
      <w:r>
        <w:rPr>
          <w:rFonts w:asciiTheme="minorEastAsia" w:hAnsiTheme="minorEastAsia" w:cstheme="minorEastAsia" w:hint="eastAsia"/>
          <w:sz w:val="28"/>
          <w:szCs w:val="28"/>
        </w:rPr>
        <w:t>厅等营业性娱乐场所，</w:t>
      </w:r>
      <w:r>
        <w:rPr>
          <w:rFonts w:asciiTheme="minorEastAsia" w:hAnsiTheme="minorEastAsia" w:cstheme="minorEastAsia" w:hint="eastAsia"/>
          <w:sz w:val="28"/>
          <w:szCs w:val="28"/>
        </w:rPr>
        <w:t>200</w:t>
      </w:r>
      <w:r>
        <w:rPr>
          <w:rFonts w:asciiTheme="minorEastAsia" w:hAnsiTheme="minorEastAsia" w:cstheme="minorEastAsia" w:hint="eastAsia"/>
          <w:sz w:val="28"/>
          <w:szCs w:val="28"/>
        </w:rPr>
        <w:t>米内无网吧。</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7944FF">
      <w:pPr>
        <w:pStyle w:val="ac"/>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校舍管理制度</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一、学校严格按照设计功能，确定校舍</w:t>
      </w:r>
      <w:r>
        <w:rPr>
          <w:rFonts w:asciiTheme="minorEastAsia" w:hAnsiTheme="minorEastAsia" w:cstheme="minorEastAsia" w:hint="eastAsia"/>
          <w:sz w:val="28"/>
          <w:szCs w:val="28"/>
        </w:rPr>
        <w:t>(</w:t>
      </w:r>
      <w:r>
        <w:rPr>
          <w:rFonts w:asciiTheme="minorEastAsia" w:hAnsiTheme="minorEastAsia" w:cstheme="minorEastAsia" w:hint="eastAsia"/>
          <w:sz w:val="28"/>
          <w:szCs w:val="28"/>
        </w:rPr>
        <w:t>含校舍附属设施</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下同</w:t>
      </w:r>
      <w:r>
        <w:rPr>
          <w:rFonts w:asciiTheme="minorEastAsia" w:hAnsiTheme="minorEastAsia" w:cstheme="minorEastAsia" w:hint="eastAsia"/>
          <w:sz w:val="28"/>
          <w:szCs w:val="28"/>
        </w:rPr>
        <w:t>)</w:t>
      </w:r>
      <w:r>
        <w:rPr>
          <w:rFonts w:asciiTheme="minorEastAsia" w:hAnsiTheme="minorEastAsia" w:cstheme="minorEastAsia" w:hint="eastAsia"/>
          <w:sz w:val="28"/>
          <w:szCs w:val="28"/>
        </w:rPr>
        <w:t>的用途、荷载和使用年限。任何人不得随意改变校舍的使用功能。学校不得将校舍出借、出租给外单位或个人使用。</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二、新建校舍要确保施工质量。竣工后的校舍须验收合格才可使用。</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三、学校校舍未经教育行政主管部门同意，不得随意拆建、改建，不得违章搭建建筑（构筑）物。确需改建的校舍，须报经教育主管部门同意，由设计单位提出施工图纸，具有相应资质的施工单位施工。</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四、重视校舍安全。对建设年代久远、抵抗自然灾害能力</w:t>
      </w:r>
      <w:r>
        <w:rPr>
          <w:rFonts w:asciiTheme="minorEastAsia" w:hAnsiTheme="minorEastAsia" w:cstheme="minorEastAsia" w:hint="eastAsia"/>
          <w:sz w:val="28"/>
          <w:szCs w:val="28"/>
        </w:rPr>
        <w:t>差、抗震设防地区的混合结构、石结构的校舍，要经常检查结构安全。校舍的走道、楼梯和主要出入口不得堆放杂物</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不得堵塞紧急疏散通道，不得在疏散通道加门、上锁。</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五、建立校舍安全预警体系，制定防险救灾应急预案，切实做好防洪、防风、防爆、防雷、防毒等安全防范工作。</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六、建立自然灾害安全教育预防制度。学校要教育师生自觉提高安全意识，维护校舍。发生灾害性天气时，要加强值班巡查，发现校舍损坏和险情时，要做力所能及的维护、加固。</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七、建立校舍安全检查制度。对校舍定期进行安全检查，并由具有资质的房屋安全鉴定部门做出鉴定。被鉴定</w:t>
      </w:r>
      <w:r>
        <w:rPr>
          <w:rFonts w:asciiTheme="minorEastAsia" w:hAnsiTheme="minorEastAsia" w:cstheme="minorEastAsia" w:hint="eastAsia"/>
          <w:sz w:val="28"/>
          <w:szCs w:val="28"/>
        </w:rPr>
        <w:t>为危险房屋的，应及时发出危险校舍通知书。</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八、经常检查和维护学校的排水系统、供电线路及消防器材等设施。各类建筑物的竖向排水、屋面和地面排水应保持通畅，发现破损，要及时修补。对老化的供电线路，必须及时更换。要保证校园内消防器材的可靠使用。</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7944FF">
      <w:pPr>
        <w:pStyle w:val="ac"/>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食堂管理制度</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一、食堂（餐厅）是满足师生生活需要、事关师生饮食卫生和身体健康的重要场所，必须依照国家《食品卫生法》、《学校卫生工作条例》和《学校食堂与学生集体用餐卫生管理规定》，严格规范管理，努力提高服务质量，确保食品清洁卫生，杜绝食物中毒事件发生。</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二、食堂从业人员每</w:t>
      </w:r>
      <w:r>
        <w:rPr>
          <w:rFonts w:asciiTheme="minorEastAsia" w:hAnsiTheme="minorEastAsia" w:cstheme="minorEastAsia" w:hint="eastAsia"/>
          <w:sz w:val="28"/>
          <w:szCs w:val="28"/>
        </w:rPr>
        <w:t>年必须进行健康检查，无健康许可证者不准上岗。从业人员出现各种传染性病症和其他有碍食品卫生的病症时，必须立即离开工作岗位。从业人员应有良好的个人卫生习惯，要经常洗澡、理发、剪指甲，工作服、工作帽要保持清洁。</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三、食堂要有布局合理、相对独立的更衣室、操作间、分菜间、储藏室、清洗池和用餐区，并保持内外环境整洁，采取有效措施，消除老鼠、蟑螂、苍蝇和其他有害昆虫的滋生条件。</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四、用于原料、半成品、成品的刀、墩、板、桶、盆、筐、抹布以及其他工具、容器必须标志明显，做到分开使用，定位存放，用后洗净消毒，保持清洁。厨房设置</w:t>
      </w:r>
      <w:r>
        <w:rPr>
          <w:rFonts w:asciiTheme="minorEastAsia" w:hAnsiTheme="minorEastAsia" w:cstheme="minorEastAsia" w:hint="eastAsia"/>
          <w:sz w:val="28"/>
          <w:szCs w:val="28"/>
        </w:rPr>
        <w:t>和设施做到“三分开、一方便”，即生熟分开、副食品与调味品分开储藏、烹饪间与烧火间分开，炊事员流水操作比较方便。</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五、食堂操作间要有足够的照明、通风、排烟装置，有符合卫生要求的有效的防蝇、防尘、防鼠、污水排放和存放废弃物的设施和设备。</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六、食堂储藏间要做到防潮、防蛀、防霉，物品分类、分架、隔墙、离地存放，并定期检查、及时处理变质或超过保质期限的食品。禁止存放有毒、有害物品及个人生活物品。</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七、餐厅内要做到纱门、纱窗齐备，餐桌、餐凳摆放整齐，每天定时清洗打扫，确保通风透光，空气新鲜无异味。餐饮具使用前必须洗净、消毒，符合国家有关卫生标准，禁止重复使用一次性使用的餐饮具。</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八、食堂要严把食品采购关，必须到持有卫生许可证的经营单位采购食品并索要证明，主副食品要有质量安全标志，严禁采购过期、变质食品。</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九、食堂必须采用新鲜洁净的原料制作食品，所有食品必须向具备相应合格资质的单位，规范有序进行采购。加工食品必须做到熟透，熟制品应当与食品原料或半成品分开存放，防止交叉污染。食品不得接触有毒物、不洁物。严</w:t>
      </w:r>
      <w:r>
        <w:rPr>
          <w:rFonts w:asciiTheme="minorEastAsia" w:hAnsiTheme="minorEastAsia" w:cstheme="minorEastAsia" w:hint="eastAsia"/>
          <w:sz w:val="28"/>
          <w:szCs w:val="28"/>
        </w:rPr>
        <w:t>禁向学生出售污染、腐败变质、超过保质期和可能影响师生健康的食物。食品要</w:t>
      </w:r>
      <w:r>
        <w:rPr>
          <w:rFonts w:asciiTheme="minorEastAsia" w:hAnsiTheme="minorEastAsia" w:cstheme="minorEastAsia" w:hint="eastAsia"/>
          <w:sz w:val="28"/>
          <w:szCs w:val="28"/>
        </w:rPr>
        <w:t>48</w:t>
      </w:r>
      <w:r>
        <w:rPr>
          <w:rFonts w:asciiTheme="minorEastAsia" w:hAnsiTheme="minorEastAsia" w:cstheme="minorEastAsia" w:hint="eastAsia"/>
          <w:sz w:val="28"/>
          <w:szCs w:val="28"/>
        </w:rPr>
        <w:t>小时留样，以便查验。</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十、食堂要按周制定食谱、菜谱，力求做到营养搭配合理，饭菜品种齐全，确保饭菜质优价宜，味道鲜美可口。</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十一、食堂要严格财务管理，采购食品要验收登记，要每天公布菜单和价格，每月公布一次伙食收支账目，自觉接受师生监督。</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十二、学校应建立严格的安全保卫措施，严禁非食堂工作人员随意进入学校食堂的食品加工操作间及食品原料存放间，防止投毒事件的发生，确保学生用餐的卫生与安全。建立食物中毒或者其他食源性疾患等突发事件的应急处理机</w:t>
      </w:r>
      <w:r>
        <w:rPr>
          <w:rFonts w:asciiTheme="minorEastAsia" w:hAnsiTheme="minorEastAsia" w:cstheme="minorEastAsia" w:hint="eastAsia"/>
          <w:sz w:val="28"/>
          <w:szCs w:val="28"/>
        </w:rPr>
        <w:t>制，一旦发生食物中毒事故，立即采取措施。</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7944FF">
      <w:pPr>
        <w:pStyle w:val="ac"/>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五星章办公室评比办法</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一、</w:t>
      </w:r>
      <w:r>
        <w:rPr>
          <w:rFonts w:asciiTheme="minorEastAsia" w:hAnsiTheme="minorEastAsia" w:cstheme="minorEastAsia" w:hint="eastAsia"/>
          <w:sz w:val="28"/>
          <w:szCs w:val="28"/>
        </w:rPr>
        <w:tab/>
      </w:r>
      <w:r>
        <w:rPr>
          <w:rFonts w:asciiTheme="minorEastAsia" w:hAnsiTheme="minorEastAsia" w:cstheme="minorEastAsia" w:hint="eastAsia"/>
          <w:sz w:val="28"/>
          <w:szCs w:val="28"/>
        </w:rPr>
        <w:t>指导思想：</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办公室是教师整体工作的场所，也是教师集体的基本管理单位，是传播精神文明、加强师资队伍建设的一个重要阵地。为了更好地加强办公室建设，弘扬师德、鼓励竞争，打造优质的办公室文化，创建“和谐校园”，特制定本办法，组织开展文明办公室评比活动。</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二、</w:t>
      </w:r>
      <w:r>
        <w:rPr>
          <w:rFonts w:asciiTheme="minorEastAsia" w:hAnsiTheme="minorEastAsia" w:cstheme="minorEastAsia" w:hint="eastAsia"/>
          <w:sz w:val="28"/>
          <w:szCs w:val="28"/>
        </w:rPr>
        <w:tab/>
      </w:r>
      <w:r>
        <w:rPr>
          <w:rFonts w:asciiTheme="minorEastAsia" w:hAnsiTheme="minorEastAsia" w:cstheme="minorEastAsia" w:hint="eastAsia"/>
          <w:sz w:val="28"/>
          <w:szCs w:val="28"/>
        </w:rPr>
        <w:t>操作办法：</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本考评采用学生代表每周（任意一天）中午测评和行政、教师代表不定期测评相结合的方法进行。</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次月初汇集平时检查数据进行考评，成绩校园网通报。</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学期总分前三名为文明办公室，奖励办公室活动经费每人</w:t>
      </w:r>
      <w:r>
        <w:rPr>
          <w:rFonts w:asciiTheme="minorEastAsia" w:hAnsiTheme="minorEastAsia" w:cstheme="minorEastAsia" w:hint="eastAsia"/>
          <w:sz w:val="28"/>
          <w:szCs w:val="28"/>
        </w:rPr>
        <w:t>50</w:t>
      </w:r>
      <w:r>
        <w:rPr>
          <w:rFonts w:asciiTheme="minorEastAsia" w:hAnsiTheme="minorEastAsia" w:cstheme="minorEastAsia" w:hint="eastAsia"/>
          <w:sz w:val="28"/>
          <w:szCs w:val="28"/>
        </w:rPr>
        <w:t>元，经费拨入教师奖励性工资。</w:t>
      </w:r>
      <w:r>
        <w:rPr>
          <w:rFonts w:asciiTheme="minorEastAsia" w:hAnsiTheme="minorEastAsia" w:cstheme="minorEastAsia" w:hint="eastAsia"/>
          <w:sz w:val="28"/>
          <w:szCs w:val="28"/>
        </w:rPr>
        <w:t xml:space="preserve"> </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凡出现下列情形之一，一票否决：</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ab/>
      </w:r>
      <w:r>
        <w:rPr>
          <w:rFonts w:asciiTheme="minorEastAsia" w:hAnsiTheme="minorEastAsia" w:cstheme="minorEastAsia" w:hint="eastAsia"/>
          <w:sz w:val="28"/>
          <w:szCs w:val="28"/>
        </w:rPr>
        <w:t>违反“五条禁令”或区常规检查中发现问题</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ab/>
      </w:r>
      <w:r>
        <w:rPr>
          <w:rFonts w:asciiTheme="minorEastAsia" w:hAnsiTheme="minorEastAsia" w:cstheme="minorEastAsia" w:hint="eastAsia"/>
          <w:sz w:val="28"/>
          <w:szCs w:val="28"/>
        </w:rPr>
        <w:t>有不利教师团结和损坏学校形象和利益的言行。</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检查对象：一楼办公室、二楼办公室、三楼办公室、四楼办公室及艺术办公室</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三、</w:t>
      </w:r>
      <w:r>
        <w:rPr>
          <w:rFonts w:asciiTheme="minorEastAsia" w:hAnsiTheme="minorEastAsia" w:cstheme="minorEastAsia" w:hint="eastAsia"/>
          <w:sz w:val="28"/>
          <w:szCs w:val="28"/>
        </w:rPr>
        <w:tab/>
      </w:r>
      <w:r>
        <w:rPr>
          <w:rFonts w:asciiTheme="minorEastAsia" w:hAnsiTheme="minorEastAsia" w:cstheme="minorEastAsia" w:hint="eastAsia"/>
          <w:sz w:val="28"/>
          <w:szCs w:val="28"/>
        </w:rPr>
        <w:t>领导小组</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组</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长：唐</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健</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副组长：杨建祥</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徐卫国</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朱</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龙</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顾</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强</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测评人员：</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学生代表：每周学生值周校长</w:t>
      </w:r>
      <w:r>
        <w:rPr>
          <w:rFonts w:asciiTheme="minorEastAsia" w:hAnsiTheme="minorEastAsia" w:cstheme="minorEastAsia" w:hint="eastAsia"/>
          <w:sz w:val="28"/>
          <w:szCs w:val="28"/>
        </w:rPr>
        <w:t xml:space="preserve"> </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行政、教师代表</w:t>
      </w:r>
      <w:r>
        <w:rPr>
          <w:rFonts w:asciiTheme="minorEastAsia" w:hAnsiTheme="minorEastAsia" w:cstheme="minorEastAsia" w:hint="eastAsia"/>
          <w:sz w:val="28"/>
          <w:szCs w:val="28"/>
        </w:rPr>
        <w:t xml:space="preserve">  </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单周：杨建祥、朱</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龙及后勤值周校长</w:t>
      </w:r>
      <w:r>
        <w:rPr>
          <w:rFonts w:asciiTheme="minorEastAsia" w:hAnsiTheme="minorEastAsia" w:cstheme="minorEastAsia" w:hint="eastAsia"/>
          <w:sz w:val="28"/>
          <w:szCs w:val="28"/>
        </w:rPr>
        <w:t xml:space="preserve">      </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双周：</w:t>
      </w:r>
      <w:r>
        <w:rPr>
          <w:rFonts w:asciiTheme="minorEastAsia" w:hAnsiTheme="minorEastAsia" w:cstheme="minorEastAsia" w:hint="eastAsia"/>
          <w:sz w:val="28"/>
          <w:szCs w:val="28"/>
        </w:rPr>
        <w:t>徐卫国、顾</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强及后勤值周校长</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7944FF">
      <w:pPr>
        <w:pStyle w:val="ac"/>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节水电制度</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一、学校水电管道，照明线路，照明用灯，做到统一管理，每月对用电用水设备检修１次。</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二、大力宣传节水、节电、爱护水电设备的意义，在师生中养成节水、节电的良好习惯。</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三、杜绝常明灯现象的发生，各室冬季上午９时前关灯，下午５时后开灯，夏季晴好天气一般不使用照明灯。</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四、楼道内照明灯，由学校负责。班主任要教育学生不得随意乱动电器设备。</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五、夏季要严格管理自来水，班主任要教育学生不玩水，增强节水意识。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六、不注意节水节电的班级不能评为先进班集体。</w:t>
      </w:r>
      <w:r>
        <w:rPr>
          <w:rFonts w:asciiTheme="minorEastAsia" w:hAnsiTheme="minorEastAsia" w:cstheme="minorEastAsia" w:hint="eastAsia"/>
          <w:sz w:val="28"/>
          <w:szCs w:val="28"/>
        </w:rPr>
        <w:t xml:space="preserve">  </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7944FF">
      <w:pPr>
        <w:pStyle w:val="ac"/>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校园车辆安全管理办法</w:t>
      </w:r>
      <w:r>
        <w:rPr>
          <w:rFonts w:asciiTheme="minorEastAsia" w:eastAsiaTheme="minorEastAsia" w:hAnsiTheme="minorEastAsia" w:cstheme="minorEastAsia" w:hint="eastAsia"/>
          <w:sz w:val="28"/>
          <w:szCs w:val="28"/>
        </w:rPr>
        <w:t xml:space="preserve"> </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为了加强校园安全管理，保障师生的人身安全，维护学校的正常教学秩序，特制定校园车辆安全管理办法。</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一、年满法定年龄的学生自行车方可进入校园，不满法定年龄的学生自行车及自行车以外的车辆一律不得进入校园。</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二、师生自行车进入校园，骑车人应在校门口自动下车推行。</w:t>
      </w:r>
      <w:r>
        <w:rPr>
          <w:rFonts w:asciiTheme="minorEastAsia" w:hAnsiTheme="minorEastAsia" w:cstheme="minorEastAsia" w:hint="eastAsia"/>
          <w:sz w:val="28"/>
          <w:szCs w:val="28"/>
        </w:rPr>
        <w:t xml:space="preserve"> </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三、凡允许进入校园的师生车辆应按规定停放在指定地点。必须自行加锁，整齐停放。</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四、教师机动车（汽、摩、电）进入校园一律不准鸣号，并减速慢行（时速不超过</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公里</w:t>
      </w:r>
      <w:r>
        <w:rPr>
          <w:rFonts w:asciiTheme="minorEastAsia" w:hAnsiTheme="minorEastAsia" w:cstheme="minorEastAsia" w:hint="eastAsia"/>
          <w:sz w:val="28"/>
          <w:szCs w:val="28"/>
        </w:rPr>
        <w:t>/</w:t>
      </w:r>
      <w:r>
        <w:rPr>
          <w:rFonts w:asciiTheme="minorEastAsia" w:hAnsiTheme="minorEastAsia" w:cstheme="minorEastAsia" w:hint="eastAsia"/>
          <w:sz w:val="28"/>
          <w:szCs w:val="28"/>
        </w:rPr>
        <w:t>小时）。行车时驾驶员应特别注意安全。</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五、汽车车主一律不得把汽车借给他人在校园内行使。</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六、严格控制外来车辆进入校园，外来车辆要进入校园须经学校相关接待部门同意后服从门卫的指挥，进校按指定位置停放，严禁乱停乱放。</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七、以上办法从制订之日开始实施。望师生严格执行。</w:t>
      </w:r>
      <w:r>
        <w:rPr>
          <w:rFonts w:asciiTheme="minorEastAsia" w:hAnsiTheme="minorEastAsia" w:cstheme="minorEastAsia" w:hint="eastAsia"/>
          <w:sz w:val="28"/>
          <w:szCs w:val="28"/>
        </w:rPr>
        <w:t xml:space="preserve">                                                  </w:t>
      </w:r>
    </w:p>
    <w:p w:rsidR="00164B7D" w:rsidRDefault="007944FF">
      <w:pPr>
        <w:pStyle w:val="ac"/>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公共厕所管理制度</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一、学校公共厕所（盥洗室）必须切实加强管理，落实</w:t>
      </w:r>
      <w:r>
        <w:rPr>
          <w:rFonts w:asciiTheme="minorEastAsia" w:hAnsiTheme="minorEastAsia" w:cstheme="minorEastAsia" w:hint="eastAsia"/>
          <w:sz w:val="28"/>
          <w:szCs w:val="28"/>
        </w:rPr>
        <w:t>专人负责清洁卫生和设施维护工作。</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二、公共厕所（盥洗室）应每天打扫二次，保持地面、便槽、洗水池内无垃圾杂物。逢卫生大扫除，安排班级学生打扫，重点清除墙面、门窗灰尘、污垢。</w:t>
      </w:r>
      <w:r>
        <w:rPr>
          <w:rFonts w:asciiTheme="minorEastAsia" w:hAnsiTheme="minorEastAsia" w:cstheme="minorEastAsia" w:hint="eastAsia"/>
          <w:sz w:val="28"/>
          <w:szCs w:val="28"/>
        </w:rPr>
        <w:t xml:space="preserve"> </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三、公共厕所（盥洗室）应确保正常供水，在频繁使用时段，水冲式厕所要保持间歇冲水，防止粪便堆积、外溢。</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四、每周两次以上对公共厕所（盥洗室）进行消毒除臭处理。苍蝇、蚊虫孳生季节积极采取灭杀措施。</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五、经常检查公共厕所（盥洗室）供水和水冲设施，发现损坏及时维修。定期清理化粪池和出口通道，保证畅通无堵塞。</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六、师生要文明如厕，爱护公共厕所（盥</w:t>
      </w:r>
      <w:r>
        <w:rPr>
          <w:rFonts w:asciiTheme="minorEastAsia" w:hAnsiTheme="minorEastAsia" w:cstheme="minorEastAsia" w:hint="eastAsia"/>
          <w:sz w:val="28"/>
          <w:szCs w:val="28"/>
        </w:rPr>
        <w:t>洗室）设施，讲究清洁卫生，节约用水。大小便要入槽，便后要洗手，不随地吐痰，不乱抛杂物，不乱涂墙壁。</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7944FF">
      <w:pPr>
        <w:pStyle w:val="ac"/>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门卫、保安员工作职责</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一、组织领导：</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组</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长：万莺燕</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副</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组</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长：唐</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健</w:t>
      </w:r>
      <w:r>
        <w:rPr>
          <w:rFonts w:asciiTheme="minorEastAsia" w:hAnsiTheme="minorEastAsia" w:cstheme="minorEastAsia" w:hint="eastAsia"/>
          <w:sz w:val="28"/>
          <w:szCs w:val="28"/>
        </w:rPr>
        <w:t xml:space="preserve">  </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组</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员：朱</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龙</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杨建祥</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顾</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强</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二、工作时间：</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白天：</w:t>
      </w:r>
      <w:r>
        <w:rPr>
          <w:rFonts w:asciiTheme="minorEastAsia" w:hAnsiTheme="minorEastAsia" w:cstheme="minorEastAsia" w:hint="eastAsia"/>
          <w:sz w:val="28"/>
          <w:szCs w:val="28"/>
        </w:rPr>
        <w:t>6</w:t>
      </w:r>
      <w:r>
        <w:rPr>
          <w:rFonts w:asciiTheme="minorEastAsia" w:hAnsiTheme="minorEastAsia" w:cstheme="minorEastAsia" w:hint="eastAsia"/>
          <w:sz w:val="28"/>
          <w:szCs w:val="28"/>
        </w:rPr>
        <w:t>∶</w:t>
      </w:r>
      <w:r>
        <w:rPr>
          <w:rFonts w:asciiTheme="minorEastAsia" w:hAnsiTheme="minorEastAsia" w:cstheme="minorEastAsia" w:hint="eastAsia"/>
          <w:sz w:val="28"/>
          <w:szCs w:val="28"/>
        </w:rPr>
        <w:t>30</w:t>
      </w:r>
      <w:r>
        <w:rPr>
          <w:rFonts w:asciiTheme="minorEastAsia" w:hAnsiTheme="minorEastAsia" w:cstheme="minorEastAsia" w:hint="eastAsia"/>
          <w:sz w:val="28"/>
          <w:szCs w:val="28"/>
        </w:rPr>
        <w:t>——</w:t>
      </w:r>
      <w:r>
        <w:rPr>
          <w:rFonts w:asciiTheme="minorEastAsia" w:hAnsiTheme="minorEastAsia" w:cstheme="minorEastAsia" w:hint="eastAsia"/>
          <w:sz w:val="28"/>
          <w:szCs w:val="28"/>
        </w:rPr>
        <w:t>18</w:t>
      </w:r>
      <w:r>
        <w:rPr>
          <w:rFonts w:asciiTheme="minorEastAsia" w:hAnsiTheme="minorEastAsia" w:cstheme="minorEastAsia" w:hint="eastAsia"/>
          <w:sz w:val="28"/>
          <w:szCs w:val="28"/>
        </w:rPr>
        <w:t>∶</w:t>
      </w:r>
      <w:r>
        <w:rPr>
          <w:rFonts w:asciiTheme="minorEastAsia" w:hAnsiTheme="minorEastAsia" w:cstheme="minorEastAsia" w:hint="eastAsia"/>
          <w:sz w:val="28"/>
          <w:szCs w:val="28"/>
        </w:rPr>
        <w:t>00</w:t>
      </w:r>
      <w:r>
        <w:rPr>
          <w:rFonts w:asciiTheme="minorEastAsia" w:hAnsiTheme="minorEastAsia" w:cstheme="minorEastAsia" w:hint="eastAsia"/>
          <w:sz w:val="28"/>
          <w:szCs w:val="28"/>
        </w:rPr>
        <w:t>，责任人：保安员</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晚上：</w:t>
      </w:r>
      <w:r>
        <w:rPr>
          <w:rFonts w:asciiTheme="minorEastAsia" w:hAnsiTheme="minorEastAsia" w:cstheme="minorEastAsia" w:hint="eastAsia"/>
          <w:sz w:val="28"/>
          <w:szCs w:val="28"/>
        </w:rPr>
        <w:t>18</w:t>
      </w:r>
      <w:r>
        <w:rPr>
          <w:rFonts w:asciiTheme="minorEastAsia" w:hAnsiTheme="minorEastAsia" w:cstheme="minorEastAsia" w:hint="eastAsia"/>
          <w:sz w:val="28"/>
          <w:szCs w:val="28"/>
        </w:rPr>
        <w:t>∶</w:t>
      </w:r>
      <w:r>
        <w:rPr>
          <w:rFonts w:asciiTheme="minorEastAsia" w:hAnsiTheme="minorEastAsia" w:cstheme="minorEastAsia" w:hint="eastAsia"/>
          <w:sz w:val="28"/>
          <w:szCs w:val="28"/>
        </w:rPr>
        <w:t>00</w:t>
      </w:r>
      <w:r>
        <w:rPr>
          <w:rFonts w:asciiTheme="minorEastAsia" w:hAnsiTheme="minorEastAsia" w:cstheme="minorEastAsia" w:hint="eastAsia"/>
          <w:sz w:val="28"/>
          <w:szCs w:val="28"/>
        </w:rPr>
        <w:t>——</w:t>
      </w:r>
      <w:r>
        <w:rPr>
          <w:rFonts w:asciiTheme="minorEastAsia" w:hAnsiTheme="minorEastAsia" w:cstheme="minorEastAsia" w:hint="eastAsia"/>
          <w:sz w:val="28"/>
          <w:szCs w:val="28"/>
        </w:rPr>
        <w:t>6</w:t>
      </w:r>
      <w:r>
        <w:rPr>
          <w:rFonts w:asciiTheme="minorEastAsia" w:hAnsiTheme="minorEastAsia" w:cstheme="minorEastAsia" w:hint="eastAsia"/>
          <w:sz w:val="28"/>
          <w:szCs w:val="28"/>
        </w:rPr>
        <w:t>∶</w:t>
      </w:r>
      <w:r>
        <w:rPr>
          <w:rFonts w:asciiTheme="minorEastAsia" w:hAnsiTheme="minorEastAsia" w:cstheme="minorEastAsia" w:hint="eastAsia"/>
          <w:sz w:val="28"/>
          <w:szCs w:val="28"/>
        </w:rPr>
        <w:t>30</w:t>
      </w:r>
      <w:r>
        <w:rPr>
          <w:rFonts w:asciiTheme="minorEastAsia" w:hAnsiTheme="minorEastAsia" w:cstheme="minorEastAsia" w:hint="eastAsia"/>
          <w:sz w:val="28"/>
          <w:szCs w:val="28"/>
        </w:rPr>
        <w:t>，责任人：刘云坤</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三、工作职责与要求：</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、形象：保安人员执勤时应认真履行职责，上岗着装整齐，佩戴标志，行为规范，文明礼貌，尊师爱幼，服务热情，树立形象。</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、执勤：</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保安人员在学校学生上学、离校时间，必须二人立岗执勤（一人在西大门，一人在正大门），其余时间为一人在校大门（门卫）执勤，另一人巡视校园。按学校规定时间定时启闭校门，在教职工上下班、学生上学、放学期间要打开大门；在学校上课期间，关闭大门开启边门，并保证门口始终有人值班。</w:t>
      </w:r>
      <w:r>
        <w:rPr>
          <w:rFonts w:asciiTheme="minorEastAsia" w:hAnsiTheme="minorEastAsia" w:cstheme="minorEastAsia" w:hint="eastAsia"/>
          <w:sz w:val="28"/>
          <w:szCs w:val="28"/>
        </w:rPr>
        <w:t xml:space="preserve"> </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保安人员应严守保安纪律，按照校方的规章制度严格执行，严禁无关人员进入校内，同时做好外来人员的登记，外来车辆的检查，执勤区域车辆停放管理。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上岗期间严禁脱岗、玩牌、饮酒、会客、不抽烟、不与无关人员闲聊。</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节假日白天有一名</w:t>
      </w:r>
      <w:r>
        <w:rPr>
          <w:rFonts w:asciiTheme="minorEastAsia" w:hAnsiTheme="minorEastAsia" w:cstheme="minorEastAsia" w:hint="eastAsia"/>
          <w:sz w:val="28"/>
          <w:szCs w:val="28"/>
        </w:rPr>
        <w:t>保安员到校执勤，晚上值岗人员为刘云坤，要做到检查各室电器，切断电源，关闭门窗，巡视校园，除规定人员入校外，无特殊原因，其他人员未经许可，不准入校、逗留。并做好有关情况的记载，发现存在问题及时向校领导提出管理建议。</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门卫对操外地口音、持外地证件的人员要求进校或带学生出校要认真查验证件并联系相关部门，确认后放行</w:t>
      </w:r>
      <w:r>
        <w:rPr>
          <w:rFonts w:asciiTheme="minorEastAsia" w:hAnsiTheme="minorEastAsia" w:cstheme="minorEastAsia" w:hint="eastAsia"/>
          <w:sz w:val="28"/>
          <w:szCs w:val="28"/>
        </w:rPr>
        <w:t>,</w:t>
      </w:r>
      <w:r>
        <w:rPr>
          <w:rFonts w:asciiTheme="minorEastAsia" w:hAnsiTheme="minorEastAsia" w:cstheme="minorEastAsia" w:hint="eastAsia"/>
          <w:sz w:val="28"/>
          <w:szCs w:val="28"/>
        </w:rPr>
        <w:t>对形迹可疑的人员要仔细盘查。</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门卫对在校内施工的外来人员要留有记录。</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门卫应制止广告散发、商品推销人员进校，制止小商、小贩在校内外设摊叫卖，劝止闲杂人员在校门口聚集游玩，制止在校门及两</w:t>
      </w:r>
      <w:r>
        <w:rPr>
          <w:rFonts w:asciiTheme="minorEastAsia" w:hAnsiTheme="minorEastAsia" w:cstheme="minorEastAsia" w:hint="eastAsia"/>
          <w:sz w:val="28"/>
          <w:szCs w:val="28"/>
        </w:rPr>
        <w:t>侧张贴广告等。</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学校外借物品需校长同意，门卫应主动检查有关证明方可放行。</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、接待：</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热情、规范做好来访人员的接待工作。对来访群众、家长及其它人员要按保安行业规范和学校有关规定文明、热情接待，验看有效证件、与被访对象联系，获准后办理入校手续。因被访对象不在学校等原因，不能满足来访需要的，要给予热情解释说明。</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热情、规范做好领导来校的接待工作。事前接到学校有关部门通知的，要按通知精神执行。事前未接到通知的，在妥善按学校规范执行的同时需及时与校长办公室电话联系，并按校长办公室通知精神执行。</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、安全：</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保安人员应维护好校门区域的秩序，发生人员车辆堵塞时应及时疏导。发现各种不安全隐患，除采取应急措施外，应立即报告校方或有关部门领导。</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校内如发生治安或刑事案件，保安人员应临危不惧，果断制止，及时报警并保护好现场，同时报告校方。对抓获的违法犯罪嫌疑人应告知公安机关或扭送公安机关处理。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按学校规定查验学生进出校门手续。学生在上课时因特殊情况外出，必须验收班主任签发的有效出门证明，并通过内部电话与班主任核实且做好登记工作。</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做好车辆进出校园及停放管理。师生员工进出校门，非机动车辆</w:t>
      </w:r>
      <w:r>
        <w:rPr>
          <w:rFonts w:asciiTheme="minorEastAsia" w:hAnsiTheme="minorEastAsia" w:cstheme="minorEastAsia" w:hint="eastAsia"/>
          <w:sz w:val="28"/>
          <w:szCs w:val="28"/>
        </w:rPr>
        <w:t>一律推行（校园内严禁骑车）；来访车辆一律有序停放于校门外指定区域；领导指导检查工作时车辆入校行驶路线及停放地点按学校通知精神执行；因施工、送货等其它原因，机动车辆需进校行驶和停放的，要按学校规定时间、路线引导行驶。</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、卫生：保安人员应爱护公物，讲究卫生，搞好门卫值班区域的卫生，保管好公用物品，防止损坏。做好传达室卫生保洁等工作。保持传达室内外每日打扫，做到窗明几净、物品有序摆放；做到门前四包。</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、资料台账：按学校提出的要求，在保安公司的指导下，协助做好学校安全保卫资料的收集、整理、归档工作。</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、交接：</w:t>
      </w:r>
      <w:r>
        <w:rPr>
          <w:rFonts w:asciiTheme="minorEastAsia" w:hAnsiTheme="minorEastAsia" w:cstheme="minorEastAsia" w:hint="eastAsia"/>
          <w:sz w:val="28"/>
          <w:szCs w:val="28"/>
        </w:rPr>
        <w:t>严格执行交接班制度，不擅离职守，因故请人代班，必须事前得到学校分管领导批准。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、其他：认真完成学校领导布置的其它突击性工作。</w:t>
      </w:r>
    </w:p>
    <w:p w:rsidR="00164B7D" w:rsidRDefault="007944FF">
      <w:pPr>
        <w:pStyle w:val="ac"/>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学校消防安全管理制度</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为了预防火灾和减少火灾危害，贯彻“安全第一，预防为主”的方针，保护全校师生人身，公共财产和师生财产的安全，维护校园的安全，保障学校教育工作的顺利进行，根据《中华人民共和国消防法》和公安部《机关、团体、企业、事业单位消防安全管理规定》，结合本校特点，特制订本制度。</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一、消防安全责任：</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、学校的法定代表人是学校的消防安全责任人，对学校的消防安全工作全面负责。</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、学校成立消防安全领导小组，并确定一名副校长任消防安全领导小组组长，作为消防安全管理人，向学校的消防安全责任人负责，实施和落实学校中的消防安全的日常工作。</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、学校的各处室负责人是该处室的消防安全责任人，对本处室及下辖岗位的消防安全工作全面负责。</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、学校中各处室下属的各部门、班级的管理人员和班主任是这些岗位的消防安全的具体管理人员，对管辖范围内的消防安全工作全面负责。</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、每学年学校的法定代表与各处室负责人，各处室负责人与各部门管理员、班主任签订安全责任书。</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二、消防安全管理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、学校确定下列部门为学校</w:t>
      </w:r>
      <w:r>
        <w:rPr>
          <w:rFonts w:asciiTheme="minorEastAsia" w:hAnsiTheme="minorEastAsia" w:cstheme="minorEastAsia" w:hint="eastAsia"/>
          <w:sz w:val="28"/>
          <w:szCs w:val="28"/>
        </w:rPr>
        <w:t>消防安全重点部门、实验室、图书室、阅览室、计算机中心、宿舍、食堂、配电房、变压器室。</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学校任何部门举办集会、焰火晚会、灯会等具有火灾危险的大型活动，主办或者承办部门应当报校消防安全领导小组检查消防情况，在具备消防安全条件后，向公安消防机构申报对活动现场进行消防安全检查，经检查合格后方可举办。</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、校园内，在严禁烟火的场所，禁止动用明火。</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、实验室、图书馆、阅览室、计算机中心等有学生学习休息时应保障疏散通道畅通。</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、学校组织一支由教师、保安为主的义务消防队，组织一支由教师负责的学生义务防火护校巡查队。</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、电气设备管理：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A</w:t>
      </w:r>
      <w:r>
        <w:rPr>
          <w:rFonts w:asciiTheme="minorEastAsia" w:hAnsiTheme="minorEastAsia" w:cstheme="minorEastAsia" w:hint="eastAsia"/>
          <w:sz w:val="28"/>
          <w:szCs w:val="28"/>
        </w:rPr>
        <w:t>、学校的电气维修人员，在组织安装校园内的电气设备时，应考虑设备、管道、线路承载能力，不能超负荷运行，必须保证设备的安全运行。</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B</w:t>
      </w:r>
      <w:r>
        <w:rPr>
          <w:rFonts w:asciiTheme="minorEastAsia" w:hAnsiTheme="minorEastAsia" w:cstheme="minorEastAsia" w:hint="eastAsia"/>
          <w:sz w:val="28"/>
          <w:szCs w:val="28"/>
        </w:rPr>
        <w:t>、严格按照操作规程操作，安装使用的电器、线路要符合安全规章要求。</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C</w:t>
      </w:r>
      <w:r>
        <w:rPr>
          <w:rFonts w:asciiTheme="minorEastAsia" w:hAnsiTheme="minorEastAsia" w:cstheme="minorEastAsia" w:hint="eastAsia"/>
          <w:sz w:val="28"/>
          <w:szCs w:val="28"/>
        </w:rPr>
        <w:t>、不准乱拉乱接电线、电器。</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D</w:t>
      </w:r>
      <w:r>
        <w:rPr>
          <w:rFonts w:asciiTheme="minorEastAsia" w:hAnsiTheme="minorEastAsia" w:cstheme="minorEastAsia" w:hint="eastAsia"/>
          <w:sz w:val="28"/>
          <w:szCs w:val="28"/>
        </w:rPr>
        <w:t>、不得用其他导线代替保险丝。</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E</w:t>
      </w:r>
      <w:r>
        <w:rPr>
          <w:rFonts w:asciiTheme="minorEastAsia" w:hAnsiTheme="minorEastAsia" w:cstheme="minorEastAsia" w:hint="eastAsia"/>
          <w:sz w:val="28"/>
          <w:szCs w:val="28"/>
        </w:rPr>
        <w:t>、严禁使用粗制滥造、无安全措施、未经检验合格的产品和三无产品。</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F</w:t>
      </w:r>
      <w:r>
        <w:rPr>
          <w:rFonts w:asciiTheme="minorEastAsia" w:hAnsiTheme="minorEastAsia" w:cstheme="minorEastAsia" w:hint="eastAsia"/>
          <w:sz w:val="28"/>
          <w:szCs w:val="28"/>
        </w:rPr>
        <w:t>、电气维修人员定期检查变压器及配电设施。要经常检查电气线路，防止老化、短路、漏电等情况，并及时做好处理。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、消防设施的管理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A</w:t>
      </w:r>
      <w:r>
        <w:rPr>
          <w:rFonts w:asciiTheme="minorEastAsia" w:hAnsiTheme="minorEastAsia" w:cstheme="minorEastAsia" w:hint="eastAsia"/>
          <w:sz w:val="28"/>
          <w:szCs w:val="28"/>
        </w:rPr>
        <w:t>、各部门管理人员，负责管理本区域内的</w:t>
      </w:r>
      <w:r>
        <w:rPr>
          <w:rFonts w:asciiTheme="minorEastAsia" w:hAnsiTheme="minorEastAsia" w:cstheme="minorEastAsia" w:hint="eastAsia"/>
          <w:sz w:val="28"/>
          <w:szCs w:val="28"/>
        </w:rPr>
        <w:t>消防设施，发现消防设施有问题应及时报告。</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B</w:t>
      </w:r>
      <w:r>
        <w:rPr>
          <w:rFonts w:asciiTheme="minorEastAsia" w:hAnsiTheme="minorEastAsia" w:cstheme="minorEastAsia" w:hint="eastAsia"/>
          <w:sz w:val="28"/>
          <w:szCs w:val="28"/>
        </w:rPr>
        <w:t>、由校消防安全领导小组组织校义务消防员和护校队员等人员，对全校消防器材进行一年四次的检查和维护。</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C</w:t>
      </w:r>
      <w:r>
        <w:rPr>
          <w:rFonts w:asciiTheme="minorEastAsia" w:hAnsiTheme="minorEastAsia" w:cstheme="minorEastAsia" w:hint="eastAsia"/>
          <w:sz w:val="28"/>
          <w:szCs w:val="28"/>
        </w:rPr>
        <w:t>、建立灭火器档案。</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D</w:t>
      </w:r>
      <w:r>
        <w:rPr>
          <w:rFonts w:asciiTheme="minorEastAsia" w:hAnsiTheme="minorEastAsia" w:cstheme="minorEastAsia" w:hint="eastAsia"/>
          <w:sz w:val="28"/>
          <w:szCs w:val="28"/>
        </w:rPr>
        <w:t>、消防器材、灭火器材放在醒目位置，不得被遮档影响使用或挪作他用。严禁违章关闭消防设施、切断消防电源。</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三、防火检查</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学校每日进行防火检查。各办公室及老师管理的部门，在人员离开之前由该室负责人或管理人员进行防火安全检查；保安负责全天</w:t>
      </w:r>
      <w:r>
        <w:rPr>
          <w:rFonts w:asciiTheme="minorEastAsia" w:hAnsiTheme="minorEastAsia" w:cstheme="minorEastAsia" w:hint="eastAsia"/>
          <w:sz w:val="28"/>
          <w:szCs w:val="28"/>
        </w:rPr>
        <w:t>24</w:t>
      </w:r>
      <w:r>
        <w:rPr>
          <w:rFonts w:asciiTheme="minorEastAsia" w:hAnsiTheme="minorEastAsia" w:cstheme="minorEastAsia" w:hint="eastAsia"/>
          <w:sz w:val="28"/>
          <w:szCs w:val="28"/>
        </w:rPr>
        <w:t>小时的防火安全检查。</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学校实行一年四次的重点部位防火安全自查和检查。先由各部门管理员进行自查，在检查表上进行填写自查内容。校消防安全领导小组成员，在副校长带领下进行防火安全检查，填写检查结果和签名。</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检查内容：用火用电有无违章情况；用电设备是否关掉；疏散通道是否畅通；易燃易爆设备、管道有否泄漏现象；灭火器材配置及有效情况。</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w:t>
      </w:r>
      <w:r>
        <w:rPr>
          <w:rFonts w:asciiTheme="minorEastAsia" w:hAnsiTheme="minorEastAsia" w:cstheme="minorEastAsia" w:hint="eastAsia"/>
          <w:sz w:val="28"/>
          <w:szCs w:val="28"/>
        </w:rPr>
        <w:t>检查中发现存在的火灾隐患，及时予以消除。当发现违反消防安全规定的行为，当场责成有关人员改正，并督促落实。</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w:t>
      </w:r>
      <w:r>
        <w:rPr>
          <w:rFonts w:asciiTheme="minorEastAsia" w:hAnsiTheme="minorEastAsia" w:cstheme="minorEastAsia" w:hint="eastAsia"/>
          <w:sz w:val="28"/>
          <w:szCs w:val="28"/>
        </w:rPr>
        <w:t>火灾隐患整改完毕，负责整改的部门或者人员应当将整改情况记录，报送消防安全责任人或消防安全管</w:t>
      </w:r>
      <w:r>
        <w:rPr>
          <w:rFonts w:asciiTheme="minorEastAsia" w:hAnsiTheme="minorEastAsia" w:cstheme="minorEastAsia" w:hint="eastAsia"/>
          <w:sz w:val="28"/>
          <w:szCs w:val="28"/>
        </w:rPr>
        <w:t>理人人签字确认后存档备查。</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四、奖惩</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学校对各消防安全责任区的考核与职责奖考核挂钩，考核结果，由校行政会议审议决定。</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凡擅自动用消防器材、电器总开关等，除教育外，情节严重者送公安部门处理。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五、该制度适用于全校师生及在校园内的所有人员。</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7944FF">
      <w:pPr>
        <w:pStyle w:val="ac"/>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值班制度</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一、学校值班由学校办公室统一安排。值班实行夜班、双休日白班、法定节假日值班制度。</w:t>
      </w:r>
      <w:r>
        <w:rPr>
          <w:rFonts w:asciiTheme="minorEastAsia" w:hAnsiTheme="minorEastAsia" w:cstheme="minorEastAsia" w:hint="eastAsia"/>
          <w:sz w:val="28"/>
          <w:szCs w:val="28"/>
        </w:rPr>
        <w:t xml:space="preserve"> </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夜间值班由学校护校人员负责，具体做好全校的夜间值班保卫工作。</w:t>
      </w:r>
      <w:r>
        <w:rPr>
          <w:rFonts w:asciiTheme="minorEastAsia" w:hAnsiTheme="minorEastAsia" w:cstheme="minorEastAsia" w:hint="eastAsia"/>
          <w:sz w:val="28"/>
          <w:szCs w:val="28"/>
        </w:rPr>
        <w:t xml:space="preserve"> </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双休日（周六、周日）白天，由学校保安负责值班。</w:t>
      </w:r>
      <w:r>
        <w:rPr>
          <w:rFonts w:asciiTheme="minorEastAsia" w:hAnsiTheme="minorEastAsia" w:cstheme="minorEastAsia" w:hint="eastAsia"/>
          <w:sz w:val="28"/>
          <w:szCs w:val="28"/>
        </w:rPr>
        <w:t xml:space="preserve"> </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法定节假日值班，由学校办公室另行安排值</w:t>
      </w:r>
      <w:r>
        <w:rPr>
          <w:rFonts w:asciiTheme="minorEastAsia" w:hAnsiTheme="minorEastAsia" w:cstheme="minorEastAsia" w:hint="eastAsia"/>
          <w:sz w:val="28"/>
          <w:szCs w:val="28"/>
        </w:rPr>
        <w:t>班。</w:t>
      </w:r>
      <w:r>
        <w:rPr>
          <w:rFonts w:asciiTheme="minorEastAsia" w:hAnsiTheme="minorEastAsia" w:cstheme="minorEastAsia" w:hint="eastAsia"/>
          <w:sz w:val="28"/>
          <w:szCs w:val="28"/>
        </w:rPr>
        <w:t xml:space="preserve"> </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、值班人员务必保证电话畅通，以便及时与上级有关部门联系。</w:t>
      </w:r>
      <w:r>
        <w:rPr>
          <w:rFonts w:asciiTheme="minorEastAsia" w:hAnsiTheme="minorEastAsia" w:cstheme="minorEastAsia" w:hint="eastAsia"/>
          <w:sz w:val="28"/>
          <w:szCs w:val="28"/>
        </w:rPr>
        <w:t xml:space="preserve">   </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二、值班人员职责：</w:t>
      </w:r>
      <w:r>
        <w:rPr>
          <w:rFonts w:asciiTheme="minorEastAsia" w:hAnsiTheme="minorEastAsia" w:cstheme="minorEastAsia" w:hint="eastAsia"/>
          <w:sz w:val="28"/>
          <w:szCs w:val="28"/>
        </w:rPr>
        <w:t xml:space="preserve"> </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按时到岗，忠于职守，认真填写值班记录。</w:t>
      </w:r>
      <w:r>
        <w:rPr>
          <w:rFonts w:asciiTheme="minorEastAsia" w:hAnsiTheme="minorEastAsia" w:cstheme="minorEastAsia" w:hint="eastAsia"/>
          <w:sz w:val="28"/>
          <w:szCs w:val="28"/>
        </w:rPr>
        <w:t xml:space="preserve"> </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值班期间一旦发生突发事件，值班人员必须迅速采取有效措施予以处置，重大问题要及时向学校领导报告。</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值班人员要有高度责任感和警惕性，加强巡逻，对重点部位加强监视看管，确保学校财产安全。</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w:t>
      </w:r>
      <w:r>
        <w:rPr>
          <w:rFonts w:asciiTheme="minorEastAsia" w:hAnsiTheme="minorEastAsia" w:cstheme="minorEastAsia" w:hint="eastAsia"/>
          <w:sz w:val="28"/>
          <w:szCs w:val="28"/>
        </w:rPr>
        <w:t>值班人员不得擅自留宿亲戚和朋友。</w:t>
      </w:r>
      <w:r>
        <w:rPr>
          <w:rFonts w:asciiTheme="minorEastAsia" w:hAnsiTheme="minorEastAsia" w:cstheme="minorEastAsia" w:hint="eastAsia"/>
          <w:sz w:val="28"/>
          <w:szCs w:val="28"/>
        </w:rPr>
        <w:t xml:space="preserve"> </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w:t>
      </w:r>
      <w:r>
        <w:rPr>
          <w:rFonts w:asciiTheme="minorEastAsia" w:hAnsiTheme="minorEastAsia" w:cstheme="minorEastAsia" w:hint="eastAsia"/>
          <w:sz w:val="28"/>
          <w:szCs w:val="28"/>
        </w:rPr>
        <w:t>值班人员本人如因事因病不能值班，要委托学校其他人员代岗，并提前</w:t>
      </w:r>
      <w:r>
        <w:rPr>
          <w:rFonts w:asciiTheme="minorEastAsia" w:hAnsiTheme="minorEastAsia" w:cstheme="minorEastAsia" w:hint="eastAsia"/>
          <w:sz w:val="28"/>
          <w:szCs w:val="28"/>
        </w:rPr>
        <w:t>通知学校办公室。</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三、值班人员完成值班任务后，要填写值班情况登记表，要进行交接班</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7944FF">
      <w:pPr>
        <w:pStyle w:val="ac"/>
        <w:rPr>
          <w:rFonts w:asciiTheme="minorEastAsia" w:eastAsiaTheme="minorEastAsia" w:hAnsiTheme="minorEastAsia" w:cstheme="minorEastAsia"/>
          <w:color w:val="auto"/>
          <w:sz w:val="28"/>
          <w:szCs w:val="28"/>
        </w:rPr>
      </w:pPr>
      <w:r>
        <w:rPr>
          <w:rStyle w:val="15"/>
          <w:rFonts w:asciiTheme="minorEastAsia" w:eastAsiaTheme="minorEastAsia" w:hAnsiTheme="minorEastAsia" w:cstheme="minorEastAsia" w:hint="eastAsia"/>
          <w:b w:val="0"/>
          <w:bCs w:val="0"/>
          <w:color w:val="auto"/>
          <w:sz w:val="28"/>
          <w:szCs w:val="28"/>
        </w:rPr>
        <w:t>物品采购</w:t>
      </w:r>
      <w:r>
        <w:rPr>
          <w:rFonts w:asciiTheme="minorEastAsia" w:eastAsiaTheme="minorEastAsia" w:hAnsiTheme="minorEastAsia" w:cstheme="minorEastAsia" w:hint="eastAsia"/>
          <w:color w:val="auto"/>
          <w:sz w:val="28"/>
          <w:szCs w:val="28"/>
        </w:rPr>
        <w:t>操作细则</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一、</w:t>
      </w:r>
      <w:r>
        <w:rPr>
          <w:rFonts w:asciiTheme="minorEastAsia" w:hAnsiTheme="minorEastAsia" w:cstheme="minorEastAsia" w:hint="eastAsia"/>
          <w:sz w:val="28"/>
          <w:szCs w:val="28"/>
        </w:rPr>
        <w:t>坚持节约为原则。必须保证学校工作正常开展，急需的应及时购买，能缓的则缓。</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二、</w:t>
      </w:r>
      <w:r>
        <w:rPr>
          <w:rFonts w:asciiTheme="minorEastAsia" w:hAnsiTheme="minorEastAsia" w:cstheme="minorEastAsia" w:hint="eastAsia"/>
          <w:sz w:val="28"/>
          <w:szCs w:val="28"/>
        </w:rPr>
        <w:t>采购执行登记审批制。需采购的物品先报总务处，由总务填好采购审批单，物品采购原则上由一名条线负责人和总务处负责人共同采购，金额较大的由校长室定价审批同意后由条线负责人和总务处负责人共同采购。</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三、</w:t>
      </w:r>
      <w:r>
        <w:rPr>
          <w:rFonts w:asciiTheme="minorEastAsia" w:hAnsiTheme="minorEastAsia" w:cstheme="minorEastAsia" w:hint="eastAsia"/>
          <w:sz w:val="28"/>
          <w:szCs w:val="28"/>
        </w:rPr>
        <w:t>采购方式：采购</w:t>
      </w:r>
      <w:r>
        <w:rPr>
          <w:rFonts w:asciiTheme="minorEastAsia" w:hAnsiTheme="minorEastAsia" w:cstheme="minorEastAsia" w:hint="eastAsia"/>
          <w:sz w:val="28"/>
          <w:szCs w:val="28"/>
        </w:rPr>
        <w:t>500</w:t>
      </w:r>
      <w:r>
        <w:rPr>
          <w:rFonts w:asciiTheme="minorEastAsia" w:hAnsiTheme="minorEastAsia" w:cstheme="minorEastAsia" w:hint="eastAsia"/>
          <w:sz w:val="28"/>
          <w:szCs w:val="28"/>
        </w:rPr>
        <w:t>元内的由校长室指派有关人员采购，</w:t>
      </w:r>
      <w:r>
        <w:rPr>
          <w:rFonts w:asciiTheme="minorEastAsia" w:hAnsiTheme="minorEastAsia" w:cstheme="minorEastAsia" w:hint="eastAsia"/>
          <w:sz w:val="28"/>
          <w:szCs w:val="28"/>
        </w:rPr>
        <w:t>500</w:t>
      </w:r>
      <w:r>
        <w:rPr>
          <w:rFonts w:asciiTheme="minorEastAsia" w:hAnsiTheme="minorEastAsia" w:cstheme="minorEastAsia" w:hint="eastAsia"/>
          <w:sz w:val="28"/>
          <w:szCs w:val="28"/>
        </w:rPr>
        <w:t>元以上的由校长指派两人以上集体采购。</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四、</w:t>
      </w:r>
      <w:r>
        <w:rPr>
          <w:rFonts w:asciiTheme="minorEastAsia" w:hAnsiTheme="minorEastAsia" w:cstheme="minorEastAsia" w:hint="eastAsia"/>
          <w:sz w:val="28"/>
          <w:szCs w:val="28"/>
        </w:rPr>
        <w:t>结报：结报时发票必须附物品清单到行政办公室核对。由采购人证明人签字后交校长审批签字，到会计处结报。</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五、</w:t>
      </w:r>
      <w:r>
        <w:rPr>
          <w:rFonts w:asciiTheme="minorEastAsia" w:hAnsiTheme="minorEastAsia" w:cstheme="minorEastAsia" w:hint="eastAsia"/>
          <w:sz w:val="28"/>
          <w:szCs w:val="28"/>
        </w:rPr>
        <w:t>未尽事宜，解释权归校长室。</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7944FF">
      <w:pPr>
        <w:pStyle w:val="ac"/>
        <w:rPr>
          <w:rFonts w:asciiTheme="minorEastAsia" w:eastAsiaTheme="minorEastAsia" w:hAnsiTheme="minorEastAsia" w:cstheme="minorEastAsia"/>
          <w:color w:val="auto"/>
          <w:sz w:val="28"/>
          <w:szCs w:val="28"/>
        </w:rPr>
      </w:pPr>
      <w:r>
        <w:rPr>
          <w:rFonts w:asciiTheme="minorEastAsia" w:eastAsiaTheme="minorEastAsia" w:hAnsiTheme="minorEastAsia" w:cstheme="minorEastAsia" w:hint="eastAsia"/>
          <w:color w:val="auto"/>
          <w:sz w:val="28"/>
          <w:szCs w:val="28"/>
        </w:rPr>
        <w:t>用车操作细则</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一、</w:t>
      </w:r>
      <w:r>
        <w:rPr>
          <w:rFonts w:asciiTheme="minorEastAsia" w:hAnsiTheme="minorEastAsia" w:cstheme="minorEastAsia" w:hint="eastAsia"/>
          <w:sz w:val="28"/>
          <w:szCs w:val="28"/>
        </w:rPr>
        <w:t>坚持节约为原则。公交车能直达及近途乡镇的原则上不准用车（急事要事除外）。</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二、</w:t>
      </w:r>
      <w:r>
        <w:rPr>
          <w:rFonts w:asciiTheme="minorEastAsia" w:hAnsiTheme="minorEastAsia" w:cstheme="minorEastAsia" w:hint="eastAsia"/>
          <w:sz w:val="28"/>
          <w:szCs w:val="28"/>
        </w:rPr>
        <w:t>原则上四人以内叫小车，四人以上叫面包车。</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三、</w:t>
      </w:r>
      <w:r>
        <w:rPr>
          <w:rFonts w:asciiTheme="minorEastAsia" w:hAnsiTheme="minorEastAsia" w:cstheme="minorEastAsia" w:hint="eastAsia"/>
          <w:sz w:val="28"/>
          <w:szCs w:val="28"/>
        </w:rPr>
        <w:t>实行用车登记审批制。需用车的先到行政办公室登记，行政办公室开出车单，校长审批，由专人叫车并在出车单上盖章。</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四、</w:t>
      </w:r>
      <w:r>
        <w:rPr>
          <w:rFonts w:asciiTheme="minorEastAsia" w:hAnsiTheme="minorEastAsia" w:cstheme="minorEastAsia" w:hint="eastAsia"/>
          <w:sz w:val="28"/>
          <w:szCs w:val="28"/>
        </w:rPr>
        <w:t>用车人用车时把出车单交车主。</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五、</w:t>
      </w:r>
      <w:r>
        <w:rPr>
          <w:rFonts w:asciiTheme="minorEastAsia" w:hAnsiTheme="minorEastAsia" w:cstheme="minorEastAsia" w:hint="eastAsia"/>
          <w:sz w:val="28"/>
          <w:szCs w:val="28"/>
        </w:rPr>
        <w:t>结报：车主凭出车单到行政办公室核对，核准后再由校长审批签字，到会计处结报。</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六、</w:t>
      </w:r>
      <w:r>
        <w:rPr>
          <w:rFonts w:asciiTheme="minorEastAsia" w:hAnsiTheme="minorEastAsia" w:cstheme="minorEastAsia" w:hint="eastAsia"/>
          <w:sz w:val="28"/>
          <w:szCs w:val="28"/>
        </w:rPr>
        <w:t>未尽事宜，解释权归校长。</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7944FF">
      <w:pPr>
        <w:pStyle w:val="ac"/>
        <w:rPr>
          <w:rFonts w:asciiTheme="minorEastAsia" w:eastAsiaTheme="minorEastAsia" w:hAnsiTheme="minorEastAsia" w:cstheme="minorEastAsia"/>
          <w:color w:val="auto"/>
          <w:sz w:val="28"/>
          <w:szCs w:val="28"/>
        </w:rPr>
      </w:pPr>
      <w:r>
        <w:rPr>
          <w:rFonts w:asciiTheme="minorEastAsia" w:eastAsiaTheme="minorEastAsia" w:hAnsiTheme="minorEastAsia" w:cstheme="minorEastAsia" w:hint="eastAsia"/>
          <w:color w:val="auto"/>
          <w:sz w:val="28"/>
          <w:szCs w:val="28"/>
        </w:rPr>
        <w:t>学校维修操作细则</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一．坚持节约为原则，必须保证学校工作正常开展，急需的应及时维修，能缓的尽量集中维修。</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二．维修执行审批登记制：</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、凡需维修的在校园网“总务报修”、“电教报修”栏目登记报修。</w:t>
      </w:r>
      <w:r>
        <w:rPr>
          <w:rFonts w:asciiTheme="minorEastAsia" w:hAnsiTheme="minorEastAsia" w:cstheme="minorEastAsia" w:hint="eastAsia"/>
          <w:sz w:val="28"/>
          <w:szCs w:val="28"/>
        </w:rPr>
        <w:t>2</w:t>
      </w:r>
      <w:r>
        <w:rPr>
          <w:rFonts w:asciiTheme="minorEastAsia" w:hAnsiTheme="minorEastAsia" w:cstheme="minorEastAsia" w:hint="eastAsia"/>
          <w:sz w:val="28"/>
          <w:szCs w:val="28"/>
        </w:rPr>
        <w:t>、由分管校长组织总务处或信息处进行调查、评估。</w:t>
      </w:r>
      <w:r>
        <w:rPr>
          <w:rFonts w:asciiTheme="minorEastAsia" w:hAnsiTheme="minorEastAsia" w:cstheme="minorEastAsia" w:hint="eastAsia"/>
          <w:sz w:val="28"/>
          <w:szCs w:val="28"/>
        </w:rPr>
        <w:t>3</w:t>
      </w:r>
      <w:r>
        <w:rPr>
          <w:rFonts w:asciiTheme="minorEastAsia" w:hAnsiTheme="minorEastAsia" w:cstheme="minorEastAsia" w:hint="eastAsia"/>
          <w:sz w:val="28"/>
          <w:szCs w:val="28"/>
        </w:rPr>
        <w:t>、经校长室审批同意后由总务处或信息处安排维修。</w:t>
      </w:r>
      <w:r>
        <w:rPr>
          <w:rFonts w:asciiTheme="minorEastAsia" w:hAnsiTheme="minorEastAsia" w:cstheme="minorEastAsia" w:hint="eastAsia"/>
          <w:sz w:val="28"/>
          <w:szCs w:val="28"/>
        </w:rPr>
        <w:t>4</w:t>
      </w:r>
      <w:r>
        <w:rPr>
          <w:rFonts w:asciiTheme="minorEastAsia" w:hAnsiTheme="minorEastAsia" w:cstheme="minorEastAsia" w:hint="eastAsia"/>
          <w:sz w:val="28"/>
          <w:szCs w:val="28"/>
        </w:rPr>
        <w:t>、金额较大的维修工程，必须由校长室询价议价后方可实施。</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三．维修执行专人负责制：根据设备的情况，由校长室委派懂行的人员负责，负责监管维修过程及完工后验收，验收合格后在完工单上签字。</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四．结报</w:t>
      </w:r>
      <w:r>
        <w:rPr>
          <w:rFonts w:asciiTheme="minorEastAsia" w:hAnsiTheme="minorEastAsia" w:cstheme="minorEastAsia" w:hint="eastAsia"/>
          <w:sz w:val="28"/>
          <w:szCs w:val="28"/>
        </w:rPr>
        <w:t>：结报时发票须附完工单到行政办核对，由校长审批签字后，到会计处结报。</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五．未尽事宜、解释权归校长室。</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164B7D">
      <w:pPr>
        <w:ind w:firstLine="480"/>
        <w:rPr>
          <w:rFonts w:asciiTheme="minorEastAsia" w:hAnsiTheme="minorEastAsia" w:cstheme="minorEastAsia"/>
          <w:sz w:val="28"/>
          <w:szCs w:val="28"/>
        </w:rPr>
      </w:pPr>
    </w:p>
    <w:p w:rsidR="00164B7D" w:rsidRDefault="007944FF">
      <w:pPr>
        <w:pStyle w:val="a6"/>
        <w:spacing w:before="0" w:after="0"/>
        <w:rPr>
          <w:rFonts w:asciiTheme="minorEastAsia" w:eastAsiaTheme="minorEastAsia" w:hAnsiTheme="minorEastAsia" w:cstheme="minorEastAsia"/>
          <w:sz w:val="28"/>
          <w:szCs w:val="28"/>
        </w:rPr>
      </w:pPr>
      <w:bookmarkStart w:id="139" w:name="_Toc364065517"/>
      <w:bookmarkStart w:id="140" w:name="_Toc364070682"/>
      <w:bookmarkStart w:id="141" w:name="_Toc364951077"/>
      <w:r>
        <w:rPr>
          <w:rFonts w:asciiTheme="minorEastAsia" w:eastAsiaTheme="minorEastAsia" w:hAnsiTheme="minorEastAsia" w:cstheme="minorEastAsia" w:hint="eastAsia"/>
          <w:sz w:val="28"/>
          <w:szCs w:val="28"/>
        </w:rPr>
        <w:t>春江中心小学档案</w:t>
      </w:r>
      <w:r>
        <w:rPr>
          <w:rFonts w:asciiTheme="minorEastAsia" w:eastAsiaTheme="minorEastAsia" w:hAnsiTheme="minorEastAsia" w:cstheme="minorEastAsia" w:hint="eastAsia"/>
          <w:sz w:val="28"/>
          <w:szCs w:val="28"/>
        </w:rPr>
        <w:t>管理</w:t>
      </w:r>
      <w:r>
        <w:rPr>
          <w:rFonts w:asciiTheme="minorEastAsia" w:eastAsiaTheme="minorEastAsia" w:hAnsiTheme="minorEastAsia" w:cstheme="minorEastAsia" w:hint="eastAsia"/>
          <w:sz w:val="28"/>
          <w:szCs w:val="28"/>
        </w:rPr>
        <w:t>制度</w:t>
      </w:r>
      <w:bookmarkEnd w:id="139"/>
      <w:bookmarkEnd w:id="140"/>
      <w:bookmarkEnd w:id="141"/>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一．学校共设“管理类”、“教育教学类”、“科研类”、“基本建设类”、“设备仪器类”、“会计档案类”、“人事档案类”及“特殊载体类”八类，分别由办公室、教导处、总务处负责。建立分类档案目录，实行档案统一管理，专人负责制，定期考核。档案管理人员变动时，必须在分管领导参与下，按目录清点移交，做到档案目录齐全，目录与材料相符，交接手续完备。</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二．各项档案平时应分别用文件夹、档案袋、装订案卷等形式归类存放。教导处每学期结束后，将各类材料整理装订后移交档案室；总务部门于年度结束后将材料整理装订后移交档案室。各部门积极接受上级档案主管部门定期检查。</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三．各项档案分橱归类存放，做到卷卷有目，存放有序，保管严密，查找方便。</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四．根据各项档案的特点与存放方法，认真防火、防霉、防蛀。</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五．查阅档案必须严格审批手续，重要档案，须经中层干部同意；短期借阅档案，办理书面登记手续，用完按期归还。任何部门或个人不得长期借或占用档案材料。</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六．各项档案应分“永久”、“长期”、“短期”、“一般资料”四类保存。凡属人事档案、重要档案、校史档案要长期或永久保存；短期保存档案，也应及时立卷归档；临时保存档案，每学年归类清理一次。</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七．严格执行上级销档规定，任何人不得擅自销毁档案。凡属学校可以作主的，亦应严格审批手续，建立销毁记录，实行分管校长、分管中层干部、管理人员共同参与的销毁方法。</w:t>
      </w:r>
    </w:p>
    <w:p w:rsidR="00164B7D" w:rsidRDefault="00164B7D">
      <w:pPr>
        <w:ind w:firstLine="480"/>
        <w:rPr>
          <w:rFonts w:asciiTheme="minorEastAsia" w:hAnsiTheme="minorEastAsia" w:cstheme="minorEastAsia"/>
          <w:sz w:val="28"/>
          <w:szCs w:val="28"/>
        </w:rPr>
      </w:pPr>
    </w:p>
    <w:p w:rsidR="00164B7D" w:rsidRDefault="007944FF">
      <w:pPr>
        <w:pStyle w:val="a6"/>
        <w:spacing w:before="0" w:after="0"/>
        <w:ind w:firstLine="0"/>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民主管理篇</w:t>
      </w:r>
    </w:p>
    <w:p w:rsidR="00164B7D" w:rsidRDefault="00164B7D">
      <w:pPr>
        <w:rPr>
          <w:rFonts w:asciiTheme="minorEastAsia" w:hAnsiTheme="minorEastAsia" w:cstheme="minorEastAsia"/>
          <w:sz w:val="28"/>
          <w:szCs w:val="28"/>
        </w:rPr>
      </w:pPr>
      <w:bookmarkStart w:id="142" w:name="_Toc364951079"/>
      <w:bookmarkStart w:id="143" w:name="_Toc364011148"/>
      <w:bookmarkStart w:id="144" w:name="_Toc364070687"/>
    </w:p>
    <w:p w:rsidR="00164B7D" w:rsidRDefault="007944FF">
      <w:pPr>
        <w:pStyle w:val="a6"/>
        <w:spacing w:before="0" w:after="0"/>
        <w:ind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春江中心小学教职工代表大会规定</w:t>
      </w:r>
      <w:bookmarkEnd w:id="142"/>
      <w:bookmarkEnd w:id="143"/>
      <w:bookmarkEnd w:id="144"/>
    </w:p>
    <w:p w:rsidR="00164B7D" w:rsidRDefault="00164B7D">
      <w:pPr>
        <w:ind w:firstLine="480"/>
        <w:rPr>
          <w:rFonts w:asciiTheme="minorEastAsia" w:hAnsiTheme="minorEastAsia" w:cstheme="minorEastAsia"/>
          <w:sz w:val="28"/>
          <w:szCs w:val="28"/>
          <w:lang w:bidi="th-TH"/>
        </w:rPr>
      </w:pPr>
    </w:p>
    <w:p w:rsidR="00164B7D" w:rsidRDefault="007944FF">
      <w:pPr>
        <w:numPr>
          <w:ilvl w:val="0"/>
          <w:numId w:val="10"/>
        </w:numPr>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总</w:t>
      </w:r>
      <w:r>
        <w:rPr>
          <w:rFonts w:asciiTheme="minorEastAsia" w:hAnsiTheme="minorEastAsia" w:cstheme="minorEastAsia" w:hint="eastAsia"/>
          <w:b/>
          <w:sz w:val="28"/>
          <w:szCs w:val="28"/>
        </w:rPr>
        <w:t xml:space="preserve"> </w:t>
      </w:r>
      <w:r>
        <w:rPr>
          <w:rFonts w:asciiTheme="minorEastAsia" w:hAnsiTheme="minorEastAsia" w:cstheme="minorEastAsia" w:hint="eastAsia"/>
          <w:b/>
          <w:sz w:val="28"/>
          <w:szCs w:val="28"/>
        </w:rPr>
        <w:t>则</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为依法保障教职工参与学校民主管理和监督，完善现代学校制度，促进学校依法治校，依据教育法、教师法、工会法等</w:t>
      </w:r>
      <w:r>
        <w:rPr>
          <w:rFonts w:asciiTheme="minorEastAsia" w:hAnsiTheme="minorEastAsia" w:cstheme="minorEastAsia" w:hint="eastAsia"/>
          <w:sz w:val="28"/>
          <w:szCs w:val="28"/>
        </w:rPr>
        <w:t>法律，制定本规定。</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本规定适用于常州市新北区春江中心小学</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学校教职工代表大会（以下简称教代会）是教职工依法参与学校民主管理和监督的基本形式。</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教职工代表大会和教职工代表大会代表应当遵守国家法律法规，遵守学校规章制度，正确处理国家、学校、集体和教职工的利益关系。</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教职工代表大会在学校党支部的领导下开展工作。教职工代表大会的组织原则是民主集中制。</w:t>
      </w:r>
    </w:p>
    <w:p w:rsidR="00164B7D" w:rsidRDefault="007944FF">
      <w:pPr>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二、职</w:t>
      </w:r>
      <w:r>
        <w:rPr>
          <w:rFonts w:asciiTheme="minorEastAsia" w:hAnsiTheme="minorEastAsia" w:cstheme="minorEastAsia" w:hint="eastAsia"/>
          <w:b/>
          <w:sz w:val="28"/>
          <w:szCs w:val="28"/>
        </w:rPr>
        <w:t xml:space="preserve"> </w:t>
      </w:r>
      <w:r>
        <w:rPr>
          <w:rFonts w:asciiTheme="minorEastAsia" w:hAnsiTheme="minorEastAsia" w:cstheme="minorEastAsia" w:hint="eastAsia"/>
          <w:b/>
          <w:sz w:val="28"/>
          <w:szCs w:val="28"/>
        </w:rPr>
        <w:t>权</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听取学校章程草案的制定和修订情况报告，提出修改意见和建议；</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听取学校发展规划、教职工队伍建设、教育教学改革、校园建设以及其他重大改</w:t>
      </w:r>
      <w:r>
        <w:rPr>
          <w:rFonts w:asciiTheme="minorEastAsia" w:hAnsiTheme="minorEastAsia" w:cstheme="minorEastAsia" w:hint="eastAsia"/>
          <w:sz w:val="28"/>
          <w:szCs w:val="28"/>
        </w:rPr>
        <w:t>革和重大问题解决方案的报告，提出意见和建议；</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听取学校年度工作、财务工作、工会工作报告以及其他专项工作报告，提出意见和建议；</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讨论通过学校提出的与教职工利益直接相关的福利、校内分配实施方案以及相应的教职工聘任、考核、奖惩办法；</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通过多种方式对学校工作提出意见和建议，监督学校章程、规章制度和决策的落实，提出整改意见和建议；</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教职工代表大会的意见和建议，以会议决议的方式做出。</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学校应当建立健全沟通机制，全面听取教职工代表大会提出的意见和建议，并合理吸收采纳；不能吸收采纳的，应当做出说明。</w:t>
      </w:r>
    </w:p>
    <w:p w:rsidR="00164B7D" w:rsidRDefault="007944FF">
      <w:pPr>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三、教职工代表大会代表</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凡与学校签订聘任聘用合同、具有聘任聘用关系的教职工，均可当选为教职工代表大会代表。</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教职工代表大会代表以学科组、年级组、部门分组等为单位，由教职工直接选举产生。</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教职工代表大会代表以教师为主体，教师代表不得低于代表总数的</w:t>
      </w:r>
      <w:r>
        <w:rPr>
          <w:rFonts w:asciiTheme="minorEastAsia" w:hAnsiTheme="minorEastAsia" w:cstheme="minorEastAsia" w:hint="eastAsia"/>
          <w:sz w:val="28"/>
          <w:szCs w:val="28"/>
        </w:rPr>
        <w:t xml:space="preserve">60 % </w:t>
      </w:r>
      <w:r>
        <w:rPr>
          <w:rFonts w:asciiTheme="minorEastAsia" w:hAnsiTheme="minorEastAsia" w:cstheme="minorEastAsia" w:hint="eastAsia"/>
          <w:sz w:val="28"/>
          <w:szCs w:val="28"/>
        </w:rPr>
        <w:t>，并应当根据学校实际，保证一定比例的青年教师和女教师代表。</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教职工代表大会代表实行任期制，任期</w:t>
      </w:r>
      <w:r>
        <w:rPr>
          <w:rFonts w:asciiTheme="minorEastAsia" w:hAnsiTheme="minorEastAsia" w:cstheme="minorEastAsia" w:hint="eastAsia"/>
          <w:sz w:val="28"/>
          <w:szCs w:val="28"/>
        </w:rPr>
        <w:t xml:space="preserve">3 </w:t>
      </w:r>
      <w:r>
        <w:rPr>
          <w:rFonts w:asciiTheme="minorEastAsia" w:hAnsiTheme="minorEastAsia" w:cstheme="minorEastAsia" w:hint="eastAsia"/>
          <w:sz w:val="28"/>
          <w:szCs w:val="28"/>
        </w:rPr>
        <w:t>年或</w:t>
      </w:r>
      <w:r>
        <w:rPr>
          <w:rFonts w:asciiTheme="minorEastAsia" w:hAnsiTheme="minorEastAsia" w:cstheme="minorEastAsia" w:hint="eastAsia"/>
          <w:sz w:val="28"/>
          <w:szCs w:val="28"/>
        </w:rPr>
        <w:t xml:space="preserve">5 </w:t>
      </w:r>
      <w:r>
        <w:rPr>
          <w:rFonts w:asciiTheme="minorEastAsia" w:hAnsiTheme="minorEastAsia" w:cstheme="minorEastAsia" w:hint="eastAsia"/>
          <w:sz w:val="28"/>
          <w:szCs w:val="28"/>
        </w:rPr>
        <w:t>年，可以连选连任。</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选举、更换和撤换教职工代表大会代表的程序，由学校根据相关规定，并结合本校实际予以明确规定。</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教职工代表大会代表享</w:t>
      </w:r>
      <w:r>
        <w:rPr>
          <w:rFonts w:asciiTheme="minorEastAsia" w:hAnsiTheme="minorEastAsia" w:cstheme="minorEastAsia" w:hint="eastAsia"/>
          <w:sz w:val="28"/>
          <w:szCs w:val="28"/>
        </w:rPr>
        <w:t>有以下权利：</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①在教职工代表大会上享有选举权、被选举权和表决权；</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②在教职工代表大会上充分发表意见和建议；</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③提出提案并对提案办理情况进行询问和监督；</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④就学校工作向学校领导和学校有关机构反映教职工的意见和要求；</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⑤因履行职责受到压制、阻挠或者打击报复时，向有关部门提出申诉和控告。</w:t>
      </w:r>
    </w:p>
    <w:p w:rsidR="00164B7D" w:rsidRDefault="007944FF" w:rsidP="007944FF">
      <w:pPr>
        <w:ind w:leftChars="200" w:left="42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教职工代表大会代表应当履行以下义务：</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①努力学习并认真执行党的路线方针政策、国家的法律法规、党和国家关于教育改革发展的方针政策，不断提高思想政治素质和参与民主管理的能力；</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②积极参加教职工代表大会的活动，认真宣传、贯彻教职工</w:t>
      </w:r>
      <w:r>
        <w:rPr>
          <w:rFonts w:asciiTheme="minorEastAsia" w:hAnsiTheme="minorEastAsia" w:cstheme="minorEastAsia" w:hint="eastAsia"/>
          <w:sz w:val="28"/>
          <w:szCs w:val="28"/>
        </w:rPr>
        <w:t>代表大会决议，完成教职工代表大会交给的任务；</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③办事公正，为人正派，密切联系教职工群众，如实反映群众的意见和要求；</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④及时通报参加教职工代表大会活动和履行职责的情况，接受评议监督；</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⑤自觉遵守学校的规章制度和职业道德，提高业务水平，做好本职工作。</w:t>
      </w:r>
    </w:p>
    <w:p w:rsidR="00164B7D" w:rsidRDefault="007944FF">
      <w:pPr>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四、组织规则</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学校应当遵守教职工代表大会的组织规则，定期召开教职工代表大会，支持教职工代表大会的活动。</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教职工代表大会每学年至少召开一次。遇有重大事项，经学校、学校工会或</w:t>
      </w:r>
      <w:r>
        <w:rPr>
          <w:rFonts w:asciiTheme="minorEastAsia" w:hAnsiTheme="minorEastAsia" w:cstheme="minorEastAsia" w:hint="eastAsia"/>
          <w:sz w:val="28"/>
          <w:szCs w:val="28"/>
        </w:rPr>
        <w:t>1/3</w:t>
      </w:r>
      <w:r>
        <w:rPr>
          <w:rFonts w:asciiTheme="minorEastAsia" w:hAnsiTheme="minorEastAsia" w:cstheme="minorEastAsia" w:hint="eastAsia"/>
          <w:sz w:val="28"/>
          <w:szCs w:val="28"/>
        </w:rPr>
        <w:t>上教职工代表大会代表提议，可以临时召开教职工代表大会。</w:t>
      </w:r>
    </w:p>
    <w:p w:rsidR="00164B7D" w:rsidRDefault="007944FF">
      <w:pPr>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五、工作机构</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学校工</w:t>
      </w:r>
      <w:r>
        <w:rPr>
          <w:rFonts w:asciiTheme="minorEastAsia" w:hAnsiTheme="minorEastAsia" w:cstheme="minorEastAsia" w:hint="eastAsia"/>
          <w:sz w:val="28"/>
          <w:szCs w:val="28"/>
        </w:rPr>
        <w:t>会为教职工代表大会的工作机构。</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学校工会承担以下与教职工代表大会相关的工作职责：</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①做好教职工代表大会的筹备工作和会务工作，组织选举教职工代表大会代表，征集和整理提案，提出会议议题、方案；</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②教职工代表大会闭会期间，组织传达贯彻教职工代表大会精神，督促检查教职工代表大会决议的落实；</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③组织教职工代表大会代表的培训，接受和处理教职工代表大会代表的建议和申诉；</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④就学校民主管理工作向学校党组织汇报，与学校沟通；</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⑤完成教职工代表大会委托的其他任务。</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学校应当为学校工会承担教职工代表大会工作机构的职责提供必要的工作条件和经费保障。</w:t>
      </w:r>
    </w:p>
    <w:p w:rsidR="00164B7D" w:rsidRDefault="007944FF">
      <w:pPr>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六、附</w:t>
      </w:r>
      <w:r>
        <w:rPr>
          <w:rFonts w:asciiTheme="minorEastAsia" w:hAnsiTheme="minorEastAsia" w:cstheme="minorEastAsia" w:hint="eastAsia"/>
          <w:b/>
          <w:sz w:val="28"/>
          <w:szCs w:val="28"/>
        </w:rPr>
        <w:t xml:space="preserve">  </w:t>
      </w:r>
      <w:r>
        <w:rPr>
          <w:rFonts w:asciiTheme="minorEastAsia" w:hAnsiTheme="minorEastAsia" w:cstheme="minorEastAsia" w:hint="eastAsia"/>
          <w:b/>
          <w:sz w:val="28"/>
          <w:szCs w:val="28"/>
        </w:rPr>
        <w:t>则</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本规定自</w:t>
      </w:r>
      <w:r>
        <w:rPr>
          <w:rFonts w:asciiTheme="minorEastAsia" w:hAnsiTheme="minorEastAsia" w:cstheme="minorEastAsia" w:hint="eastAsia"/>
          <w:sz w:val="28"/>
          <w:szCs w:val="28"/>
        </w:rPr>
        <w:t>2017</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 xml:space="preserve">9 </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 xml:space="preserve">1 </w:t>
      </w:r>
      <w:r>
        <w:rPr>
          <w:rFonts w:asciiTheme="minorEastAsia" w:hAnsiTheme="minorEastAsia" w:cstheme="minorEastAsia" w:hint="eastAsia"/>
          <w:sz w:val="28"/>
          <w:szCs w:val="28"/>
        </w:rPr>
        <w:t>日起施行。</w:t>
      </w:r>
    </w:p>
    <w:p w:rsidR="00164B7D" w:rsidRDefault="00164B7D">
      <w:pPr>
        <w:ind w:firstLineChars="200" w:firstLine="560"/>
        <w:rPr>
          <w:rFonts w:asciiTheme="minorEastAsia" w:hAnsiTheme="minorEastAsia" w:cstheme="minorEastAsia"/>
          <w:sz w:val="28"/>
          <w:szCs w:val="28"/>
        </w:rPr>
      </w:pPr>
    </w:p>
    <w:p w:rsidR="00164B7D" w:rsidRDefault="00164B7D">
      <w:pPr>
        <w:ind w:firstLineChars="200" w:firstLine="560"/>
        <w:rPr>
          <w:rFonts w:asciiTheme="minorEastAsia" w:hAnsiTheme="minorEastAsia" w:cstheme="minorEastAsia"/>
          <w:sz w:val="28"/>
          <w:szCs w:val="28"/>
        </w:rPr>
      </w:pPr>
    </w:p>
    <w:p w:rsidR="00164B7D" w:rsidRDefault="00164B7D">
      <w:pPr>
        <w:ind w:firstLineChars="200" w:firstLine="560"/>
        <w:rPr>
          <w:rFonts w:asciiTheme="minorEastAsia" w:hAnsiTheme="minorEastAsia" w:cstheme="minorEastAsia"/>
          <w:sz w:val="28"/>
          <w:szCs w:val="28"/>
        </w:rPr>
      </w:pPr>
    </w:p>
    <w:p w:rsidR="00164B7D" w:rsidRDefault="00164B7D">
      <w:pPr>
        <w:ind w:firstLineChars="200" w:firstLine="560"/>
        <w:rPr>
          <w:rFonts w:asciiTheme="minorEastAsia" w:hAnsiTheme="minorEastAsia" w:cstheme="minorEastAsia"/>
          <w:sz w:val="28"/>
          <w:szCs w:val="28"/>
        </w:rPr>
      </w:pPr>
    </w:p>
    <w:p w:rsidR="00164B7D" w:rsidRDefault="00164B7D">
      <w:pPr>
        <w:ind w:firstLineChars="200" w:firstLine="560"/>
        <w:rPr>
          <w:rFonts w:asciiTheme="minorEastAsia" w:hAnsiTheme="minorEastAsia" w:cstheme="minorEastAsia"/>
          <w:sz w:val="28"/>
          <w:szCs w:val="28"/>
        </w:rPr>
      </w:pPr>
    </w:p>
    <w:p w:rsidR="00164B7D" w:rsidRDefault="00164B7D">
      <w:pPr>
        <w:ind w:firstLineChars="200" w:firstLine="560"/>
        <w:rPr>
          <w:rFonts w:asciiTheme="minorEastAsia" w:hAnsiTheme="minorEastAsia" w:cstheme="minorEastAsia"/>
          <w:sz w:val="28"/>
          <w:szCs w:val="28"/>
        </w:rPr>
      </w:pPr>
    </w:p>
    <w:p w:rsidR="00164B7D" w:rsidRDefault="00164B7D">
      <w:pPr>
        <w:ind w:firstLineChars="200" w:firstLine="560"/>
        <w:rPr>
          <w:rFonts w:asciiTheme="minorEastAsia" w:hAnsiTheme="minorEastAsia" w:cstheme="minorEastAsia"/>
          <w:sz w:val="28"/>
          <w:szCs w:val="28"/>
        </w:rPr>
      </w:pPr>
    </w:p>
    <w:p w:rsidR="00164B7D" w:rsidRDefault="00164B7D">
      <w:pPr>
        <w:ind w:firstLineChars="200" w:firstLine="560"/>
        <w:rPr>
          <w:rFonts w:asciiTheme="minorEastAsia" w:hAnsiTheme="minorEastAsia" w:cstheme="minorEastAsia"/>
          <w:sz w:val="28"/>
          <w:szCs w:val="28"/>
        </w:rPr>
      </w:pPr>
    </w:p>
    <w:p w:rsidR="00164B7D" w:rsidRDefault="00164B7D">
      <w:pPr>
        <w:ind w:firstLineChars="200" w:firstLine="560"/>
        <w:rPr>
          <w:rFonts w:asciiTheme="minorEastAsia" w:hAnsiTheme="minorEastAsia" w:cstheme="minorEastAsia"/>
          <w:sz w:val="28"/>
          <w:szCs w:val="28"/>
        </w:rPr>
      </w:pPr>
    </w:p>
    <w:p w:rsidR="00164B7D" w:rsidRDefault="00164B7D">
      <w:pPr>
        <w:ind w:firstLineChars="200" w:firstLine="560"/>
        <w:rPr>
          <w:rFonts w:asciiTheme="minorEastAsia" w:hAnsiTheme="minorEastAsia" w:cstheme="minorEastAsia"/>
          <w:sz w:val="28"/>
          <w:szCs w:val="28"/>
        </w:rPr>
      </w:pPr>
    </w:p>
    <w:p w:rsidR="00164B7D" w:rsidRDefault="007944FF">
      <w:pPr>
        <w:ind w:firstLineChars="200" w:firstLine="562"/>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春江中心小学“三重一大”事项</w:t>
      </w:r>
    </w:p>
    <w:p w:rsidR="00164B7D" w:rsidRDefault="007944FF">
      <w:pPr>
        <w:ind w:firstLineChars="200" w:firstLine="562"/>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集体决策制度暂行办法</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为进一步健全和完善民主集中制，充分发挥集体领导的核心作用，切实将“三重一大”制度在工作中加以贯彻落实，保证决策的科学化、民主化、规范化，提高制度的执行力，更好地促进我校办学质量又好又快发展，根据区社会事业局《关于执行“三重一大”事项集体决策制度的实施细则（试行）》的要求，结合我校实际，特制定本办法。</w:t>
      </w:r>
    </w:p>
    <w:p w:rsidR="00164B7D" w:rsidRDefault="007944FF">
      <w:pPr>
        <w:widowControl/>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一、“三重一大”事项的主要内容</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“三重一大”事项包括领导班子实施重大决策、重要干部任免奖惩、重大项目安排和大额资金使用等事项。</w:t>
      </w:r>
    </w:p>
    <w:p w:rsidR="00164B7D" w:rsidRDefault="007944FF">
      <w:pPr>
        <w:widowControl/>
        <w:ind w:firstLineChars="196" w:firstLine="551"/>
        <w:rPr>
          <w:rFonts w:asciiTheme="minorEastAsia" w:hAnsiTheme="minorEastAsia" w:cstheme="minorEastAsia"/>
          <w:b/>
          <w:color w:val="000000"/>
          <w:sz w:val="28"/>
          <w:szCs w:val="28"/>
        </w:rPr>
      </w:pPr>
      <w:r>
        <w:rPr>
          <w:rFonts w:asciiTheme="minorEastAsia" w:hAnsiTheme="minorEastAsia" w:cstheme="minorEastAsia" w:hint="eastAsia"/>
          <w:b/>
          <w:color w:val="000000"/>
          <w:sz w:val="28"/>
          <w:szCs w:val="28"/>
        </w:rPr>
        <w:t>（一）重大决策</w:t>
      </w:r>
    </w:p>
    <w:p w:rsidR="00164B7D" w:rsidRDefault="007944FF">
      <w:pPr>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贯彻落实上级组织重大决策、重要工作部署、重要会议精神的意见和措施；需要向区社会事业局、镇政府请示、报告的重要事项。</w:t>
      </w:r>
    </w:p>
    <w:p w:rsidR="00164B7D" w:rsidRDefault="007944FF">
      <w:pPr>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学校发展的中长期规划、重要政策和制度以及本单位规章制度的制定、修改、变更及废止，重大改革方案和措施，我校的机构设置和人员编制等重要事项。</w:t>
      </w:r>
    </w:p>
    <w:p w:rsidR="00164B7D" w:rsidRDefault="007944FF">
      <w:pPr>
        <w:adjustRightInd w:val="0"/>
        <w:snapToGri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学校年度经费预算、决算的制订及调整。</w:t>
      </w:r>
      <w:r>
        <w:rPr>
          <w:rFonts w:asciiTheme="minorEastAsia" w:hAnsiTheme="minorEastAsia" w:cstheme="minorEastAsia" w:hint="eastAsia"/>
          <w:sz w:val="28"/>
          <w:szCs w:val="28"/>
        </w:rPr>
        <w:br/>
        <w:t xml:space="preserve">    </w:t>
      </w:r>
      <w:r>
        <w:rPr>
          <w:rFonts w:asciiTheme="minorEastAsia" w:hAnsiTheme="minorEastAsia" w:cstheme="minorEastAsia" w:hint="eastAsia"/>
          <w:sz w:val="28"/>
          <w:szCs w:val="28"/>
        </w:rPr>
        <w:t>4.</w:t>
      </w:r>
      <w:r>
        <w:rPr>
          <w:rFonts w:asciiTheme="minorEastAsia" w:hAnsiTheme="minorEastAsia" w:cstheme="minorEastAsia" w:hint="eastAsia"/>
          <w:sz w:val="28"/>
          <w:szCs w:val="28"/>
        </w:rPr>
        <w:t>学校行政工作的重大改革方案、措施的制定和调整。</w:t>
      </w:r>
    </w:p>
    <w:p w:rsidR="00164B7D" w:rsidRDefault="007944FF">
      <w:pPr>
        <w:adjustRightInd w:val="0"/>
        <w:snapToGrid w:val="0"/>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5.</w:t>
      </w:r>
      <w:r>
        <w:rPr>
          <w:rFonts w:asciiTheme="minorEastAsia" w:hAnsiTheme="minorEastAsia" w:cstheme="minorEastAsia" w:hint="eastAsia"/>
          <w:color w:val="000000"/>
          <w:sz w:val="28"/>
          <w:szCs w:val="28"/>
        </w:rPr>
        <w:t>社会安全稳定中的重大问题及重大突发性事件、公共性事件的应对和处置等重要事项。</w:t>
      </w:r>
    </w:p>
    <w:p w:rsidR="00164B7D" w:rsidRDefault="007944FF">
      <w:pPr>
        <w:adjustRightInd w:val="0"/>
        <w:snapToGrid w:val="0"/>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6.</w:t>
      </w:r>
      <w:r>
        <w:rPr>
          <w:rFonts w:asciiTheme="minorEastAsia" w:hAnsiTheme="minorEastAsia" w:cstheme="minorEastAsia" w:hint="eastAsia"/>
          <w:color w:val="000000"/>
          <w:sz w:val="28"/>
          <w:szCs w:val="28"/>
        </w:rPr>
        <w:t>学校领导班子认为应当集体研究决定的其他重要问题。</w:t>
      </w:r>
    </w:p>
    <w:p w:rsidR="00164B7D" w:rsidRDefault="007944FF">
      <w:pPr>
        <w:adjustRightInd w:val="0"/>
        <w:snapToGrid w:val="0"/>
        <w:ind w:firstLineChars="196" w:firstLine="551"/>
        <w:rPr>
          <w:rFonts w:asciiTheme="minorEastAsia" w:hAnsiTheme="minorEastAsia" w:cstheme="minorEastAsia"/>
          <w:color w:val="000000"/>
          <w:sz w:val="28"/>
          <w:szCs w:val="28"/>
        </w:rPr>
      </w:pPr>
      <w:r>
        <w:rPr>
          <w:rFonts w:asciiTheme="minorEastAsia" w:hAnsiTheme="minorEastAsia" w:cstheme="minorEastAsia" w:hint="eastAsia"/>
          <w:b/>
          <w:color w:val="000000"/>
          <w:sz w:val="28"/>
          <w:szCs w:val="28"/>
        </w:rPr>
        <w:t>（二）重要干部任免奖惩</w:t>
      </w:r>
      <w:r>
        <w:rPr>
          <w:rFonts w:asciiTheme="minorEastAsia" w:hAnsiTheme="minorEastAsia" w:cstheme="minorEastAsia" w:hint="eastAsia"/>
          <w:b/>
          <w:color w:val="000000"/>
          <w:sz w:val="28"/>
          <w:szCs w:val="28"/>
        </w:rPr>
        <w:t xml:space="preserve"> </w:t>
      </w:r>
    </w:p>
    <w:p w:rsidR="00164B7D" w:rsidRDefault="007944FF">
      <w:pPr>
        <w:widowControl/>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按照干部管理权限，制定干部管理办法，研究干部的推荐、提名、录用、任免、奖惩和后备干部人选。</w:t>
      </w:r>
    </w:p>
    <w:p w:rsidR="00164B7D" w:rsidRDefault="007944FF">
      <w:pPr>
        <w:widowControl/>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学校行政领导成员的调整和任免。</w:t>
      </w:r>
    </w:p>
    <w:p w:rsidR="00164B7D" w:rsidRDefault="007944FF">
      <w:pPr>
        <w:widowControl/>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3.</w:t>
      </w:r>
      <w:r>
        <w:rPr>
          <w:rFonts w:asciiTheme="minorEastAsia" w:hAnsiTheme="minorEastAsia" w:cstheme="minorEastAsia" w:hint="eastAsia"/>
          <w:color w:val="000000"/>
          <w:sz w:val="28"/>
          <w:szCs w:val="28"/>
        </w:rPr>
        <w:t>讨论决定镇以上（含）人大代表、政协委员人选及推荐申报镇级以上先进个人或先进集体。</w:t>
      </w:r>
    </w:p>
    <w:p w:rsidR="00164B7D" w:rsidRDefault="007944FF">
      <w:pPr>
        <w:widowControl/>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4.</w:t>
      </w:r>
      <w:r>
        <w:rPr>
          <w:rFonts w:asciiTheme="minorEastAsia" w:hAnsiTheme="minorEastAsia" w:cstheme="minorEastAsia" w:hint="eastAsia"/>
          <w:color w:val="000000"/>
          <w:sz w:val="28"/>
          <w:szCs w:val="28"/>
        </w:rPr>
        <w:t>学校行政领导成员的工作分工。</w:t>
      </w:r>
    </w:p>
    <w:p w:rsidR="00164B7D" w:rsidRDefault="007944FF">
      <w:pPr>
        <w:widowControl/>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5.</w:t>
      </w:r>
      <w:r>
        <w:rPr>
          <w:rFonts w:asciiTheme="minorEastAsia" w:hAnsiTheme="minorEastAsia" w:cstheme="minorEastAsia" w:hint="eastAsia"/>
          <w:color w:val="000000"/>
          <w:sz w:val="28"/>
          <w:szCs w:val="28"/>
        </w:rPr>
        <w:t>其他应由集体研究决定的干部任免、奖惩。</w:t>
      </w:r>
    </w:p>
    <w:p w:rsidR="00164B7D" w:rsidRDefault="007944FF">
      <w:pPr>
        <w:widowControl/>
        <w:ind w:firstLineChars="200" w:firstLine="562"/>
        <w:rPr>
          <w:rFonts w:asciiTheme="minorEastAsia" w:hAnsiTheme="minorEastAsia" w:cstheme="minorEastAsia"/>
          <w:b/>
          <w:color w:val="000000"/>
          <w:sz w:val="28"/>
          <w:szCs w:val="28"/>
        </w:rPr>
      </w:pPr>
      <w:r>
        <w:rPr>
          <w:rFonts w:asciiTheme="minorEastAsia" w:hAnsiTheme="minorEastAsia" w:cstheme="minorEastAsia" w:hint="eastAsia"/>
          <w:b/>
          <w:color w:val="000000"/>
          <w:sz w:val="28"/>
          <w:szCs w:val="28"/>
        </w:rPr>
        <w:t>（三）重大项目安排</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讨论决定学校</w:t>
      </w:r>
      <w:r>
        <w:rPr>
          <w:rFonts w:asciiTheme="minorEastAsia" w:hAnsiTheme="minorEastAsia" w:cstheme="minorEastAsia" w:hint="eastAsia"/>
          <w:sz w:val="28"/>
          <w:szCs w:val="28"/>
        </w:rPr>
        <w:t>3</w:t>
      </w:r>
      <w:r>
        <w:rPr>
          <w:rFonts w:asciiTheme="minorEastAsia" w:hAnsiTheme="minorEastAsia" w:cstheme="minorEastAsia" w:hint="eastAsia"/>
          <w:sz w:val="28"/>
          <w:szCs w:val="28"/>
        </w:rPr>
        <w:t>万元以上（含本数）的基建项目，单件在</w:t>
      </w:r>
      <w:r>
        <w:rPr>
          <w:rFonts w:asciiTheme="minorEastAsia" w:hAnsiTheme="minorEastAsia" w:cstheme="minorEastAsia" w:hint="eastAsia"/>
          <w:sz w:val="28"/>
          <w:szCs w:val="28"/>
        </w:rPr>
        <w:t>0.5</w:t>
      </w:r>
      <w:r>
        <w:rPr>
          <w:rFonts w:asciiTheme="minorEastAsia" w:hAnsiTheme="minorEastAsia" w:cstheme="minorEastAsia" w:hint="eastAsia"/>
          <w:sz w:val="28"/>
          <w:szCs w:val="28"/>
        </w:rPr>
        <w:t>万元以上和一次性购物总价在</w:t>
      </w:r>
      <w:r>
        <w:rPr>
          <w:rFonts w:asciiTheme="minorEastAsia" w:hAnsiTheme="minorEastAsia" w:cstheme="minorEastAsia" w:hint="eastAsia"/>
          <w:sz w:val="28"/>
          <w:szCs w:val="28"/>
        </w:rPr>
        <w:t>1</w:t>
      </w:r>
      <w:r>
        <w:rPr>
          <w:rFonts w:asciiTheme="minorEastAsia" w:hAnsiTheme="minorEastAsia" w:cstheme="minorEastAsia" w:hint="eastAsia"/>
          <w:sz w:val="28"/>
          <w:szCs w:val="28"/>
        </w:rPr>
        <w:t>万元以上的设施、设备、物资的采购审批及局资金补助方案。</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未列入预算的基本建设项目、修缮工程项目、不动产购置、大宗物资和仪器设备采购等。</w:t>
      </w:r>
    </w:p>
    <w:p w:rsidR="00164B7D" w:rsidRDefault="007944FF">
      <w:pPr>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3.</w:t>
      </w:r>
      <w:r>
        <w:rPr>
          <w:rFonts w:asciiTheme="minorEastAsia" w:hAnsiTheme="minorEastAsia" w:cstheme="minorEastAsia" w:hint="eastAsia"/>
          <w:color w:val="000000"/>
          <w:sz w:val="28"/>
          <w:szCs w:val="28"/>
        </w:rPr>
        <w:t>其他应由集体研究决定的重大项目安排。</w:t>
      </w:r>
    </w:p>
    <w:p w:rsidR="00164B7D" w:rsidRDefault="007944FF">
      <w:pPr>
        <w:widowControl/>
        <w:ind w:firstLineChars="200" w:firstLine="562"/>
        <w:rPr>
          <w:rFonts w:asciiTheme="minorEastAsia" w:hAnsiTheme="minorEastAsia" w:cstheme="minorEastAsia"/>
          <w:b/>
          <w:color w:val="000000"/>
          <w:sz w:val="28"/>
          <w:szCs w:val="28"/>
        </w:rPr>
      </w:pPr>
      <w:r>
        <w:rPr>
          <w:rFonts w:asciiTheme="minorEastAsia" w:hAnsiTheme="minorEastAsia" w:cstheme="minorEastAsia" w:hint="eastAsia"/>
          <w:b/>
          <w:color w:val="000000"/>
          <w:sz w:val="28"/>
          <w:szCs w:val="28"/>
        </w:rPr>
        <w:t>（四）大额度资金使用</w:t>
      </w:r>
    </w:p>
    <w:p w:rsidR="00164B7D" w:rsidRDefault="007944FF">
      <w:pPr>
        <w:widowControl/>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学校</w:t>
      </w:r>
      <w:r>
        <w:rPr>
          <w:rFonts w:asciiTheme="minorEastAsia" w:hAnsiTheme="minorEastAsia" w:cstheme="minorEastAsia" w:hint="eastAsia"/>
          <w:color w:val="000000"/>
          <w:sz w:val="28"/>
          <w:szCs w:val="28"/>
        </w:rPr>
        <w:t>年度预算经费和专项经费的使用情况。</w:t>
      </w:r>
    </w:p>
    <w:p w:rsidR="00164B7D" w:rsidRDefault="007944FF">
      <w:pPr>
        <w:ind w:firstLineChars="200" w:firstLine="560"/>
        <w:rPr>
          <w:rFonts w:asciiTheme="minorEastAsia" w:hAnsiTheme="minorEastAsia" w:cstheme="minorEastAsia"/>
          <w:b/>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未列入预算，单项支出</w:t>
      </w:r>
      <w:r>
        <w:rPr>
          <w:rFonts w:asciiTheme="minorEastAsia" w:hAnsiTheme="minorEastAsia" w:cstheme="minorEastAsia" w:hint="eastAsia"/>
          <w:color w:val="000000"/>
          <w:sz w:val="28"/>
          <w:szCs w:val="28"/>
        </w:rPr>
        <w:t>数额在</w:t>
      </w:r>
      <w:r>
        <w:rPr>
          <w:rFonts w:asciiTheme="minorEastAsia" w:hAnsiTheme="minorEastAsia" w:cstheme="minorEastAsia" w:hint="eastAsia"/>
          <w:color w:val="000000"/>
          <w:sz w:val="28"/>
          <w:szCs w:val="28"/>
        </w:rPr>
        <w:t>0.5</w:t>
      </w:r>
      <w:r>
        <w:rPr>
          <w:rFonts w:asciiTheme="minorEastAsia" w:hAnsiTheme="minorEastAsia" w:cstheme="minorEastAsia" w:hint="eastAsia"/>
          <w:color w:val="000000"/>
          <w:sz w:val="28"/>
          <w:szCs w:val="28"/>
        </w:rPr>
        <w:t>万元以上的资金安排（除上级规定的之外）。</w:t>
      </w:r>
    </w:p>
    <w:p w:rsidR="00164B7D" w:rsidRDefault="007944FF">
      <w:pPr>
        <w:widowControl/>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3.</w:t>
      </w:r>
      <w:r>
        <w:rPr>
          <w:rFonts w:asciiTheme="minorEastAsia" w:hAnsiTheme="minorEastAsia" w:cstheme="minorEastAsia" w:hint="eastAsia"/>
          <w:color w:val="000000"/>
          <w:sz w:val="28"/>
          <w:szCs w:val="28"/>
        </w:rPr>
        <w:t>其他应由集体研究决定的大额度资金使用。</w:t>
      </w:r>
    </w:p>
    <w:p w:rsidR="00164B7D" w:rsidRDefault="007944FF">
      <w:pPr>
        <w:widowControl/>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二、决策原则和方式</w:t>
      </w:r>
    </w:p>
    <w:p w:rsidR="00164B7D" w:rsidRDefault="007944FF">
      <w:pPr>
        <w:widowControl/>
        <w:ind w:firstLineChars="196" w:firstLine="551"/>
        <w:rPr>
          <w:rFonts w:asciiTheme="minorEastAsia" w:hAnsiTheme="minorEastAsia" w:cstheme="minorEastAsia"/>
          <w:b/>
          <w:color w:val="000000"/>
          <w:sz w:val="28"/>
          <w:szCs w:val="28"/>
        </w:rPr>
      </w:pPr>
      <w:r>
        <w:rPr>
          <w:rFonts w:asciiTheme="minorEastAsia" w:hAnsiTheme="minorEastAsia" w:cstheme="minorEastAsia" w:hint="eastAsia"/>
          <w:b/>
          <w:color w:val="000000"/>
          <w:sz w:val="28"/>
          <w:szCs w:val="28"/>
        </w:rPr>
        <w:t>（一）决策原则</w:t>
      </w:r>
    </w:p>
    <w:p w:rsidR="00164B7D" w:rsidRDefault="007944FF">
      <w:pPr>
        <w:widowControl/>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讨论决定“三重一大”事项要坚持“集体领导、民主集中、个别酝酿、会议决定”的原则。</w:t>
      </w:r>
    </w:p>
    <w:p w:rsidR="00164B7D" w:rsidRDefault="007944FF">
      <w:pPr>
        <w:widowControl/>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领导班子集体讨论决定“三重一大”事项时，要坚持民主集中制原则，发扬民主，与会人员要充分发表意见，集思广益，统一认识，以确保决策的民主化、科学化。</w:t>
      </w:r>
      <w:r>
        <w:rPr>
          <w:rFonts w:asciiTheme="minorEastAsia" w:hAnsiTheme="minorEastAsia" w:cstheme="minorEastAsia" w:hint="eastAsia"/>
          <w:color w:val="000000"/>
          <w:sz w:val="28"/>
          <w:szCs w:val="28"/>
        </w:rPr>
        <w:t xml:space="preserve"> </w:t>
      </w:r>
    </w:p>
    <w:p w:rsidR="00164B7D" w:rsidRDefault="007944FF">
      <w:pPr>
        <w:widowControl/>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需要集体讨论决定的问题，除紧急和特殊情况外，应由党支部成员、校级领导以会议形式集体讨论决定，不得以传阅会签或个别征求意见等方式代替集体决策。</w:t>
      </w:r>
    </w:p>
    <w:p w:rsidR="00164B7D" w:rsidRDefault="007944FF">
      <w:pPr>
        <w:widowControl/>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3.</w:t>
      </w:r>
      <w:r>
        <w:rPr>
          <w:rFonts w:asciiTheme="minorEastAsia" w:hAnsiTheme="minorEastAsia" w:cstheme="minorEastAsia" w:hint="eastAsia"/>
          <w:color w:val="000000"/>
          <w:sz w:val="28"/>
          <w:szCs w:val="28"/>
        </w:rPr>
        <w:t>如遇紧急情况必须果断处置的，可以特事特办，但事后要及时向学校主要领导汇报，经集体讨论确认，并记录在案。</w:t>
      </w:r>
      <w:r>
        <w:rPr>
          <w:rFonts w:asciiTheme="minorEastAsia" w:hAnsiTheme="minorEastAsia" w:cstheme="minorEastAsia" w:hint="eastAsia"/>
          <w:color w:val="000000"/>
          <w:sz w:val="28"/>
          <w:szCs w:val="28"/>
        </w:rPr>
        <w:t xml:space="preserve"> </w:t>
      </w:r>
    </w:p>
    <w:p w:rsidR="00164B7D" w:rsidRDefault="007944FF">
      <w:pPr>
        <w:widowControl/>
        <w:ind w:firstLineChars="200" w:firstLine="562"/>
        <w:rPr>
          <w:rFonts w:asciiTheme="minorEastAsia" w:hAnsiTheme="minorEastAsia" w:cstheme="minorEastAsia"/>
          <w:b/>
          <w:color w:val="000000"/>
          <w:sz w:val="28"/>
          <w:szCs w:val="28"/>
        </w:rPr>
      </w:pPr>
      <w:r>
        <w:rPr>
          <w:rFonts w:asciiTheme="minorEastAsia" w:hAnsiTheme="minorEastAsia" w:cstheme="minorEastAsia" w:hint="eastAsia"/>
          <w:b/>
          <w:color w:val="000000"/>
          <w:sz w:val="28"/>
          <w:szCs w:val="28"/>
        </w:rPr>
        <w:t>（二）决策方式</w:t>
      </w:r>
    </w:p>
    <w:p w:rsidR="00164B7D" w:rsidRDefault="007944FF">
      <w:pPr>
        <w:widowControl/>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集体讨论决定“三重一大”事项，应根据不同内容、不同情况选择讨论决定的方式。主要的方式有：党支部会议、校长办公会议等。以上会议校级领导要同时参与讨论和决策。</w:t>
      </w:r>
    </w:p>
    <w:p w:rsidR="00164B7D" w:rsidRDefault="007944FF">
      <w:pPr>
        <w:widowControl/>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集体讨论决定“三重一大”事项实行票决方式，遵循少数服从多数的原则。</w:t>
      </w:r>
    </w:p>
    <w:p w:rsidR="00164B7D" w:rsidRDefault="007944FF">
      <w:pPr>
        <w:widowControl/>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三、决策程序</w:t>
      </w:r>
    </w:p>
    <w:p w:rsidR="00164B7D" w:rsidRDefault="007944FF">
      <w:pPr>
        <w:widowControl/>
        <w:snapToGrid w:val="0"/>
        <w:ind w:firstLineChars="196" w:firstLine="551"/>
        <w:rPr>
          <w:rFonts w:asciiTheme="minorEastAsia" w:hAnsiTheme="minorEastAsia" w:cstheme="minorEastAsia"/>
          <w:color w:val="000000"/>
          <w:sz w:val="28"/>
          <w:szCs w:val="28"/>
        </w:rPr>
      </w:pPr>
      <w:r>
        <w:rPr>
          <w:rFonts w:asciiTheme="minorEastAsia" w:hAnsiTheme="minorEastAsia" w:cstheme="minorEastAsia" w:hint="eastAsia"/>
          <w:b/>
          <w:color w:val="000000"/>
          <w:sz w:val="28"/>
          <w:szCs w:val="28"/>
        </w:rPr>
        <w:t>（一）提出议题。</w:t>
      </w:r>
      <w:r>
        <w:rPr>
          <w:rFonts w:asciiTheme="minorEastAsia" w:hAnsiTheme="minorEastAsia" w:cstheme="minorEastAsia" w:hint="eastAsia"/>
          <w:color w:val="000000"/>
          <w:sz w:val="28"/>
          <w:szCs w:val="28"/>
        </w:rPr>
        <w:t>拟提交集体讨论研究决策的“三重一大”事项，必须在深入调查研究、反复论证的基础上形成两个以上可供比较的方案。决策方案一般应在一定范围内征求有关单位和群众的意见。对专业性、技术性较强的事项，应进行专家论证、技术咨询、决策评估；对与群众利益密切相关的事项，应实行听</w:t>
      </w:r>
      <w:r>
        <w:rPr>
          <w:rFonts w:asciiTheme="minorEastAsia" w:hAnsiTheme="minorEastAsia" w:cstheme="minorEastAsia" w:hint="eastAsia"/>
          <w:color w:val="000000"/>
          <w:sz w:val="28"/>
          <w:szCs w:val="28"/>
        </w:rPr>
        <w:t>证和公示制度，扩大群众的参与度；对重要干部的选拔任用，应事先征求同级纪检组织部门的意见。决策方案涉及多个部门的必须事先协调沟通，形成初步意见。凡虽属集体讨论议决范围但未经调查、论证或准备不足的方案不得列入会议议程。</w:t>
      </w:r>
    </w:p>
    <w:p w:rsidR="00164B7D" w:rsidRDefault="007944FF">
      <w:pPr>
        <w:widowControl/>
        <w:snapToGrid w:val="0"/>
        <w:ind w:firstLineChars="196" w:firstLine="551"/>
        <w:rPr>
          <w:rFonts w:asciiTheme="minorEastAsia" w:hAnsiTheme="minorEastAsia" w:cstheme="minorEastAsia"/>
          <w:color w:val="000000"/>
          <w:sz w:val="28"/>
          <w:szCs w:val="28"/>
        </w:rPr>
      </w:pPr>
      <w:r>
        <w:rPr>
          <w:rFonts w:asciiTheme="minorEastAsia" w:hAnsiTheme="minorEastAsia" w:cstheme="minorEastAsia" w:hint="eastAsia"/>
          <w:b/>
          <w:color w:val="000000"/>
          <w:sz w:val="28"/>
          <w:szCs w:val="28"/>
        </w:rPr>
        <w:t>（二）确定议题。</w:t>
      </w:r>
      <w:r>
        <w:rPr>
          <w:rFonts w:asciiTheme="minorEastAsia" w:hAnsiTheme="minorEastAsia" w:cstheme="minorEastAsia" w:hint="eastAsia"/>
          <w:color w:val="000000"/>
          <w:sz w:val="28"/>
          <w:szCs w:val="28"/>
        </w:rPr>
        <w:t>议题由党支部书记、校长和副校长提出。</w:t>
      </w:r>
    </w:p>
    <w:p w:rsidR="00164B7D" w:rsidRDefault="007944FF">
      <w:pPr>
        <w:widowControl/>
        <w:snapToGrid w:val="0"/>
        <w:ind w:firstLineChars="196" w:firstLine="551"/>
        <w:rPr>
          <w:rFonts w:asciiTheme="minorEastAsia" w:hAnsiTheme="minorEastAsia" w:cstheme="minorEastAsia"/>
          <w:color w:val="000000"/>
          <w:sz w:val="28"/>
          <w:szCs w:val="28"/>
        </w:rPr>
      </w:pPr>
      <w:r>
        <w:rPr>
          <w:rFonts w:asciiTheme="minorEastAsia" w:hAnsiTheme="minorEastAsia" w:cstheme="minorEastAsia" w:hint="eastAsia"/>
          <w:b/>
          <w:color w:val="000000"/>
          <w:sz w:val="28"/>
          <w:szCs w:val="28"/>
        </w:rPr>
        <w:t>（三）准备材料。</w:t>
      </w:r>
      <w:r>
        <w:rPr>
          <w:rFonts w:asciiTheme="minorEastAsia" w:hAnsiTheme="minorEastAsia" w:cstheme="minorEastAsia" w:hint="eastAsia"/>
          <w:color w:val="000000"/>
          <w:sz w:val="28"/>
          <w:szCs w:val="28"/>
        </w:rPr>
        <w:t>对列入会议议程的事项，应有规范齐全的材料。</w:t>
      </w:r>
    </w:p>
    <w:p w:rsidR="00164B7D" w:rsidRDefault="007944FF">
      <w:pPr>
        <w:widowControl/>
        <w:snapToGrid w:val="0"/>
        <w:ind w:firstLineChars="196" w:firstLine="551"/>
        <w:rPr>
          <w:rFonts w:asciiTheme="minorEastAsia" w:hAnsiTheme="minorEastAsia" w:cstheme="minorEastAsia"/>
          <w:color w:val="000000"/>
          <w:sz w:val="28"/>
          <w:szCs w:val="28"/>
        </w:rPr>
      </w:pPr>
      <w:r>
        <w:rPr>
          <w:rFonts w:asciiTheme="minorEastAsia" w:hAnsiTheme="minorEastAsia" w:cstheme="minorEastAsia" w:hint="eastAsia"/>
          <w:b/>
          <w:color w:val="000000"/>
          <w:sz w:val="28"/>
          <w:szCs w:val="28"/>
        </w:rPr>
        <w:t>（四）提前通知。</w:t>
      </w:r>
      <w:r>
        <w:rPr>
          <w:rFonts w:asciiTheme="minorEastAsia" w:hAnsiTheme="minorEastAsia" w:cstheme="minorEastAsia" w:hint="eastAsia"/>
          <w:color w:val="000000"/>
          <w:sz w:val="28"/>
          <w:szCs w:val="28"/>
        </w:rPr>
        <w:t>会议召开的时间、议题，应当提前</w:t>
      </w:r>
      <w:r>
        <w:rPr>
          <w:rFonts w:asciiTheme="minorEastAsia" w:hAnsiTheme="minorEastAsia" w:cstheme="minorEastAsia" w:hint="eastAsia"/>
          <w:color w:val="000000"/>
          <w:sz w:val="28"/>
          <w:szCs w:val="28"/>
        </w:rPr>
        <w:t>2-3</w:t>
      </w:r>
      <w:r>
        <w:rPr>
          <w:rFonts w:asciiTheme="minorEastAsia" w:hAnsiTheme="minorEastAsia" w:cstheme="minorEastAsia" w:hint="eastAsia"/>
          <w:color w:val="000000"/>
          <w:sz w:val="28"/>
          <w:szCs w:val="28"/>
        </w:rPr>
        <w:t>天通知与会人员，不搞临时会议。干部人事问题的议题，须在通知上列明。根据实际情况，附送会议涉及的有关资料。</w:t>
      </w:r>
      <w:r>
        <w:rPr>
          <w:rFonts w:asciiTheme="minorEastAsia" w:hAnsiTheme="minorEastAsia" w:cstheme="minorEastAsia" w:hint="eastAsia"/>
          <w:color w:val="000000"/>
          <w:sz w:val="28"/>
          <w:szCs w:val="28"/>
        </w:rPr>
        <w:t xml:space="preserve"> </w:t>
      </w:r>
    </w:p>
    <w:p w:rsidR="00164B7D" w:rsidRDefault="007944FF">
      <w:pPr>
        <w:widowControl/>
        <w:snapToGrid w:val="0"/>
        <w:ind w:firstLineChars="196" w:firstLine="551"/>
        <w:rPr>
          <w:rFonts w:asciiTheme="minorEastAsia" w:hAnsiTheme="minorEastAsia" w:cstheme="minorEastAsia"/>
          <w:color w:val="000000"/>
          <w:sz w:val="28"/>
          <w:szCs w:val="28"/>
        </w:rPr>
      </w:pPr>
      <w:r>
        <w:rPr>
          <w:rFonts w:asciiTheme="minorEastAsia" w:hAnsiTheme="minorEastAsia" w:cstheme="minorEastAsia" w:hint="eastAsia"/>
          <w:b/>
          <w:color w:val="000000"/>
          <w:sz w:val="28"/>
          <w:szCs w:val="28"/>
        </w:rPr>
        <w:t>（五）召开会议。</w:t>
      </w:r>
      <w:r>
        <w:rPr>
          <w:rFonts w:asciiTheme="minorEastAsia" w:hAnsiTheme="minorEastAsia" w:cstheme="minorEastAsia" w:hint="eastAsia"/>
          <w:color w:val="000000"/>
          <w:sz w:val="28"/>
          <w:szCs w:val="28"/>
        </w:rPr>
        <w:t>讨论决</w:t>
      </w:r>
      <w:r>
        <w:rPr>
          <w:rFonts w:asciiTheme="minorEastAsia" w:hAnsiTheme="minorEastAsia" w:cstheme="minorEastAsia" w:hint="eastAsia"/>
          <w:color w:val="000000"/>
          <w:sz w:val="28"/>
          <w:szCs w:val="28"/>
        </w:rPr>
        <w:t>定事项时，分管</w:t>
      </w:r>
      <w:r>
        <w:rPr>
          <w:rFonts w:asciiTheme="minorEastAsia" w:hAnsiTheme="minorEastAsia" w:cstheme="minorEastAsia" w:hint="eastAsia"/>
          <w:color w:val="000000"/>
          <w:sz w:val="28"/>
          <w:szCs w:val="28"/>
        </w:rPr>
        <w:t>行政</w:t>
      </w:r>
      <w:r>
        <w:rPr>
          <w:rFonts w:asciiTheme="minorEastAsia" w:hAnsiTheme="minorEastAsia" w:cstheme="minorEastAsia" w:hint="eastAsia"/>
          <w:color w:val="000000"/>
          <w:sz w:val="28"/>
          <w:szCs w:val="28"/>
        </w:rPr>
        <w:t>应对决策建议逐个明确表示同意、不同意或缓议的意见，并说明理由。校长在副校长充分发表意见的基础上，最后发表意见。</w:t>
      </w:r>
    </w:p>
    <w:p w:rsidR="00164B7D" w:rsidRDefault="007944FF">
      <w:pPr>
        <w:widowControl/>
        <w:snapToGrid w:val="0"/>
        <w:ind w:firstLineChars="196" w:firstLine="551"/>
        <w:rPr>
          <w:rFonts w:asciiTheme="minorEastAsia" w:hAnsiTheme="minorEastAsia" w:cstheme="minorEastAsia"/>
          <w:color w:val="000000"/>
          <w:sz w:val="28"/>
          <w:szCs w:val="28"/>
        </w:rPr>
      </w:pPr>
      <w:r>
        <w:rPr>
          <w:rFonts w:asciiTheme="minorEastAsia" w:hAnsiTheme="minorEastAsia" w:cstheme="minorEastAsia" w:hint="eastAsia"/>
          <w:b/>
          <w:color w:val="000000"/>
          <w:sz w:val="28"/>
          <w:szCs w:val="28"/>
        </w:rPr>
        <w:t>（六）进行表决。</w:t>
      </w:r>
      <w:r>
        <w:rPr>
          <w:rFonts w:asciiTheme="minorEastAsia" w:hAnsiTheme="minorEastAsia" w:cstheme="minorEastAsia" w:hint="eastAsia"/>
          <w:color w:val="000000"/>
          <w:sz w:val="28"/>
          <w:szCs w:val="28"/>
        </w:rPr>
        <w:t>讨论研究“三重一大”事项，要在民主讨论、平等协商的基础上，按照规定程序进行表决。对发生意见重大分歧的事项和问题，除了在紧急情况下必须按多数意见执行外，应当暂缓表决，留待下次会议讨论后再表决。在特殊情况下，也可以将争议情况向上级组织报告，请求裁决。会议决定多个事项，应当逐项表决。表决结果由校长当场宣布。</w:t>
      </w:r>
    </w:p>
    <w:p w:rsidR="00164B7D" w:rsidRDefault="007944FF">
      <w:pPr>
        <w:widowControl/>
        <w:snapToGrid w:val="0"/>
        <w:ind w:firstLineChars="196" w:firstLine="551"/>
        <w:rPr>
          <w:rFonts w:asciiTheme="minorEastAsia" w:hAnsiTheme="minorEastAsia" w:cstheme="minorEastAsia"/>
          <w:color w:val="000000"/>
          <w:sz w:val="28"/>
          <w:szCs w:val="28"/>
        </w:rPr>
      </w:pPr>
      <w:r>
        <w:rPr>
          <w:rFonts w:asciiTheme="minorEastAsia" w:hAnsiTheme="minorEastAsia" w:cstheme="minorEastAsia" w:hint="eastAsia"/>
          <w:b/>
          <w:color w:val="000000"/>
          <w:sz w:val="28"/>
          <w:szCs w:val="28"/>
        </w:rPr>
        <w:t>（七）作出决定。</w:t>
      </w:r>
      <w:r>
        <w:rPr>
          <w:rFonts w:asciiTheme="minorEastAsia" w:hAnsiTheme="minorEastAsia" w:cstheme="minorEastAsia" w:hint="eastAsia"/>
          <w:color w:val="000000"/>
          <w:sz w:val="28"/>
          <w:szCs w:val="28"/>
        </w:rPr>
        <w:t>会议必须按照少数服从多数的原则，根据表决意见形</w:t>
      </w:r>
      <w:r>
        <w:rPr>
          <w:rFonts w:asciiTheme="minorEastAsia" w:hAnsiTheme="minorEastAsia" w:cstheme="minorEastAsia" w:hint="eastAsia"/>
          <w:color w:val="000000"/>
          <w:sz w:val="28"/>
          <w:szCs w:val="28"/>
        </w:rPr>
        <w:t>成会议决定。赞成票数超过应到会领导班子成员的半数为通过，未到会班子成员的书面意见不计入票数。经会议表决形成的决定，任何个人无权进行调整和变更。</w:t>
      </w:r>
    </w:p>
    <w:p w:rsidR="00164B7D" w:rsidRDefault="007944FF">
      <w:pPr>
        <w:widowControl/>
        <w:snapToGrid w:val="0"/>
        <w:ind w:firstLineChars="196" w:firstLine="551"/>
        <w:rPr>
          <w:rFonts w:asciiTheme="minorEastAsia" w:hAnsiTheme="minorEastAsia" w:cstheme="minorEastAsia"/>
          <w:color w:val="000000"/>
          <w:sz w:val="28"/>
          <w:szCs w:val="28"/>
        </w:rPr>
      </w:pPr>
      <w:r>
        <w:rPr>
          <w:rFonts w:asciiTheme="minorEastAsia" w:hAnsiTheme="minorEastAsia" w:cstheme="minorEastAsia" w:hint="eastAsia"/>
          <w:b/>
          <w:color w:val="000000"/>
          <w:sz w:val="28"/>
          <w:szCs w:val="28"/>
        </w:rPr>
        <w:t>（八）形成会议纪要。</w:t>
      </w:r>
      <w:r>
        <w:rPr>
          <w:rFonts w:asciiTheme="minorEastAsia" w:hAnsiTheme="minorEastAsia" w:cstheme="minorEastAsia" w:hint="eastAsia"/>
          <w:color w:val="000000"/>
          <w:sz w:val="28"/>
          <w:szCs w:val="28"/>
        </w:rPr>
        <w:t>会议讨论决定事项，应当对每个议题的讨论、表决情况和最后决定以及每位成员的意见和看法如实记录在案，并形成会议纪要。会议纪要应发给领导成员、有关单位、处室和实施监督的纪检监察、组织、人事、财务、审计部门及上级分管领导。</w:t>
      </w:r>
    </w:p>
    <w:p w:rsidR="00164B7D" w:rsidRDefault="007944FF">
      <w:pPr>
        <w:widowControl/>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四、决策的实施</w:t>
      </w:r>
    </w:p>
    <w:p w:rsidR="00164B7D" w:rsidRDefault="007944FF">
      <w:pPr>
        <w:widowControl/>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“三重一大”事项经领导班子决策后，由班子成员按分工和职责组织实施。遇有分工和职责交叉的，由领导班子明确一名班子成员牵</w:t>
      </w:r>
      <w:r>
        <w:rPr>
          <w:rFonts w:asciiTheme="minorEastAsia" w:hAnsiTheme="minorEastAsia" w:cstheme="minorEastAsia" w:hint="eastAsia"/>
          <w:color w:val="000000"/>
          <w:sz w:val="28"/>
          <w:szCs w:val="28"/>
        </w:rPr>
        <w:t>头。</w:t>
      </w:r>
    </w:p>
    <w:p w:rsidR="00164B7D" w:rsidRDefault="007944FF">
      <w:pPr>
        <w:widowControl/>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个人对集体决策有不同意见的，可以保留，但在没有作出新的决策前，应无条件执行。同时，可按组织程序向上级党组织反映意见。</w:t>
      </w:r>
    </w:p>
    <w:p w:rsidR="00164B7D" w:rsidRDefault="007944FF">
      <w:pPr>
        <w:widowControl/>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个人不得擅自改变集体决策，确需变更的应由领导班子重新作出决策。如遇重大突发事件和紧急情况作出临时处置的，应在事后及时向领导班子会议报告；未完成事项如需领导班子重新作出决策的，经再次决策后，按新的决策执行。</w:t>
      </w:r>
    </w:p>
    <w:p w:rsidR="00164B7D" w:rsidRDefault="007944FF">
      <w:pPr>
        <w:widowControl/>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五、监督检查和责任追究</w:t>
      </w:r>
    </w:p>
    <w:p w:rsidR="00164B7D" w:rsidRDefault="007944FF">
      <w:pPr>
        <w:widowControl/>
        <w:ind w:firstLineChars="196" w:firstLine="551"/>
        <w:rPr>
          <w:rFonts w:asciiTheme="minorEastAsia" w:hAnsiTheme="minorEastAsia" w:cstheme="minorEastAsia"/>
          <w:color w:val="000000"/>
          <w:sz w:val="28"/>
          <w:szCs w:val="28"/>
        </w:rPr>
      </w:pPr>
      <w:r>
        <w:rPr>
          <w:rFonts w:asciiTheme="minorEastAsia" w:hAnsiTheme="minorEastAsia" w:cstheme="minorEastAsia" w:hint="eastAsia"/>
          <w:b/>
          <w:color w:val="000000"/>
          <w:sz w:val="28"/>
          <w:szCs w:val="28"/>
        </w:rPr>
        <w:t>（一）充分发挥同级监督作用。</w:t>
      </w:r>
      <w:r>
        <w:rPr>
          <w:rFonts w:asciiTheme="minorEastAsia" w:hAnsiTheme="minorEastAsia" w:cstheme="minorEastAsia" w:hint="eastAsia"/>
          <w:color w:val="000000"/>
          <w:sz w:val="28"/>
          <w:szCs w:val="28"/>
        </w:rPr>
        <w:t>一是要把执行“三重一大”事项集体决策制度作为领导班子民主生活会的自查内容之一；二是领导班子成员要相互提醒，经常沟通，做到既相互支持</w:t>
      </w:r>
      <w:r>
        <w:rPr>
          <w:rFonts w:asciiTheme="minorEastAsia" w:hAnsiTheme="minorEastAsia" w:cstheme="minorEastAsia" w:hint="eastAsia"/>
          <w:color w:val="000000"/>
          <w:sz w:val="28"/>
          <w:szCs w:val="28"/>
        </w:rPr>
        <w:t>又相互监督；三是领导班子成员之间对违反“三重一大”规定的行为，有责任予以劝阻，劝阻不听时应及时向上级报告。</w:t>
      </w:r>
    </w:p>
    <w:p w:rsidR="00164B7D" w:rsidRDefault="007944FF">
      <w:pPr>
        <w:widowControl/>
        <w:ind w:firstLineChars="196" w:firstLine="551"/>
        <w:rPr>
          <w:rFonts w:asciiTheme="minorEastAsia" w:hAnsiTheme="minorEastAsia" w:cstheme="minorEastAsia"/>
          <w:color w:val="000000"/>
          <w:sz w:val="28"/>
          <w:szCs w:val="28"/>
        </w:rPr>
      </w:pPr>
      <w:r>
        <w:rPr>
          <w:rFonts w:asciiTheme="minorEastAsia" w:hAnsiTheme="minorEastAsia" w:cstheme="minorEastAsia" w:hint="eastAsia"/>
          <w:b/>
          <w:color w:val="000000"/>
          <w:sz w:val="28"/>
          <w:szCs w:val="28"/>
        </w:rPr>
        <w:t>（二）发挥监督组织的作用。</w:t>
      </w:r>
      <w:r>
        <w:rPr>
          <w:rFonts w:asciiTheme="minorEastAsia" w:hAnsiTheme="minorEastAsia" w:cstheme="minorEastAsia" w:hint="eastAsia"/>
          <w:color w:val="000000"/>
          <w:sz w:val="28"/>
          <w:szCs w:val="28"/>
        </w:rPr>
        <w:t>校纪检监察、组织人事、财务审计等部门，对领导班子和领导干部执行“三重一大”规定的情况进行监督，监督情况应及时与领导班子沟通。对未经领导班子集体决策就实施的事项，有关部门和人员应及时向同级或上级党组织、纪检监察组织、组织部门报告。</w:t>
      </w:r>
    </w:p>
    <w:p w:rsidR="00164B7D" w:rsidRDefault="007944FF">
      <w:pPr>
        <w:widowControl/>
        <w:ind w:firstLineChars="196" w:firstLine="551"/>
        <w:rPr>
          <w:rFonts w:asciiTheme="minorEastAsia" w:hAnsiTheme="minorEastAsia" w:cstheme="minorEastAsia"/>
          <w:b/>
          <w:color w:val="000000"/>
          <w:sz w:val="28"/>
          <w:szCs w:val="28"/>
        </w:rPr>
      </w:pPr>
      <w:r>
        <w:rPr>
          <w:rFonts w:asciiTheme="minorEastAsia" w:hAnsiTheme="minorEastAsia" w:cstheme="minorEastAsia" w:hint="eastAsia"/>
          <w:b/>
          <w:color w:val="000000"/>
          <w:sz w:val="28"/>
          <w:szCs w:val="28"/>
        </w:rPr>
        <w:t>（三）严格实行责任追究。</w:t>
      </w:r>
    </w:p>
    <w:p w:rsidR="00164B7D" w:rsidRDefault="007944FF">
      <w:pPr>
        <w:pStyle w:val="a7"/>
        <w:adjustRightInd w:val="0"/>
        <w:snapToGrid w:val="0"/>
        <w:spacing w:before="0" w:beforeAutospacing="0" w:after="0" w:afterAutospacing="0"/>
        <w:ind w:firstLineChars="200" w:firstLine="560"/>
        <w:jc w:val="both"/>
        <w:rPr>
          <w:rFonts w:asciiTheme="minorEastAsia" w:hAnsiTheme="minorEastAsia" w:cstheme="minorEastAsia"/>
          <w:sz w:val="28"/>
          <w:szCs w:val="28"/>
        </w:rPr>
      </w:pPr>
      <w:r>
        <w:rPr>
          <w:rFonts w:asciiTheme="minorEastAsia" w:hAnsiTheme="minorEastAsia" w:cstheme="minorEastAsia" w:hint="eastAsia"/>
          <w:sz w:val="28"/>
          <w:szCs w:val="28"/>
        </w:rPr>
        <w:t>凡属下列情况，要追究有关责任者的责任：</w:t>
      </w:r>
    </w:p>
    <w:p w:rsidR="00164B7D" w:rsidRDefault="007944FF">
      <w:pPr>
        <w:pStyle w:val="a7"/>
        <w:adjustRightInd w:val="0"/>
        <w:snapToGrid w:val="0"/>
        <w:spacing w:before="0" w:beforeAutospacing="0" w:after="0" w:afterAutospacing="0"/>
        <w:ind w:firstLineChars="200" w:firstLine="560"/>
        <w:jc w:val="both"/>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违反集体决策原则，个人或少数人擅自决定本单位“三重一大”事项并造成损失的。</w:t>
      </w:r>
    </w:p>
    <w:p w:rsidR="00164B7D" w:rsidRDefault="007944FF">
      <w:pPr>
        <w:pStyle w:val="a7"/>
        <w:adjustRightInd w:val="0"/>
        <w:snapToGrid w:val="0"/>
        <w:spacing w:before="0" w:beforeAutospacing="0" w:after="0" w:afterAutospacing="0"/>
        <w:ind w:firstLineChars="200" w:firstLine="560"/>
        <w:jc w:val="both"/>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重大决策、重大项目安排和大额度资金使用因未做深入调查研究、科学论证而盲目决策，造成损失的。</w:t>
      </w:r>
    </w:p>
    <w:p w:rsidR="00164B7D" w:rsidRDefault="007944FF">
      <w:pPr>
        <w:pStyle w:val="a7"/>
        <w:adjustRightInd w:val="0"/>
        <w:snapToGrid w:val="0"/>
        <w:spacing w:before="0" w:beforeAutospacing="0" w:after="0" w:afterAutospacing="0"/>
        <w:ind w:firstLineChars="200" w:firstLine="560"/>
        <w:jc w:val="both"/>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违反国家法律法规政策和干部管理规定进行决策，造成严重后果的。</w:t>
      </w:r>
    </w:p>
    <w:p w:rsidR="00164B7D" w:rsidRDefault="007944FF">
      <w:pPr>
        <w:pStyle w:val="a7"/>
        <w:adjustRightInd w:val="0"/>
        <w:snapToGrid w:val="0"/>
        <w:spacing w:before="0" w:beforeAutospacing="0" w:after="0" w:afterAutospacing="0"/>
        <w:ind w:firstLineChars="200" w:firstLine="560"/>
        <w:jc w:val="both"/>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执行决策时发现可能造成损失，能够挽回而不采取措施挽回的。</w:t>
      </w:r>
    </w:p>
    <w:p w:rsidR="00164B7D" w:rsidRDefault="007944FF">
      <w:pPr>
        <w:pStyle w:val="a7"/>
        <w:adjustRightInd w:val="0"/>
        <w:snapToGrid w:val="0"/>
        <w:spacing w:before="0" w:beforeAutospacing="0" w:after="0" w:afterAutospacing="0"/>
        <w:ind w:firstLineChars="200" w:firstLine="560"/>
        <w:jc w:val="both"/>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其他违反本制度的情节。</w:t>
      </w:r>
    </w:p>
    <w:p w:rsidR="00164B7D" w:rsidRDefault="007944FF">
      <w:pPr>
        <w:widowControl/>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有上述行为之一，情节轻微，未造成不良后果的，应对负有直接责任的负责人采取组织处理措施；情节较重，造成不良后果的，应依据《中国共产党纪律处分条例》和《行政机关公务员处分条例》等规定给予党纪政纪处分；构成犯罪的，应依法移送司法机关处理。</w:t>
      </w:r>
    </w:p>
    <w:p w:rsidR="00164B7D" w:rsidRDefault="007944FF">
      <w:pPr>
        <w:widowControl/>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责任追究的方式有责令检查、</w:t>
      </w:r>
      <w:r>
        <w:rPr>
          <w:rFonts w:asciiTheme="minorEastAsia" w:hAnsiTheme="minorEastAsia" w:cstheme="minorEastAsia" w:hint="eastAsia"/>
          <w:color w:val="000000"/>
          <w:sz w:val="28"/>
          <w:szCs w:val="28"/>
        </w:rPr>
        <w:t>诫免谈话、通报批评、免职、责令辞职、给予党纪政纪处分、移送司法机关处理等。</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color w:val="000000"/>
          <w:sz w:val="28"/>
          <w:szCs w:val="28"/>
        </w:rPr>
        <w:t>本暂行办法只适用于校党支部、校行政领导班子。</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7944FF">
      <w:pPr>
        <w:jc w:val="right"/>
        <w:rPr>
          <w:rFonts w:asciiTheme="minorEastAsia" w:hAnsiTheme="minorEastAsia" w:cstheme="minorEastAsia"/>
          <w:sz w:val="28"/>
          <w:szCs w:val="28"/>
        </w:rPr>
      </w:pPr>
      <w:r>
        <w:rPr>
          <w:rFonts w:asciiTheme="minorEastAsia" w:hAnsiTheme="minorEastAsia" w:cstheme="minorEastAsia" w:hint="eastAsia"/>
          <w:sz w:val="28"/>
          <w:szCs w:val="28"/>
        </w:rPr>
        <w:t>常州市新北区春江中心小学</w:t>
      </w:r>
    </w:p>
    <w:p w:rsidR="00164B7D" w:rsidRDefault="007944FF">
      <w:pPr>
        <w:jc w:val="right"/>
        <w:rPr>
          <w:rFonts w:asciiTheme="minorEastAsia" w:hAnsiTheme="minorEastAsia" w:cstheme="minorEastAsia"/>
          <w:sz w:val="28"/>
          <w:szCs w:val="28"/>
        </w:rPr>
      </w:pPr>
      <w:r>
        <w:rPr>
          <w:rFonts w:asciiTheme="minorEastAsia" w:hAnsiTheme="minorEastAsia" w:cstheme="minorEastAsia" w:hint="eastAsia"/>
          <w:sz w:val="28"/>
          <w:szCs w:val="28"/>
        </w:rPr>
        <w:t>南京师范大学附属春江小学</w:t>
      </w:r>
    </w:p>
    <w:p w:rsidR="00164B7D" w:rsidRDefault="00164B7D">
      <w:pPr>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p w:rsidR="00164B7D" w:rsidRDefault="007944FF">
      <w:pPr>
        <w:rPr>
          <w:rFonts w:asciiTheme="minorEastAsia" w:hAnsiTheme="minorEastAsia" w:cstheme="minorEastAsia"/>
          <w:b/>
          <w:bCs/>
          <w:sz w:val="28"/>
          <w:szCs w:val="28"/>
        </w:rPr>
      </w:pPr>
      <w:r>
        <w:rPr>
          <w:rFonts w:asciiTheme="minorEastAsia" w:hAnsiTheme="minorEastAsia" w:cstheme="minorEastAsia" w:hint="eastAsia"/>
          <w:b/>
          <w:bCs/>
          <w:sz w:val="28"/>
          <w:szCs w:val="28"/>
        </w:rPr>
        <w:t>春江中心小学“三重一大”</w:t>
      </w:r>
      <w:r>
        <w:rPr>
          <w:rFonts w:asciiTheme="minorEastAsia" w:hAnsiTheme="minorEastAsia" w:cstheme="minorEastAsia" w:hint="eastAsia"/>
          <w:b/>
          <w:bCs/>
          <w:spacing w:val="-20"/>
          <w:sz w:val="28"/>
          <w:szCs w:val="28"/>
        </w:rPr>
        <w:t>集体决策事项表决情况表</w:t>
      </w:r>
    </w:p>
    <w:tbl>
      <w:tblPr>
        <w:tblpPr w:leftFromText="180" w:rightFromText="180" w:vertAnchor="text" w:horzAnchor="page" w:tblpX="1380" w:tblpY="135"/>
        <w:tblOverlap w:val="neve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
        <w:gridCol w:w="996"/>
        <w:gridCol w:w="3158"/>
        <w:gridCol w:w="434"/>
        <w:gridCol w:w="1144"/>
        <w:gridCol w:w="3078"/>
      </w:tblGrid>
      <w:tr w:rsidR="00164B7D">
        <w:trPr>
          <w:trHeight w:val="557"/>
        </w:trPr>
        <w:tc>
          <w:tcPr>
            <w:tcW w:w="1914" w:type="dxa"/>
            <w:gridSpan w:val="2"/>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会议名称</w:t>
            </w:r>
          </w:p>
        </w:tc>
        <w:tc>
          <w:tcPr>
            <w:tcW w:w="7814" w:type="dxa"/>
            <w:gridSpan w:val="4"/>
          </w:tcPr>
          <w:p w:rsidR="00164B7D" w:rsidRDefault="00164B7D">
            <w:pPr>
              <w:ind w:firstLine="640"/>
              <w:rPr>
                <w:rFonts w:asciiTheme="minorEastAsia" w:hAnsiTheme="minorEastAsia" w:cstheme="minorEastAsia"/>
                <w:sz w:val="28"/>
                <w:szCs w:val="28"/>
              </w:rPr>
            </w:pPr>
          </w:p>
        </w:tc>
      </w:tr>
      <w:tr w:rsidR="00164B7D">
        <w:trPr>
          <w:trHeight w:val="552"/>
        </w:trPr>
        <w:tc>
          <w:tcPr>
            <w:tcW w:w="1914" w:type="dxa"/>
            <w:gridSpan w:val="2"/>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会议时间</w:t>
            </w:r>
          </w:p>
        </w:tc>
        <w:tc>
          <w:tcPr>
            <w:tcW w:w="3158" w:type="dxa"/>
          </w:tcPr>
          <w:p w:rsidR="00164B7D" w:rsidRDefault="00164B7D">
            <w:pPr>
              <w:ind w:firstLine="640"/>
              <w:jc w:val="center"/>
              <w:rPr>
                <w:rFonts w:asciiTheme="minorEastAsia" w:hAnsiTheme="minorEastAsia" w:cstheme="minorEastAsia"/>
                <w:sz w:val="28"/>
                <w:szCs w:val="28"/>
              </w:rPr>
            </w:pPr>
          </w:p>
        </w:tc>
        <w:tc>
          <w:tcPr>
            <w:tcW w:w="1578" w:type="dxa"/>
            <w:gridSpan w:val="2"/>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会议地点</w:t>
            </w:r>
          </w:p>
        </w:tc>
        <w:tc>
          <w:tcPr>
            <w:tcW w:w="3078" w:type="dxa"/>
          </w:tcPr>
          <w:p w:rsidR="00164B7D" w:rsidRDefault="00164B7D">
            <w:pPr>
              <w:ind w:firstLine="640"/>
              <w:jc w:val="center"/>
              <w:rPr>
                <w:rFonts w:asciiTheme="minorEastAsia" w:hAnsiTheme="minorEastAsia" w:cstheme="minorEastAsia"/>
                <w:sz w:val="28"/>
                <w:szCs w:val="28"/>
              </w:rPr>
            </w:pPr>
          </w:p>
        </w:tc>
      </w:tr>
      <w:tr w:rsidR="00164B7D">
        <w:trPr>
          <w:trHeight w:val="545"/>
        </w:trPr>
        <w:tc>
          <w:tcPr>
            <w:tcW w:w="9728" w:type="dxa"/>
            <w:gridSpan w:val="6"/>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参加对象：</w:t>
            </w:r>
            <w:r>
              <w:rPr>
                <w:rFonts w:asciiTheme="minorEastAsia" w:hAnsiTheme="minorEastAsia" w:cstheme="minorEastAsia" w:hint="eastAsia"/>
                <w:sz w:val="28"/>
                <w:szCs w:val="28"/>
              </w:rPr>
              <w:t xml:space="preserve"> </w:t>
            </w:r>
          </w:p>
        </w:tc>
      </w:tr>
      <w:tr w:rsidR="00164B7D">
        <w:trPr>
          <w:trHeight w:val="526"/>
        </w:trPr>
        <w:tc>
          <w:tcPr>
            <w:tcW w:w="9728" w:type="dxa"/>
            <w:gridSpan w:val="6"/>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列席人员：</w:t>
            </w:r>
          </w:p>
        </w:tc>
      </w:tr>
      <w:tr w:rsidR="00164B7D">
        <w:trPr>
          <w:trHeight w:val="663"/>
        </w:trPr>
        <w:tc>
          <w:tcPr>
            <w:tcW w:w="918"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4588" w:type="dxa"/>
            <w:gridSpan w:val="3"/>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议</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题</w:t>
            </w:r>
          </w:p>
        </w:tc>
        <w:tc>
          <w:tcPr>
            <w:tcW w:w="4222" w:type="dxa"/>
            <w:gridSpan w:val="2"/>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表决结果</w:t>
            </w:r>
          </w:p>
        </w:tc>
      </w:tr>
      <w:tr w:rsidR="00164B7D">
        <w:trPr>
          <w:trHeight w:val="1824"/>
        </w:trPr>
        <w:tc>
          <w:tcPr>
            <w:tcW w:w="918" w:type="dxa"/>
            <w:vAlign w:val="center"/>
          </w:tcPr>
          <w:p w:rsidR="00164B7D" w:rsidRDefault="00164B7D">
            <w:pPr>
              <w:ind w:firstLine="640"/>
              <w:jc w:val="center"/>
              <w:rPr>
                <w:rFonts w:asciiTheme="minorEastAsia" w:hAnsiTheme="minorEastAsia" w:cstheme="minorEastAsia"/>
                <w:sz w:val="28"/>
                <w:szCs w:val="28"/>
              </w:rPr>
            </w:pPr>
          </w:p>
        </w:tc>
        <w:tc>
          <w:tcPr>
            <w:tcW w:w="4588" w:type="dxa"/>
            <w:gridSpan w:val="3"/>
            <w:vAlign w:val="center"/>
          </w:tcPr>
          <w:p w:rsidR="00164B7D" w:rsidRDefault="007944FF">
            <w:pPr>
              <w:jc w:val="left"/>
              <w:rPr>
                <w:rFonts w:asciiTheme="minorEastAsia" w:hAnsiTheme="minorEastAsia" w:cstheme="minorEastAsia"/>
                <w:sz w:val="28"/>
                <w:szCs w:val="28"/>
                <w:u w:val="dotted"/>
              </w:rPr>
            </w:pPr>
            <w:r>
              <w:rPr>
                <w:rFonts w:asciiTheme="minorEastAsia" w:hAnsiTheme="minorEastAsia" w:cstheme="minorEastAsia" w:hint="eastAsia"/>
                <w:sz w:val="28"/>
                <w:szCs w:val="28"/>
                <w:u w:val="dotted"/>
              </w:rPr>
              <w:t xml:space="preserve">                                   </w:t>
            </w:r>
          </w:p>
          <w:p w:rsidR="00164B7D" w:rsidRDefault="007944FF">
            <w:pPr>
              <w:jc w:val="left"/>
              <w:rPr>
                <w:rFonts w:asciiTheme="minorEastAsia" w:hAnsiTheme="minorEastAsia" w:cstheme="minorEastAsia"/>
                <w:sz w:val="28"/>
                <w:szCs w:val="28"/>
                <w:u w:val="dotted"/>
              </w:rPr>
            </w:pPr>
            <w:r>
              <w:rPr>
                <w:rFonts w:asciiTheme="minorEastAsia" w:hAnsiTheme="minorEastAsia" w:cstheme="minorEastAsia" w:hint="eastAsia"/>
                <w:sz w:val="28"/>
                <w:szCs w:val="28"/>
                <w:u w:val="dotted"/>
              </w:rPr>
              <w:t xml:space="preserve">                                   </w:t>
            </w:r>
          </w:p>
          <w:p w:rsidR="00164B7D" w:rsidRDefault="007944FF">
            <w:pPr>
              <w:jc w:val="left"/>
              <w:rPr>
                <w:rFonts w:asciiTheme="minorEastAsia" w:hAnsiTheme="minorEastAsia" w:cstheme="minorEastAsia"/>
                <w:sz w:val="28"/>
                <w:szCs w:val="28"/>
                <w:u w:val="single"/>
              </w:rPr>
            </w:pPr>
            <w:r>
              <w:rPr>
                <w:rFonts w:asciiTheme="minorEastAsia" w:hAnsiTheme="minorEastAsia" w:cstheme="minorEastAsia" w:hint="eastAsia"/>
                <w:sz w:val="28"/>
                <w:szCs w:val="28"/>
                <w:u w:val="dotted"/>
              </w:rPr>
              <w:t xml:space="preserve">                                   </w:t>
            </w:r>
          </w:p>
        </w:tc>
        <w:tc>
          <w:tcPr>
            <w:tcW w:w="4222" w:type="dxa"/>
            <w:gridSpan w:val="2"/>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应到</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人，实到</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人，赞成</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人</w:t>
            </w:r>
          </w:p>
        </w:tc>
      </w:tr>
      <w:tr w:rsidR="00164B7D">
        <w:trPr>
          <w:trHeight w:val="1783"/>
        </w:trPr>
        <w:tc>
          <w:tcPr>
            <w:tcW w:w="918" w:type="dxa"/>
            <w:vAlign w:val="center"/>
          </w:tcPr>
          <w:p w:rsidR="00164B7D" w:rsidRDefault="00164B7D">
            <w:pPr>
              <w:ind w:firstLine="640"/>
              <w:jc w:val="center"/>
              <w:rPr>
                <w:rFonts w:asciiTheme="minorEastAsia" w:hAnsiTheme="minorEastAsia" w:cstheme="minorEastAsia"/>
                <w:sz w:val="28"/>
                <w:szCs w:val="28"/>
              </w:rPr>
            </w:pPr>
          </w:p>
        </w:tc>
        <w:tc>
          <w:tcPr>
            <w:tcW w:w="4588" w:type="dxa"/>
            <w:gridSpan w:val="3"/>
            <w:vAlign w:val="center"/>
          </w:tcPr>
          <w:p w:rsidR="00164B7D" w:rsidRDefault="007944FF">
            <w:pPr>
              <w:jc w:val="left"/>
              <w:rPr>
                <w:rFonts w:asciiTheme="minorEastAsia" w:hAnsiTheme="minorEastAsia" w:cstheme="minorEastAsia"/>
                <w:sz w:val="28"/>
                <w:szCs w:val="28"/>
                <w:u w:val="dotted"/>
              </w:rPr>
            </w:pPr>
            <w:r>
              <w:rPr>
                <w:rFonts w:asciiTheme="minorEastAsia" w:hAnsiTheme="minorEastAsia" w:cstheme="minorEastAsia" w:hint="eastAsia"/>
                <w:sz w:val="28"/>
                <w:szCs w:val="28"/>
                <w:u w:val="dotted"/>
              </w:rPr>
              <w:t xml:space="preserve">                                   </w:t>
            </w:r>
          </w:p>
          <w:p w:rsidR="00164B7D" w:rsidRDefault="007944FF">
            <w:pPr>
              <w:jc w:val="left"/>
              <w:rPr>
                <w:rFonts w:asciiTheme="minorEastAsia" w:hAnsiTheme="minorEastAsia" w:cstheme="minorEastAsia"/>
                <w:sz w:val="28"/>
                <w:szCs w:val="28"/>
                <w:u w:val="dotted"/>
              </w:rPr>
            </w:pPr>
            <w:r>
              <w:rPr>
                <w:rFonts w:asciiTheme="minorEastAsia" w:hAnsiTheme="minorEastAsia" w:cstheme="minorEastAsia" w:hint="eastAsia"/>
                <w:sz w:val="28"/>
                <w:szCs w:val="28"/>
                <w:u w:val="dotted"/>
              </w:rPr>
              <w:t xml:space="preserve">                                   </w:t>
            </w:r>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u w:val="dotted"/>
              </w:rPr>
              <w:t xml:space="preserve">                                   </w:t>
            </w:r>
          </w:p>
        </w:tc>
        <w:tc>
          <w:tcPr>
            <w:tcW w:w="4222" w:type="dxa"/>
            <w:gridSpan w:val="2"/>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应到</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人，实到</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人，赞成</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人</w:t>
            </w:r>
          </w:p>
        </w:tc>
      </w:tr>
      <w:tr w:rsidR="00164B7D">
        <w:trPr>
          <w:trHeight w:val="1707"/>
        </w:trPr>
        <w:tc>
          <w:tcPr>
            <w:tcW w:w="918" w:type="dxa"/>
            <w:vAlign w:val="center"/>
          </w:tcPr>
          <w:p w:rsidR="00164B7D" w:rsidRDefault="00164B7D">
            <w:pPr>
              <w:ind w:firstLine="640"/>
              <w:jc w:val="center"/>
              <w:rPr>
                <w:rFonts w:asciiTheme="minorEastAsia" w:hAnsiTheme="minorEastAsia" w:cstheme="minorEastAsia"/>
                <w:sz w:val="28"/>
                <w:szCs w:val="28"/>
              </w:rPr>
            </w:pPr>
          </w:p>
        </w:tc>
        <w:tc>
          <w:tcPr>
            <w:tcW w:w="4588" w:type="dxa"/>
            <w:gridSpan w:val="3"/>
            <w:vAlign w:val="center"/>
          </w:tcPr>
          <w:p w:rsidR="00164B7D" w:rsidRDefault="007944FF">
            <w:pPr>
              <w:jc w:val="left"/>
              <w:rPr>
                <w:rFonts w:asciiTheme="minorEastAsia" w:hAnsiTheme="minorEastAsia" w:cstheme="minorEastAsia"/>
                <w:sz w:val="28"/>
                <w:szCs w:val="28"/>
                <w:u w:val="dotted"/>
              </w:rPr>
            </w:pPr>
            <w:r>
              <w:rPr>
                <w:rFonts w:asciiTheme="minorEastAsia" w:hAnsiTheme="minorEastAsia" w:cstheme="minorEastAsia" w:hint="eastAsia"/>
                <w:sz w:val="28"/>
                <w:szCs w:val="28"/>
                <w:u w:val="dotted"/>
              </w:rPr>
              <w:t xml:space="preserve">                                   </w:t>
            </w:r>
          </w:p>
          <w:p w:rsidR="00164B7D" w:rsidRDefault="007944FF">
            <w:pPr>
              <w:jc w:val="left"/>
              <w:rPr>
                <w:rFonts w:asciiTheme="minorEastAsia" w:hAnsiTheme="minorEastAsia" w:cstheme="minorEastAsia"/>
                <w:sz w:val="28"/>
                <w:szCs w:val="28"/>
                <w:u w:val="dotted"/>
              </w:rPr>
            </w:pPr>
            <w:r>
              <w:rPr>
                <w:rFonts w:asciiTheme="minorEastAsia" w:hAnsiTheme="minorEastAsia" w:cstheme="minorEastAsia" w:hint="eastAsia"/>
                <w:sz w:val="28"/>
                <w:szCs w:val="28"/>
                <w:u w:val="dotted"/>
              </w:rPr>
              <w:t xml:space="preserve">                                   </w:t>
            </w:r>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u w:val="dotted"/>
              </w:rPr>
              <w:t xml:space="preserve">                                   </w:t>
            </w:r>
          </w:p>
        </w:tc>
        <w:tc>
          <w:tcPr>
            <w:tcW w:w="4222" w:type="dxa"/>
            <w:gridSpan w:val="2"/>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应到</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人，实到</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人，赞成</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人</w:t>
            </w:r>
          </w:p>
        </w:tc>
      </w:tr>
      <w:tr w:rsidR="00164B7D">
        <w:trPr>
          <w:trHeight w:val="1792"/>
        </w:trPr>
        <w:tc>
          <w:tcPr>
            <w:tcW w:w="918" w:type="dxa"/>
            <w:vAlign w:val="center"/>
          </w:tcPr>
          <w:p w:rsidR="00164B7D" w:rsidRDefault="00164B7D">
            <w:pPr>
              <w:ind w:firstLine="640"/>
              <w:jc w:val="center"/>
              <w:rPr>
                <w:rFonts w:asciiTheme="minorEastAsia" w:hAnsiTheme="minorEastAsia" w:cstheme="minorEastAsia"/>
                <w:sz w:val="28"/>
                <w:szCs w:val="28"/>
              </w:rPr>
            </w:pPr>
          </w:p>
        </w:tc>
        <w:tc>
          <w:tcPr>
            <w:tcW w:w="4588" w:type="dxa"/>
            <w:gridSpan w:val="3"/>
            <w:vAlign w:val="center"/>
          </w:tcPr>
          <w:p w:rsidR="00164B7D" w:rsidRDefault="007944FF">
            <w:pPr>
              <w:jc w:val="left"/>
              <w:rPr>
                <w:rFonts w:asciiTheme="minorEastAsia" w:hAnsiTheme="minorEastAsia" w:cstheme="minorEastAsia"/>
                <w:sz w:val="28"/>
                <w:szCs w:val="28"/>
                <w:u w:val="dotted"/>
              </w:rPr>
            </w:pPr>
            <w:r>
              <w:rPr>
                <w:rFonts w:asciiTheme="minorEastAsia" w:hAnsiTheme="minorEastAsia" w:cstheme="minorEastAsia" w:hint="eastAsia"/>
                <w:sz w:val="28"/>
                <w:szCs w:val="28"/>
                <w:u w:val="dotted"/>
              </w:rPr>
              <w:t xml:space="preserve">                                   </w:t>
            </w:r>
          </w:p>
          <w:p w:rsidR="00164B7D" w:rsidRDefault="007944FF">
            <w:pPr>
              <w:jc w:val="left"/>
              <w:rPr>
                <w:rFonts w:asciiTheme="minorEastAsia" w:hAnsiTheme="minorEastAsia" w:cstheme="minorEastAsia"/>
                <w:sz w:val="28"/>
                <w:szCs w:val="28"/>
                <w:u w:val="dotted"/>
              </w:rPr>
            </w:pPr>
            <w:r>
              <w:rPr>
                <w:rFonts w:asciiTheme="minorEastAsia" w:hAnsiTheme="minorEastAsia" w:cstheme="minorEastAsia" w:hint="eastAsia"/>
                <w:sz w:val="28"/>
                <w:szCs w:val="28"/>
                <w:u w:val="dotted"/>
              </w:rPr>
              <w:t xml:space="preserve">                                   </w:t>
            </w:r>
          </w:p>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u w:val="dotted"/>
              </w:rPr>
              <w:t xml:space="preserve">                                   </w:t>
            </w:r>
          </w:p>
        </w:tc>
        <w:tc>
          <w:tcPr>
            <w:tcW w:w="4222" w:type="dxa"/>
            <w:gridSpan w:val="2"/>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应到</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人，实到</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人，赞成</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人</w:t>
            </w:r>
          </w:p>
        </w:tc>
      </w:tr>
      <w:tr w:rsidR="00164B7D">
        <w:trPr>
          <w:trHeight w:val="1870"/>
        </w:trPr>
        <w:tc>
          <w:tcPr>
            <w:tcW w:w="9728" w:type="dxa"/>
            <w:gridSpan w:val="6"/>
          </w:tcPr>
          <w:p w:rsidR="00164B7D" w:rsidRDefault="007944FF">
            <w:pPr>
              <w:rPr>
                <w:rFonts w:asciiTheme="minorEastAsia" w:hAnsiTheme="minorEastAsia" w:cstheme="minorEastAsia"/>
                <w:color w:val="0000FF"/>
                <w:sz w:val="28"/>
                <w:szCs w:val="28"/>
              </w:rPr>
            </w:pPr>
            <w:r>
              <w:rPr>
                <w:rFonts w:asciiTheme="minorEastAsia" w:hAnsiTheme="minorEastAsia" w:cstheme="minorEastAsia" w:hint="eastAsia"/>
                <w:sz w:val="28"/>
                <w:szCs w:val="28"/>
              </w:rPr>
              <w:t>表决人员签名：</w:t>
            </w:r>
          </w:p>
        </w:tc>
      </w:tr>
    </w:tbl>
    <w:p w:rsidR="00164B7D" w:rsidRDefault="00164B7D">
      <w:pPr>
        <w:rPr>
          <w:rFonts w:asciiTheme="minorEastAsia" w:hAnsiTheme="minorEastAsia" w:cstheme="minorEastAsia"/>
          <w:sz w:val="28"/>
          <w:szCs w:val="28"/>
        </w:rPr>
      </w:pPr>
    </w:p>
    <w:p w:rsidR="00164B7D" w:rsidRDefault="007944FF">
      <w:pPr>
        <w:pStyle w:val="a6"/>
        <w:spacing w:before="0" w:after="0"/>
        <w:ind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教职工向学校、领导提意见与建议程序</w:t>
      </w:r>
    </w:p>
    <w:p w:rsidR="00164B7D" w:rsidRDefault="007944FF">
      <w:pPr>
        <w:ind w:firstLine="480"/>
        <w:rPr>
          <w:rFonts w:asciiTheme="minorEastAsia" w:hAnsiTheme="minorEastAsia" w:cstheme="minorEastAsia"/>
          <w:b/>
          <w:bCs/>
          <w:sz w:val="28"/>
          <w:szCs w:val="28"/>
        </w:rPr>
      </w:pPr>
      <w:r>
        <w:rPr>
          <w:rFonts w:asciiTheme="minorEastAsia" w:hAnsiTheme="minorEastAsia" w:cstheme="minorEastAsia" w:hint="eastAsia"/>
          <w:b/>
          <w:bCs/>
          <w:sz w:val="28"/>
          <w:szCs w:val="28"/>
        </w:rPr>
        <w:t>一、目的意义</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进一步加强学校的民主管理，保障教职工主人翁地位，营造和谐民主的工作氛围；</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监督学校行政领导，实现学校工作廉洁、务实和高效化。</w:t>
      </w:r>
    </w:p>
    <w:p w:rsidR="00164B7D" w:rsidRDefault="007944FF">
      <w:pPr>
        <w:ind w:firstLine="480"/>
        <w:rPr>
          <w:rFonts w:asciiTheme="minorEastAsia" w:hAnsiTheme="minorEastAsia" w:cstheme="minorEastAsia"/>
          <w:b/>
          <w:bCs/>
          <w:sz w:val="28"/>
          <w:szCs w:val="28"/>
        </w:rPr>
      </w:pPr>
      <w:r>
        <w:rPr>
          <w:rFonts w:asciiTheme="minorEastAsia" w:hAnsiTheme="minorEastAsia" w:cstheme="minorEastAsia" w:hint="eastAsia"/>
          <w:b/>
          <w:bCs/>
          <w:sz w:val="28"/>
          <w:szCs w:val="28"/>
        </w:rPr>
        <w:t>二、内容范围</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教职工向学校领导所提出的意见与建议可以从以下几个方面考虑：学校的管理制度</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健全及执行落实方面；师资队伍建设方面；教育教学科研方面；学校综合治理</w:t>
      </w:r>
      <w:r>
        <w:rPr>
          <w:rFonts w:asciiTheme="minorEastAsia" w:hAnsiTheme="minorEastAsia" w:cstheme="minorEastAsia" w:hint="eastAsia"/>
          <w:sz w:val="28"/>
          <w:szCs w:val="28"/>
        </w:rPr>
        <w:t>(</w:t>
      </w:r>
      <w:r>
        <w:rPr>
          <w:rFonts w:asciiTheme="minorEastAsia" w:hAnsiTheme="minorEastAsia" w:cstheme="minorEastAsia" w:hint="eastAsia"/>
          <w:sz w:val="28"/>
          <w:szCs w:val="28"/>
        </w:rPr>
        <w:t>安全、</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卫生</w:t>
      </w:r>
      <w:r>
        <w:rPr>
          <w:rFonts w:asciiTheme="minorEastAsia" w:hAnsiTheme="minorEastAsia" w:cstheme="minorEastAsia" w:hint="eastAsia"/>
          <w:sz w:val="28"/>
          <w:szCs w:val="28"/>
        </w:rPr>
        <w:t>）</w:t>
      </w:r>
      <w:r>
        <w:rPr>
          <w:rFonts w:asciiTheme="minorEastAsia" w:hAnsiTheme="minorEastAsia" w:cstheme="minorEastAsia" w:hint="eastAsia"/>
          <w:sz w:val="28"/>
          <w:szCs w:val="28"/>
        </w:rPr>
        <w:t>方面；后勤服务管理工作方面；学生学习生活方面；教职工生活福利方面；学校的发展方面等。</w:t>
      </w:r>
    </w:p>
    <w:p w:rsidR="00164B7D" w:rsidRDefault="007944FF">
      <w:pPr>
        <w:ind w:firstLine="480"/>
        <w:rPr>
          <w:rFonts w:asciiTheme="minorEastAsia" w:hAnsiTheme="minorEastAsia" w:cstheme="minorEastAsia"/>
          <w:b/>
          <w:bCs/>
          <w:sz w:val="28"/>
          <w:szCs w:val="28"/>
        </w:rPr>
      </w:pPr>
      <w:r>
        <w:rPr>
          <w:rFonts w:asciiTheme="minorEastAsia" w:hAnsiTheme="minorEastAsia" w:cstheme="minorEastAsia" w:hint="eastAsia"/>
          <w:b/>
          <w:bCs/>
          <w:sz w:val="28"/>
          <w:szCs w:val="28"/>
        </w:rPr>
        <w:t>三、操作方法</w:t>
      </w:r>
    </w:p>
    <w:p w:rsidR="00164B7D" w:rsidRDefault="007944FF">
      <w:pPr>
        <w:ind w:firstLine="480"/>
        <w:rPr>
          <w:rFonts w:asciiTheme="minorEastAsia" w:hAnsiTheme="minorEastAsia" w:cstheme="minorEastAsia"/>
          <w:b/>
          <w:bCs/>
          <w:sz w:val="28"/>
          <w:szCs w:val="28"/>
        </w:rPr>
      </w:pPr>
      <w:r>
        <w:rPr>
          <w:rFonts w:asciiTheme="minorEastAsia" w:hAnsiTheme="minorEastAsia" w:cstheme="minorEastAsia" w:hint="eastAsia"/>
          <w:b/>
          <w:bCs/>
          <w:sz w:val="28"/>
          <w:szCs w:val="28"/>
        </w:rPr>
        <w:t>1</w:t>
      </w:r>
      <w:r>
        <w:rPr>
          <w:rFonts w:asciiTheme="minorEastAsia" w:hAnsiTheme="minorEastAsia" w:cstheme="minorEastAsia" w:hint="eastAsia"/>
          <w:b/>
          <w:bCs/>
          <w:sz w:val="28"/>
          <w:szCs w:val="28"/>
        </w:rPr>
        <w:t>.</w:t>
      </w:r>
      <w:r>
        <w:rPr>
          <w:rFonts w:asciiTheme="minorEastAsia" w:hAnsiTheme="minorEastAsia" w:cstheme="minorEastAsia" w:hint="eastAsia"/>
          <w:b/>
          <w:bCs/>
          <w:sz w:val="28"/>
          <w:szCs w:val="28"/>
        </w:rPr>
        <w:t>向学校提出一般意见或建议遵循的原则</w:t>
      </w:r>
      <w:r>
        <w:rPr>
          <w:rFonts w:asciiTheme="minorEastAsia" w:hAnsiTheme="minorEastAsia" w:cstheme="minorEastAsia" w:hint="eastAsia"/>
          <w:b/>
          <w:bCs/>
          <w:sz w:val="28"/>
          <w:szCs w:val="28"/>
        </w:rPr>
        <w:t>(</w:t>
      </w:r>
      <w:r>
        <w:rPr>
          <w:rFonts w:asciiTheme="minorEastAsia" w:hAnsiTheme="minorEastAsia" w:cstheme="minorEastAsia" w:hint="eastAsia"/>
          <w:b/>
          <w:bCs/>
          <w:sz w:val="28"/>
          <w:szCs w:val="28"/>
        </w:rPr>
        <w:t>特殊情况除外</w:t>
      </w:r>
      <w:r>
        <w:rPr>
          <w:rFonts w:asciiTheme="minorEastAsia" w:hAnsiTheme="minorEastAsia" w:cstheme="minorEastAsia" w:hint="eastAsia"/>
          <w:b/>
          <w:bCs/>
          <w:sz w:val="28"/>
          <w:szCs w:val="28"/>
        </w:rPr>
        <w:t>）</w:t>
      </w:r>
    </w:p>
    <w:p w:rsidR="00164B7D" w:rsidRDefault="007944FF">
      <w:pPr>
        <w:ind w:firstLine="480"/>
        <w:rPr>
          <w:rFonts w:asciiTheme="minorEastAsia" w:hAnsiTheme="minorEastAsia" w:cstheme="minorEastAsia"/>
          <w:b/>
          <w:bCs/>
          <w:sz w:val="28"/>
          <w:szCs w:val="28"/>
        </w:rPr>
      </w:pPr>
      <w:r>
        <w:rPr>
          <w:rFonts w:asciiTheme="minorEastAsia" w:hAnsiTheme="minorEastAsia" w:cstheme="minorEastAsia" w:hint="eastAsia"/>
          <w:b/>
          <w:bCs/>
          <w:sz w:val="28"/>
          <w:szCs w:val="28"/>
        </w:rPr>
        <w:t>（</w:t>
      </w:r>
      <w:r>
        <w:rPr>
          <w:rFonts w:asciiTheme="minorEastAsia" w:hAnsiTheme="minorEastAsia" w:cstheme="minorEastAsia" w:hint="eastAsia"/>
          <w:b/>
          <w:bCs/>
          <w:sz w:val="28"/>
          <w:szCs w:val="28"/>
        </w:rPr>
        <w:t>1</w:t>
      </w:r>
      <w:r>
        <w:rPr>
          <w:rFonts w:asciiTheme="minorEastAsia" w:hAnsiTheme="minorEastAsia" w:cstheme="minorEastAsia" w:hint="eastAsia"/>
          <w:b/>
          <w:bCs/>
          <w:sz w:val="28"/>
          <w:szCs w:val="28"/>
        </w:rPr>
        <w:t>）</w:t>
      </w:r>
      <w:r>
        <w:rPr>
          <w:rFonts w:asciiTheme="minorEastAsia" w:hAnsiTheme="minorEastAsia" w:cstheme="minorEastAsia" w:hint="eastAsia"/>
          <w:b/>
          <w:bCs/>
          <w:sz w:val="28"/>
          <w:szCs w:val="28"/>
        </w:rPr>
        <w:t>逐级向上原则</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根据内容，先向所在工会小组、教研组或年</w:t>
      </w:r>
      <w:r>
        <w:rPr>
          <w:rFonts w:asciiTheme="minorEastAsia" w:hAnsiTheme="minorEastAsia" w:cstheme="minorEastAsia" w:hint="eastAsia"/>
          <w:sz w:val="28"/>
          <w:szCs w:val="28"/>
        </w:rPr>
        <w:t>级部提出，然后逐级向上反映。</w:t>
      </w:r>
    </w:p>
    <w:p w:rsidR="00164B7D" w:rsidRDefault="007944FF">
      <w:pPr>
        <w:ind w:firstLine="480"/>
        <w:rPr>
          <w:rFonts w:asciiTheme="minorEastAsia" w:hAnsiTheme="minorEastAsia" w:cstheme="minorEastAsia"/>
          <w:b/>
          <w:bCs/>
          <w:sz w:val="28"/>
          <w:szCs w:val="28"/>
        </w:rPr>
      </w:pPr>
      <w:r>
        <w:rPr>
          <w:rFonts w:asciiTheme="minorEastAsia" w:hAnsiTheme="minorEastAsia" w:cstheme="minorEastAsia" w:hint="eastAsia"/>
          <w:b/>
          <w:bCs/>
          <w:sz w:val="28"/>
          <w:szCs w:val="28"/>
        </w:rPr>
        <w:t>（</w:t>
      </w:r>
      <w:r>
        <w:rPr>
          <w:rFonts w:asciiTheme="minorEastAsia" w:hAnsiTheme="minorEastAsia" w:cstheme="minorEastAsia" w:hint="eastAsia"/>
          <w:b/>
          <w:bCs/>
          <w:sz w:val="28"/>
          <w:szCs w:val="28"/>
        </w:rPr>
        <w:t>2</w:t>
      </w:r>
      <w:r>
        <w:rPr>
          <w:rFonts w:asciiTheme="minorEastAsia" w:hAnsiTheme="minorEastAsia" w:cstheme="minorEastAsia" w:hint="eastAsia"/>
          <w:b/>
          <w:bCs/>
          <w:sz w:val="28"/>
          <w:szCs w:val="28"/>
        </w:rPr>
        <w:t>）</w:t>
      </w:r>
      <w:r>
        <w:rPr>
          <w:rFonts w:asciiTheme="minorEastAsia" w:hAnsiTheme="minorEastAsia" w:cstheme="minorEastAsia" w:hint="eastAsia"/>
          <w:b/>
          <w:bCs/>
          <w:sz w:val="28"/>
          <w:szCs w:val="28"/>
        </w:rPr>
        <w:t>部门分工原则</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关于教</w:t>
      </w:r>
      <w:r>
        <w:rPr>
          <w:rFonts w:asciiTheme="minorEastAsia" w:hAnsiTheme="minorEastAsia" w:cstheme="minorEastAsia" w:hint="eastAsia"/>
          <w:sz w:val="28"/>
          <w:szCs w:val="28"/>
        </w:rPr>
        <w:t>职</w:t>
      </w:r>
      <w:r>
        <w:rPr>
          <w:rFonts w:asciiTheme="minorEastAsia" w:hAnsiTheme="minorEastAsia" w:cstheme="minorEastAsia" w:hint="eastAsia"/>
          <w:sz w:val="28"/>
          <w:szCs w:val="28"/>
        </w:rPr>
        <w:t>工福利待遇的意见或建议向工会提出。</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关于后勤管理服务的意见或建议向后勤</w:t>
      </w:r>
      <w:r>
        <w:rPr>
          <w:rFonts w:asciiTheme="minorEastAsia" w:hAnsiTheme="minorEastAsia" w:cstheme="minorEastAsia" w:hint="eastAsia"/>
          <w:sz w:val="28"/>
          <w:szCs w:val="28"/>
        </w:rPr>
        <w:t>保障中心</w:t>
      </w:r>
      <w:r>
        <w:rPr>
          <w:rFonts w:asciiTheme="minorEastAsia" w:hAnsiTheme="minorEastAsia" w:cstheme="minorEastAsia" w:hint="eastAsia"/>
          <w:sz w:val="28"/>
          <w:szCs w:val="28"/>
        </w:rPr>
        <w:t>提出。</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关于教育教学管理方面的意见或建议向</w:t>
      </w:r>
      <w:r>
        <w:rPr>
          <w:rFonts w:asciiTheme="minorEastAsia" w:hAnsiTheme="minorEastAsia" w:cstheme="minorEastAsia" w:hint="eastAsia"/>
          <w:sz w:val="28"/>
          <w:szCs w:val="28"/>
        </w:rPr>
        <w:t>课程教学中心</w:t>
      </w:r>
      <w:r>
        <w:rPr>
          <w:rFonts w:asciiTheme="minorEastAsia" w:hAnsiTheme="minorEastAsia" w:cstheme="minorEastAsia" w:hint="eastAsia"/>
          <w:sz w:val="28"/>
          <w:szCs w:val="28"/>
        </w:rPr>
        <w:t>提出。</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关于教师培训、校本教研方面的问题向</w:t>
      </w:r>
      <w:r>
        <w:rPr>
          <w:rFonts w:asciiTheme="minorEastAsia" w:hAnsiTheme="minorEastAsia" w:cstheme="minorEastAsia" w:hint="eastAsia"/>
          <w:sz w:val="28"/>
          <w:szCs w:val="28"/>
        </w:rPr>
        <w:t>教师发展中心</w:t>
      </w:r>
      <w:r>
        <w:rPr>
          <w:rFonts w:asciiTheme="minorEastAsia" w:hAnsiTheme="minorEastAsia" w:cstheme="minorEastAsia" w:hint="eastAsia"/>
          <w:sz w:val="28"/>
          <w:szCs w:val="28"/>
        </w:rPr>
        <w:t>提出。</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关于学校管理、行政干部工作方面等问题的意见向</w:t>
      </w:r>
      <w:r>
        <w:rPr>
          <w:rFonts w:asciiTheme="minorEastAsia" w:hAnsiTheme="minorEastAsia" w:cstheme="minorEastAsia" w:hint="eastAsia"/>
          <w:sz w:val="28"/>
          <w:szCs w:val="28"/>
        </w:rPr>
        <w:t>校长室</w:t>
      </w:r>
      <w:r>
        <w:rPr>
          <w:rFonts w:asciiTheme="minorEastAsia" w:hAnsiTheme="minorEastAsia" w:cstheme="minorEastAsia" w:hint="eastAsia"/>
          <w:sz w:val="28"/>
          <w:szCs w:val="28"/>
        </w:rPr>
        <w:t>提出。</w:t>
      </w:r>
    </w:p>
    <w:p w:rsidR="00164B7D" w:rsidRDefault="007944FF">
      <w:pPr>
        <w:ind w:firstLine="480"/>
        <w:rPr>
          <w:rFonts w:asciiTheme="minorEastAsia" w:hAnsiTheme="minorEastAsia" w:cstheme="minorEastAsia"/>
          <w:b/>
          <w:bCs/>
          <w:sz w:val="28"/>
          <w:szCs w:val="28"/>
        </w:rPr>
      </w:pPr>
      <w:r>
        <w:rPr>
          <w:rFonts w:asciiTheme="minorEastAsia" w:hAnsiTheme="minorEastAsia" w:cstheme="minorEastAsia" w:hint="eastAsia"/>
          <w:b/>
          <w:bCs/>
          <w:sz w:val="28"/>
          <w:szCs w:val="28"/>
        </w:rPr>
        <w:t>（</w:t>
      </w:r>
      <w:r>
        <w:rPr>
          <w:rFonts w:asciiTheme="minorEastAsia" w:hAnsiTheme="minorEastAsia" w:cstheme="minorEastAsia" w:hint="eastAsia"/>
          <w:b/>
          <w:bCs/>
          <w:sz w:val="28"/>
          <w:szCs w:val="28"/>
        </w:rPr>
        <w:t>3</w:t>
      </w:r>
      <w:r>
        <w:rPr>
          <w:rFonts w:asciiTheme="minorEastAsia" w:hAnsiTheme="minorEastAsia" w:cstheme="minorEastAsia" w:hint="eastAsia"/>
          <w:b/>
          <w:bCs/>
          <w:sz w:val="28"/>
          <w:szCs w:val="28"/>
        </w:rPr>
        <w:t>）</w:t>
      </w:r>
      <w:r>
        <w:rPr>
          <w:rFonts w:asciiTheme="minorEastAsia" w:hAnsiTheme="minorEastAsia" w:cstheme="minorEastAsia" w:hint="eastAsia"/>
          <w:b/>
          <w:bCs/>
          <w:sz w:val="28"/>
          <w:szCs w:val="28"/>
        </w:rPr>
        <w:t>即时原则</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如果对学校或某个领导有意见可以及时提出，以便及时纠错。</w:t>
      </w:r>
    </w:p>
    <w:p w:rsidR="00164B7D" w:rsidRDefault="007944FF">
      <w:pPr>
        <w:ind w:firstLine="480"/>
        <w:rPr>
          <w:rFonts w:asciiTheme="minorEastAsia" w:hAnsiTheme="minorEastAsia" w:cstheme="minorEastAsia"/>
          <w:b/>
          <w:bCs/>
          <w:sz w:val="28"/>
          <w:szCs w:val="28"/>
        </w:rPr>
      </w:pPr>
      <w:r>
        <w:rPr>
          <w:rFonts w:asciiTheme="minorEastAsia" w:hAnsiTheme="minorEastAsia" w:cstheme="minorEastAsia" w:hint="eastAsia"/>
          <w:b/>
          <w:bCs/>
          <w:sz w:val="28"/>
          <w:szCs w:val="28"/>
        </w:rPr>
        <w:t>（</w:t>
      </w:r>
      <w:r>
        <w:rPr>
          <w:rFonts w:asciiTheme="minorEastAsia" w:hAnsiTheme="minorEastAsia" w:cstheme="minorEastAsia" w:hint="eastAsia"/>
          <w:b/>
          <w:bCs/>
          <w:sz w:val="28"/>
          <w:szCs w:val="28"/>
        </w:rPr>
        <w:t>4</w:t>
      </w:r>
      <w:r>
        <w:rPr>
          <w:rFonts w:asciiTheme="minorEastAsia" w:hAnsiTheme="minorEastAsia" w:cstheme="minorEastAsia" w:hint="eastAsia"/>
          <w:b/>
          <w:bCs/>
          <w:sz w:val="28"/>
          <w:szCs w:val="28"/>
        </w:rPr>
        <w:t>）</w:t>
      </w:r>
      <w:r>
        <w:rPr>
          <w:rFonts w:asciiTheme="minorEastAsia" w:hAnsiTheme="minorEastAsia" w:cstheme="minorEastAsia" w:hint="eastAsia"/>
          <w:b/>
          <w:bCs/>
          <w:sz w:val="28"/>
          <w:szCs w:val="28"/>
        </w:rPr>
        <w:t>实名原则</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如果所提意见或建议以书面形式提出，一般应署名，以便及时答复。</w:t>
      </w:r>
    </w:p>
    <w:p w:rsidR="00164B7D" w:rsidRDefault="007944FF">
      <w:pPr>
        <w:ind w:firstLine="480"/>
        <w:rPr>
          <w:rFonts w:asciiTheme="minorEastAsia" w:hAnsiTheme="minorEastAsia" w:cstheme="minorEastAsia"/>
          <w:b/>
          <w:bCs/>
          <w:sz w:val="28"/>
          <w:szCs w:val="28"/>
        </w:rPr>
      </w:pPr>
      <w:r>
        <w:rPr>
          <w:rFonts w:asciiTheme="minorEastAsia" w:hAnsiTheme="minorEastAsia" w:cstheme="minorEastAsia" w:hint="eastAsia"/>
          <w:b/>
          <w:bCs/>
          <w:sz w:val="28"/>
          <w:szCs w:val="28"/>
        </w:rPr>
        <w:t>（</w:t>
      </w:r>
      <w:r>
        <w:rPr>
          <w:rFonts w:asciiTheme="minorEastAsia" w:hAnsiTheme="minorEastAsia" w:cstheme="minorEastAsia" w:hint="eastAsia"/>
          <w:b/>
          <w:bCs/>
          <w:sz w:val="28"/>
          <w:szCs w:val="28"/>
        </w:rPr>
        <w:t>5</w:t>
      </w:r>
      <w:r>
        <w:rPr>
          <w:rFonts w:asciiTheme="minorEastAsia" w:hAnsiTheme="minorEastAsia" w:cstheme="minorEastAsia" w:hint="eastAsia"/>
          <w:b/>
          <w:bCs/>
          <w:sz w:val="28"/>
          <w:szCs w:val="28"/>
        </w:rPr>
        <w:t>）</w:t>
      </w:r>
      <w:r>
        <w:rPr>
          <w:rFonts w:asciiTheme="minorEastAsia" w:hAnsiTheme="minorEastAsia" w:cstheme="minorEastAsia" w:hint="eastAsia"/>
          <w:b/>
          <w:bCs/>
          <w:sz w:val="28"/>
          <w:szCs w:val="28"/>
        </w:rPr>
        <w:t>保护原则</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如果所提意见或建议者需要自我保护，可通过校长邮箱写信反映。</w:t>
      </w:r>
    </w:p>
    <w:p w:rsidR="00164B7D" w:rsidRDefault="007944FF">
      <w:pPr>
        <w:ind w:firstLine="480"/>
        <w:rPr>
          <w:rFonts w:asciiTheme="minorEastAsia" w:hAnsiTheme="minorEastAsia" w:cstheme="minorEastAsia"/>
          <w:b/>
          <w:bCs/>
          <w:sz w:val="28"/>
          <w:szCs w:val="28"/>
        </w:rPr>
      </w:pPr>
      <w:r>
        <w:rPr>
          <w:rFonts w:asciiTheme="minorEastAsia" w:hAnsiTheme="minorEastAsia" w:cstheme="minorEastAsia" w:hint="eastAsia"/>
          <w:b/>
          <w:bCs/>
          <w:sz w:val="28"/>
          <w:szCs w:val="28"/>
        </w:rPr>
        <w:t>（</w:t>
      </w:r>
      <w:r>
        <w:rPr>
          <w:rFonts w:asciiTheme="minorEastAsia" w:hAnsiTheme="minorEastAsia" w:cstheme="minorEastAsia" w:hint="eastAsia"/>
          <w:b/>
          <w:bCs/>
          <w:sz w:val="28"/>
          <w:szCs w:val="28"/>
        </w:rPr>
        <w:t>6</w:t>
      </w:r>
      <w:r>
        <w:rPr>
          <w:rFonts w:asciiTheme="minorEastAsia" w:hAnsiTheme="minorEastAsia" w:cstheme="minorEastAsia" w:hint="eastAsia"/>
          <w:b/>
          <w:bCs/>
          <w:sz w:val="28"/>
          <w:szCs w:val="28"/>
        </w:rPr>
        <w:t>）</w:t>
      </w:r>
      <w:r>
        <w:rPr>
          <w:rFonts w:asciiTheme="minorEastAsia" w:hAnsiTheme="minorEastAsia" w:cstheme="minorEastAsia" w:hint="eastAsia"/>
          <w:b/>
          <w:bCs/>
          <w:sz w:val="28"/>
          <w:szCs w:val="28"/>
        </w:rPr>
        <w:t>灵活原则</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若需要可以直接向学校领导提出意见与建议。</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若所提意见与建议得不到满意答复直接向校长提出。</w:t>
      </w:r>
    </w:p>
    <w:p w:rsidR="00164B7D" w:rsidRDefault="007944FF" w:rsidP="007944FF">
      <w:pPr>
        <w:ind w:leftChars="200" w:left="42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意见提出路径</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）通过校长信箱写信提出。</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）书面递交给各部门。</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）通过校长室电话提出。</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）通过校长邮箱提出。</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四、具体要求</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提意见与建议应做到几个有利于：有利于完善学校内部管理；有利于构</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建和谐校园；有利于促进教师的专业成长；有利于学生健康成长；有利于促进</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学校发展等方面。</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合理化建议以书面形式提交工会或校长室。建议内容必须正确、详实、</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有理有据。建议一般由一人或儿人提出，也可以小组名义集体提出。</w:t>
      </w:r>
    </w:p>
    <w:p w:rsidR="00164B7D" w:rsidRDefault="00164B7D">
      <w:pPr>
        <w:ind w:firstLine="480"/>
        <w:rPr>
          <w:rFonts w:asciiTheme="minorEastAsia" w:hAnsiTheme="minorEastAsia" w:cstheme="minorEastAsia"/>
          <w:sz w:val="28"/>
          <w:szCs w:val="28"/>
        </w:rPr>
      </w:pPr>
    </w:p>
    <w:p w:rsidR="00164B7D" w:rsidRDefault="00164B7D">
      <w:pPr>
        <w:ind w:firstLine="480"/>
        <w:rPr>
          <w:rFonts w:asciiTheme="minorEastAsia" w:hAnsiTheme="minorEastAsia" w:cstheme="minorEastAsia"/>
          <w:sz w:val="28"/>
          <w:szCs w:val="28"/>
        </w:rPr>
      </w:pPr>
    </w:p>
    <w:p w:rsidR="00164B7D" w:rsidRDefault="00164B7D">
      <w:pPr>
        <w:ind w:firstLine="480"/>
        <w:rPr>
          <w:rFonts w:asciiTheme="minorEastAsia" w:hAnsiTheme="minorEastAsia" w:cstheme="minorEastAsia"/>
          <w:sz w:val="28"/>
          <w:szCs w:val="28"/>
        </w:rPr>
      </w:pPr>
    </w:p>
    <w:p w:rsidR="00164B7D" w:rsidRDefault="00164B7D">
      <w:pPr>
        <w:ind w:firstLine="480"/>
        <w:rPr>
          <w:rFonts w:asciiTheme="minorEastAsia" w:hAnsiTheme="minorEastAsia" w:cstheme="minorEastAsia"/>
          <w:sz w:val="28"/>
          <w:szCs w:val="28"/>
        </w:rPr>
      </w:pPr>
    </w:p>
    <w:p w:rsidR="00164B7D" w:rsidRDefault="00164B7D">
      <w:pPr>
        <w:ind w:firstLine="480"/>
        <w:rPr>
          <w:rFonts w:asciiTheme="minorEastAsia" w:hAnsiTheme="minorEastAsia" w:cstheme="minorEastAsia"/>
          <w:sz w:val="28"/>
          <w:szCs w:val="28"/>
        </w:rPr>
      </w:pPr>
    </w:p>
    <w:p w:rsidR="00164B7D" w:rsidRDefault="00164B7D">
      <w:pPr>
        <w:ind w:firstLine="480"/>
        <w:rPr>
          <w:rFonts w:asciiTheme="minorEastAsia" w:hAnsiTheme="minorEastAsia" w:cstheme="minorEastAsia"/>
          <w:sz w:val="28"/>
          <w:szCs w:val="28"/>
        </w:rPr>
      </w:pPr>
    </w:p>
    <w:p w:rsidR="00164B7D" w:rsidRDefault="00164B7D">
      <w:pPr>
        <w:ind w:firstLine="480"/>
        <w:rPr>
          <w:rFonts w:asciiTheme="minorEastAsia" w:hAnsiTheme="minorEastAsia" w:cstheme="minorEastAsia"/>
          <w:sz w:val="28"/>
          <w:szCs w:val="28"/>
        </w:rPr>
      </w:pPr>
    </w:p>
    <w:p w:rsidR="00164B7D" w:rsidRDefault="00164B7D">
      <w:pPr>
        <w:ind w:firstLine="480"/>
        <w:rPr>
          <w:rFonts w:asciiTheme="minorEastAsia" w:hAnsiTheme="minorEastAsia" w:cstheme="minorEastAsia"/>
          <w:sz w:val="28"/>
          <w:szCs w:val="28"/>
        </w:rPr>
      </w:pPr>
    </w:p>
    <w:p w:rsidR="00164B7D" w:rsidRDefault="00164B7D">
      <w:pPr>
        <w:ind w:firstLine="480"/>
        <w:rPr>
          <w:rFonts w:asciiTheme="minorEastAsia" w:hAnsiTheme="minorEastAsia" w:cstheme="minorEastAsia"/>
          <w:sz w:val="28"/>
          <w:szCs w:val="28"/>
        </w:rPr>
      </w:pPr>
    </w:p>
    <w:p w:rsidR="00164B7D" w:rsidRDefault="00164B7D">
      <w:pPr>
        <w:ind w:firstLine="480"/>
        <w:rPr>
          <w:rFonts w:asciiTheme="minorEastAsia" w:hAnsiTheme="minorEastAsia" w:cstheme="minorEastAsia"/>
          <w:sz w:val="28"/>
          <w:szCs w:val="28"/>
        </w:rPr>
      </w:pPr>
    </w:p>
    <w:p w:rsidR="00164B7D" w:rsidRDefault="00164B7D">
      <w:pPr>
        <w:ind w:firstLine="480"/>
        <w:rPr>
          <w:rFonts w:asciiTheme="minorEastAsia" w:hAnsiTheme="minorEastAsia" w:cstheme="minorEastAsia"/>
          <w:sz w:val="28"/>
          <w:szCs w:val="28"/>
        </w:rPr>
      </w:pPr>
    </w:p>
    <w:p w:rsidR="00164B7D" w:rsidRDefault="00164B7D">
      <w:pPr>
        <w:ind w:firstLine="480"/>
        <w:rPr>
          <w:rFonts w:asciiTheme="minorEastAsia" w:hAnsiTheme="minorEastAsia" w:cstheme="minorEastAsia"/>
          <w:sz w:val="28"/>
          <w:szCs w:val="28"/>
        </w:rPr>
      </w:pPr>
    </w:p>
    <w:p w:rsidR="00164B7D" w:rsidRDefault="00164B7D">
      <w:pPr>
        <w:ind w:firstLine="480"/>
        <w:rPr>
          <w:rFonts w:asciiTheme="minorEastAsia" w:hAnsiTheme="minorEastAsia" w:cstheme="minorEastAsia"/>
          <w:sz w:val="28"/>
          <w:szCs w:val="28"/>
        </w:rPr>
      </w:pPr>
    </w:p>
    <w:p w:rsidR="00164B7D" w:rsidRDefault="00164B7D">
      <w:pPr>
        <w:ind w:firstLine="480"/>
        <w:rPr>
          <w:rFonts w:asciiTheme="minorEastAsia" w:hAnsiTheme="minorEastAsia" w:cstheme="minorEastAsia"/>
          <w:sz w:val="28"/>
          <w:szCs w:val="28"/>
        </w:rPr>
      </w:pPr>
    </w:p>
    <w:p w:rsidR="00164B7D" w:rsidRDefault="00164B7D">
      <w:pPr>
        <w:ind w:firstLine="480"/>
        <w:rPr>
          <w:rFonts w:asciiTheme="minorEastAsia" w:hAnsiTheme="minorEastAsia" w:cstheme="minorEastAsia"/>
          <w:sz w:val="28"/>
          <w:szCs w:val="28"/>
        </w:rPr>
      </w:pPr>
    </w:p>
    <w:p w:rsidR="00164B7D" w:rsidRDefault="007944FF">
      <w:pPr>
        <w:widowControl/>
        <w:ind w:firstLineChars="200" w:firstLine="562"/>
        <w:jc w:val="center"/>
        <w:rPr>
          <w:rFonts w:asciiTheme="minorEastAsia" w:hAnsiTheme="minorEastAsia" w:cstheme="minorEastAsia"/>
          <w:color w:val="000000"/>
          <w:sz w:val="28"/>
          <w:szCs w:val="28"/>
        </w:rPr>
      </w:pPr>
      <w:r>
        <w:rPr>
          <w:rFonts w:asciiTheme="minorEastAsia" w:hAnsiTheme="minorEastAsia" w:cstheme="minorEastAsia" w:hint="eastAsia"/>
          <w:b/>
          <w:bCs/>
          <w:color w:val="000000"/>
          <w:sz w:val="28"/>
          <w:szCs w:val="28"/>
        </w:rPr>
        <w:t>春江中心</w:t>
      </w:r>
      <w:r>
        <w:rPr>
          <w:rFonts w:asciiTheme="minorEastAsia" w:hAnsiTheme="minorEastAsia" w:cstheme="minorEastAsia" w:hint="eastAsia"/>
          <w:b/>
          <w:bCs/>
          <w:color w:val="000000"/>
          <w:sz w:val="28"/>
          <w:szCs w:val="28"/>
        </w:rPr>
        <w:t>小学</w:t>
      </w:r>
      <w:r>
        <w:rPr>
          <w:rFonts w:asciiTheme="minorEastAsia" w:hAnsiTheme="minorEastAsia" w:cstheme="minorEastAsia" w:hint="eastAsia"/>
          <w:b/>
          <w:bCs/>
          <w:color w:val="000000"/>
          <w:sz w:val="28"/>
          <w:szCs w:val="28"/>
        </w:rPr>
        <w:t>学生</w:t>
      </w:r>
      <w:r>
        <w:rPr>
          <w:rFonts w:asciiTheme="minorEastAsia" w:hAnsiTheme="minorEastAsia" w:cstheme="minorEastAsia" w:hint="eastAsia"/>
          <w:b/>
          <w:bCs/>
          <w:color w:val="000000"/>
          <w:sz w:val="28"/>
          <w:szCs w:val="28"/>
        </w:rPr>
        <w:t>学籍</w:t>
      </w:r>
      <w:r>
        <w:rPr>
          <w:rFonts w:asciiTheme="minorEastAsia" w:hAnsiTheme="minorEastAsia" w:cstheme="minorEastAsia" w:hint="eastAsia"/>
          <w:b/>
          <w:bCs/>
          <w:color w:val="000000"/>
          <w:sz w:val="28"/>
          <w:szCs w:val="28"/>
        </w:rPr>
        <w:t>管理办法</w:t>
      </w:r>
    </w:p>
    <w:p w:rsidR="00164B7D" w:rsidRDefault="007944FF">
      <w:pPr>
        <w:widowControl/>
        <w:ind w:firstLine="645"/>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根据《关于做好全省普通高中学历网络认证和义务教育阶段学籍管理系统启用工作的通知》（苏教基〔</w:t>
      </w:r>
      <w:r>
        <w:rPr>
          <w:rFonts w:asciiTheme="minorEastAsia" w:hAnsiTheme="minorEastAsia" w:cstheme="minorEastAsia" w:hint="eastAsia"/>
          <w:color w:val="000000"/>
          <w:sz w:val="28"/>
          <w:szCs w:val="28"/>
        </w:rPr>
        <w:t>2011</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26</w:t>
      </w:r>
      <w:r>
        <w:rPr>
          <w:rFonts w:asciiTheme="minorEastAsia" w:hAnsiTheme="minorEastAsia" w:cstheme="minorEastAsia" w:hint="eastAsia"/>
          <w:color w:val="000000"/>
          <w:sz w:val="28"/>
          <w:szCs w:val="28"/>
        </w:rPr>
        <w:t>号）及《省教育厅办公室关于做好基础教育学籍管理系统数据衔接工作的通知》（苏教基〔</w:t>
      </w:r>
      <w:r>
        <w:rPr>
          <w:rFonts w:asciiTheme="minorEastAsia" w:hAnsiTheme="minorEastAsia" w:cstheme="minorEastAsia" w:hint="eastAsia"/>
          <w:color w:val="000000"/>
          <w:sz w:val="28"/>
          <w:szCs w:val="28"/>
        </w:rPr>
        <w:t>2011</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26</w:t>
      </w:r>
      <w:r>
        <w:rPr>
          <w:rFonts w:asciiTheme="minorEastAsia" w:hAnsiTheme="minorEastAsia" w:cstheme="minorEastAsia" w:hint="eastAsia"/>
          <w:color w:val="000000"/>
          <w:sz w:val="28"/>
          <w:szCs w:val="28"/>
        </w:rPr>
        <w:t>号）要求，</w:t>
      </w:r>
      <w:r>
        <w:rPr>
          <w:rFonts w:asciiTheme="minorEastAsia" w:hAnsiTheme="minorEastAsia" w:cstheme="minorEastAsia" w:hint="eastAsia"/>
          <w:color w:val="000000"/>
          <w:sz w:val="28"/>
          <w:szCs w:val="28"/>
        </w:rPr>
        <w:t>特制定本校学生学籍管理办法</w:t>
      </w:r>
      <w:r>
        <w:rPr>
          <w:rFonts w:asciiTheme="minorEastAsia" w:hAnsiTheme="minorEastAsia" w:cstheme="minorEastAsia" w:hint="eastAsia"/>
          <w:color w:val="000000"/>
          <w:sz w:val="28"/>
          <w:szCs w:val="28"/>
        </w:rPr>
        <w:t>：</w:t>
      </w:r>
    </w:p>
    <w:p w:rsidR="00164B7D" w:rsidRDefault="007944FF">
      <w:pPr>
        <w:widowControl/>
        <w:ind w:firstLineChars="200" w:firstLine="562"/>
        <w:jc w:val="left"/>
        <w:rPr>
          <w:rFonts w:asciiTheme="minorEastAsia" w:hAnsiTheme="minorEastAsia" w:cstheme="minorEastAsia"/>
          <w:color w:val="000000"/>
          <w:sz w:val="28"/>
          <w:szCs w:val="28"/>
        </w:rPr>
      </w:pPr>
      <w:r>
        <w:rPr>
          <w:rFonts w:asciiTheme="minorEastAsia" w:hAnsiTheme="minorEastAsia" w:cstheme="minorEastAsia" w:hint="eastAsia"/>
          <w:b/>
          <w:bCs/>
          <w:color w:val="000000"/>
          <w:sz w:val="28"/>
          <w:szCs w:val="28"/>
        </w:rPr>
        <w:t>一、新生和转入学生</w:t>
      </w:r>
      <w:r>
        <w:rPr>
          <w:rFonts w:asciiTheme="minorEastAsia" w:hAnsiTheme="minorEastAsia" w:cstheme="minorEastAsia" w:hint="eastAsia"/>
          <w:b/>
          <w:bCs/>
          <w:color w:val="000000"/>
          <w:sz w:val="28"/>
          <w:szCs w:val="28"/>
        </w:rPr>
        <w:t>审核时应带材料。</w:t>
      </w:r>
      <w:r>
        <w:rPr>
          <w:rFonts w:asciiTheme="minorEastAsia" w:hAnsiTheme="minorEastAsia" w:cstheme="minorEastAsia" w:hint="eastAsia"/>
          <w:b/>
          <w:bCs/>
          <w:color w:val="000000"/>
          <w:sz w:val="28"/>
          <w:szCs w:val="28"/>
        </w:rPr>
        <w:br/>
      </w:r>
      <w:r>
        <w:rPr>
          <w:rFonts w:asciiTheme="minorEastAsia" w:hAnsiTheme="minorEastAsia" w:cstheme="minorEastAsia" w:hint="eastAsia"/>
          <w:color w:val="000000"/>
          <w:sz w:val="28"/>
          <w:szCs w:val="28"/>
        </w:rPr>
        <w:t xml:space="preserve">　　</w:t>
      </w: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户址在本校施教区，外地</w:t>
      </w:r>
      <w:r>
        <w:rPr>
          <w:rFonts w:asciiTheme="minorEastAsia" w:hAnsiTheme="minorEastAsia" w:cstheme="minorEastAsia" w:hint="eastAsia"/>
          <w:color w:val="000000"/>
          <w:sz w:val="28"/>
          <w:szCs w:val="28"/>
        </w:rPr>
        <w:t>幼儿园</w:t>
      </w:r>
      <w:r>
        <w:rPr>
          <w:rFonts w:asciiTheme="minorEastAsia" w:hAnsiTheme="minorEastAsia" w:cstheme="minorEastAsia" w:hint="eastAsia"/>
          <w:color w:val="000000"/>
          <w:sz w:val="28"/>
          <w:szCs w:val="28"/>
        </w:rPr>
        <w:t>毕业（没有做回常登记）的学生毕业证书及产权证、户口簿复印件；</w:t>
      </w:r>
    </w:p>
    <w:p w:rsidR="00164B7D" w:rsidRDefault="007944FF" w:rsidP="007944FF">
      <w:pPr>
        <w:widowControl/>
        <w:ind w:leftChars="200" w:left="420"/>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暂住证或营业许可证：位于本施教区并需满</w:t>
      </w: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年以上；</w:t>
      </w:r>
    </w:p>
    <w:p w:rsidR="00164B7D" w:rsidRDefault="007944FF" w:rsidP="007944FF">
      <w:pPr>
        <w:widowControl/>
        <w:ind w:leftChars="200" w:left="420"/>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3.</w:t>
      </w:r>
      <w:r>
        <w:rPr>
          <w:rFonts w:asciiTheme="minorEastAsia" w:hAnsiTheme="minorEastAsia" w:cstheme="minorEastAsia" w:hint="eastAsia"/>
          <w:color w:val="000000"/>
          <w:sz w:val="28"/>
          <w:szCs w:val="28"/>
        </w:rPr>
        <w:t>转学生的转学证明</w:t>
      </w:r>
      <w:r>
        <w:rPr>
          <w:rFonts w:asciiTheme="minorEastAsia" w:hAnsiTheme="minorEastAsia" w:cstheme="minorEastAsia" w:hint="eastAsia"/>
          <w:color w:val="000000"/>
          <w:sz w:val="28"/>
          <w:szCs w:val="28"/>
        </w:rPr>
        <w:t>及家长的劳动用工合同及满</w:t>
      </w: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年以上的社保证明</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br/>
      </w:r>
      <w:r>
        <w:rPr>
          <w:rFonts w:asciiTheme="minorEastAsia" w:hAnsiTheme="minorEastAsia" w:cstheme="minorEastAsia" w:hint="eastAsia"/>
          <w:color w:val="000000"/>
          <w:sz w:val="28"/>
          <w:szCs w:val="28"/>
        </w:rPr>
        <w:t>4.</w:t>
      </w:r>
      <w:r>
        <w:rPr>
          <w:rFonts w:asciiTheme="minorEastAsia" w:hAnsiTheme="minorEastAsia" w:cstheme="minorEastAsia" w:hint="eastAsia"/>
          <w:color w:val="000000"/>
          <w:sz w:val="28"/>
          <w:szCs w:val="28"/>
        </w:rPr>
        <w:t>其他有关同意录取证明。</w:t>
      </w:r>
    </w:p>
    <w:p w:rsidR="00164B7D" w:rsidRDefault="007944FF">
      <w:pPr>
        <w:widowControl/>
        <w:numPr>
          <w:ilvl w:val="0"/>
          <w:numId w:val="11"/>
        </w:numPr>
        <w:jc w:val="left"/>
        <w:rPr>
          <w:rFonts w:asciiTheme="minorEastAsia" w:hAnsiTheme="minorEastAsia" w:cstheme="minorEastAsia"/>
          <w:b/>
          <w:bCs/>
          <w:color w:val="000000"/>
          <w:sz w:val="28"/>
          <w:szCs w:val="28"/>
        </w:rPr>
      </w:pPr>
      <w:r>
        <w:rPr>
          <w:rFonts w:asciiTheme="minorEastAsia" w:hAnsiTheme="minorEastAsia" w:cstheme="minorEastAsia" w:hint="eastAsia"/>
          <w:b/>
          <w:bCs/>
          <w:color w:val="000000"/>
          <w:sz w:val="28"/>
          <w:szCs w:val="28"/>
        </w:rPr>
        <w:t>休学与复学管理办法</w:t>
      </w:r>
    </w:p>
    <w:p w:rsidR="00164B7D" w:rsidRDefault="007944FF">
      <w:pPr>
        <w:widowControl/>
        <w:ind w:firstLineChars="200" w:firstLine="560"/>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必须有县二级以上正规医院开具的休学诊断证明且建议休学二个月以上的学生或其监护人方能提出“休学”申请；</w:t>
      </w:r>
    </w:p>
    <w:p w:rsidR="00164B7D" w:rsidRDefault="007944FF">
      <w:pPr>
        <w:widowControl/>
        <w:ind w:firstLineChars="200" w:firstLine="560"/>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休学期满后，必须开具</w:t>
      </w:r>
      <w:r>
        <w:rPr>
          <w:rFonts w:asciiTheme="minorEastAsia" w:hAnsiTheme="minorEastAsia" w:cstheme="minorEastAsia" w:hint="eastAsia"/>
          <w:color w:val="000000"/>
          <w:sz w:val="28"/>
          <w:szCs w:val="28"/>
        </w:rPr>
        <w:t>县二级以上正规医院“可以复学”的诊断证明；</w:t>
      </w:r>
    </w:p>
    <w:p w:rsidR="00164B7D" w:rsidRDefault="007944FF">
      <w:pPr>
        <w:widowControl/>
        <w:ind w:firstLineChars="200" w:firstLine="560"/>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3.</w:t>
      </w:r>
      <w:r>
        <w:rPr>
          <w:rFonts w:asciiTheme="minorEastAsia" w:hAnsiTheme="minorEastAsia" w:cstheme="minorEastAsia" w:hint="eastAsia"/>
          <w:color w:val="000000"/>
          <w:sz w:val="28"/>
          <w:szCs w:val="28"/>
        </w:rPr>
        <w:t>休学与复学手续严格按照区学籍管理办法进行申报审批，涉及学生</w:t>
      </w:r>
      <w:r>
        <w:rPr>
          <w:rFonts w:asciiTheme="minorEastAsia" w:hAnsiTheme="minorEastAsia" w:cstheme="minorEastAsia" w:hint="eastAsia"/>
          <w:color w:val="000000"/>
          <w:sz w:val="28"/>
          <w:szCs w:val="28"/>
        </w:rPr>
        <w:t>沿用原学籍号，不再重新编号</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br/>
      </w:r>
      <w:r>
        <w:rPr>
          <w:rFonts w:asciiTheme="minorEastAsia" w:hAnsiTheme="minorEastAsia" w:cstheme="minorEastAsia" w:hint="eastAsia"/>
          <w:color w:val="000000"/>
          <w:sz w:val="28"/>
          <w:szCs w:val="28"/>
        </w:rPr>
        <w:t xml:space="preserve">    </w:t>
      </w:r>
      <w:r>
        <w:rPr>
          <w:rFonts w:asciiTheme="minorEastAsia" w:hAnsiTheme="minorEastAsia" w:cstheme="minorEastAsia" w:hint="eastAsia"/>
          <w:color w:val="000000"/>
          <w:sz w:val="28"/>
          <w:szCs w:val="28"/>
        </w:rPr>
        <w:t>三</w:t>
      </w:r>
      <w:r>
        <w:rPr>
          <w:rFonts w:asciiTheme="minorEastAsia" w:hAnsiTheme="minorEastAsia" w:cstheme="minorEastAsia" w:hint="eastAsia"/>
          <w:b/>
          <w:bCs/>
          <w:color w:val="000000"/>
          <w:sz w:val="28"/>
          <w:szCs w:val="28"/>
        </w:rPr>
        <w:t>、新生学籍号</w:t>
      </w:r>
      <w:r>
        <w:rPr>
          <w:rFonts w:asciiTheme="minorEastAsia" w:hAnsiTheme="minorEastAsia" w:cstheme="minorEastAsia" w:hint="eastAsia"/>
          <w:b/>
          <w:bCs/>
          <w:color w:val="000000"/>
          <w:sz w:val="28"/>
          <w:szCs w:val="28"/>
        </w:rPr>
        <w:br/>
      </w:r>
      <w:r>
        <w:rPr>
          <w:rFonts w:asciiTheme="minorEastAsia" w:hAnsiTheme="minorEastAsia" w:cstheme="minorEastAsia" w:hint="eastAsia"/>
          <w:color w:val="000000"/>
          <w:sz w:val="28"/>
          <w:szCs w:val="28"/>
        </w:rPr>
        <w:t xml:space="preserve">　　学生学籍号为</w:t>
      </w:r>
      <w:r>
        <w:rPr>
          <w:rFonts w:asciiTheme="minorEastAsia" w:hAnsiTheme="minorEastAsia" w:cstheme="minorEastAsia" w:hint="eastAsia"/>
          <w:color w:val="000000"/>
          <w:sz w:val="28"/>
          <w:szCs w:val="28"/>
        </w:rPr>
        <w:t>18</w:t>
      </w:r>
      <w:r>
        <w:rPr>
          <w:rFonts w:asciiTheme="minorEastAsia" w:hAnsiTheme="minorEastAsia" w:cstheme="minorEastAsia" w:hint="eastAsia"/>
          <w:color w:val="000000"/>
          <w:sz w:val="28"/>
          <w:szCs w:val="28"/>
        </w:rPr>
        <w:t>位，编号方法是：</w:t>
      </w:r>
      <w:r>
        <w:rPr>
          <w:rFonts w:asciiTheme="minorEastAsia" w:hAnsiTheme="minorEastAsia" w:cstheme="minorEastAsia" w:hint="eastAsia"/>
          <w:color w:val="000000"/>
          <w:sz w:val="28"/>
          <w:szCs w:val="28"/>
        </w:rPr>
        <w:t>10</w:t>
      </w:r>
      <w:r>
        <w:rPr>
          <w:rFonts w:asciiTheme="minorEastAsia" w:hAnsiTheme="minorEastAsia" w:cstheme="minorEastAsia" w:hint="eastAsia"/>
          <w:color w:val="000000"/>
          <w:sz w:val="28"/>
          <w:szCs w:val="28"/>
        </w:rPr>
        <w:t>位学校代码</w:t>
      </w:r>
      <w:r>
        <w:rPr>
          <w:rFonts w:asciiTheme="minorEastAsia" w:hAnsiTheme="minorEastAsia" w:cstheme="minorEastAsia" w:hint="eastAsia"/>
          <w:color w:val="000000"/>
          <w:sz w:val="28"/>
          <w:szCs w:val="28"/>
        </w:rPr>
        <w:t>+4</w:t>
      </w:r>
      <w:r>
        <w:rPr>
          <w:rFonts w:asciiTheme="minorEastAsia" w:hAnsiTheme="minorEastAsia" w:cstheme="minorEastAsia" w:hint="eastAsia"/>
          <w:color w:val="000000"/>
          <w:sz w:val="28"/>
          <w:szCs w:val="28"/>
        </w:rPr>
        <w:t>位入学年份（今年是</w:t>
      </w:r>
      <w:r>
        <w:rPr>
          <w:rFonts w:asciiTheme="minorEastAsia" w:hAnsiTheme="minorEastAsia" w:cstheme="minorEastAsia" w:hint="eastAsia"/>
          <w:color w:val="000000"/>
          <w:sz w:val="28"/>
          <w:szCs w:val="28"/>
        </w:rPr>
        <w:t>2017</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+4</w:t>
      </w:r>
      <w:r>
        <w:rPr>
          <w:rFonts w:asciiTheme="minorEastAsia" w:hAnsiTheme="minorEastAsia" w:cstheme="minorEastAsia" w:hint="eastAsia"/>
          <w:color w:val="000000"/>
          <w:sz w:val="28"/>
          <w:szCs w:val="28"/>
        </w:rPr>
        <w:t>位学生流水号（从</w:t>
      </w:r>
      <w:r>
        <w:rPr>
          <w:rFonts w:asciiTheme="minorEastAsia" w:hAnsiTheme="minorEastAsia" w:cstheme="minorEastAsia" w:hint="eastAsia"/>
          <w:color w:val="000000"/>
          <w:sz w:val="28"/>
          <w:szCs w:val="28"/>
        </w:rPr>
        <w:t>0001</w:t>
      </w:r>
      <w:r>
        <w:rPr>
          <w:rFonts w:asciiTheme="minorEastAsia" w:hAnsiTheme="minorEastAsia" w:cstheme="minorEastAsia" w:hint="eastAsia"/>
          <w:color w:val="000000"/>
          <w:sz w:val="28"/>
          <w:szCs w:val="28"/>
        </w:rPr>
        <w:t>起）</w:t>
      </w:r>
      <w:r>
        <w:rPr>
          <w:rFonts w:asciiTheme="minorEastAsia" w:hAnsiTheme="minorEastAsia" w:cstheme="minorEastAsia" w:hint="eastAsia"/>
          <w:color w:val="000000"/>
          <w:sz w:val="28"/>
          <w:szCs w:val="28"/>
        </w:rPr>
        <w:t> </w:t>
      </w:r>
      <w:r>
        <w:rPr>
          <w:rFonts w:asciiTheme="minorEastAsia" w:hAnsiTheme="minorEastAsia" w:cstheme="minorEastAsia" w:hint="eastAsia"/>
          <w:color w:val="000000"/>
          <w:sz w:val="28"/>
          <w:szCs w:val="28"/>
        </w:rPr>
        <w:t>（学校代码以学籍系统为准）</w:t>
      </w:r>
    </w:p>
    <w:p w:rsidR="00164B7D" w:rsidRDefault="007944FF">
      <w:pPr>
        <w:widowControl/>
        <w:jc w:val="left"/>
        <w:rPr>
          <w:rFonts w:asciiTheme="minorEastAsia" w:hAnsiTheme="minorEastAsia" w:cstheme="minorEastAsia"/>
          <w:color w:val="000000"/>
          <w:sz w:val="28"/>
          <w:szCs w:val="28"/>
        </w:rPr>
      </w:pPr>
      <w:r>
        <w:rPr>
          <w:rFonts w:asciiTheme="minorEastAsia" w:hAnsiTheme="minorEastAsia" w:cstheme="minorEastAsia" w:hint="eastAsia"/>
          <w:b/>
          <w:bCs/>
          <w:color w:val="000000"/>
          <w:sz w:val="28"/>
          <w:szCs w:val="28"/>
        </w:rPr>
        <w:t>四</w:t>
      </w:r>
      <w:r>
        <w:rPr>
          <w:rFonts w:asciiTheme="minorEastAsia" w:hAnsiTheme="minorEastAsia" w:cstheme="minorEastAsia" w:hint="eastAsia"/>
          <w:b/>
          <w:bCs/>
          <w:color w:val="000000"/>
          <w:sz w:val="28"/>
          <w:szCs w:val="28"/>
        </w:rPr>
        <w:t>、新生基本情况输入要求</w:t>
      </w:r>
      <w:r>
        <w:rPr>
          <w:rFonts w:asciiTheme="minorEastAsia" w:hAnsiTheme="minorEastAsia" w:cstheme="minorEastAsia" w:hint="eastAsia"/>
          <w:color w:val="000000"/>
          <w:sz w:val="28"/>
          <w:szCs w:val="28"/>
        </w:rPr>
        <w:br/>
      </w:r>
      <w:r>
        <w:rPr>
          <w:rFonts w:asciiTheme="minorEastAsia" w:hAnsiTheme="minorEastAsia" w:cstheme="minorEastAsia" w:hint="eastAsia"/>
          <w:color w:val="000000"/>
          <w:sz w:val="28"/>
          <w:szCs w:val="28"/>
        </w:rPr>
        <w:t xml:space="preserve">　　</w:t>
      </w: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因为省幼儿园信息系统中没有幼儿监护人信息，所以小学新生情况必须按要求收集全信息导入学籍管理系统，其他要求与初中相同。</w:t>
      </w:r>
    </w:p>
    <w:p w:rsidR="00164B7D" w:rsidRDefault="007944FF">
      <w:pPr>
        <w:widowControl/>
        <w:ind w:firstLine="480"/>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对于跨省升学的学生</w:t>
      </w:r>
    </w:p>
    <w:p w:rsidR="00164B7D" w:rsidRDefault="007944FF">
      <w:pPr>
        <w:widowControl/>
        <w:ind w:firstLine="315"/>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对于外省来常州跨省升学的学生，由学生家长负责提供全国学籍号和入学申请等相关信息，由接收学校发起流程，纸质材料作为附件上传网上。网络审批时，依次由接收学校、接收学校主管教育部门、毕业学校主管教育部门三方核办。</w:t>
      </w:r>
    </w:p>
    <w:p w:rsidR="00164B7D" w:rsidRDefault="007944FF">
      <w:pPr>
        <w:widowControl/>
        <w:ind w:firstLineChars="200" w:firstLine="562"/>
        <w:jc w:val="left"/>
        <w:rPr>
          <w:rFonts w:asciiTheme="minorEastAsia" w:hAnsiTheme="minorEastAsia" w:cstheme="minorEastAsia"/>
          <w:color w:val="000000"/>
          <w:sz w:val="28"/>
          <w:szCs w:val="28"/>
        </w:rPr>
      </w:pPr>
      <w:r>
        <w:rPr>
          <w:rFonts w:asciiTheme="minorEastAsia" w:hAnsiTheme="minorEastAsia" w:cstheme="minorEastAsia" w:hint="eastAsia"/>
          <w:b/>
          <w:bCs/>
          <w:color w:val="000000"/>
          <w:sz w:val="28"/>
          <w:szCs w:val="28"/>
        </w:rPr>
        <w:t>五</w:t>
      </w:r>
      <w:r>
        <w:rPr>
          <w:rFonts w:asciiTheme="minorEastAsia" w:hAnsiTheme="minorEastAsia" w:cstheme="minorEastAsia" w:hint="eastAsia"/>
          <w:b/>
          <w:bCs/>
          <w:color w:val="000000"/>
          <w:sz w:val="28"/>
          <w:szCs w:val="28"/>
        </w:rPr>
        <w:t>、新生花名册填写要求</w:t>
      </w:r>
    </w:p>
    <w:p w:rsidR="00164B7D" w:rsidRDefault="007944FF">
      <w:pPr>
        <w:widowControl/>
        <w:ind w:firstLineChars="200" w:firstLine="560"/>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花名册一律用电子表格形式设置。</w:t>
      </w:r>
    </w:p>
    <w:p w:rsidR="00164B7D" w:rsidRDefault="007944FF">
      <w:pPr>
        <w:widowControl/>
        <w:ind w:firstLineChars="200" w:firstLine="560"/>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学生基本情况必填含：学籍辅号、身份证号、姓名（前后和中间都不能留空格）、性别、民族、籍贯、出生年月、来源（流动或非流动）、家庭住址（户口所在地）、实际住址（房产所在地）、监护人信息、入学年份、年级等情况。</w:t>
      </w:r>
      <w:r>
        <w:rPr>
          <w:rFonts w:asciiTheme="minorEastAsia" w:hAnsiTheme="minorEastAsia" w:cstheme="minorEastAsia" w:hint="eastAsia"/>
          <w:color w:val="000000"/>
          <w:sz w:val="28"/>
          <w:szCs w:val="28"/>
        </w:rPr>
        <w:t>     </w:t>
      </w:r>
    </w:p>
    <w:p w:rsidR="00164B7D" w:rsidRDefault="007944FF">
      <w:pPr>
        <w:widowControl/>
        <w:ind w:firstLineChars="200" w:firstLine="560"/>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3</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按录取花名册顺序编写</w:t>
      </w:r>
      <w:r>
        <w:rPr>
          <w:rFonts w:asciiTheme="minorEastAsia" w:hAnsiTheme="minorEastAsia" w:cstheme="minorEastAsia" w:hint="eastAsia"/>
          <w:color w:val="000000"/>
          <w:sz w:val="28"/>
          <w:szCs w:val="28"/>
        </w:rPr>
        <w:t>学籍号和花名册（外地学生统一编写在本地生之后）。</w:t>
      </w:r>
    </w:p>
    <w:p w:rsidR="00164B7D" w:rsidRDefault="007944FF">
      <w:pPr>
        <w:widowControl/>
        <w:ind w:firstLineChars="200" w:firstLine="560"/>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4</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休学生复学沿用原学籍号，不再重新编号。</w:t>
      </w:r>
    </w:p>
    <w:p w:rsidR="00164B7D" w:rsidRDefault="007944FF">
      <w:pPr>
        <w:widowControl/>
        <w:ind w:firstLineChars="200" w:firstLine="560"/>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5.</w:t>
      </w:r>
      <w:r>
        <w:rPr>
          <w:rFonts w:asciiTheme="minorEastAsia" w:hAnsiTheme="minorEastAsia" w:cstheme="minorEastAsia" w:hint="eastAsia"/>
          <w:color w:val="000000"/>
          <w:sz w:val="28"/>
          <w:szCs w:val="28"/>
        </w:rPr>
        <w:t>没有正式录取，也无转学手续的学生一律不得为其办学籍</w:t>
      </w:r>
      <w:r>
        <w:rPr>
          <w:rFonts w:asciiTheme="minorEastAsia" w:hAnsiTheme="minorEastAsia" w:cstheme="minorEastAsia" w:hint="eastAsia"/>
          <w:color w:val="000000"/>
          <w:sz w:val="28"/>
          <w:szCs w:val="28"/>
        </w:rPr>
        <w:t>。</w:t>
      </w:r>
    </w:p>
    <w:p w:rsidR="00164B7D" w:rsidRDefault="007944FF">
      <w:pPr>
        <w:widowControl/>
        <w:numPr>
          <w:ilvl w:val="0"/>
          <w:numId w:val="12"/>
        </w:numPr>
        <w:jc w:val="left"/>
        <w:rPr>
          <w:rFonts w:asciiTheme="minorEastAsia" w:hAnsiTheme="minorEastAsia" w:cstheme="minorEastAsia"/>
          <w:color w:val="000000"/>
          <w:sz w:val="28"/>
          <w:szCs w:val="28"/>
        </w:rPr>
      </w:pPr>
      <w:r>
        <w:rPr>
          <w:rFonts w:asciiTheme="minorEastAsia" w:hAnsiTheme="minorEastAsia" w:cstheme="minorEastAsia" w:hint="eastAsia"/>
          <w:b/>
          <w:bCs/>
          <w:color w:val="000000"/>
          <w:sz w:val="28"/>
          <w:szCs w:val="28"/>
        </w:rPr>
        <w:t>转出学生管理办法</w:t>
      </w:r>
    </w:p>
    <w:p w:rsidR="00164B7D" w:rsidRDefault="007944FF">
      <w:pPr>
        <w:widowControl/>
        <w:ind w:firstLineChars="200" w:firstLine="560"/>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每学期期初对各班转出学生作统计，并调查其去向，避免“流生”现象产生，保障每一个学生“九年制义务教育”的权益；</w:t>
      </w:r>
    </w:p>
    <w:p w:rsidR="00164B7D" w:rsidRDefault="007944FF">
      <w:pPr>
        <w:widowControl/>
        <w:ind w:firstLineChars="200" w:firstLine="560"/>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教导处协助转出学生办理相关转出手续，如“转出证明”“在校学籍证明”“区教育行政管理部门”进行审批等。</w:t>
      </w:r>
    </w:p>
    <w:p w:rsidR="00164B7D" w:rsidRDefault="007944FF">
      <w:pPr>
        <w:widowControl/>
        <w:ind w:firstLineChars="200" w:firstLine="562"/>
        <w:jc w:val="left"/>
        <w:rPr>
          <w:rFonts w:asciiTheme="minorEastAsia" w:hAnsiTheme="minorEastAsia" w:cstheme="minorEastAsia"/>
          <w:b/>
          <w:bCs/>
          <w:color w:val="000000"/>
          <w:sz w:val="28"/>
          <w:szCs w:val="28"/>
        </w:rPr>
      </w:pPr>
      <w:r>
        <w:rPr>
          <w:rFonts w:asciiTheme="minorEastAsia" w:hAnsiTheme="minorEastAsia" w:cstheme="minorEastAsia" w:hint="eastAsia"/>
          <w:b/>
          <w:bCs/>
          <w:color w:val="000000"/>
          <w:sz w:val="28"/>
          <w:szCs w:val="28"/>
        </w:rPr>
        <w:t>七、在校学生统计及学籍规范整理</w:t>
      </w:r>
    </w:p>
    <w:p w:rsidR="00164B7D" w:rsidRDefault="007944FF">
      <w:pPr>
        <w:widowControl/>
        <w:ind w:firstLineChars="200" w:firstLine="560"/>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每学年期初</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完成一年级新生学籍录入并作统计；</w:t>
      </w:r>
    </w:p>
    <w:p w:rsidR="00164B7D" w:rsidRDefault="007944FF">
      <w:pPr>
        <w:widowControl/>
        <w:ind w:firstLineChars="200" w:firstLine="560"/>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每学期期初</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对在校各班学籍按“未变动”“跨省转入”“省内跨市转入”“市内转入”“转出”“休学”“复学”进行整理（由班主任完成），再由教导处进行统计；</w:t>
      </w:r>
    </w:p>
    <w:p w:rsidR="00164B7D" w:rsidRDefault="007944FF">
      <w:pPr>
        <w:widowControl/>
        <w:ind w:firstLineChars="200" w:firstLine="560"/>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3.</w:t>
      </w:r>
      <w:r>
        <w:rPr>
          <w:rFonts w:asciiTheme="minorEastAsia" w:hAnsiTheme="minorEastAsia" w:cstheme="minorEastAsia" w:hint="eastAsia"/>
          <w:color w:val="000000"/>
          <w:sz w:val="28"/>
          <w:szCs w:val="28"/>
        </w:rPr>
        <w:t>教导处统计后再反馈给各个班级，由各班班主任复审，与实际无误后再反馈教导处，确保在校学生学籍正确率达</w:t>
      </w:r>
      <w:r>
        <w:rPr>
          <w:rFonts w:asciiTheme="minorEastAsia" w:hAnsiTheme="minorEastAsia" w:cstheme="minorEastAsia" w:hint="eastAsia"/>
          <w:color w:val="000000"/>
          <w:sz w:val="28"/>
          <w:szCs w:val="28"/>
        </w:rPr>
        <w:t>100%</w:t>
      </w:r>
      <w:r>
        <w:rPr>
          <w:rFonts w:asciiTheme="minorEastAsia" w:hAnsiTheme="minorEastAsia" w:cstheme="minorEastAsia" w:hint="eastAsia"/>
          <w:color w:val="000000"/>
          <w:sz w:val="28"/>
          <w:szCs w:val="28"/>
        </w:rPr>
        <w:t>，</w:t>
      </w:r>
    </w:p>
    <w:p w:rsidR="00164B7D" w:rsidRDefault="007944FF">
      <w:pPr>
        <w:widowControl/>
        <w:ind w:firstLine="645"/>
        <w:jc w:val="left"/>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 </w:t>
      </w:r>
    </w:p>
    <w:p w:rsidR="00164B7D" w:rsidRDefault="00164B7D">
      <w:pPr>
        <w:ind w:firstLine="480"/>
        <w:rPr>
          <w:rFonts w:asciiTheme="minorEastAsia" w:hAnsiTheme="minorEastAsia" w:cstheme="minorEastAsia"/>
          <w:sz w:val="28"/>
          <w:szCs w:val="28"/>
        </w:rPr>
      </w:pPr>
    </w:p>
    <w:p w:rsidR="00164B7D" w:rsidRDefault="00164B7D">
      <w:pPr>
        <w:ind w:firstLine="480"/>
        <w:rPr>
          <w:rFonts w:asciiTheme="minorEastAsia" w:hAnsiTheme="minorEastAsia" w:cstheme="minorEastAsia"/>
          <w:sz w:val="28"/>
          <w:szCs w:val="28"/>
        </w:rPr>
      </w:pPr>
    </w:p>
    <w:p w:rsidR="00164B7D" w:rsidRDefault="007944FF">
      <w:pPr>
        <w:pStyle w:val="a6"/>
        <w:spacing w:before="0" w:after="0"/>
        <w:ind w:firstLine="641"/>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春江中心小学校务公开制度</w:t>
      </w:r>
    </w:p>
    <w:p w:rsidR="00164B7D" w:rsidRDefault="007944FF">
      <w:pPr>
        <w:ind w:right="20" w:firstLineChars="200" w:firstLine="560"/>
        <w:rPr>
          <w:rFonts w:asciiTheme="minorEastAsia" w:hAnsiTheme="minorEastAsia" w:cstheme="minorEastAsia"/>
          <w:sz w:val="28"/>
          <w:szCs w:val="28"/>
        </w:rPr>
      </w:pPr>
      <w:r>
        <w:rPr>
          <w:rFonts w:asciiTheme="minorEastAsia" w:hAnsiTheme="minorEastAsia" w:cstheme="minorEastAsia" w:hint="eastAsia"/>
          <w:color w:val="000000"/>
          <w:sz w:val="28"/>
          <w:szCs w:val="28"/>
          <w:shd w:val="clear" w:color="auto" w:fill="FFFFFF"/>
        </w:rPr>
        <w:t>为进一步加强学校民主管理建设，进一步推进</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shd w:val="clear" w:color="auto" w:fill="FFFFFF"/>
        </w:rPr>
        <w:t>依法治校</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shd w:val="clear" w:color="auto" w:fill="FFFFFF"/>
        </w:rPr>
        <w:t>进程，</w:t>
      </w:r>
      <w:r>
        <w:rPr>
          <w:rFonts w:asciiTheme="minorEastAsia" w:hAnsiTheme="minorEastAsia" w:cstheme="minorEastAsia" w:hint="eastAsia"/>
          <w:color w:val="000000"/>
          <w:sz w:val="28"/>
          <w:szCs w:val="28"/>
          <w:shd w:val="clear" w:color="auto" w:fill="FFFFFF"/>
        </w:rPr>
        <w:t>共享“如春文化”，</w:t>
      </w:r>
      <w:r>
        <w:rPr>
          <w:rFonts w:asciiTheme="minorEastAsia" w:hAnsiTheme="minorEastAsia" w:cstheme="minorEastAsia" w:hint="eastAsia"/>
          <w:color w:val="000000"/>
          <w:sz w:val="28"/>
          <w:szCs w:val="28"/>
          <w:shd w:val="clear" w:color="auto" w:fill="FFFFFF"/>
        </w:rPr>
        <w:t>特制定学校公示制度</w:t>
      </w:r>
      <w:r>
        <w:rPr>
          <w:rFonts w:asciiTheme="minorEastAsia" w:hAnsiTheme="minorEastAsia" w:cstheme="minorEastAsia" w:hint="eastAsia"/>
          <w:color w:val="000000"/>
          <w:sz w:val="28"/>
          <w:szCs w:val="28"/>
          <w:shd w:val="clear" w:color="auto" w:fill="FFFFFF"/>
        </w:rPr>
        <w:t>，</w:t>
      </w:r>
      <w:r>
        <w:rPr>
          <w:rFonts w:asciiTheme="minorEastAsia" w:hAnsiTheme="minorEastAsia" w:cstheme="minorEastAsia" w:hint="eastAsia"/>
          <w:color w:val="000000"/>
          <w:sz w:val="28"/>
          <w:szCs w:val="28"/>
          <w:shd w:val="clear" w:color="auto" w:fill="FFFFFF"/>
        </w:rPr>
        <w:t>增加学校各项工作的透明化、公开化、公正化、公平化。</w:t>
      </w:r>
    </w:p>
    <w:p w:rsidR="00164B7D" w:rsidRDefault="007944FF">
      <w:pPr>
        <w:ind w:firstLineChars="200" w:firstLine="560"/>
        <w:rPr>
          <w:rFonts w:asciiTheme="minorEastAsia" w:hAnsiTheme="minorEastAsia" w:cstheme="minorEastAsia"/>
          <w:b/>
          <w:bCs/>
          <w:sz w:val="28"/>
          <w:szCs w:val="28"/>
        </w:rPr>
      </w:pPr>
      <w:r>
        <w:rPr>
          <w:rFonts w:asciiTheme="minorEastAsia" w:hAnsiTheme="minorEastAsia" w:cstheme="minorEastAsia" w:hint="eastAsia"/>
          <w:color w:val="000000"/>
          <w:sz w:val="28"/>
          <w:szCs w:val="28"/>
          <w:shd w:val="clear" w:color="auto" w:fill="FFFFFF"/>
        </w:rPr>
        <w:t>一</w:t>
      </w:r>
      <w:r>
        <w:rPr>
          <w:rFonts w:asciiTheme="minorEastAsia" w:hAnsiTheme="minorEastAsia" w:cstheme="minorEastAsia" w:hint="eastAsia"/>
          <w:b/>
          <w:bCs/>
          <w:color w:val="000000"/>
          <w:sz w:val="28"/>
          <w:szCs w:val="28"/>
          <w:shd w:val="clear" w:color="auto" w:fill="FFFFFF"/>
        </w:rPr>
        <w:t>、公示的内容：</w:t>
      </w:r>
    </w:p>
    <w:p w:rsidR="00164B7D" w:rsidRDefault="007944FF">
      <w:pPr>
        <w:numPr>
          <w:ilvl w:val="0"/>
          <w:numId w:val="13"/>
        </w:numPr>
        <w:ind w:firstLineChars="200" w:firstLine="560"/>
        <w:jc w:val="left"/>
        <w:rPr>
          <w:rFonts w:asciiTheme="minorEastAsia" w:hAnsiTheme="minorEastAsia" w:cstheme="minorEastAsia"/>
          <w:sz w:val="28"/>
          <w:szCs w:val="28"/>
        </w:rPr>
      </w:pPr>
      <w:r>
        <w:rPr>
          <w:rFonts w:asciiTheme="minorEastAsia" w:hAnsiTheme="minorEastAsia" w:cstheme="minorEastAsia" w:hint="eastAsia"/>
          <w:color w:val="000000"/>
          <w:sz w:val="28"/>
          <w:szCs w:val="28"/>
          <w:shd w:val="clear" w:color="auto" w:fill="FFFFFF"/>
        </w:rPr>
        <w:t>学校的改革发展重要规划和实施方案，重大问题的决策情况。</w:t>
      </w:r>
    </w:p>
    <w:p w:rsidR="00164B7D" w:rsidRDefault="007944FF">
      <w:pPr>
        <w:numPr>
          <w:ilvl w:val="0"/>
          <w:numId w:val="13"/>
        </w:numPr>
        <w:ind w:firstLineChars="200" w:firstLine="560"/>
        <w:jc w:val="left"/>
        <w:rPr>
          <w:rFonts w:asciiTheme="minorEastAsia" w:hAnsiTheme="minorEastAsia" w:cstheme="minorEastAsia"/>
          <w:sz w:val="28"/>
          <w:szCs w:val="28"/>
        </w:rPr>
      </w:pPr>
      <w:r>
        <w:rPr>
          <w:rFonts w:asciiTheme="minorEastAsia" w:hAnsiTheme="minorEastAsia" w:cstheme="minorEastAsia" w:hint="eastAsia"/>
          <w:color w:val="000000"/>
          <w:sz w:val="28"/>
          <w:szCs w:val="28"/>
          <w:shd w:val="clear" w:color="auto" w:fill="FFFFFF"/>
        </w:rPr>
        <w:t>教师、干部聘任，职称评定，晋级晋职，评优</w:t>
      </w:r>
      <w:r>
        <w:rPr>
          <w:rFonts w:asciiTheme="minorEastAsia" w:hAnsiTheme="minorEastAsia" w:cstheme="minorEastAsia" w:hint="eastAsia"/>
          <w:color w:val="000000"/>
          <w:sz w:val="28"/>
          <w:szCs w:val="28"/>
          <w:shd w:val="clear" w:color="auto" w:fill="FFFFFF"/>
        </w:rPr>
        <w:t>评先</w:t>
      </w:r>
      <w:r>
        <w:rPr>
          <w:rFonts w:asciiTheme="minorEastAsia" w:hAnsiTheme="minorEastAsia" w:cstheme="minorEastAsia" w:hint="eastAsia"/>
          <w:color w:val="000000"/>
          <w:sz w:val="28"/>
          <w:szCs w:val="28"/>
          <w:shd w:val="clear" w:color="auto" w:fill="FFFFFF"/>
        </w:rPr>
        <w:t>情况。</w:t>
      </w:r>
    </w:p>
    <w:p w:rsidR="00164B7D" w:rsidRDefault="007944FF">
      <w:pPr>
        <w:numPr>
          <w:ilvl w:val="0"/>
          <w:numId w:val="13"/>
        </w:numPr>
        <w:ind w:firstLineChars="200" w:firstLine="560"/>
        <w:jc w:val="left"/>
        <w:rPr>
          <w:rFonts w:asciiTheme="minorEastAsia" w:hAnsiTheme="minorEastAsia" w:cstheme="minorEastAsia"/>
          <w:sz w:val="28"/>
          <w:szCs w:val="28"/>
        </w:rPr>
      </w:pPr>
      <w:r>
        <w:rPr>
          <w:rFonts w:asciiTheme="minorEastAsia" w:hAnsiTheme="minorEastAsia" w:cstheme="minorEastAsia" w:hint="eastAsia"/>
          <w:color w:val="000000"/>
          <w:sz w:val="28"/>
          <w:szCs w:val="28"/>
          <w:shd w:val="clear" w:color="auto" w:fill="FFFFFF"/>
        </w:rPr>
        <w:t>学校收费项目、依据、标准。</w:t>
      </w:r>
    </w:p>
    <w:p w:rsidR="00164B7D" w:rsidRDefault="007944FF">
      <w:pPr>
        <w:numPr>
          <w:ilvl w:val="0"/>
          <w:numId w:val="13"/>
        </w:numPr>
        <w:ind w:firstLineChars="200" w:firstLine="560"/>
        <w:jc w:val="left"/>
        <w:rPr>
          <w:rFonts w:asciiTheme="minorEastAsia" w:hAnsiTheme="minorEastAsia" w:cstheme="minorEastAsia"/>
          <w:sz w:val="28"/>
          <w:szCs w:val="28"/>
        </w:rPr>
      </w:pPr>
      <w:r>
        <w:rPr>
          <w:rFonts w:asciiTheme="minorEastAsia" w:hAnsiTheme="minorEastAsia" w:cstheme="minorEastAsia" w:hint="eastAsia"/>
          <w:color w:val="000000"/>
          <w:sz w:val="28"/>
          <w:szCs w:val="28"/>
          <w:shd w:val="clear" w:color="auto" w:fill="FFFFFF"/>
        </w:rPr>
        <w:t>学校经费预决算，财务收支情况。</w:t>
      </w:r>
    </w:p>
    <w:p w:rsidR="00164B7D" w:rsidRDefault="007944FF">
      <w:pPr>
        <w:numPr>
          <w:ilvl w:val="0"/>
          <w:numId w:val="13"/>
        </w:numPr>
        <w:ind w:firstLineChars="200" w:firstLine="560"/>
        <w:jc w:val="left"/>
        <w:rPr>
          <w:rFonts w:asciiTheme="minorEastAsia" w:hAnsiTheme="minorEastAsia" w:cstheme="minorEastAsia"/>
          <w:sz w:val="28"/>
          <w:szCs w:val="28"/>
        </w:rPr>
      </w:pPr>
      <w:r>
        <w:rPr>
          <w:rFonts w:asciiTheme="minorEastAsia" w:hAnsiTheme="minorEastAsia" w:cstheme="minorEastAsia" w:hint="eastAsia"/>
          <w:color w:val="000000"/>
          <w:sz w:val="28"/>
          <w:szCs w:val="28"/>
          <w:shd w:val="clear" w:color="auto" w:fill="FFFFFF"/>
        </w:rPr>
        <w:t>学校基建项目招标，大宗设备采购情况。</w:t>
      </w:r>
    </w:p>
    <w:p w:rsidR="00164B7D" w:rsidRDefault="007944FF">
      <w:pPr>
        <w:numPr>
          <w:ilvl w:val="0"/>
          <w:numId w:val="13"/>
        </w:numPr>
        <w:ind w:firstLineChars="200" w:firstLine="560"/>
        <w:jc w:val="left"/>
        <w:rPr>
          <w:rFonts w:asciiTheme="minorEastAsia" w:hAnsiTheme="minorEastAsia" w:cstheme="minorEastAsia"/>
          <w:sz w:val="28"/>
          <w:szCs w:val="28"/>
        </w:rPr>
      </w:pPr>
      <w:r>
        <w:rPr>
          <w:rFonts w:asciiTheme="minorEastAsia" w:hAnsiTheme="minorEastAsia" w:cstheme="minorEastAsia" w:hint="eastAsia"/>
          <w:color w:val="000000"/>
          <w:sz w:val="28"/>
          <w:szCs w:val="28"/>
          <w:shd w:val="clear" w:color="auto" w:fill="FFFFFF"/>
        </w:rPr>
        <w:t>学校招生政策与结果情况。</w:t>
      </w:r>
    </w:p>
    <w:p w:rsidR="00164B7D" w:rsidRDefault="007944FF">
      <w:pPr>
        <w:numPr>
          <w:ilvl w:val="0"/>
          <w:numId w:val="13"/>
        </w:numPr>
        <w:ind w:firstLineChars="200" w:firstLine="560"/>
        <w:jc w:val="left"/>
        <w:rPr>
          <w:rFonts w:asciiTheme="minorEastAsia" w:hAnsiTheme="minorEastAsia" w:cstheme="minorEastAsia"/>
          <w:sz w:val="28"/>
          <w:szCs w:val="28"/>
        </w:rPr>
      </w:pPr>
      <w:r>
        <w:rPr>
          <w:rFonts w:asciiTheme="minorEastAsia" w:hAnsiTheme="minorEastAsia" w:cstheme="minorEastAsia" w:hint="eastAsia"/>
          <w:color w:val="000000"/>
          <w:sz w:val="28"/>
          <w:szCs w:val="28"/>
          <w:shd w:val="clear" w:color="auto" w:fill="FFFFFF"/>
        </w:rPr>
        <w:t>绩效工资分配情况。</w:t>
      </w:r>
    </w:p>
    <w:p w:rsidR="00164B7D" w:rsidRDefault="007944FF">
      <w:pPr>
        <w:numPr>
          <w:ilvl w:val="0"/>
          <w:numId w:val="13"/>
        </w:numPr>
        <w:ind w:firstLineChars="200" w:firstLine="560"/>
        <w:jc w:val="left"/>
        <w:rPr>
          <w:rFonts w:asciiTheme="minorEastAsia" w:hAnsiTheme="minorEastAsia" w:cstheme="minorEastAsia"/>
          <w:sz w:val="28"/>
          <w:szCs w:val="28"/>
        </w:rPr>
      </w:pPr>
      <w:r>
        <w:rPr>
          <w:rFonts w:asciiTheme="minorEastAsia" w:hAnsiTheme="minorEastAsia" w:cstheme="minorEastAsia" w:hint="eastAsia"/>
          <w:color w:val="000000"/>
          <w:sz w:val="28"/>
          <w:szCs w:val="28"/>
          <w:shd w:val="clear" w:color="auto" w:fill="FFFFFF"/>
        </w:rPr>
        <w:t>多数教职工要求公开的其他情况。</w:t>
      </w:r>
    </w:p>
    <w:p w:rsidR="00164B7D" w:rsidRDefault="007944FF">
      <w:pPr>
        <w:ind w:firstLineChars="200" w:firstLine="562"/>
        <w:rPr>
          <w:rFonts w:asciiTheme="minorEastAsia" w:hAnsiTheme="minorEastAsia" w:cstheme="minorEastAsia"/>
          <w:b/>
          <w:bCs/>
          <w:sz w:val="28"/>
          <w:szCs w:val="28"/>
        </w:rPr>
      </w:pPr>
      <w:r>
        <w:rPr>
          <w:rFonts w:asciiTheme="minorEastAsia" w:hAnsiTheme="minorEastAsia" w:cstheme="minorEastAsia" w:hint="eastAsia"/>
          <w:b/>
          <w:bCs/>
          <w:color w:val="000000"/>
          <w:sz w:val="28"/>
          <w:szCs w:val="28"/>
          <w:shd w:val="clear" w:color="auto" w:fill="FFFFFF"/>
        </w:rPr>
        <w:t>二、公示方式：</w:t>
      </w:r>
    </w:p>
    <w:p w:rsidR="00164B7D" w:rsidRDefault="007944FF">
      <w:pPr>
        <w:ind w:firstLineChars="200" w:firstLine="560"/>
        <w:rPr>
          <w:rFonts w:asciiTheme="minorEastAsia" w:hAnsiTheme="minorEastAsia" w:cstheme="minorEastAsia"/>
          <w:color w:val="000000"/>
          <w:sz w:val="28"/>
          <w:szCs w:val="28"/>
          <w:shd w:val="clear" w:color="auto" w:fill="FFFFFF"/>
        </w:rPr>
      </w:pPr>
      <w:r>
        <w:rPr>
          <w:rFonts w:asciiTheme="minorEastAsia" w:hAnsiTheme="minorEastAsia" w:cstheme="minorEastAsia" w:hint="eastAsia"/>
          <w:color w:val="000000"/>
          <w:sz w:val="28"/>
          <w:szCs w:val="28"/>
          <w:shd w:val="clear" w:color="auto" w:fill="FFFFFF"/>
        </w:rPr>
        <w:t>由</w:t>
      </w:r>
      <w:r>
        <w:rPr>
          <w:rFonts w:asciiTheme="minorEastAsia" w:hAnsiTheme="minorEastAsia" w:cstheme="minorEastAsia" w:hint="eastAsia"/>
          <w:color w:val="000000"/>
          <w:sz w:val="28"/>
          <w:szCs w:val="28"/>
          <w:shd w:val="clear" w:color="auto" w:fill="FFFFFF"/>
        </w:rPr>
        <w:t>校园</w:t>
      </w:r>
      <w:r>
        <w:rPr>
          <w:rFonts w:asciiTheme="minorEastAsia" w:hAnsiTheme="minorEastAsia" w:cstheme="minorEastAsia" w:hint="eastAsia"/>
          <w:color w:val="000000"/>
          <w:sz w:val="28"/>
          <w:szCs w:val="28"/>
          <w:shd w:val="clear" w:color="auto" w:fill="FFFFFF"/>
        </w:rPr>
        <w:t>公示栏、校园网、相关会议等公开公示有关内容。</w:t>
      </w:r>
    </w:p>
    <w:p w:rsidR="00164B7D" w:rsidRDefault="00164B7D">
      <w:pPr>
        <w:ind w:firstLineChars="200" w:firstLine="560"/>
        <w:rPr>
          <w:rFonts w:asciiTheme="minorEastAsia" w:hAnsiTheme="minorEastAsia" w:cstheme="minorEastAsia"/>
          <w:color w:val="000000"/>
          <w:sz w:val="28"/>
          <w:szCs w:val="28"/>
          <w:shd w:val="clear" w:color="auto" w:fill="FFFFFF"/>
        </w:rPr>
      </w:pPr>
    </w:p>
    <w:p w:rsidR="00164B7D" w:rsidRDefault="007944FF">
      <w:pPr>
        <w:rPr>
          <w:rFonts w:asciiTheme="minorEastAsia" w:hAnsiTheme="minorEastAsia" w:cstheme="minorEastAsia"/>
          <w:b/>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b/>
          <w:sz w:val="28"/>
          <w:szCs w:val="28"/>
        </w:rPr>
        <w:t xml:space="preserve">   </w:t>
      </w:r>
      <w:r>
        <w:rPr>
          <w:rFonts w:asciiTheme="minorEastAsia" w:hAnsiTheme="minorEastAsia" w:cstheme="minorEastAsia" w:hint="eastAsia"/>
          <w:b/>
          <w:sz w:val="28"/>
          <w:szCs w:val="28"/>
        </w:rPr>
        <w:t>激励评价篇</w:t>
      </w:r>
    </w:p>
    <w:p w:rsidR="00164B7D" w:rsidRDefault="007944FF">
      <w:pPr>
        <w:pStyle w:val="a6"/>
        <w:spacing w:before="0" w:after="0"/>
        <w:rPr>
          <w:rFonts w:asciiTheme="minorEastAsia" w:eastAsiaTheme="minorEastAsia" w:hAnsiTheme="minorEastAsia" w:cstheme="minorEastAsia"/>
          <w:sz w:val="28"/>
          <w:szCs w:val="28"/>
        </w:rPr>
      </w:pPr>
      <w:bookmarkStart w:id="145" w:name="_Toc364064441"/>
      <w:bookmarkStart w:id="146" w:name="_Toc364070698"/>
      <w:bookmarkStart w:id="147" w:name="_Toc364951087"/>
      <w:r>
        <w:rPr>
          <w:rFonts w:asciiTheme="minorEastAsia" w:eastAsiaTheme="minorEastAsia" w:hAnsiTheme="minorEastAsia" w:cstheme="minorEastAsia" w:hint="eastAsia"/>
          <w:sz w:val="28"/>
          <w:szCs w:val="28"/>
        </w:rPr>
        <w:t>春江中心小学行政人员考核办法</w:t>
      </w:r>
      <w:bookmarkEnd w:id="145"/>
      <w:bookmarkEnd w:id="146"/>
      <w:bookmarkEnd w:id="147"/>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为了有效提升学校行政管理团队的领导力和执行力，增强每一位行政人员的岗位意识、目标意识、责任意识，更好地践行“如春教育”理念，打造精品学校，特制定学校行政人员考核方案。</w:t>
      </w:r>
    </w:p>
    <w:p w:rsidR="00164B7D" w:rsidRDefault="007944FF">
      <w:pPr>
        <w:numPr>
          <w:ilvl w:val="0"/>
          <w:numId w:val="14"/>
        </w:num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行政人员考核组成员：万莺燕、刘明、唐健。</w:t>
      </w:r>
    </w:p>
    <w:p w:rsidR="00164B7D" w:rsidRDefault="007944FF">
      <w:pPr>
        <w:numPr>
          <w:ilvl w:val="0"/>
          <w:numId w:val="14"/>
        </w:num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被考核对象：张晓锋、徐文娟、周海娣、朱龙、顾强、韩海英、杨建祥、徐卫国、黄文娟、倪卫国、汤华锋、曹灯娣、吕坚、陈小燕、陈梦婷。</w:t>
      </w:r>
    </w:p>
    <w:p w:rsidR="00164B7D" w:rsidRDefault="007944FF">
      <w:pPr>
        <w:numPr>
          <w:ilvl w:val="0"/>
          <w:numId w:val="14"/>
        </w:num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考核细则：</w:t>
      </w:r>
    </w:p>
    <w:p w:rsidR="00164B7D" w:rsidRDefault="007944FF">
      <w:pPr>
        <w:ind w:leftChars="200" w:left="42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明确每位行政人员的岗位责任，按设置的岗位责任进行自评和校评。</w:t>
      </w:r>
    </w:p>
    <w:p w:rsidR="00164B7D" w:rsidRDefault="007944FF">
      <w:pPr>
        <w:ind w:leftChars="200" w:left="42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每个考核周期为一个月，评价分四个等第：优秀、良好、合格、不合格，每个等第相对应的分值：优秀可获分值</w:t>
      </w:r>
      <w:r>
        <w:rPr>
          <w:rFonts w:asciiTheme="minorEastAsia" w:hAnsiTheme="minorEastAsia" w:cstheme="minorEastAsia" w:hint="eastAsia"/>
          <w:sz w:val="28"/>
          <w:szCs w:val="28"/>
        </w:rPr>
        <w:t>95</w:t>
      </w:r>
      <w:r>
        <w:rPr>
          <w:rFonts w:asciiTheme="minorEastAsia" w:hAnsiTheme="minorEastAsia" w:cstheme="minorEastAsia" w:hint="eastAsia"/>
          <w:sz w:val="28"/>
          <w:szCs w:val="28"/>
        </w:rPr>
        <w:t>分，良好可获分值</w:t>
      </w:r>
      <w:r>
        <w:rPr>
          <w:rFonts w:asciiTheme="minorEastAsia" w:hAnsiTheme="minorEastAsia" w:cstheme="minorEastAsia" w:hint="eastAsia"/>
          <w:sz w:val="28"/>
          <w:szCs w:val="28"/>
        </w:rPr>
        <w:t>85</w:t>
      </w:r>
      <w:r>
        <w:rPr>
          <w:rFonts w:asciiTheme="minorEastAsia" w:hAnsiTheme="minorEastAsia" w:cstheme="minorEastAsia" w:hint="eastAsia"/>
          <w:sz w:val="28"/>
          <w:szCs w:val="28"/>
        </w:rPr>
        <w:t>分，合格可获分值</w:t>
      </w:r>
      <w:r>
        <w:rPr>
          <w:rFonts w:asciiTheme="minorEastAsia" w:hAnsiTheme="minorEastAsia" w:cstheme="minorEastAsia" w:hint="eastAsia"/>
          <w:sz w:val="28"/>
          <w:szCs w:val="28"/>
        </w:rPr>
        <w:t>70</w:t>
      </w:r>
      <w:r>
        <w:rPr>
          <w:rFonts w:asciiTheme="minorEastAsia" w:hAnsiTheme="minorEastAsia" w:cstheme="minorEastAsia" w:hint="eastAsia"/>
          <w:sz w:val="28"/>
          <w:szCs w:val="28"/>
        </w:rPr>
        <w:t>分，不合格可获分值</w:t>
      </w:r>
      <w:r>
        <w:rPr>
          <w:rFonts w:asciiTheme="minorEastAsia" w:hAnsiTheme="minorEastAsia" w:cstheme="minorEastAsia" w:hint="eastAsia"/>
          <w:sz w:val="28"/>
          <w:szCs w:val="28"/>
        </w:rPr>
        <w:t>30</w:t>
      </w:r>
      <w:r>
        <w:rPr>
          <w:rFonts w:asciiTheme="minorEastAsia" w:hAnsiTheme="minorEastAsia" w:cstheme="minorEastAsia" w:hint="eastAsia"/>
          <w:sz w:val="28"/>
          <w:szCs w:val="28"/>
        </w:rPr>
        <w:t>分。</w:t>
      </w:r>
    </w:p>
    <w:p w:rsidR="00164B7D" w:rsidRDefault="007944FF">
      <w:pPr>
        <w:ind w:leftChars="200" w:left="42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每个被考核人员先进行自评，自评时既要自评等第，也要对成果或事件进行简要陈述，校评时只打等第。</w:t>
      </w:r>
    </w:p>
    <w:p w:rsidR="00164B7D" w:rsidRDefault="007944FF">
      <w:pPr>
        <w:ind w:leftChars="200" w:left="42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考核内容分三个板块：分管条线工作，个人专业发展，个人教学质量。</w:t>
      </w:r>
    </w:p>
    <w:p w:rsidR="00164B7D" w:rsidRDefault="007944FF">
      <w:pPr>
        <w:ind w:leftChars="200" w:left="42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分管条线工作考核指在考核周期内分管工作有成果、或较好完成重大活动、或形成新的管理机制、或分管条线工作过程性管理扎实等。</w:t>
      </w:r>
    </w:p>
    <w:p w:rsidR="00164B7D" w:rsidRDefault="007944FF">
      <w:pPr>
        <w:ind w:leftChars="200" w:left="42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个人专业发展考核指在考核周期内个人获区、市专</w:t>
      </w:r>
      <w:r>
        <w:rPr>
          <w:rFonts w:asciiTheme="minorEastAsia" w:hAnsiTheme="minorEastAsia" w:cstheme="minorEastAsia" w:hint="eastAsia"/>
          <w:sz w:val="28"/>
          <w:szCs w:val="28"/>
        </w:rPr>
        <w:t>业称号、或个人参加基本功比赛获奖、或个人获各种荣誉、或个人文章发表和获奖、或个人形成科研成果等。</w:t>
      </w:r>
    </w:p>
    <w:p w:rsidR="00164B7D" w:rsidRDefault="007944FF">
      <w:pPr>
        <w:ind w:leftChars="200" w:left="420"/>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个人教学质量考核指在考核周期内个人所任教的班级教学质量列第一二名、或教学质量有进步、或辅导学生获奖、或在区、市教学调研过程中班平均分高于区、市平均分等。</w:t>
      </w:r>
    </w:p>
    <w:p w:rsidR="00164B7D" w:rsidRDefault="007944FF">
      <w:pPr>
        <w:ind w:leftChars="200" w:left="420"/>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被考核人员岗位责任设置：</w:t>
      </w:r>
    </w:p>
    <w:tbl>
      <w:tblPr>
        <w:tblpPr w:leftFromText="180" w:rightFromText="180" w:vertAnchor="text" w:tblpXSpec="center" w:tblpY="1"/>
        <w:tblOverlap w:val="neve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5"/>
        <w:gridCol w:w="6387"/>
      </w:tblGrid>
      <w:tr w:rsidR="00164B7D">
        <w:trPr>
          <w:trHeight w:val="290"/>
          <w:jc w:val="center"/>
        </w:trPr>
        <w:tc>
          <w:tcPr>
            <w:tcW w:w="2135" w:type="dxa"/>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姓名</w:t>
            </w:r>
          </w:p>
        </w:tc>
        <w:tc>
          <w:tcPr>
            <w:tcW w:w="6387" w:type="dxa"/>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岗位责任</w:t>
            </w:r>
          </w:p>
        </w:tc>
      </w:tr>
      <w:tr w:rsidR="00164B7D">
        <w:trPr>
          <w:jc w:val="center"/>
        </w:trPr>
        <w:tc>
          <w:tcPr>
            <w:tcW w:w="2135" w:type="dxa"/>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张晓锋</w:t>
            </w:r>
          </w:p>
        </w:tc>
        <w:tc>
          <w:tcPr>
            <w:tcW w:w="6387" w:type="dxa"/>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负责教学质量、教学研究、招生工作、周工作安排、学校课程开发与研究（特色课程建设）、教学质量过程管理、教研组及备课组建设、校本教研、社团工作、学校大事记，具体负责数学学科及课程建设、美术学科及课程建设；校园网之“如春教育”栏目。六年级教学质量。</w:t>
            </w:r>
          </w:p>
        </w:tc>
      </w:tr>
      <w:tr w:rsidR="00164B7D">
        <w:trPr>
          <w:jc w:val="center"/>
        </w:trPr>
        <w:tc>
          <w:tcPr>
            <w:tcW w:w="2135" w:type="dxa"/>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徐卫国</w:t>
            </w:r>
          </w:p>
        </w:tc>
        <w:tc>
          <w:tcPr>
            <w:tcW w:w="6387" w:type="dxa"/>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负责收发文件登记办理、用车调度、教师出勤考核、报刊杂志订阅、采购登记审批、基建维修、装备监理、危机干预、现金出纳、体育竞赛活动。</w:t>
            </w:r>
          </w:p>
        </w:tc>
      </w:tr>
      <w:tr w:rsidR="00164B7D">
        <w:trPr>
          <w:jc w:val="center"/>
        </w:trPr>
        <w:tc>
          <w:tcPr>
            <w:tcW w:w="2135" w:type="dxa"/>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杨建详</w:t>
            </w:r>
          </w:p>
        </w:tc>
        <w:tc>
          <w:tcPr>
            <w:tcW w:w="6387" w:type="dxa"/>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负责工会工作、学校食堂管理工作、校园环境卫生、绿化工作、后勤人员日常管理、教师思想工作、报纸发放。</w:t>
            </w:r>
          </w:p>
        </w:tc>
      </w:tr>
      <w:tr w:rsidR="00164B7D">
        <w:trPr>
          <w:jc w:val="center"/>
        </w:trPr>
        <w:tc>
          <w:tcPr>
            <w:tcW w:w="2135" w:type="dxa"/>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曹灯娣</w:t>
            </w:r>
          </w:p>
        </w:tc>
        <w:tc>
          <w:tcPr>
            <w:tcW w:w="6387" w:type="dxa"/>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负责语文</w:t>
            </w:r>
            <w:r>
              <w:rPr>
                <w:rFonts w:asciiTheme="minorEastAsia" w:hAnsiTheme="minorEastAsia" w:cstheme="minorEastAsia" w:hint="eastAsia"/>
                <w:sz w:val="28"/>
                <w:szCs w:val="28"/>
              </w:rPr>
              <w:t>学科课程建设及教师发展、学科质量、学科研究。四年级教学质量</w:t>
            </w:r>
          </w:p>
        </w:tc>
      </w:tr>
      <w:tr w:rsidR="00164B7D">
        <w:trPr>
          <w:jc w:val="center"/>
        </w:trPr>
        <w:tc>
          <w:tcPr>
            <w:tcW w:w="2135" w:type="dxa"/>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徐文娟</w:t>
            </w:r>
          </w:p>
        </w:tc>
        <w:tc>
          <w:tcPr>
            <w:tcW w:w="6387" w:type="dxa"/>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负责校本培训工作，教师发展、教学研究、教师专业与职称评审、教师考核工作、道德讲堂，协助做好人事工作；负责学校总课题，学校课题管理；负责英语学科和音乐学科课程建设、学科质量、学科研究、学生活动。校园网之“如春教师”栏目。</w:t>
            </w:r>
          </w:p>
        </w:tc>
      </w:tr>
      <w:tr w:rsidR="00164B7D">
        <w:trPr>
          <w:jc w:val="center"/>
        </w:trPr>
        <w:tc>
          <w:tcPr>
            <w:tcW w:w="2135" w:type="dxa"/>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朱龙</w:t>
            </w:r>
          </w:p>
        </w:tc>
        <w:tc>
          <w:tcPr>
            <w:tcW w:w="6387" w:type="dxa"/>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负责后勤服务中心工作，具体负责基建维修、校园安全工作、来宾接待、后勤服务、物品采购、食堂质量安全检测、安全台帐、绿色学校工作、</w:t>
            </w:r>
            <w:r>
              <w:rPr>
                <w:rFonts w:asciiTheme="minorEastAsia" w:hAnsiTheme="minorEastAsia" w:cstheme="minorEastAsia" w:hint="eastAsia"/>
                <w:bCs/>
                <w:sz w:val="28"/>
                <w:szCs w:val="28"/>
              </w:rPr>
              <w:t>体育团队建设、体育特色学校、</w:t>
            </w:r>
            <w:r>
              <w:rPr>
                <w:rFonts w:asciiTheme="minorEastAsia" w:hAnsiTheme="minorEastAsia" w:cstheme="minorEastAsia" w:hint="eastAsia"/>
                <w:sz w:val="28"/>
                <w:szCs w:val="28"/>
              </w:rPr>
              <w:t>体卫健康教学。</w:t>
            </w:r>
          </w:p>
        </w:tc>
      </w:tr>
      <w:tr w:rsidR="00164B7D">
        <w:trPr>
          <w:jc w:val="center"/>
        </w:trPr>
        <w:tc>
          <w:tcPr>
            <w:tcW w:w="2135" w:type="dxa"/>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韩海英</w:t>
            </w:r>
          </w:p>
        </w:tc>
        <w:tc>
          <w:tcPr>
            <w:tcW w:w="6387" w:type="dxa"/>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负责学校财务工作、品德学科教研、宣传报道工作、图书馆、档案室管理、帮困助学、支部台帐、人事台账、妇联工作、行政会议记录。</w:t>
            </w:r>
          </w:p>
        </w:tc>
      </w:tr>
      <w:tr w:rsidR="00164B7D">
        <w:trPr>
          <w:jc w:val="center"/>
        </w:trPr>
        <w:tc>
          <w:tcPr>
            <w:tcW w:w="2135" w:type="dxa"/>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顾强</w:t>
            </w:r>
          </w:p>
        </w:tc>
        <w:tc>
          <w:tcPr>
            <w:tcW w:w="6387" w:type="dxa"/>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负责电器、水电设备管理、非遗馆与地球村管理与维护、校园音响、学校资产管理、仓库管理（食堂、行政）资产管理、食堂及后勤台帐、文印室管理、五星章办公室及后勤人员考核，负责教师宿舍管理。</w:t>
            </w:r>
          </w:p>
        </w:tc>
      </w:tr>
      <w:tr w:rsidR="00164B7D">
        <w:trPr>
          <w:jc w:val="center"/>
        </w:trPr>
        <w:tc>
          <w:tcPr>
            <w:tcW w:w="2135" w:type="dxa"/>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倪卫国</w:t>
            </w:r>
          </w:p>
        </w:tc>
        <w:tc>
          <w:tcPr>
            <w:tcW w:w="6387" w:type="dxa"/>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负责学籍管理，负责乡村少年宫社团建设、综合学科组课程建设、学科质量、学科研究、教师队伍，负责非遗馆和地球村的建设与运用，负责所有专用教室的日常管理，具体抓科学学科建设、科技和航模竞赛活动。</w:t>
            </w:r>
          </w:p>
        </w:tc>
      </w:tr>
      <w:tr w:rsidR="00164B7D">
        <w:trPr>
          <w:jc w:val="center"/>
        </w:trPr>
        <w:tc>
          <w:tcPr>
            <w:tcW w:w="2135" w:type="dxa"/>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吕坚</w:t>
            </w:r>
          </w:p>
        </w:tc>
        <w:tc>
          <w:tcPr>
            <w:tcW w:w="6387" w:type="dxa"/>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具体负责少先队工作，负责学生值周校长、少先队红领巾岗建设、红领巾广播站与电视台建设、鼓号队建设、非遗馆讲解员培训、“如春舞台”展示；校园网之“如春家长”栏目。</w:t>
            </w:r>
          </w:p>
        </w:tc>
      </w:tr>
      <w:tr w:rsidR="00164B7D">
        <w:trPr>
          <w:jc w:val="center"/>
        </w:trPr>
        <w:tc>
          <w:tcPr>
            <w:tcW w:w="2135" w:type="dxa"/>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黄文娟</w:t>
            </w:r>
          </w:p>
        </w:tc>
        <w:tc>
          <w:tcPr>
            <w:tcW w:w="6387" w:type="dxa"/>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具体负责教务工作、课务安排、调代课及教导处台帐、教师会议记录、随堂听课、协助做好招生工作、校本课程日常管理、小记者等语文校本课程开发与建设、协助语文教研组建设</w:t>
            </w:r>
            <w:r>
              <w:rPr>
                <w:rFonts w:asciiTheme="minorEastAsia" w:hAnsiTheme="minorEastAsia" w:cstheme="minorEastAsia" w:hint="eastAsia"/>
                <w:sz w:val="28"/>
                <w:szCs w:val="28"/>
              </w:rPr>
              <w:t>,</w:t>
            </w:r>
            <w:r>
              <w:rPr>
                <w:rFonts w:asciiTheme="minorEastAsia" w:hAnsiTheme="minorEastAsia" w:cstheme="minorEastAsia" w:hint="eastAsia"/>
                <w:sz w:val="28"/>
                <w:szCs w:val="28"/>
              </w:rPr>
              <w:t>教师队伍建设和教学质量提升，负责《笋芽儿》、学校文化宣传册等文化产品的设计与编印。</w:t>
            </w:r>
          </w:p>
        </w:tc>
      </w:tr>
      <w:tr w:rsidR="00164B7D">
        <w:trPr>
          <w:jc w:val="center"/>
        </w:trPr>
        <w:tc>
          <w:tcPr>
            <w:tcW w:w="2135" w:type="dxa"/>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周海娣</w:t>
            </w:r>
          </w:p>
        </w:tc>
        <w:tc>
          <w:tcPr>
            <w:tcW w:w="6387" w:type="dxa"/>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具体负责德育工作、学生发展评价，少先队工作、植根评价、非遗课程实施、升旗仪式、班</w:t>
            </w:r>
            <w:r>
              <w:rPr>
                <w:rFonts w:asciiTheme="minorEastAsia" w:hAnsiTheme="minorEastAsia" w:cstheme="minorEastAsia" w:hint="eastAsia"/>
                <w:sz w:val="28"/>
                <w:szCs w:val="28"/>
              </w:rPr>
              <w:t>主任俱乐部（年级组建设）、学生、班级道德讲堂、心理健康教育、家长学校、教师值周校长工作；校园网之“如春学生”栏目。</w:t>
            </w:r>
          </w:p>
        </w:tc>
      </w:tr>
      <w:tr w:rsidR="00164B7D">
        <w:trPr>
          <w:jc w:val="center"/>
        </w:trPr>
        <w:tc>
          <w:tcPr>
            <w:tcW w:w="2135" w:type="dxa"/>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陈小燕</w:t>
            </w:r>
          </w:p>
        </w:tc>
        <w:tc>
          <w:tcPr>
            <w:tcW w:w="6387" w:type="dxa"/>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具体负责梦想课程建设、队伍建设、学科研究、学科质量，综合实践活动教研组建设、学校《春之声》报刊设计与编印，具体负责开心农场的资源利用与管理。</w:t>
            </w:r>
          </w:p>
        </w:tc>
      </w:tr>
      <w:tr w:rsidR="00164B7D">
        <w:trPr>
          <w:jc w:val="center"/>
        </w:trPr>
        <w:tc>
          <w:tcPr>
            <w:tcW w:w="2135" w:type="dxa"/>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汤华锋</w:t>
            </w:r>
          </w:p>
        </w:tc>
        <w:tc>
          <w:tcPr>
            <w:tcW w:w="6387" w:type="dxa"/>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具体做好各级课题研究管理，课题网建设与管理，负责教师基本功培训、组织读书俱乐部活动、学校影像资料搜集与管理、《如春集》编印（电子期刊）、《校本简讯》，负责做好学校信息技术工作、校园网的建设与维护、电子屏管理、负责学校微信平台建设、国际理解教育项目责任人，协助做好数学工作，具体抓数学学科学生活动、教师队伍、教学研究、教学质量。</w:t>
            </w:r>
          </w:p>
        </w:tc>
      </w:tr>
      <w:tr w:rsidR="00164B7D">
        <w:trPr>
          <w:jc w:val="center"/>
        </w:trPr>
        <w:tc>
          <w:tcPr>
            <w:tcW w:w="2135" w:type="dxa"/>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陈梦婷</w:t>
            </w:r>
          </w:p>
        </w:tc>
        <w:tc>
          <w:tcPr>
            <w:tcW w:w="6387" w:type="dxa"/>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负责学校团支部工作，协助教师发展中心主任做好青年教师队伍建设。负责月度人物、最美教师宣传设计。</w:t>
            </w:r>
          </w:p>
        </w:tc>
      </w:tr>
    </w:tbl>
    <w:p w:rsidR="00164B7D" w:rsidRDefault="00164B7D">
      <w:pPr>
        <w:ind w:firstLine="480"/>
        <w:rPr>
          <w:rFonts w:asciiTheme="minorEastAsia" w:hAnsiTheme="minorEastAsia" w:cstheme="minorEastAsia"/>
          <w:sz w:val="28"/>
          <w:szCs w:val="28"/>
        </w:rPr>
      </w:pPr>
    </w:p>
    <w:p w:rsidR="00164B7D" w:rsidRDefault="00164B7D">
      <w:pPr>
        <w:ind w:leftChars="200" w:left="420"/>
        <w:rPr>
          <w:rFonts w:asciiTheme="minorEastAsia" w:hAnsiTheme="minorEastAsia" w:cstheme="minorEastAsia"/>
          <w:sz w:val="28"/>
          <w:szCs w:val="28"/>
        </w:rPr>
      </w:pPr>
    </w:p>
    <w:p w:rsidR="00164B7D" w:rsidRDefault="00164B7D">
      <w:pPr>
        <w:ind w:leftChars="200" w:left="420"/>
        <w:rPr>
          <w:rFonts w:asciiTheme="minorEastAsia" w:hAnsiTheme="minorEastAsia" w:cstheme="minorEastAsia"/>
          <w:sz w:val="28"/>
          <w:szCs w:val="28"/>
        </w:rPr>
      </w:pPr>
    </w:p>
    <w:p w:rsidR="00164B7D" w:rsidRDefault="00164B7D">
      <w:pPr>
        <w:ind w:leftChars="200" w:left="420"/>
        <w:rPr>
          <w:rFonts w:asciiTheme="minorEastAsia" w:hAnsiTheme="minorEastAsia" w:cstheme="minorEastAsia"/>
          <w:sz w:val="28"/>
          <w:szCs w:val="28"/>
        </w:rPr>
      </w:pPr>
    </w:p>
    <w:p w:rsidR="00164B7D" w:rsidRDefault="00164B7D">
      <w:pPr>
        <w:ind w:leftChars="200" w:left="420"/>
        <w:rPr>
          <w:rFonts w:asciiTheme="minorEastAsia" w:hAnsiTheme="minorEastAsia" w:cstheme="minorEastAsia"/>
          <w:sz w:val="28"/>
          <w:szCs w:val="28"/>
        </w:rPr>
      </w:pPr>
    </w:p>
    <w:p w:rsidR="00164B7D" w:rsidRDefault="00164B7D">
      <w:pPr>
        <w:ind w:leftChars="200" w:left="420"/>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p w:rsidR="00164B7D" w:rsidRDefault="007944FF">
      <w:pPr>
        <w:ind w:leftChars="200" w:left="420"/>
        <w:rPr>
          <w:rFonts w:asciiTheme="minorEastAsia" w:hAnsiTheme="minorEastAsia" w:cstheme="minorEastAsia"/>
          <w:sz w:val="28"/>
          <w:szCs w:val="28"/>
        </w:rPr>
      </w:pPr>
      <w:r>
        <w:rPr>
          <w:rFonts w:asciiTheme="minorEastAsia" w:hAnsiTheme="minorEastAsia" w:cstheme="minorEastAsia" w:hint="eastAsia"/>
          <w:sz w:val="28"/>
          <w:szCs w:val="28"/>
        </w:rPr>
        <w:t>四、考核结果运用：行政人员每月考核的结果作为年终考核和评优评先</w:t>
      </w:r>
      <w:r>
        <w:rPr>
          <w:rFonts w:asciiTheme="minorEastAsia" w:hAnsiTheme="minorEastAsia" w:cstheme="minorEastAsia" w:hint="eastAsia"/>
          <w:sz w:val="28"/>
          <w:szCs w:val="28"/>
        </w:rPr>
        <w:t>的重要依据。</w:t>
      </w:r>
    </w:p>
    <w:p w:rsidR="00164B7D" w:rsidRDefault="007944FF">
      <w:pPr>
        <w:ind w:leftChars="200" w:left="420"/>
        <w:rPr>
          <w:rFonts w:asciiTheme="minorEastAsia" w:hAnsiTheme="minorEastAsia" w:cstheme="minorEastAsia"/>
          <w:sz w:val="28"/>
          <w:szCs w:val="28"/>
        </w:rPr>
      </w:pPr>
      <w:r>
        <w:rPr>
          <w:rFonts w:asciiTheme="minorEastAsia" w:hAnsiTheme="minorEastAsia" w:cstheme="minorEastAsia" w:hint="eastAsia"/>
          <w:sz w:val="28"/>
          <w:szCs w:val="28"/>
        </w:rPr>
        <w:t>五、附考核表</w:t>
      </w:r>
    </w:p>
    <w:p w:rsidR="00164B7D" w:rsidRDefault="00164B7D">
      <w:pPr>
        <w:ind w:firstLine="480"/>
        <w:jc w:val="center"/>
        <w:rPr>
          <w:rFonts w:asciiTheme="minorEastAsia" w:hAnsiTheme="minorEastAsia" w:cstheme="minorEastAsia"/>
          <w:sz w:val="28"/>
          <w:szCs w:val="28"/>
        </w:rPr>
      </w:pPr>
    </w:p>
    <w:p w:rsidR="00164B7D" w:rsidRDefault="007944FF">
      <w:pPr>
        <w:ind w:firstLine="480"/>
        <w:jc w:val="center"/>
        <w:rPr>
          <w:rFonts w:asciiTheme="minorEastAsia" w:hAnsiTheme="minorEastAsia" w:cstheme="minorEastAsia"/>
          <w:sz w:val="28"/>
          <w:szCs w:val="28"/>
        </w:rPr>
      </w:pPr>
      <w:r>
        <w:rPr>
          <w:rFonts w:asciiTheme="minorEastAsia" w:hAnsiTheme="minorEastAsia" w:cstheme="minorEastAsia" w:hint="eastAsia"/>
          <w:sz w:val="28"/>
          <w:szCs w:val="28"/>
        </w:rPr>
        <w:t>行政人员考核评价表</w:t>
      </w:r>
    </w:p>
    <w:tbl>
      <w:tblPr>
        <w:tblpPr w:leftFromText="180" w:rightFromText="180" w:vertAnchor="text" w:tblpY="1"/>
        <w:tblOverlap w:val="neve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768"/>
        <w:gridCol w:w="435"/>
        <w:gridCol w:w="1204"/>
        <w:gridCol w:w="1129"/>
        <w:gridCol w:w="75"/>
        <w:gridCol w:w="1350"/>
        <w:gridCol w:w="1057"/>
        <w:gridCol w:w="1205"/>
        <w:gridCol w:w="1204"/>
      </w:tblGrid>
      <w:tr w:rsidR="00164B7D">
        <w:trPr>
          <w:trHeight w:val="254"/>
        </w:trPr>
        <w:tc>
          <w:tcPr>
            <w:tcW w:w="1201" w:type="dxa"/>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姓名</w:t>
            </w:r>
          </w:p>
        </w:tc>
        <w:tc>
          <w:tcPr>
            <w:tcW w:w="1203" w:type="dxa"/>
            <w:gridSpan w:val="2"/>
          </w:tcPr>
          <w:p w:rsidR="00164B7D" w:rsidRDefault="00164B7D">
            <w:pPr>
              <w:ind w:firstLine="480"/>
              <w:rPr>
                <w:rFonts w:asciiTheme="minorEastAsia" w:hAnsiTheme="minorEastAsia" w:cstheme="minorEastAsia"/>
                <w:sz w:val="28"/>
                <w:szCs w:val="28"/>
              </w:rPr>
            </w:pPr>
          </w:p>
        </w:tc>
        <w:tc>
          <w:tcPr>
            <w:tcW w:w="1204" w:type="dxa"/>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职务</w:t>
            </w:r>
          </w:p>
        </w:tc>
        <w:tc>
          <w:tcPr>
            <w:tcW w:w="1204" w:type="dxa"/>
            <w:gridSpan w:val="2"/>
          </w:tcPr>
          <w:p w:rsidR="00164B7D" w:rsidRDefault="00164B7D">
            <w:pPr>
              <w:ind w:firstLine="480"/>
              <w:rPr>
                <w:rFonts w:asciiTheme="minorEastAsia" w:hAnsiTheme="minorEastAsia" w:cstheme="minorEastAsia"/>
                <w:sz w:val="28"/>
                <w:szCs w:val="28"/>
              </w:rPr>
            </w:pPr>
          </w:p>
        </w:tc>
        <w:tc>
          <w:tcPr>
            <w:tcW w:w="1350" w:type="dxa"/>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考核月份</w:t>
            </w:r>
          </w:p>
        </w:tc>
        <w:tc>
          <w:tcPr>
            <w:tcW w:w="1057" w:type="dxa"/>
          </w:tcPr>
          <w:p w:rsidR="00164B7D" w:rsidRDefault="00164B7D">
            <w:pPr>
              <w:ind w:firstLine="480"/>
              <w:rPr>
                <w:rFonts w:asciiTheme="minorEastAsia" w:hAnsiTheme="minorEastAsia" w:cstheme="minorEastAsia"/>
                <w:sz w:val="28"/>
                <w:szCs w:val="28"/>
              </w:rPr>
            </w:pPr>
          </w:p>
        </w:tc>
        <w:tc>
          <w:tcPr>
            <w:tcW w:w="1205" w:type="dxa"/>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总评</w:t>
            </w:r>
          </w:p>
        </w:tc>
        <w:tc>
          <w:tcPr>
            <w:tcW w:w="1204" w:type="dxa"/>
          </w:tcPr>
          <w:p w:rsidR="00164B7D" w:rsidRDefault="00164B7D">
            <w:pPr>
              <w:ind w:firstLine="480"/>
              <w:rPr>
                <w:rFonts w:asciiTheme="minorEastAsia" w:hAnsiTheme="minorEastAsia" w:cstheme="minorEastAsia"/>
                <w:sz w:val="28"/>
                <w:szCs w:val="28"/>
              </w:rPr>
            </w:pPr>
          </w:p>
        </w:tc>
      </w:tr>
      <w:tr w:rsidR="00164B7D">
        <w:trPr>
          <w:trHeight w:val="266"/>
        </w:trPr>
        <w:tc>
          <w:tcPr>
            <w:tcW w:w="9628" w:type="dxa"/>
            <w:gridSpan w:val="10"/>
          </w:tcPr>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岗位责任：</w:t>
            </w:r>
          </w:p>
        </w:tc>
      </w:tr>
      <w:tr w:rsidR="00164B7D">
        <w:tc>
          <w:tcPr>
            <w:tcW w:w="1969" w:type="dxa"/>
            <w:gridSpan w:val="2"/>
          </w:tcPr>
          <w:p w:rsidR="00164B7D" w:rsidRDefault="007944FF">
            <w:pPr>
              <w:ind w:firstLine="480"/>
              <w:jc w:val="center"/>
              <w:rPr>
                <w:rFonts w:asciiTheme="minorEastAsia" w:hAnsiTheme="minorEastAsia" w:cstheme="minorEastAsia"/>
                <w:sz w:val="28"/>
                <w:szCs w:val="28"/>
              </w:rPr>
            </w:pPr>
            <w:r>
              <w:rPr>
                <w:rFonts w:asciiTheme="minorEastAsia" w:hAnsiTheme="minorEastAsia" w:cstheme="minorEastAsia" w:hint="eastAsia"/>
                <w:sz w:val="28"/>
                <w:szCs w:val="28"/>
              </w:rPr>
              <w:t>考核板块</w:t>
            </w:r>
          </w:p>
          <w:p w:rsidR="00164B7D" w:rsidRDefault="007944FF">
            <w:pPr>
              <w:ind w:firstLine="480"/>
              <w:jc w:val="center"/>
              <w:rPr>
                <w:rFonts w:asciiTheme="minorEastAsia" w:hAnsiTheme="minorEastAsia" w:cstheme="minorEastAsia"/>
                <w:sz w:val="28"/>
                <w:szCs w:val="28"/>
              </w:rPr>
            </w:pPr>
            <w:r>
              <w:rPr>
                <w:rFonts w:asciiTheme="minorEastAsia" w:hAnsiTheme="minorEastAsia" w:cstheme="minorEastAsia" w:hint="eastAsia"/>
                <w:sz w:val="28"/>
                <w:szCs w:val="28"/>
              </w:rPr>
              <w:t>（一级指标）</w:t>
            </w:r>
          </w:p>
        </w:tc>
        <w:tc>
          <w:tcPr>
            <w:tcW w:w="2768" w:type="dxa"/>
            <w:gridSpan w:val="3"/>
          </w:tcPr>
          <w:p w:rsidR="00164B7D" w:rsidRDefault="007944FF">
            <w:pPr>
              <w:ind w:firstLine="480"/>
              <w:jc w:val="center"/>
              <w:rPr>
                <w:rFonts w:asciiTheme="minorEastAsia" w:hAnsiTheme="minorEastAsia" w:cstheme="minorEastAsia"/>
                <w:sz w:val="28"/>
                <w:szCs w:val="28"/>
              </w:rPr>
            </w:pPr>
            <w:r>
              <w:rPr>
                <w:rFonts w:asciiTheme="minorEastAsia" w:hAnsiTheme="minorEastAsia" w:cstheme="minorEastAsia" w:hint="eastAsia"/>
                <w:sz w:val="28"/>
                <w:szCs w:val="28"/>
              </w:rPr>
              <w:t>考核具体内容</w:t>
            </w:r>
          </w:p>
          <w:p w:rsidR="00164B7D" w:rsidRDefault="007944FF">
            <w:pPr>
              <w:ind w:firstLine="480"/>
              <w:jc w:val="center"/>
              <w:rPr>
                <w:rFonts w:asciiTheme="minorEastAsia" w:hAnsiTheme="minorEastAsia" w:cstheme="minorEastAsia"/>
                <w:sz w:val="28"/>
                <w:szCs w:val="28"/>
              </w:rPr>
            </w:pPr>
            <w:r>
              <w:rPr>
                <w:rFonts w:asciiTheme="minorEastAsia" w:hAnsiTheme="minorEastAsia" w:cstheme="minorEastAsia" w:hint="eastAsia"/>
                <w:sz w:val="28"/>
                <w:szCs w:val="28"/>
              </w:rPr>
              <w:t>（二级指标）</w:t>
            </w:r>
          </w:p>
        </w:tc>
        <w:tc>
          <w:tcPr>
            <w:tcW w:w="3687" w:type="dxa"/>
            <w:gridSpan w:val="4"/>
          </w:tcPr>
          <w:p w:rsidR="00164B7D" w:rsidRDefault="00164B7D">
            <w:pPr>
              <w:ind w:firstLine="480"/>
              <w:jc w:val="center"/>
              <w:rPr>
                <w:rFonts w:asciiTheme="minorEastAsia" w:hAnsiTheme="minorEastAsia" w:cstheme="minorEastAsia"/>
                <w:sz w:val="28"/>
                <w:szCs w:val="28"/>
              </w:rPr>
            </w:pPr>
          </w:p>
          <w:p w:rsidR="00164B7D" w:rsidRDefault="007944FF">
            <w:pPr>
              <w:ind w:firstLine="480"/>
              <w:jc w:val="center"/>
              <w:rPr>
                <w:rFonts w:asciiTheme="minorEastAsia" w:hAnsiTheme="minorEastAsia" w:cstheme="minorEastAsia"/>
                <w:sz w:val="28"/>
                <w:szCs w:val="28"/>
              </w:rPr>
            </w:pPr>
            <w:r>
              <w:rPr>
                <w:rFonts w:asciiTheme="minorEastAsia" w:hAnsiTheme="minorEastAsia" w:cstheme="minorEastAsia" w:hint="eastAsia"/>
                <w:sz w:val="28"/>
                <w:szCs w:val="28"/>
              </w:rPr>
              <w:t>自评</w:t>
            </w:r>
          </w:p>
        </w:tc>
        <w:tc>
          <w:tcPr>
            <w:tcW w:w="1204" w:type="dxa"/>
          </w:tcPr>
          <w:p w:rsidR="00164B7D" w:rsidRDefault="00164B7D">
            <w:pPr>
              <w:ind w:firstLine="480"/>
              <w:rPr>
                <w:rFonts w:asciiTheme="minorEastAsia" w:hAnsiTheme="minorEastAsia" w:cstheme="minorEastAsia"/>
                <w:sz w:val="28"/>
                <w:szCs w:val="28"/>
              </w:rPr>
            </w:pP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校评</w:t>
            </w:r>
          </w:p>
        </w:tc>
      </w:tr>
      <w:tr w:rsidR="00164B7D">
        <w:trPr>
          <w:trHeight w:val="2378"/>
        </w:trPr>
        <w:tc>
          <w:tcPr>
            <w:tcW w:w="1969" w:type="dxa"/>
            <w:gridSpan w:val="2"/>
          </w:tcPr>
          <w:p w:rsidR="00164B7D" w:rsidRDefault="00164B7D">
            <w:pPr>
              <w:ind w:firstLine="480"/>
              <w:jc w:val="center"/>
              <w:rPr>
                <w:rFonts w:asciiTheme="minorEastAsia" w:hAnsiTheme="minorEastAsia" w:cstheme="minorEastAsia"/>
                <w:sz w:val="28"/>
                <w:szCs w:val="28"/>
              </w:rPr>
            </w:pPr>
          </w:p>
          <w:p w:rsidR="00164B7D" w:rsidRDefault="00164B7D">
            <w:pPr>
              <w:ind w:firstLine="480"/>
              <w:jc w:val="center"/>
              <w:rPr>
                <w:rFonts w:asciiTheme="minorEastAsia" w:hAnsiTheme="minorEastAsia" w:cstheme="minorEastAsia"/>
                <w:sz w:val="28"/>
                <w:szCs w:val="28"/>
              </w:rPr>
            </w:pPr>
          </w:p>
          <w:p w:rsidR="00164B7D" w:rsidRDefault="00164B7D">
            <w:pPr>
              <w:ind w:firstLine="480"/>
              <w:jc w:val="center"/>
              <w:rPr>
                <w:rFonts w:asciiTheme="minorEastAsia" w:hAnsiTheme="minorEastAsia" w:cstheme="minorEastAsia"/>
                <w:sz w:val="28"/>
                <w:szCs w:val="28"/>
              </w:rPr>
            </w:pPr>
          </w:p>
          <w:p w:rsidR="00164B7D" w:rsidRDefault="007944FF">
            <w:pPr>
              <w:ind w:firstLine="480"/>
              <w:jc w:val="center"/>
              <w:rPr>
                <w:rFonts w:asciiTheme="minorEastAsia" w:hAnsiTheme="minorEastAsia" w:cstheme="minorEastAsia"/>
                <w:sz w:val="28"/>
                <w:szCs w:val="28"/>
              </w:rPr>
            </w:pPr>
            <w:r>
              <w:rPr>
                <w:rFonts w:asciiTheme="minorEastAsia" w:hAnsiTheme="minorEastAsia" w:cstheme="minorEastAsia" w:hint="eastAsia"/>
                <w:sz w:val="28"/>
                <w:szCs w:val="28"/>
              </w:rPr>
              <w:t>分管条线工作</w:t>
            </w:r>
          </w:p>
          <w:p w:rsidR="00164B7D" w:rsidRDefault="00164B7D">
            <w:pPr>
              <w:ind w:firstLine="480"/>
              <w:jc w:val="center"/>
              <w:rPr>
                <w:rFonts w:asciiTheme="minorEastAsia" w:hAnsiTheme="minorEastAsia" w:cstheme="minorEastAsia"/>
                <w:sz w:val="28"/>
                <w:szCs w:val="28"/>
              </w:rPr>
            </w:pPr>
          </w:p>
        </w:tc>
        <w:tc>
          <w:tcPr>
            <w:tcW w:w="2768" w:type="dxa"/>
            <w:gridSpan w:val="3"/>
          </w:tcPr>
          <w:p w:rsidR="00164B7D" w:rsidRDefault="007944FF">
            <w:pPr>
              <w:tabs>
                <w:tab w:val="left" w:pos="1204"/>
              </w:tabs>
              <w:ind w:firstLine="480"/>
              <w:rPr>
                <w:rFonts w:asciiTheme="minorEastAsia" w:hAnsiTheme="minorEastAsia" w:cstheme="minorEastAsia"/>
                <w:sz w:val="28"/>
                <w:szCs w:val="28"/>
              </w:rPr>
            </w:pPr>
            <w:r>
              <w:rPr>
                <w:rFonts w:asciiTheme="minorEastAsia" w:hAnsiTheme="minorEastAsia" w:cstheme="minorEastAsia" w:hint="eastAsia"/>
                <w:sz w:val="28"/>
                <w:szCs w:val="28"/>
              </w:rPr>
              <w:tab/>
            </w:r>
          </w:p>
          <w:p w:rsidR="00164B7D" w:rsidRDefault="007944FF">
            <w:pPr>
              <w:tabs>
                <w:tab w:val="left" w:pos="1204"/>
              </w:tabs>
              <w:ind w:firstLine="480"/>
              <w:rPr>
                <w:rFonts w:asciiTheme="minorEastAsia" w:hAnsiTheme="minorEastAsia" w:cstheme="minorEastAsia"/>
                <w:sz w:val="28"/>
                <w:szCs w:val="28"/>
              </w:rPr>
            </w:pPr>
            <w:r>
              <w:rPr>
                <w:rFonts w:asciiTheme="minorEastAsia" w:hAnsiTheme="minorEastAsia" w:cstheme="minorEastAsia" w:hint="eastAsia"/>
                <w:sz w:val="28"/>
                <w:szCs w:val="28"/>
              </w:rPr>
              <w:t>考核周期内分管工作有给学校加分的成果或其他成果；较好完成重大活动、或形成新的管理机制；分管条线工作过程性管理扎实等。</w:t>
            </w:r>
          </w:p>
        </w:tc>
        <w:tc>
          <w:tcPr>
            <w:tcW w:w="3687" w:type="dxa"/>
            <w:gridSpan w:val="4"/>
          </w:tcPr>
          <w:p w:rsidR="00164B7D" w:rsidRDefault="00164B7D">
            <w:pPr>
              <w:ind w:firstLine="480"/>
              <w:rPr>
                <w:rFonts w:asciiTheme="minorEastAsia" w:hAnsiTheme="minorEastAsia" w:cstheme="minorEastAsia"/>
                <w:sz w:val="28"/>
                <w:szCs w:val="28"/>
              </w:rPr>
            </w:pPr>
          </w:p>
        </w:tc>
        <w:tc>
          <w:tcPr>
            <w:tcW w:w="1204" w:type="dxa"/>
          </w:tcPr>
          <w:p w:rsidR="00164B7D" w:rsidRDefault="00164B7D">
            <w:pPr>
              <w:ind w:firstLine="480"/>
              <w:rPr>
                <w:rFonts w:asciiTheme="minorEastAsia" w:hAnsiTheme="minorEastAsia" w:cstheme="minorEastAsia"/>
                <w:sz w:val="28"/>
                <w:szCs w:val="28"/>
              </w:rPr>
            </w:pPr>
          </w:p>
        </w:tc>
      </w:tr>
      <w:tr w:rsidR="00164B7D">
        <w:tc>
          <w:tcPr>
            <w:tcW w:w="1969" w:type="dxa"/>
            <w:gridSpan w:val="2"/>
          </w:tcPr>
          <w:p w:rsidR="00164B7D" w:rsidRDefault="00164B7D">
            <w:pPr>
              <w:ind w:firstLine="480"/>
              <w:jc w:val="center"/>
              <w:rPr>
                <w:rFonts w:asciiTheme="minorEastAsia" w:hAnsiTheme="minorEastAsia" w:cstheme="minorEastAsia"/>
                <w:sz w:val="28"/>
                <w:szCs w:val="28"/>
              </w:rPr>
            </w:pPr>
          </w:p>
          <w:p w:rsidR="00164B7D" w:rsidRDefault="00164B7D">
            <w:pPr>
              <w:ind w:firstLine="480"/>
              <w:jc w:val="center"/>
              <w:rPr>
                <w:rFonts w:asciiTheme="minorEastAsia" w:hAnsiTheme="minorEastAsia" w:cstheme="minorEastAsia"/>
                <w:sz w:val="28"/>
                <w:szCs w:val="28"/>
              </w:rPr>
            </w:pPr>
          </w:p>
          <w:p w:rsidR="00164B7D" w:rsidRDefault="007944FF">
            <w:pPr>
              <w:ind w:firstLine="480"/>
              <w:jc w:val="center"/>
              <w:rPr>
                <w:rFonts w:asciiTheme="minorEastAsia" w:hAnsiTheme="minorEastAsia" w:cstheme="minorEastAsia"/>
                <w:sz w:val="28"/>
                <w:szCs w:val="28"/>
              </w:rPr>
            </w:pPr>
            <w:r>
              <w:rPr>
                <w:rFonts w:asciiTheme="minorEastAsia" w:hAnsiTheme="minorEastAsia" w:cstheme="minorEastAsia" w:hint="eastAsia"/>
                <w:sz w:val="28"/>
                <w:szCs w:val="28"/>
              </w:rPr>
              <w:t>个人专业发展</w:t>
            </w:r>
          </w:p>
          <w:p w:rsidR="00164B7D" w:rsidRDefault="00164B7D">
            <w:pPr>
              <w:ind w:firstLine="480"/>
              <w:jc w:val="center"/>
              <w:rPr>
                <w:rFonts w:asciiTheme="minorEastAsia" w:hAnsiTheme="minorEastAsia" w:cstheme="minorEastAsia"/>
                <w:sz w:val="28"/>
                <w:szCs w:val="28"/>
              </w:rPr>
            </w:pPr>
          </w:p>
          <w:p w:rsidR="00164B7D" w:rsidRDefault="00164B7D">
            <w:pPr>
              <w:ind w:firstLine="480"/>
              <w:jc w:val="center"/>
              <w:rPr>
                <w:rFonts w:asciiTheme="minorEastAsia" w:hAnsiTheme="minorEastAsia" w:cstheme="minorEastAsia"/>
                <w:sz w:val="28"/>
                <w:szCs w:val="28"/>
              </w:rPr>
            </w:pPr>
          </w:p>
        </w:tc>
        <w:tc>
          <w:tcPr>
            <w:tcW w:w="2768" w:type="dxa"/>
            <w:gridSpan w:val="3"/>
          </w:tcPr>
          <w:p w:rsidR="00164B7D" w:rsidRDefault="00164B7D">
            <w:pPr>
              <w:ind w:firstLine="480"/>
              <w:rPr>
                <w:rFonts w:asciiTheme="minorEastAsia" w:hAnsiTheme="minorEastAsia" w:cstheme="minorEastAsia"/>
                <w:sz w:val="28"/>
                <w:szCs w:val="28"/>
              </w:rPr>
            </w:pP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在考核周期内个人获区、市专业称号；个人参加基本功比赛获奖；个人获各种荣誉；个人文章发表和获奖；个人形成科研成果等。</w:t>
            </w:r>
          </w:p>
        </w:tc>
        <w:tc>
          <w:tcPr>
            <w:tcW w:w="3687" w:type="dxa"/>
            <w:gridSpan w:val="4"/>
          </w:tcPr>
          <w:p w:rsidR="00164B7D" w:rsidRDefault="00164B7D">
            <w:pPr>
              <w:ind w:firstLine="480"/>
              <w:rPr>
                <w:rFonts w:asciiTheme="minorEastAsia" w:hAnsiTheme="minorEastAsia" w:cstheme="minorEastAsia"/>
                <w:sz w:val="28"/>
                <w:szCs w:val="28"/>
              </w:rPr>
            </w:pPr>
          </w:p>
        </w:tc>
        <w:tc>
          <w:tcPr>
            <w:tcW w:w="1204" w:type="dxa"/>
          </w:tcPr>
          <w:p w:rsidR="00164B7D" w:rsidRDefault="00164B7D">
            <w:pPr>
              <w:ind w:firstLine="480"/>
              <w:rPr>
                <w:rFonts w:asciiTheme="minorEastAsia" w:hAnsiTheme="minorEastAsia" w:cstheme="minorEastAsia"/>
                <w:sz w:val="28"/>
                <w:szCs w:val="28"/>
              </w:rPr>
            </w:pPr>
          </w:p>
        </w:tc>
      </w:tr>
      <w:tr w:rsidR="00164B7D">
        <w:tc>
          <w:tcPr>
            <w:tcW w:w="1969" w:type="dxa"/>
            <w:gridSpan w:val="2"/>
          </w:tcPr>
          <w:p w:rsidR="00164B7D" w:rsidRDefault="00164B7D">
            <w:pPr>
              <w:ind w:firstLine="480"/>
              <w:jc w:val="center"/>
              <w:rPr>
                <w:rFonts w:asciiTheme="minorEastAsia" w:hAnsiTheme="minorEastAsia" w:cstheme="minorEastAsia"/>
                <w:sz w:val="28"/>
                <w:szCs w:val="28"/>
              </w:rPr>
            </w:pPr>
          </w:p>
          <w:p w:rsidR="00164B7D" w:rsidRDefault="00164B7D">
            <w:pPr>
              <w:ind w:firstLine="480"/>
              <w:jc w:val="center"/>
              <w:rPr>
                <w:rFonts w:asciiTheme="minorEastAsia" w:hAnsiTheme="minorEastAsia" w:cstheme="minorEastAsia"/>
                <w:sz w:val="28"/>
                <w:szCs w:val="28"/>
              </w:rPr>
            </w:pPr>
          </w:p>
          <w:p w:rsidR="00164B7D" w:rsidRDefault="00164B7D">
            <w:pPr>
              <w:ind w:firstLine="480"/>
              <w:jc w:val="center"/>
              <w:rPr>
                <w:rFonts w:asciiTheme="minorEastAsia" w:hAnsiTheme="minorEastAsia" w:cstheme="minorEastAsia"/>
                <w:sz w:val="28"/>
                <w:szCs w:val="28"/>
              </w:rPr>
            </w:pPr>
          </w:p>
          <w:p w:rsidR="00164B7D" w:rsidRDefault="007944FF">
            <w:pPr>
              <w:ind w:firstLine="480"/>
              <w:jc w:val="center"/>
              <w:rPr>
                <w:rFonts w:asciiTheme="minorEastAsia" w:hAnsiTheme="minorEastAsia" w:cstheme="minorEastAsia"/>
                <w:sz w:val="28"/>
                <w:szCs w:val="28"/>
              </w:rPr>
            </w:pPr>
            <w:r>
              <w:rPr>
                <w:rFonts w:asciiTheme="minorEastAsia" w:hAnsiTheme="minorEastAsia" w:cstheme="minorEastAsia" w:hint="eastAsia"/>
                <w:sz w:val="28"/>
                <w:szCs w:val="28"/>
              </w:rPr>
              <w:t>个人教学质量</w:t>
            </w:r>
          </w:p>
        </w:tc>
        <w:tc>
          <w:tcPr>
            <w:tcW w:w="2768" w:type="dxa"/>
            <w:gridSpan w:val="3"/>
          </w:tcPr>
          <w:p w:rsidR="00164B7D" w:rsidRDefault="00164B7D">
            <w:pPr>
              <w:ind w:firstLine="480"/>
              <w:rPr>
                <w:rFonts w:asciiTheme="minorEastAsia" w:hAnsiTheme="minorEastAsia" w:cstheme="minorEastAsia"/>
                <w:sz w:val="28"/>
                <w:szCs w:val="28"/>
              </w:rPr>
            </w:pP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在考核周期内个人所任教的班级教学质量列第一二名；教学质量有进步；辅导学生获奖；在区、市教学调研过程中班平均分高于区、市平均分等。</w:t>
            </w:r>
          </w:p>
          <w:p w:rsidR="00164B7D" w:rsidRDefault="00164B7D">
            <w:pPr>
              <w:ind w:firstLine="480"/>
              <w:rPr>
                <w:rFonts w:asciiTheme="minorEastAsia" w:hAnsiTheme="minorEastAsia" w:cstheme="minorEastAsia"/>
                <w:sz w:val="28"/>
                <w:szCs w:val="28"/>
              </w:rPr>
            </w:pPr>
          </w:p>
          <w:p w:rsidR="00164B7D" w:rsidRDefault="00164B7D">
            <w:pPr>
              <w:ind w:firstLine="480"/>
              <w:rPr>
                <w:rFonts w:asciiTheme="minorEastAsia" w:hAnsiTheme="minorEastAsia" w:cstheme="minorEastAsia"/>
                <w:sz w:val="28"/>
                <w:szCs w:val="28"/>
              </w:rPr>
            </w:pPr>
          </w:p>
        </w:tc>
        <w:tc>
          <w:tcPr>
            <w:tcW w:w="3687" w:type="dxa"/>
            <w:gridSpan w:val="4"/>
          </w:tcPr>
          <w:p w:rsidR="00164B7D" w:rsidRDefault="00164B7D">
            <w:pPr>
              <w:ind w:firstLine="480"/>
              <w:rPr>
                <w:rFonts w:asciiTheme="minorEastAsia" w:hAnsiTheme="minorEastAsia" w:cstheme="minorEastAsia"/>
                <w:sz w:val="28"/>
                <w:szCs w:val="28"/>
              </w:rPr>
            </w:pPr>
          </w:p>
        </w:tc>
        <w:tc>
          <w:tcPr>
            <w:tcW w:w="1204" w:type="dxa"/>
          </w:tcPr>
          <w:p w:rsidR="00164B7D" w:rsidRDefault="00164B7D">
            <w:pPr>
              <w:ind w:firstLine="480"/>
              <w:rPr>
                <w:rFonts w:asciiTheme="minorEastAsia" w:hAnsiTheme="minorEastAsia" w:cstheme="minorEastAsia"/>
                <w:sz w:val="28"/>
                <w:szCs w:val="28"/>
              </w:rPr>
            </w:pPr>
          </w:p>
        </w:tc>
      </w:tr>
    </w:tbl>
    <w:p w:rsidR="00164B7D" w:rsidRDefault="00164B7D">
      <w:pPr>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新北区春江中心小学</w:t>
      </w:r>
      <w:r>
        <w:rPr>
          <w:rFonts w:asciiTheme="minorEastAsia" w:hAnsiTheme="minorEastAsia" w:cstheme="minorEastAsia" w:hint="eastAsia"/>
          <w:b/>
          <w:sz w:val="28"/>
          <w:szCs w:val="28"/>
          <w:u w:val="single"/>
        </w:rPr>
        <w:t>正副班主任</w:t>
      </w:r>
      <w:r>
        <w:rPr>
          <w:rFonts w:asciiTheme="minorEastAsia" w:hAnsiTheme="minorEastAsia" w:cstheme="minorEastAsia" w:hint="eastAsia"/>
          <w:b/>
          <w:sz w:val="28"/>
          <w:szCs w:val="28"/>
        </w:rPr>
        <w:t>考核方案（试行稿）</w:t>
      </w:r>
    </w:p>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一、指导思想：</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班主任是班集体的组织者和指导者，是学校贯彻国家教育方针政策，促进学生全面发展、健康成长的骨干力量，为进一步发挥班主任在班级教育管理中的主导作用，加强班级的常规管理，提高正副班主任的争先创优意识及班级管理的工作质量，根据学校的实际情况，结合正副班主任的工作特点，特修订本条例。</w:t>
      </w:r>
    </w:p>
    <w:p w:rsidR="00164B7D" w:rsidRDefault="007944FF">
      <w:pPr>
        <w:rPr>
          <w:rFonts w:asciiTheme="minorEastAsia" w:hAnsiTheme="minorEastAsia" w:cstheme="minorEastAsia"/>
          <w:sz w:val="28"/>
          <w:szCs w:val="28"/>
        </w:rPr>
      </w:pPr>
      <w:r>
        <w:rPr>
          <w:rFonts w:asciiTheme="minorEastAsia" w:hAnsiTheme="minorEastAsia" w:cstheme="minorEastAsia" w:hint="eastAsia"/>
          <w:b/>
          <w:sz w:val="28"/>
          <w:szCs w:val="28"/>
        </w:rPr>
        <w:t>二、考核组成员</w:t>
      </w:r>
      <w:r>
        <w:rPr>
          <w:rFonts w:asciiTheme="minorEastAsia" w:hAnsiTheme="minorEastAsia" w:cstheme="minorEastAsia" w:hint="eastAsia"/>
          <w:sz w:val="28"/>
          <w:szCs w:val="28"/>
        </w:rPr>
        <w:t>：</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组</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长：万莺燕</w:t>
      </w:r>
      <w:r>
        <w:rPr>
          <w:rFonts w:asciiTheme="minorEastAsia" w:hAnsiTheme="minorEastAsia" w:cstheme="minorEastAsia" w:hint="eastAsia"/>
          <w:sz w:val="28"/>
          <w:szCs w:val="28"/>
        </w:rPr>
        <w:t xml:space="preserve">   </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副组长：刘明、唐健</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组</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员：徐卫国、杨建祥、张晓锋、朱龙、顾强、徐文娟、倪卫国、周海娣、韩海英、黄文娟、吕坚、陈小燕、曹灯娣、陈梦婷及各年级组长</w:t>
      </w:r>
    </w:p>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三、考核对象：正副班主任</w:t>
      </w:r>
    </w:p>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四、考核时间及内容</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每月末进行考核，主要针对班队建设、班级常规管理、班级开展活动、班主任自身学习等方面进行考核。</w:t>
      </w:r>
    </w:p>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五、考核办法：</w:t>
      </w:r>
    </w:p>
    <w:p w:rsidR="00164B7D" w:rsidRDefault="007944FF">
      <w:pPr>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．采用百分制记分法：正副班主任考核分数</w:t>
      </w:r>
      <w:r>
        <w:rPr>
          <w:rFonts w:asciiTheme="minorEastAsia" w:hAnsiTheme="minorEastAsia" w:cstheme="minorEastAsia" w:hint="eastAsia"/>
          <w:sz w:val="28"/>
          <w:szCs w:val="28"/>
        </w:rPr>
        <w:t>=</w:t>
      </w:r>
      <w:r>
        <w:rPr>
          <w:rFonts w:asciiTheme="minorEastAsia" w:hAnsiTheme="minorEastAsia" w:cstheme="minorEastAsia" w:hint="eastAsia"/>
          <w:sz w:val="28"/>
          <w:szCs w:val="28"/>
        </w:rPr>
        <w:t>班队建设</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班级常规管理</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班级开展活动</w:t>
      </w:r>
      <w:r>
        <w:rPr>
          <w:rFonts w:asciiTheme="minorEastAsia" w:hAnsiTheme="minorEastAsia" w:cstheme="minorEastAsia" w:hint="eastAsia"/>
          <w:sz w:val="28"/>
          <w:szCs w:val="28"/>
        </w:rPr>
        <w:t>+</w:t>
      </w:r>
      <w:r>
        <w:rPr>
          <w:rFonts w:asciiTheme="minorEastAsia" w:hAnsiTheme="minorEastAsia" w:cstheme="minorEastAsia" w:hint="eastAsia"/>
          <w:sz w:val="28"/>
          <w:szCs w:val="28"/>
        </w:rPr>
        <w:t>班主任自身学习</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附加分。</w:t>
      </w:r>
    </w:p>
    <w:p w:rsidR="00164B7D" w:rsidRDefault="007944FF">
      <w:pPr>
        <w:ind w:firstLineChars="100" w:firstLine="2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．采取巡查与召开学生座谈会等多种方式进行，力求做到公平公正。</w:t>
      </w:r>
    </w:p>
    <w:p w:rsidR="00164B7D" w:rsidRDefault="007944FF">
      <w:pPr>
        <w:ind w:firstLineChars="100" w:firstLine="2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．每月考核一次，学期末根据积分每学期评出年段“优秀班主任”和年级“优秀班级”。</w:t>
      </w:r>
    </w:p>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六、考核细则</w:t>
      </w:r>
    </w:p>
    <w:p w:rsidR="00164B7D" w:rsidRDefault="007944FF">
      <w:pPr>
        <w:ind w:firstLineChars="245" w:firstLine="689"/>
        <w:rPr>
          <w:rFonts w:asciiTheme="minorEastAsia" w:hAnsiTheme="minorEastAsia" w:cstheme="minorEastAsia"/>
          <w:b/>
          <w:sz w:val="28"/>
          <w:szCs w:val="28"/>
        </w:rPr>
      </w:pPr>
      <w:r>
        <w:rPr>
          <w:rFonts w:asciiTheme="minorEastAsia" w:hAnsiTheme="minorEastAsia" w:cstheme="minorEastAsia" w:hint="eastAsia"/>
          <w:b/>
          <w:sz w:val="28"/>
          <w:szCs w:val="28"/>
        </w:rPr>
        <w:t>（一）班队建设：</w:t>
      </w:r>
      <w:r>
        <w:rPr>
          <w:rFonts w:asciiTheme="minorEastAsia" w:hAnsiTheme="minorEastAsia" w:cstheme="minorEastAsia" w:hint="eastAsia"/>
          <w:b/>
          <w:sz w:val="28"/>
          <w:szCs w:val="28"/>
        </w:rPr>
        <w:t>30</w:t>
      </w:r>
      <w:r>
        <w:rPr>
          <w:rFonts w:asciiTheme="minorEastAsia" w:hAnsiTheme="minorEastAsia" w:cstheme="minorEastAsia" w:hint="eastAsia"/>
          <w:b/>
          <w:sz w:val="28"/>
          <w:szCs w:val="28"/>
        </w:rPr>
        <w:t>分</w:t>
      </w:r>
    </w:p>
    <w:p w:rsidR="00164B7D" w:rsidRDefault="007944FF">
      <w:pPr>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．班级中学生人人都有岗位﹙以“小鬼当家”张贴和学生个别访谈为准﹚，班主任能根据学生在岗位上的表现进行合理有效地评价，满分</w:t>
      </w:r>
      <w:r>
        <w:rPr>
          <w:rFonts w:asciiTheme="minorEastAsia" w:hAnsiTheme="minorEastAsia" w:cstheme="minorEastAsia" w:hint="eastAsia"/>
          <w:sz w:val="28"/>
          <w:szCs w:val="28"/>
        </w:rPr>
        <w:t>6</w:t>
      </w:r>
      <w:r>
        <w:rPr>
          <w:rFonts w:asciiTheme="minorEastAsia" w:hAnsiTheme="minorEastAsia" w:cstheme="minorEastAsia" w:hint="eastAsia"/>
          <w:sz w:val="28"/>
          <w:szCs w:val="28"/>
        </w:rPr>
        <w:t>分。（人人有岗位，</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分；班主任能给予岗位评价，</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w:t>
      </w:r>
    </w:p>
    <w:p w:rsidR="00164B7D" w:rsidRDefault="007944FF">
      <w:pPr>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．每月能进行有重点地家访工作﹙去学生家中了解情况、电话联系、来校面谈、利用校讯通等形式﹚，而且家访面广，效果好。满分</w:t>
      </w:r>
      <w:r>
        <w:rPr>
          <w:rFonts w:asciiTheme="minorEastAsia" w:hAnsiTheme="minorEastAsia" w:cstheme="minorEastAsia" w:hint="eastAsia"/>
          <w:sz w:val="28"/>
          <w:szCs w:val="28"/>
        </w:rPr>
        <w:t>6</w:t>
      </w:r>
      <w:r>
        <w:rPr>
          <w:rFonts w:asciiTheme="minorEastAsia" w:hAnsiTheme="minorEastAsia" w:cstheme="minorEastAsia" w:hint="eastAsia"/>
          <w:sz w:val="28"/>
          <w:szCs w:val="28"/>
        </w:rPr>
        <w:t>分。（每月能家访，</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分；家访面广，效果好，</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w:t>
      </w:r>
    </w:p>
    <w:p w:rsidR="00164B7D" w:rsidRDefault="007944FF">
      <w:pPr>
        <w:ind w:firstLineChars="100" w:firstLine="2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．在校园网班级在线栏目中有“班级网页”，</w:t>
      </w:r>
      <w:r>
        <w:rPr>
          <w:rFonts w:asciiTheme="minorEastAsia" w:hAnsiTheme="minorEastAsia" w:cstheme="minorEastAsia" w:hint="eastAsia"/>
          <w:sz w:val="28"/>
          <w:szCs w:val="28"/>
        </w:rPr>
        <w:t>并设计相关栏目，体现班级特色建设。满分</w:t>
      </w:r>
      <w:r>
        <w:rPr>
          <w:rFonts w:asciiTheme="minorEastAsia" w:hAnsiTheme="minorEastAsia" w:cstheme="minorEastAsia" w:hint="eastAsia"/>
          <w:sz w:val="28"/>
          <w:szCs w:val="28"/>
        </w:rPr>
        <w:t>6</w:t>
      </w:r>
      <w:r>
        <w:rPr>
          <w:rFonts w:asciiTheme="minorEastAsia" w:hAnsiTheme="minorEastAsia" w:cstheme="minorEastAsia" w:hint="eastAsia"/>
          <w:sz w:val="28"/>
          <w:szCs w:val="28"/>
        </w:rPr>
        <w:t>分，良好</w:t>
      </w:r>
      <w:r>
        <w:rPr>
          <w:rFonts w:asciiTheme="minorEastAsia" w:hAnsiTheme="minorEastAsia" w:cstheme="minorEastAsia" w:hint="eastAsia"/>
          <w:sz w:val="28"/>
          <w:szCs w:val="28"/>
        </w:rPr>
        <w:t>4</w:t>
      </w:r>
      <w:r>
        <w:rPr>
          <w:rFonts w:asciiTheme="minorEastAsia" w:hAnsiTheme="minorEastAsia" w:cstheme="minorEastAsia" w:hint="eastAsia"/>
          <w:sz w:val="28"/>
          <w:szCs w:val="28"/>
        </w:rPr>
        <w:t>分，合格</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分，不合格不得分。（以学校检查为依据）</w:t>
      </w:r>
    </w:p>
    <w:p w:rsidR="00164B7D" w:rsidRDefault="007944FF">
      <w:pPr>
        <w:ind w:firstLineChars="100" w:firstLine="28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．能做好对班干部的选拔、培养和指导工作，经常了解班风，学风情况。每月至少能组织</w:t>
      </w:r>
      <w:r>
        <w:rPr>
          <w:rFonts w:asciiTheme="minorEastAsia" w:hAnsiTheme="minorEastAsia" w:cstheme="minorEastAsia" w:hint="eastAsia"/>
          <w:sz w:val="28"/>
          <w:szCs w:val="28"/>
        </w:rPr>
        <w:t>1</w:t>
      </w:r>
      <w:r>
        <w:rPr>
          <w:rFonts w:asciiTheme="minorEastAsia" w:hAnsiTheme="minorEastAsia" w:cstheme="minorEastAsia" w:hint="eastAsia"/>
          <w:sz w:val="28"/>
          <w:szCs w:val="28"/>
        </w:rPr>
        <w:t>次班级学生干部会议，每学期不得少于</w:t>
      </w:r>
      <w:r>
        <w:rPr>
          <w:rFonts w:asciiTheme="minorEastAsia" w:hAnsiTheme="minorEastAsia" w:cstheme="minorEastAsia" w:hint="eastAsia"/>
          <w:sz w:val="28"/>
          <w:szCs w:val="28"/>
        </w:rPr>
        <w:t>5</w:t>
      </w:r>
      <w:r>
        <w:rPr>
          <w:rFonts w:asciiTheme="minorEastAsia" w:hAnsiTheme="minorEastAsia" w:cstheme="minorEastAsia" w:hint="eastAsia"/>
          <w:sz w:val="28"/>
          <w:szCs w:val="28"/>
        </w:rPr>
        <w:t>次，满分为</w:t>
      </w:r>
      <w:r>
        <w:rPr>
          <w:rFonts w:asciiTheme="minorEastAsia" w:hAnsiTheme="minorEastAsia" w:cstheme="minorEastAsia" w:hint="eastAsia"/>
          <w:sz w:val="28"/>
          <w:szCs w:val="28"/>
        </w:rPr>
        <w:t>6</w:t>
      </w:r>
      <w:r>
        <w:rPr>
          <w:rFonts w:asciiTheme="minorEastAsia" w:hAnsiTheme="minorEastAsia" w:cstheme="minorEastAsia" w:hint="eastAsia"/>
          <w:sz w:val="28"/>
          <w:szCs w:val="28"/>
        </w:rPr>
        <w:t>分。（有班干部队伍，</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分；定期对班干部进行培养和指导，经常了解班风、学风，</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w:t>
      </w:r>
    </w:p>
    <w:p w:rsidR="00164B7D" w:rsidRDefault="007944FF">
      <w:pPr>
        <w:ind w:firstLineChars="100" w:firstLine="28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．班级外墙能根据德育组的要求及时更换，质量较高。满分：</w:t>
      </w:r>
      <w:r>
        <w:rPr>
          <w:rFonts w:asciiTheme="minorEastAsia" w:hAnsiTheme="minorEastAsia" w:cstheme="minorEastAsia" w:hint="eastAsia"/>
          <w:sz w:val="28"/>
          <w:szCs w:val="28"/>
        </w:rPr>
        <w:t>6</w:t>
      </w:r>
      <w:r>
        <w:rPr>
          <w:rFonts w:asciiTheme="minorEastAsia" w:hAnsiTheme="minorEastAsia" w:cstheme="minorEastAsia" w:hint="eastAsia"/>
          <w:sz w:val="28"/>
          <w:szCs w:val="28"/>
        </w:rPr>
        <w:t>分。（能按要求及时更换，</w:t>
      </w:r>
      <w:r>
        <w:rPr>
          <w:rFonts w:asciiTheme="minorEastAsia" w:hAnsiTheme="minorEastAsia" w:cstheme="minorEastAsia" w:hint="eastAsia"/>
          <w:sz w:val="28"/>
          <w:szCs w:val="28"/>
        </w:rPr>
        <w:t>4</w:t>
      </w:r>
      <w:r>
        <w:rPr>
          <w:rFonts w:asciiTheme="minorEastAsia" w:hAnsiTheme="minorEastAsia" w:cstheme="minorEastAsia" w:hint="eastAsia"/>
          <w:sz w:val="28"/>
          <w:szCs w:val="28"/>
        </w:rPr>
        <w:t>分；内容有主题，质量高，</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p>
    <w:p w:rsidR="00164B7D" w:rsidRDefault="007944FF">
      <w:pPr>
        <w:ind w:firstLineChars="196" w:firstLine="551"/>
        <w:rPr>
          <w:rFonts w:asciiTheme="minorEastAsia" w:hAnsiTheme="minorEastAsia" w:cstheme="minorEastAsia"/>
          <w:b/>
          <w:sz w:val="28"/>
          <w:szCs w:val="28"/>
        </w:rPr>
      </w:pPr>
      <w:r>
        <w:rPr>
          <w:rFonts w:asciiTheme="minorEastAsia" w:hAnsiTheme="minorEastAsia" w:cstheme="minorEastAsia" w:hint="eastAsia"/>
          <w:b/>
          <w:sz w:val="28"/>
          <w:szCs w:val="28"/>
        </w:rPr>
        <w:t>（二）班级常规管理：</w:t>
      </w:r>
      <w:r>
        <w:rPr>
          <w:rFonts w:asciiTheme="minorEastAsia" w:hAnsiTheme="minorEastAsia" w:cstheme="minorEastAsia" w:hint="eastAsia"/>
          <w:b/>
          <w:sz w:val="28"/>
          <w:szCs w:val="28"/>
        </w:rPr>
        <w:t>40</w:t>
      </w:r>
      <w:r>
        <w:rPr>
          <w:rFonts w:asciiTheme="minorEastAsia" w:hAnsiTheme="minorEastAsia" w:cstheme="minorEastAsia" w:hint="eastAsia"/>
          <w:b/>
          <w:sz w:val="28"/>
          <w:szCs w:val="28"/>
        </w:rPr>
        <w:t>分</w:t>
      </w:r>
    </w:p>
    <w:p w:rsidR="00164B7D" w:rsidRDefault="007944FF">
      <w:pPr>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．做好期初的综合性收费工作。及时上缴各种款项，优秀得</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分；能上缴各种款项但工作拖沓，良好</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分；未能在规定时间内完成工作，不合格，不得分。</w:t>
      </w:r>
    </w:p>
    <w:p w:rsidR="00164B7D" w:rsidRDefault="007944FF">
      <w:pPr>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．认真上好夕会课，对学生进行常规教育和思想教育，满分</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分。（夕会课班主任到教室，</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分；利用夕会课对学生进行常规教育和思想教育，</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p>
    <w:p w:rsidR="00164B7D" w:rsidRDefault="007944FF">
      <w:pPr>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．能充分利用校信通和家长进行沟通，每月能发送两条家教理念。满分：</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分。（沟通率</w:t>
      </w:r>
      <w:r>
        <w:rPr>
          <w:rFonts w:asciiTheme="minorEastAsia" w:hAnsiTheme="minorEastAsia" w:cstheme="minorEastAsia" w:hint="eastAsia"/>
          <w:sz w:val="28"/>
          <w:szCs w:val="28"/>
        </w:rPr>
        <w:t>100%</w:t>
      </w: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分；每月能发送</w:t>
      </w:r>
      <w:r>
        <w:rPr>
          <w:rFonts w:asciiTheme="minorEastAsia" w:hAnsiTheme="minorEastAsia" w:cstheme="minorEastAsia" w:hint="eastAsia"/>
          <w:sz w:val="28"/>
          <w:szCs w:val="28"/>
        </w:rPr>
        <w:t>2</w:t>
      </w:r>
      <w:r>
        <w:rPr>
          <w:rFonts w:asciiTheme="minorEastAsia" w:hAnsiTheme="minorEastAsia" w:cstheme="minorEastAsia" w:hint="eastAsia"/>
          <w:sz w:val="28"/>
          <w:szCs w:val="28"/>
        </w:rPr>
        <w:t>条家教理念，</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w:t>
      </w:r>
    </w:p>
    <w:p w:rsidR="00164B7D" w:rsidRDefault="007944FF">
      <w:pPr>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9</w:t>
      </w:r>
      <w:r>
        <w:rPr>
          <w:rFonts w:asciiTheme="minorEastAsia" w:hAnsiTheme="minorEastAsia" w:cstheme="minorEastAsia" w:hint="eastAsia"/>
          <w:sz w:val="28"/>
          <w:szCs w:val="28"/>
        </w:rPr>
        <w:t>．能按时、按要求填写《班队工作手册》《夕会课记录手册》《总分册》，指导班级学生填写好《学生成长册》上的相关内容，满分</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分。（能及时填写，</w:t>
      </w:r>
      <w:r>
        <w:rPr>
          <w:rFonts w:asciiTheme="minorEastAsia" w:hAnsiTheme="minorEastAsia" w:cstheme="minorEastAsia" w:hint="eastAsia"/>
          <w:sz w:val="28"/>
          <w:szCs w:val="28"/>
        </w:rPr>
        <w:t>4</w:t>
      </w:r>
      <w:r>
        <w:rPr>
          <w:rFonts w:asciiTheme="minorEastAsia" w:hAnsiTheme="minorEastAsia" w:cstheme="minorEastAsia" w:hint="eastAsia"/>
          <w:sz w:val="28"/>
          <w:szCs w:val="28"/>
        </w:rPr>
        <w:t>分；有班级个性，字迹漂亮</w:t>
      </w:r>
      <w:r>
        <w:rPr>
          <w:rFonts w:asciiTheme="minorEastAsia" w:hAnsiTheme="minorEastAsia" w:cstheme="minorEastAsia" w:hint="eastAsia"/>
          <w:sz w:val="28"/>
          <w:szCs w:val="28"/>
        </w:rPr>
        <w:t>，填写认真，</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w:t>
      </w:r>
    </w:p>
    <w:p w:rsidR="00164B7D" w:rsidRDefault="007944FF">
      <w:pPr>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10</w:t>
      </w:r>
      <w:r>
        <w:rPr>
          <w:rFonts w:asciiTheme="minorEastAsia" w:hAnsiTheme="minorEastAsia" w:cstheme="minorEastAsia" w:hint="eastAsia"/>
          <w:sz w:val="28"/>
          <w:szCs w:val="28"/>
        </w:rPr>
        <w:t>．对班级里的公共财物（桌椅、门窗、玻璃、持久性清洁用具等）进行妥善保管，满分</w:t>
      </w:r>
      <w:r>
        <w:rPr>
          <w:rFonts w:asciiTheme="minorEastAsia" w:hAnsiTheme="minorEastAsia" w:cstheme="minorEastAsia" w:hint="eastAsia"/>
          <w:sz w:val="28"/>
          <w:szCs w:val="28"/>
        </w:rPr>
        <w:t>6</w:t>
      </w:r>
      <w:r>
        <w:rPr>
          <w:rFonts w:asciiTheme="minorEastAsia" w:hAnsiTheme="minorEastAsia" w:cstheme="minorEastAsia" w:hint="eastAsia"/>
          <w:sz w:val="28"/>
          <w:szCs w:val="28"/>
        </w:rPr>
        <w:t>分。（学生能爱护班级里的公共财物，</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分；班级里公共财物没有破损，没有缺少，</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w:t>
      </w:r>
    </w:p>
    <w:p w:rsidR="00164B7D" w:rsidRDefault="007944FF">
      <w:pPr>
        <w:ind w:firstLineChars="100" w:firstLine="280"/>
        <w:rPr>
          <w:rFonts w:asciiTheme="minorEastAsia" w:hAnsiTheme="minorEastAsia" w:cstheme="minorEastAsia"/>
          <w:sz w:val="28"/>
          <w:szCs w:val="28"/>
        </w:rPr>
      </w:pPr>
      <w:r>
        <w:rPr>
          <w:rFonts w:asciiTheme="minorEastAsia" w:hAnsiTheme="minorEastAsia" w:cstheme="minorEastAsia" w:hint="eastAsia"/>
          <w:sz w:val="28"/>
          <w:szCs w:val="28"/>
        </w:rPr>
        <w:t>11</w:t>
      </w:r>
      <w:r>
        <w:rPr>
          <w:rFonts w:asciiTheme="minorEastAsia" w:hAnsiTheme="minorEastAsia" w:cstheme="minorEastAsia" w:hint="eastAsia"/>
          <w:sz w:val="28"/>
          <w:szCs w:val="28"/>
        </w:rPr>
        <w:t>．每周一的升旗仪式，能认真组织学生参加，纪律严明、秩序井然。满分</w:t>
      </w:r>
      <w:r>
        <w:rPr>
          <w:rFonts w:asciiTheme="minorEastAsia" w:hAnsiTheme="minorEastAsia" w:cstheme="minorEastAsia" w:hint="eastAsia"/>
          <w:sz w:val="28"/>
          <w:szCs w:val="28"/>
        </w:rPr>
        <w:t>6</w:t>
      </w:r>
      <w:r>
        <w:rPr>
          <w:rFonts w:asciiTheme="minorEastAsia" w:hAnsiTheme="minorEastAsia" w:cstheme="minorEastAsia" w:hint="eastAsia"/>
          <w:sz w:val="28"/>
          <w:szCs w:val="28"/>
        </w:rPr>
        <w:t>分。（能准时参加每周一升旗仪式，</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分；队伍整齐，认真倾听，纪律严明、井然有序，</w:t>
      </w:r>
      <w:r>
        <w:rPr>
          <w:rFonts w:asciiTheme="minorEastAsia" w:hAnsiTheme="minorEastAsia" w:cstheme="minorEastAsia" w:hint="eastAsia"/>
          <w:sz w:val="28"/>
          <w:szCs w:val="28"/>
        </w:rPr>
        <w:t>4</w:t>
      </w:r>
      <w:r>
        <w:rPr>
          <w:rFonts w:asciiTheme="minorEastAsia" w:hAnsiTheme="minorEastAsia" w:cstheme="minorEastAsia" w:hint="eastAsia"/>
          <w:sz w:val="28"/>
          <w:szCs w:val="28"/>
        </w:rPr>
        <w:t>分）</w:t>
      </w:r>
    </w:p>
    <w:p w:rsidR="00164B7D" w:rsidRDefault="007944FF">
      <w:pPr>
        <w:ind w:firstLineChars="100" w:firstLine="280"/>
        <w:rPr>
          <w:rFonts w:asciiTheme="minorEastAsia" w:hAnsiTheme="minorEastAsia" w:cstheme="minorEastAsia"/>
          <w:sz w:val="28"/>
          <w:szCs w:val="28"/>
        </w:rPr>
      </w:pPr>
      <w:r>
        <w:rPr>
          <w:rFonts w:asciiTheme="minorEastAsia" w:hAnsiTheme="minorEastAsia" w:cstheme="minorEastAsia" w:hint="eastAsia"/>
          <w:sz w:val="28"/>
          <w:szCs w:val="28"/>
        </w:rPr>
        <w:t>12</w:t>
      </w:r>
      <w:r>
        <w:rPr>
          <w:rFonts w:asciiTheme="minorEastAsia" w:hAnsiTheme="minorEastAsia" w:cstheme="minorEastAsia" w:hint="eastAsia"/>
          <w:sz w:val="28"/>
          <w:szCs w:val="28"/>
        </w:rPr>
        <w:t>．能及时制订并上交各种资料，包括期初班主任工作计划、学期末班主任工作总结以及学期中要交的各种班主任台帐资料。满分</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分。（迟交或少交一次，少得</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w:t>
      </w:r>
    </w:p>
    <w:p w:rsidR="00164B7D" w:rsidRDefault="007944FF">
      <w:pPr>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13</w:t>
      </w:r>
      <w:r>
        <w:rPr>
          <w:rFonts w:asciiTheme="minorEastAsia" w:hAnsiTheme="minorEastAsia" w:cstheme="minorEastAsia" w:hint="eastAsia"/>
          <w:sz w:val="28"/>
          <w:szCs w:val="28"/>
        </w:rPr>
        <w:t>．能按要求每月</w:t>
      </w:r>
      <w:r>
        <w:rPr>
          <w:rFonts w:asciiTheme="minorEastAsia" w:hAnsiTheme="minorEastAsia" w:cstheme="minorEastAsia" w:hint="eastAsia"/>
          <w:sz w:val="28"/>
          <w:szCs w:val="28"/>
        </w:rPr>
        <w:t>更换绒布黑板上的内容，且能体现学生成长的气息。满分</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分。（能按时更换绒布黑板上的内容，</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分；内容能体现学生成长的气息，有班级特色，</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w:t>
      </w:r>
    </w:p>
    <w:p w:rsidR="00164B7D" w:rsidRDefault="007944FF">
      <w:pPr>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14</w:t>
      </w:r>
      <w:r>
        <w:rPr>
          <w:rFonts w:asciiTheme="minorEastAsia" w:hAnsiTheme="minorEastAsia" w:cstheme="minorEastAsia" w:hint="eastAsia"/>
          <w:sz w:val="28"/>
          <w:szCs w:val="28"/>
        </w:rPr>
        <w:t>．能科学、规范管理班级，无重大安全事故发生，满分</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分。（能科学规范管理班级，无重大安全事故发生，</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w:t>
      </w:r>
    </w:p>
    <w:p w:rsidR="00164B7D" w:rsidRDefault="007944FF">
      <w:pPr>
        <w:ind w:firstLineChars="196" w:firstLine="551"/>
        <w:rPr>
          <w:rFonts w:asciiTheme="minorEastAsia" w:hAnsiTheme="minorEastAsia" w:cstheme="minorEastAsia"/>
          <w:b/>
          <w:sz w:val="28"/>
          <w:szCs w:val="28"/>
        </w:rPr>
      </w:pPr>
      <w:r>
        <w:rPr>
          <w:rFonts w:asciiTheme="minorEastAsia" w:hAnsiTheme="minorEastAsia" w:cstheme="minorEastAsia" w:hint="eastAsia"/>
          <w:b/>
          <w:sz w:val="28"/>
          <w:szCs w:val="28"/>
        </w:rPr>
        <w:t>（三）班级开展活动：</w:t>
      </w:r>
      <w:r>
        <w:rPr>
          <w:rFonts w:asciiTheme="minorEastAsia" w:hAnsiTheme="minorEastAsia" w:cstheme="minorEastAsia" w:hint="eastAsia"/>
          <w:b/>
          <w:sz w:val="28"/>
          <w:szCs w:val="28"/>
        </w:rPr>
        <w:t>10</w:t>
      </w:r>
      <w:r>
        <w:rPr>
          <w:rFonts w:asciiTheme="minorEastAsia" w:hAnsiTheme="minorEastAsia" w:cstheme="minorEastAsia" w:hint="eastAsia"/>
          <w:b/>
          <w:sz w:val="28"/>
          <w:szCs w:val="28"/>
        </w:rPr>
        <w:t>分</w:t>
      </w:r>
    </w:p>
    <w:p w:rsidR="00164B7D" w:rsidRDefault="007944FF">
      <w:pPr>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15</w:t>
      </w:r>
      <w:r>
        <w:rPr>
          <w:rFonts w:asciiTheme="minorEastAsia" w:hAnsiTheme="minorEastAsia" w:cstheme="minorEastAsia" w:hint="eastAsia"/>
          <w:sz w:val="28"/>
          <w:szCs w:val="28"/>
        </w:rPr>
        <w:t>．能认真组织好每周一次的班队活动课，且有主题、有计划，教育效果明显。满分</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分（认真组织好每周一次的班队活动课，</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分；活动有主题、有计划，教育效果明显，</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p>
    <w:p w:rsidR="00164B7D" w:rsidRDefault="007944FF">
      <w:pPr>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16</w:t>
      </w:r>
      <w:r>
        <w:rPr>
          <w:rFonts w:asciiTheme="minorEastAsia" w:hAnsiTheme="minorEastAsia" w:cstheme="minorEastAsia" w:hint="eastAsia"/>
          <w:sz w:val="28"/>
          <w:szCs w:val="28"/>
        </w:rPr>
        <w:t>．能按时、认真参加学校开展的各项活动，而且学生成绩显著。满分</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分。（能按要求积极参加学校开展的各项活动，</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分；无故不参加，每人次扣</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分，扣完为止。）</w:t>
      </w:r>
    </w:p>
    <w:p w:rsidR="00164B7D" w:rsidRDefault="007944FF">
      <w:pPr>
        <w:ind w:firstLineChars="196" w:firstLine="551"/>
        <w:rPr>
          <w:rFonts w:asciiTheme="minorEastAsia" w:hAnsiTheme="minorEastAsia" w:cstheme="minorEastAsia"/>
          <w:b/>
          <w:sz w:val="28"/>
          <w:szCs w:val="28"/>
        </w:rPr>
      </w:pPr>
      <w:r>
        <w:rPr>
          <w:rFonts w:asciiTheme="minorEastAsia" w:hAnsiTheme="minorEastAsia" w:cstheme="minorEastAsia" w:hint="eastAsia"/>
          <w:b/>
          <w:sz w:val="28"/>
          <w:szCs w:val="28"/>
        </w:rPr>
        <w:t>（四）班主任自身学习：</w:t>
      </w:r>
      <w:r>
        <w:rPr>
          <w:rFonts w:asciiTheme="minorEastAsia" w:hAnsiTheme="minorEastAsia" w:cstheme="minorEastAsia" w:hint="eastAsia"/>
          <w:b/>
          <w:sz w:val="28"/>
          <w:szCs w:val="28"/>
        </w:rPr>
        <w:t>20</w:t>
      </w:r>
      <w:r>
        <w:rPr>
          <w:rFonts w:asciiTheme="minorEastAsia" w:hAnsiTheme="minorEastAsia" w:cstheme="minorEastAsia" w:hint="eastAsia"/>
          <w:b/>
          <w:sz w:val="28"/>
          <w:szCs w:val="28"/>
        </w:rPr>
        <w:t>分</w:t>
      </w:r>
    </w:p>
    <w:p w:rsidR="00164B7D" w:rsidRDefault="007944FF">
      <w:pPr>
        <w:ind w:leftChars="150" w:left="315"/>
        <w:rPr>
          <w:rFonts w:asciiTheme="minorEastAsia" w:hAnsiTheme="minorEastAsia" w:cstheme="minorEastAsia"/>
          <w:sz w:val="28"/>
          <w:szCs w:val="28"/>
        </w:rPr>
      </w:pPr>
      <w:r>
        <w:rPr>
          <w:rFonts w:asciiTheme="minorEastAsia" w:hAnsiTheme="minorEastAsia" w:cstheme="minorEastAsia" w:hint="eastAsia"/>
          <w:sz w:val="28"/>
          <w:szCs w:val="28"/>
        </w:rPr>
        <w:t>17</w:t>
      </w:r>
      <w:r>
        <w:rPr>
          <w:rFonts w:asciiTheme="minorEastAsia" w:hAnsiTheme="minorEastAsia" w:cstheme="minorEastAsia" w:hint="eastAsia"/>
          <w:sz w:val="28"/>
          <w:szCs w:val="28"/>
        </w:rPr>
        <w:t>．积极参加班主任研讨、培训活动。满分</w:t>
      </w:r>
      <w:r>
        <w:rPr>
          <w:rFonts w:asciiTheme="minorEastAsia" w:hAnsiTheme="minorEastAsia" w:cstheme="minorEastAsia" w:hint="eastAsia"/>
          <w:sz w:val="28"/>
          <w:szCs w:val="28"/>
        </w:rPr>
        <w:t>8</w:t>
      </w:r>
      <w:r>
        <w:rPr>
          <w:rFonts w:asciiTheme="minorEastAsia" w:hAnsiTheme="minorEastAsia" w:cstheme="minorEastAsia" w:hint="eastAsia"/>
          <w:sz w:val="28"/>
          <w:szCs w:val="28"/>
        </w:rPr>
        <w:t>分（积极参加班主任研讨、培训活动，</w:t>
      </w:r>
      <w:r>
        <w:rPr>
          <w:rFonts w:asciiTheme="minorEastAsia" w:hAnsiTheme="minorEastAsia" w:cstheme="minorEastAsia" w:hint="eastAsia"/>
          <w:sz w:val="28"/>
          <w:szCs w:val="28"/>
        </w:rPr>
        <w:t>8</w:t>
      </w:r>
      <w:r>
        <w:rPr>
          <w:rFonts w:asciiTheme="minorEastAsia" w:hAnsiTheme="minorEastAsia" w:cstheme="minorEastAsia" w:hint="eastAsia"/>
          <w:sz w:val="28"/>
          <w:szCs w:val="28"/>
        </w:rPr>
        <w:t>分；缺席一次，少得</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分（公事除外）</w:t>
      </w:r>
    </w:p>
    <w:p w:rsidR="00164B7D" w:rsidRDefault="007944FF">
      <w:pPr>
        <w:ind w:leftChars="150" w:left="315"/>
        <w:rPr>
          <w:rFonts w:asciiTheme="minorEastAsia" w:hAnsiTheme="minorEastAsia" w:cstheme="minorEastAsia"/>
          <w:sz w:val="28"/>
          <w:szCs w:val="28"/>
        </w:rPr>
      </w:pPr>
      <w:r>
        <w:rPr>
          <w:rFonts w:asciiTheme="minorEastAsia" w:hAnsiTheme="minorEastAsia" w:cstheme="minorEastAsia" w:hint="eastAsia"/>
          <w:sz w:val="28"/>
          <w:szCs w:val="28"/>
        </w:rPr>
        <w:t>18</w:t>
      </w:r>
      <w:r>
        <w:rPr>
          <w:rFonts w:asciiTheme="minorEastAsia" w:hAnsiTheme="minorEastAsia" w:cstheme="minorEastAsia" w:hint="eastAsia"/>
          <w:sz w:val="28"/>
          <w:szCs w:val="28"/>
        </w:rPr>
        <w:t>．每月将自己的月工作反思上传校园网，并至少有一篇关于班主任工作方面的案例或教育故事上传。满分</w:t>
      </w:r>
      <w:r>
        <w:rPr>
          <w:rFonts w:asciiTheme="minorEastAsia" w:hAnsiTheme="minorEastAsia" w:cstheme="minorEastAsia" w:hint="eastAsia"/>
          <w:sz w:val="28"/>
          <w:szCs w:val="28"/>
        </w:rPr>
        <w:t>6</w:t>
      </w:r>
      <w:r>
        <w:rPr>
          <w:rFonts w:asciiTheme="minorEastAsia" w:hAnsiTheme="minorEastAsia" w:cstheme="minorEastAsia" w:hint="eastAsia"/>
          <w:sz w:val="28"/>
          <w:szCs w:val="28"/>
        </w:rPr>
        <w:t>分。（能按时上传校园网，文章质量高，有一定的影响力，</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分；是自己的原创，</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分。）备注：每多发一篇加</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分，最多加</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w:t>
      </w:r>
    </w:p>
    <w:p w:rsidR="00164B7D" w:rsidRDefault="007944FF">
      <w:pPr>
        <w:ind w:leftChars="150" w:left="315"/>
        <w:rPr>
          <w:rFonts w:asciiTheme="minorEastAsia" w:hAnsiTheme="minorEastAsia" w:cstheme="minorEastAsia"/>
          <w:sz w:val="28"/>
          <w:szCs w:val="28"/>
        </w:rPr>
      </w:pPr>
      <w:r>
        <w:rPr>
          <w:rFonts w:asciiTheme="minorEastAsia" w:hAnsiTheme="minorEastAsia" w:cstheme="minorEastAsia" w:hint="eastAsia"/>
          <w:sz w:val="28"/>
          <w:szCs w:val="28"/>
        </w:rPr>
        <w:t>19</w:t>
      </w:r>
      <w:r>
        <w:rPr>
          <w:rFonts w:asciiTheme="minorEastAsia" w:hAnsiTheme="minorEastAsia" w:cstheme="minorEastAsia" w:hint="eastAsia"/>
          <w:sz w:val="28"/>
          <w:szCs w:val="28"/>
        </w:rPr>
        <w:t>．班主任能阅读有关班主任等方面的教育教学杂志，而且有学习心得记录。满分</w:t>
      </w:r>
      <w:r>
        <w:rPr>
          <w:rFonts w:asciiTheme="minorEastAsia" w:hAnsiTheme="minorEastAsia" w:cstheme="minorEastAsia" w:hint="eastAsia"/>
          <w:sz w:val="28"/>
          <w:szCs w:val="28"/>
        </w:rPr>
        <w:t>6</w:t>
      </w:r>
      <w:r>
        <w:rPr>
          <w:rFonts w:asciiTheme="minorEastAsia" w:hAnsiTheme="minorEastAsia" w:cstheme="minorEastAsia" w:hint="eastAsia"/>
          <w:sz w:val="28"/>
          <w:szCs w:val="28"/>
        </w:rPr>
        <w:t>分（班主任能阅读有关班主任方面的杂志，</w:t>
      </w:r>
      <w:r>
        <w:rPr>
          <w:rFonts w:asciiTheme="minorEastAsia" w:hAnsiTheme="minorEastAsia" w:cstheme="minorEastAsia" w:hint="eastAsia"/>
          <w:sz w:val="28"/>
          <w:szCs w:val="28"/>
        </w:rPr>
        <w:t>4</w:t>
      </w:r>
      <w:r>
        <w:rPr>
          <w:rFonts w:asciiTheme="minorEastAsia" w:hAnsiTheme="minorEastAsia" w:cstheme="minorEastAsia" w:hint="eastAsia"/>
          <w:sz w:val="28"/>
          <w:szCs w:val="28"/>
        </w:rPr>
        <w:t>分；能有学习心得记录，记录在《校本培训手册》的“学习摘记”上，至少</w:t>
      </w:r>
      <w:r>
        <w:rPr>
          <w:rFonts w:asciiTheme="minorEastAsia" w:hAnsiTheme="minorEastAsia" w:cstheme="minorEastAsia" w:hint="eastAsia"/>
          <w:sz w:val="28"/>
          <w:szCs w:val="28"/>
        </w:rPr>
        <w:t>1</w:t>
      </w:r>
      <w:r>
        <w:rPr>
          <w:rFonts w:asciiTheme="minorEastAsia" w:hAnsiTheme="minorEastAsia" w:cstheme="minorEastAsia" w:hint="eastAsia"/>
          <w:sz w:val="28"/>
          <w:szCs w:val="28"/>
        </w:rPr>
        <w:t>面，</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p>
    <w:p w:rsidR="00164B7D" w:rsidRDefault="007944FF">
      <w:pPr>
        <w:ind w:firstLineChars="196" w:firstLine="551"/>
        <w:rPr>
          <w:rFonts w:asciiTheme="minorEastAsia" w:hAnsiTheme="minorEastAsia" w:cstheme="minorEastAsia"/>
          <w:b/>
          <w:sz w:val="28"/>
          <w:szCs w:val="28"/>
        </w:rPr>
      </w:pPr>
      <w:r>
        <w:rPr>
          <w:rFonts w:asciiTheme="minorEastAsia" w:hAnsiTheme="minorEastAsia" w:cstheme="minorEastAsia" w:hint="eastAsia"/>
          <w:b/>
          <w:sz w:val="28"/>
          <w:szCs w:val="28"/>
        </w:rPr>
        <w:t>（五）附加分考核内容：</w:t>
      </w:r>
    </w:p>
    <w:p w:rsidR="00164B7D" w:rsidRDefault="007944FF">
      <w:pPr>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．班主任工作方面论文参加各级评比获奖，每篇按不同级别分别加分，国家级一、二、三等奖分别加</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w:t>
      </w:r>
      <w:r>
        <w:rPr>
          <w:rFonts w:asciiTheme="minorEastAsia" w:hAnsiTheme="minorEastAsia" w:cstheme="minorEastAsia" w:hint="eastAsia"/>
          <w:sz w:val="28"/>
          <w:szCs w:val="28"/>
        </w:rPr>
        <w:t>8</w:t>
      </w:r>
      <w:r>
        <w:rPr>
          <w:rFonts w:asciiTheme="minorEastAsia" w:hAnsiTheme="minorEastAsia" w:cstheme="minorEastAsia" w:hint="eastAsia"/>
          <w:sz w:val="28"/>
          <w:szCs w:val="28"/>
        </w:rPr>
        <w:t>、</w:t>
      </w:r>
      <w:r>
        <w:rPr>
          <w:rFonts w:asciiTheme="minorEastAsia" w:hAnsiTheme="minorEastAsia" w:cstheme="minorEastAsia" w:hint="eastAsia"/>
          <w:sz w:val="28"/>
          <w:szCs w:val="28"/>
        </w:rPr>
        <w:t>6</w:t>
      </w:r>
      <w:r>
        <w:rPr>
          <w:rFonts w:asciiTheme="minorEastAsia" w:hAnsiTheme="minorEastAsia" w:cstheme="minorEastAsia" w:hint="eastAsia"/>
          <w:sz w:val="28"/>
          <w:szCs w:val="28"/>
        </w:rPr>
        <w:t>分；省级一、二、三等奖分别加</w:t>
      </w:r>
      <w:r>
        <w:rPr>
          <w:rFonts w:asciiTheme="minorEastAsia" w:hAnsiTheme="minorEastAsia" w:cstheme="minorEastAsia" w:hint="eastAsia"/>
          <w:sz w:val="28"/>
          <w:szCs w:val="28"/>
        </w:rPr>
        <w:t>8</w:t>
      </w:r>
      <w:r>
        <w:rPr>
          <w:rFonts w:asciiTheme="minorEastAsia" w:hAnsiTheme="minorEastAsia" w:cstheme="minorEastAsia" w:hint="eastAsia"/>
          <w:sz w:val="28"/>
          <w:szCs w:val="28"/>
        </w:rPr>
        <w:t>、</w:t>
      </w:r>
      <w:r>
        <w:rPr>
          <w:rFonts w:asciiTheme="minorEastAsia" w:hAnsiTheme="minorEastAsia" w:cstheme="minorEastAsia" w:hint="eastAsia"/>
          <w:sz w:val="28"/>
          <w:szCs w:val="28"/>
        </w:rPr>
        <w:t>6</w:t>
      </w: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分；市级一、二、三等奖分别加</w:t>
      </w:r>
      <w:r>
        <w:rPr>
          <w:rFonts w:asciiTheme="minorEastAsia" w:hAnsiTheme="minorEastAsia" w:cstheme="minorEastAsia" w:hint="eastAsia"/>
          <w:sz w:val="28"/>
          <w:szCs w:val="28"/>
        </w:rPr>
        <w:t>6</w:t>
      </w: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分；区级一、二、三等奖分别加</w:t>
      </w:r>
      <w:r>
        <w:rPr>
          <w:rFonts w:asciiTheme="minorEastAsia" w:hAnsiTheme="minorEastAsia" w:cstheme="minorEastAsia" w:hint="eastAsia"/>
          <w:sz w:val="28"/>
          <w:szCs w:val="28"/>
        </w:rPr>
        <w:t>4</w:t>
      </w: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分；发表按同级别一等奖计算。</w:t>
      </w:r>
    </w:p>
    <w:p w:rsidR="00164B7D" w:rsidRDefault="007944FF">
      <w:pPr>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．凡学校组织的全员性活动，各班均要积极参加</w:t>
      </w:r>
      <w:r>
        <w:rPr>
          <w:rFonts w:asciiTheme="minorEastAsia" w:hAnsiTheme="minorEastAsia" w:cstheme="minorEastAsia" w:hint="eastAsia"/>
          <w:sz w:val="28"/>
          <w:szCs w:val="28"/>
        </w:rPr>
        <w:t>。评比后</w:t>
      </w:r>
      <w:r>
        <w:rPr>
          <w:rFonts w:asciiTheme="minorEastAsia" w:hAnsiTheme="minorEastAsia" w:cstheme="minorEastAsia" w:hint="eastAsia"/>
          <w:b/>
          <w:sz w:val="28"/>
          <w:szCs w:val="28"/>
        </w:rPr>
        <w:t>团体</w:t>
      </w:r>
      <w:r>
        <w:rPr>
          <w:rFonts w:asciiTheme="minorEastAsia" w:hAnsiTheme="minorEastAsia" w:cstheme="minorEastAsia" w:hint="eastAsia"/>
          <w:sz w:val="28"/>
          <w:szCs w:val="28"/>
        </w:rPr>
        <w:t>获一、二、三等奖的分别加</w:t>
      </w:r>
      <w:r>
        <w:rPr>
          <w:rFonts w:asciiTheme="minorEastAsia" w:hAnsiTheme="minorEastAsia" w:cstheme="minorEastAsia" w:hint="eastAsia"/>
          <w:sz w:val="28"/>
          <w:szCs w:val="28"/>
        </w:rPr>
        <w:t>8</w:t>
      </w:r>
      <w:r>
        <w:rPr>
          <w:rFonts w:asciiTheme="minorEastAsia" w:hAnsiTheme="minorEastAsia" w:cstheme="minorEastAsia" w:hint="eastAsia"/>
          <w:sz w:val="28"/>
          <w:szCs w:val="28"/>
        </w:rPr>
        <w:t>、</w:t>
      </w:r>
      <w:r>
        <w:rPr>
          <w:rFonts w:asciiTheme="minorEastAsia" w:hAnsiTheme="minorEastAsia" w:cstheme="minorEastAsia" w:hint="eastAsia"/>
          <w:sz w:val="28"/>
          <w:szCs w:val="28"/>
        </w:rPr>
        <w:t>6</w:t>
      </w: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分。</w:t>
      </w:r>
      <w:r>
        <w:rPr>
          <w:rFonts w:asciiTheme="minorEastAsia" w:hAnsiTheme="minorEastAsia" w:cstheme="minorEastAsia" w:hint="eastAsia"/>
          <w:b/>
          <w:sz w:val="28"/>
          <w:szCs w:val="28"/>
        </w:rPr>
        <w:t>个人</w:t>
      </w:r>
      <w:r>
        <w:rPr>
          <w:rFonts w:asciiTheme="minorEastAsia" w:hAnsiTheme="minorEastAsia" w:cstheme="minorEastAsia" w:hint="eastAsia"/>
          <w:sz w:val="28"/>
          <w:szCs w:val="28"/>
        </w:rPr>
        <w:t>获一、二、三等奖的分别加</w:t>
      </w: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分。（以奖状或校园网公示为准。）</w:t>
      </w:r>
    </w:p>
    <w:p w:rsidR="00164B7D" w:rsidRDefault="007944FF">
      <w:pPr>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．班级参加</w:t>
      </w:r>
      <w:r>
        <w:rPr>
          <w:rFonts w:asciiTheme="minorEastAsia" w:hAnsiTheme="minorEastAsia" w:cstheme="minorEastAsia" w:hint="eastAsia"/>
          <w:b/>
          <w:sz w:val="28"/>
          <w:szCs w:val="28"/>
        </w:rPr>
        <w:t>团体</w:t>
      </w:r>
      <w:r>
        <w:rPr>
          <w:rFonts w:asciiTheme="minorEastAsia" w:hAnsiTheme="minorEastAsia" w:cstheme="minorEastAsia" w:hint="eastAsia"/>
          <w:sz w:val="28"/>
          <w:szCs w:val="28"/>
        </w:rPr>
        <w:t>竞赛获奖或获得集体荣誉的，按国家、省、市、区级分别加</w:t>
      </w:r>
      <w:r>
        <w:rPr>
          <w:rFonts w:asciiTheme="minorEastAsia" w:hAnsiTheme="minorEastAsia" w:cstheme="minorEastAsia" w:hint="eastAsia"/>
          <w:sz w:val="28"/>
          <w:szCs w:val="28"/>
        </w:rPr>
        <w:t>20</w:t>
      </w:r>
      <w:r>
        <w:rPr>
          <w:rFonts w:asciiTheme="minorEastAsia" w:hAnsiTheme="minorEastAsia" w:cstheme="minorEastAsia" w:hint="eastAsia"/>
          <w:sz w:val="28"/>
          <w:szCs w:val="28"/>
        </w:rPr>
        <w:t>、</w:t>
      </w:r>
      <w:r>
        <w:rPr>
          <w:rFonts w:asciiTheme="minorEastAsia" w:hAnsiTheme="minorEastAsia" w:cstheme="minorEastAsia" w:hint="eastAsia"/>
          <w:sz w:val="28"/>
          <w:szCs w:val="28"/>
        </w:rPr>
        <w:t>18</w:t>
      </w:r>
      <w:r>
        <w:rPr>
          <w:rFonts w:asciiTheme="minorEastAsia" w:hAnsiTheme="minorEastAsia" w:cstheme="minorEastAsia" w:hint="eastAsia"/>
          <w:sz w:val="28"/>
          <w:szCs w:val="28"/>
        </w:rPr>
        <w:t>、</w:t>
      </w:r>
      <w:r>
        <w:rPr>
          <w:rFonts w:asciiTheme="minorEastAsia" w:hAnsiTheme="minorEastAsia" w:cstheme="minorEastAsia" w:hint="eastAsia"/>
          <w:sz w:val="28"/>
          <w:szCs w:val="28"/>
        </w:rPr>
        <w:t>16</w:t>
      </w:r>
      <w:r>
        <w:rPr>
          <w:rFonts w:asciiTheme="minorEastAsia" w:hAnsiTheme="minorEastAsia" w:cstheme="minorEastAsia" w:hint="eastAsia"/>
          <w:sz w:val="28"/>
          <w:szCs w:val="28"/>
        </w:rPr>
        <w:t>、</w:t>
      </w:r>
      <w:r>
        <w:rPr>
          <w:rFonts w:asciiTheme="minorEastAsia" w:hAnsiTheme="minorEastAsia" w:cstheme="minorEastAsia" w:hint="eastAsia"/>
          <w:sz w:val="28"/>
          <w:szCs w:val="28"/>
        </w:rPr>
        <w:t>14</w:t>
      </w:r>
      <w:r>
        <w:rPr>
          <w:rFonts w:asciiTheme="minorEastAsia" w:hAnsiTheme="minorEastAsia" w:cstheme="minorEastAsia" w:hint="eastAsia"/>
          <w:sz w:val="28"/>
          <w:szCs w:val="28"/>
        </w:rPr>
        <w:t>分；班级</w:t>
      </w:r>
      <w:r>
        <w:rPr>
          <w:rFonts w:asciiTheme="minorEastAsia" w:hAnsiTheme="minorEastAsia" w:cstheme="minorEastAsia" w:hint="eastAsia"/>
          <w:b/>
          <w:sz w:val="28"/>
          <w:szCs w:val="28"/>
        </w:rPr>
        <w:t>个人</w:t>
      </w:r>
      <w:r>
        <w:rPr>
          <w:rFonts w:asciiTheme="minorEastAsia" w:hAnsiTheme="minorEastAsia" w:cstheme="minorEastAsia" w:hint="eastAsia"/>
          <w:sz w:val="28"/>
          <w:szCs w:val="28"/>
        </w:rPr>
        <w:t>参加兴趣组获奖的，按项目计算（多人次的取最高奖次），获国家级、省级、市级、区级奖的，分别加</w:t>
      </w:r>
      <w:r>
        <w:rPr>
          <w:rFonts w:asciiTheme="minorEastAsia" w:hAnsiTheme="minorEastAsia" w:cstheme="minorEastAsia" w:hint="eastAsia"/>
          <w:sz w:val="28"/>
          <w:szCs w:val="28"/>
        </w:rPr>
        <w:t>15</w:t>
      </w:r>
      <w:r>
        <w:rPr>
          <w:rFonts w:asciiTheme="minorEastAsia" w:hAnsiTheme="minorEastAsia" w:cstheme="minorEastAsia" w:hint="eastAsia"/>
          <w:sz w:val="28"/>
          <w:szCs w:val="28"/>
        </w:rPr>
        <w:t>、</w:t>
      </w:r>
      <w:r>
        <w:rPr>
          <w:rFonts w:asciiTheme="minorEastAsia" w:hAnsiTheme="minorEastAsia" w:cstheme="minorEastAsia" w:hint="eastAsia"/>
          <w:sz w:val="28"/>
          <w:szCs w:val="28"/>
        </w:rPr>
        <w:t>12</w:t>
      </w:r>
      <w:r>
        <w:rPr>
          <w:rFonts w:asciiTheme="minorEastAsia" w:hAnsiTheme="minorEastAsia" w:cstheme="minorEastAsia" w:hint="eastAsia"/>
          <w:sz w:val="28"/>
          <w:szCs w:val="28"/>
        </w:rPr>
        <w:t>、</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w:t>
      </w:r>
      <w:r>
        <w:rPr>
          <w:rFonts w:asciiTheme="minorEastAsia" w:hAnsiTheme="minorEastAsia" w:cstheme="minorEastAsia" w:hint="eastAsia"/>
          <w:sz w:val="28"/>
          <w:szCs w:val="28"/>
        </w:rPr>
        <w:t>8</w:t>
      </w:r>
      <w:r>
        <w:rPr>
          <w:rFonts w:asciiTheme="minorEastAsia" w:hAnsiTheme="minorEastAsia" w:cstheme="minorEastAsia" w:hint="eastAsia"/>
          <w:sz w:val="28"/>
          <w:szCs w:val="28"/>
        </w:rPr>
        <w:t>分。（学生发表文章的按同级别计算）。</w:t>
      </w:r>
    </w:p>
    <w:p w:rsidR="00164B7D" w:rsidRDefault="007944FF">
      <w:pPr>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备注：获得校园吉尼斯之星的每个学生家</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p>
    <w:p w:rsidR="00164B7D" w:rsidRDefault="007944FF">
      <w:pPr>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．班主任对学校管理提出合理建议被采纳的，加</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分；班主任工作经验在国家级、省级、市级、区级、校内</w:t>
      </w:r>
      <w:r>
        <w:rPr>
          <w:rFonts w:asciiTheme="minorEastAsia" w:hAnsiTheme="minorEastAsia" w:cstheme="minorEastAsia" w:hint="eastAsia"/>
          <w:sz w:val="28"/>
          <w:szCs w:val="28"/>
        </w:rPr>
        <w:t>交流的每次分别加</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w:t>
      </w:r>
      <w:r>
        <w:rPr>
          <w:rFonts w:asciiTheme="minorEastAsia" w:hAnsiTheme="minorEastAsia" w:cstheme="minorEastAsia" w:hint="eastAsia"/>
          <w:sz w:val="28"/>
          <w:szCs w:val="28"/>
        </w:rPr>
        <w:t>8</w:t>
      </w:r>
      <w:r>
        <w:rPr>
          <w:rFonts w:asciiTheme="minorEastAsia" w:hAnsiTheme="minorEastAsia" w:cstheme="minorEastAsia" w:hint="eastAsia"/>
          <w:sz w:val="28"/>
          <w:szCs w:val="28"/>
        </w:rPr>
        <w:t>、</w:t>
      </w:r>
      <w:r>
        <w:rPr>
          <w:rFonts w:asciiTheme="minorEastAsia" w:hAnsiTheme="minorEastAsia" w:cstheme="minorEastAsia" w:hint="eastAsia"/>
          <w:sz w:val="28"/>
          <w:szCs w:val="28"/>
        </w:rPr>
        <w:t>6</w:t>
      </w: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p>
    <w:p w:rsidR="00164B7D" w:rsidRDefault="007944FF">
      <w:pPr>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．班主任能准备充分，面向省、市、区、校开展班队主题观摩活动，精心组织，效果较好，分别加</w:t>
      </w:r>
      <w:r>
        <w:rPr>
          <w:rFonts w:asciiTheme="minorEastAsia" w:hAnsiTheme="minorEastAsia" w:cstheme="minorEastAsia" w:hint="eastAsia"/>
          <w:sz w:val="28"/>
          <w:szCs w:val="28"/>
        </w:rPr>
        <w:t>20</w:t>
      </w:r>
      <w:r>
        <w:rPr>
          <w:rFonts w:asciiTheme="minorEastAsia" w:hAnsiTheme="minorEastAsia" w:cstheme="minorEastAsia" w:hint="eastAsia"/>
          <w:sz w:val="28"/>
          <w:szCs w:val="28"/>
        </w:rPr>
        <w:t>、</w:t>
      </w:r>
      <w:r>
        <w:rPr>
          <w:rFonts w:asciiTheme="minorEastAsia" w:hAnsiTheme="minorEastAsia" w:cstheme="minorEastAsia" w:hint="eastAsia"/>
          <w:sz w:val="28"/>
          <w:szCs w:val="28"/>
        </w:rPr>
        <w:t>15</w:t>
      </w:r>
      <w:r>
        <w:rPr>
          <w:rFonts w:asciiTheme="minorEastAsia" w:hAnsiTheme="minorEastAsia" w:cstheme="minorEastAsia" w:hint="eastAsia"/>
          <w:sz w:val="28"/>
          <w:szCs w:val="28"/>
        </w:rPr>
        <w:t>、</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w:t>
      </w:r>
    </w:p>
    <w:p w:rsidR="00164B7D" w:rsidRDefault="007944FF">
      <w:pPr>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．班级发生影响较大的好人好事，每次加</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w:t>
      </w:r>
    </w:p>
    <w:p w:rsidR="00164B7D" w:rsidRDefault="007944FF">
      <w:pPr>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．班级文化建设有特色，在年级组中获一、二、三等奖的，分加</w:t>
      </w:r>
      <w:r>
        <w:rPr>
          <w:rFonts w:asciiTheme="minorEastAsia" w:hAnsiTheme="minorEastAsia" w:cstheme="minorEastAsia" w:hint="eastAsia"/>
          <w:sz w:val="28"/>
          <w:szCs w:val="28"/>
        </w:rPr>
        <w:t>6</w:t>
      </w: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p>
    <w:p w:rsidR="00164B7D" w:rsidRDefault="007944FF">
      <w:pPr>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．能认真组织学生开展卫生打扫工作，在每月的检查评比中，每得一次“流动红旗”加</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p>
    <w:p w:rsidR="00164B7D" w:rsidRDefault="007944FF">
      <w:pPr>
        <w:ind w:firstLineChars="100" w:firstLine="280"/>
        <w:rPr>
          <w:rFonts w:asciiTheme="minorEastAsia" w:hAnsiTheme="minorEastAsia" w:cstheme="minorEastAsia"/>
          <w:sz w:val="28"/>
          <w:szCs w:val="28"/>
        </w:rPr>
      </w:pPr>
      <w:r>
        <w:rPr>
          <w:rFonts w:asciiTheme="minorEastAsia" w:hAnsiTheme="minorEastAsia" w:cstheme="minorEastAsia" w:hint="eastAsia"/>
          <w:sz w:val="28"/>
          <w:szCs w:val="28"/>
        </w:rPr>
        <w:t xml:space="preserve"> 9</w:t>
      </w:r>
      <w:r>
        <w:rPr>
          <w:rFonts w:asciiTheme="minorEastAsia" w:hAnsiTheme="minorEastAsia" w:cstheme="minorEastAsia" w:hint="eastAsia"/>
          <w:sz w:val="28"/>
          <w:szCs w:val="28"/>
        </w:rPr>
        <w:t>．积极向校红领巾广播站投稿，每投一篇并能录用加</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p>
    <w:p w:rsidR="00164B7D" w:rsidRDefault="007944FF">
      <w:pPr>
        <w:ind w:firstLineChars="100" w:firstLine="280"/>
        <w:rPr>
          <w:rFonts w:asciiTheme="minorEastAsia" w:hAnsiTheme="minorEastAsia" w:cstheme="minorEastAsia"/>
          <w:sz w:val="28"/>
          <w:szCs w:val="28"/>
        </w:rPr>
      </w:pPr>
      <w:r>
        <w:rPr>
          <w:rFonts w:asciiTheme="minorEastAsia" w:hAnsiTheme="minorEastAsia" w:cstheme="minorEastAsia" w:hint="eastAsia"/>
          <w:sz w:val="28"/>
          <w:szCs w:val="28"/>
        </w:rPr>
        <w:t>10</w:t>
      </w:r>
      <w:r>
        <w:rPr>
          <w:rFonts w:asciiTheme="minorEastAsia" w:hAnsiTheme="minorEastAsia" w:cstheme="minorEastAsia" w:hint="eastAsia"/>
          <w:sz w:val="28"/>
          <w:szCs w:val="28"/>
        </w:rPr>
        <w:t>．学期末班级获得“五星级班级”和“书香班级”称号，加</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w:t>
      </w:r>
    </w:p>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七、几点说明：</w:t>
      </w:r>
    </w:p>
    <w:p w:rsidR="00164B7D" w:rsidRDefault="007944FF" w:rsidP="007944FF">
      <w:pPr>
        <w:ind w:firstLineChars="196" w:firstLine="549"/>
        <w:rPr>
          <w:rFonts w:asciiTheme="minorEastAsia" w:hAnsiTheme="minorEastAsia" w:cstheme="minorEastAsia"/>
          <w:sz w:val="28"/>
          <w:szCs w:val="28"/>
        </w:rPr>
      </w:pPr>
      <w:r>
        <w:rPr>
          <w:rFonts w:asciiTheme="minorEastAsia" w:hAnsiTheme="minorEastAsia" w:cstheme="minorEastAsia" w:hint="eastAsia"/>
          <w:sz w:val="28"/>
          <w:szCs w:val="28"/>
        </w:rPr>
        <w:t>班主任如有以</w:t>
      </w:r>
      <w:r>
        <w:rPr>
          <w:rFonts w:asciiTheme="minorEastAsia" w:hAnsiTheme="minorEastAsia" w:cstheme="minorEastAsia" w:hint="eastAsia"/>
          <w:sz w:val="28"/>
          <w:szCs w:val="28"/>
        </w:rPr>
        <w:t>下情况者，实行一票否决，取消评选权。</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）不能经常深入班级，深入学生，不关心学生的学习、生活，学生、家长意见较大者。</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）因失职、渎职造成班级较大事故者或对班级学生中出现的违纪行为教育处理不力者。</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）因工作不努力，不负责而导致班级班风、学风差或不服从学校安排而导致无法开展工作者。</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）有体罚或变相体罚学生的行为者。</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5</w:t>
      </w:r>
      <w:r>
        <w:rPr>
          <w:rFonts w:asciiTheme="minorEastAsia" w:hAnsiTheme="minorEastAsia" w:cstheme="minorEastAsia" w:hint="eastAsia"/>
          <w:sz w:val="28"/>
          <w:szCs w:val="28"/>
        </w:rPr>
        <w:t>）有重大违法违纪现象或安全事故者。</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6</w:t>
      </w:r>
      <w:r>
        <w:rPr>
          <w:rFonts w:asciiTheme="minorEastAsia" w:hAnsiTheme="minorEastAsia" w:cstheme="minorEastAsia" w:hint="eastAsia"/>
          <w:sz w:val="28"/>
          <w:szCs w:val="28"/>
        </w:rPr>
        <w:t>）年终最后</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名的正副班主任不参与任何评优评先，代课教师扣除相应奖金。</w:t>
      </w:r>
    </w:p>
    <w:p w:rsidR="00164B7D" w:rsidRDefault="00164B7D">
      <w:pPr>
        <w:widowControl/>
        <w:rPr>
          <w:rFonts w:asciiTheme="minorEastAsia" w:hAnsiTheme="minorEastAsia" w:cstheme="minorEastAsia"/>
          <w:color w:val="000000"/>
          <w:sz w:val="28"/>
          <w:szCs w:val="28"/>
        </w:rPr>
      </w:pPr>
    </w:p>
    <w:p w:rsidR="00164B7D" w:rsidRDefault="00164B7D">
      <w:pPr>
        <w:widowControl/>
        <w:rPr>
          <w:rFonts w:asciiTheme="minorEastAsia" w:hAnsiTheme="minorEastAsia" w:cstheme="minorEastAsia"/>
          <w:color w:val="000000"/>
          <w:sz w:val="28"/>
          <w:szCs w:val="28"/>
        </w:rPr>
      </w:pPr>
    </w:p>
    <w:p w:rsidR="00164B7D" w:rsidRDefault="00164B7D">
      <w:pPr>
        <w:widowControl/>
        <w:rPr>
          <w:rFonts w:asciiTheme="minorEastAsia" w:hAnsiTheme="minorEastAsia" w:cstheme="minorEastAsia"/>
          <w:color w:val="000000"/>
          <w:sz w:val="28"/>
          <w:szCs w:val="28"/>
        </w:rPr>
      </w:pPr>
    </w:p>
    <w:p w:rsidR="00164B7D" w:rsidRDefault="00164B7D">
      <w:pPr>
        <w:widowControl/>
        <w:rPr>
          <w:rFonts w:asciiTheme="minorEastAsia" w:hAnsiTheme="minorEastAsia" w:cstheme="minorEastAsia"/>
          <w:color w:val="000000"/>
          <w:sz w:val="28"/>
          <w:szCs w:val="28"/>
        </w:rPr>
      </w:pPr>
    </w:p>
    <w:p w:rsidR="00164B7D" w:rsidRDefault="00164B7D">
      <w:pPr>
        <w:widowControl/>
        <w:rPr>
          <w:rFonts w:asciiTheme="minorEastAsia" w:hAnsiTheme="minorEastAsia" w:cstheme="minorEastAsia"/>
          <w:color w:val="000000"/>
          <w:sz w:val="28"/>
          <w:szCs w:val="28"/>
        </w:rPr>
      </w:pPr>
    </w:p>
    <w:p w:rsidR="00164B7D" w:rsidRDefault="00164B7D">
      <w:pPr>
        <w:widowControl/>
        <w:rPr>
          <w:rFonts w:asciiTheme="minorEastAsia" w:hAnsiTheme="minorEastAsia" w:cstheme="minorEastAsia"/>
          <w:color w:val="000000"/>
          <w:sz w:val="28"/>
          <w:szCs w:val="28"/>
        </w:rPr>
      </w:pPr>
    </w:p>
    <w:p w:rsidR="00164B7D" w:rsidRDefault="007944FF">
      <w:pPr>
        <w:ind w:leftChars="100" w:left="210"/>
        <w:jc w:val="center"/>
        <w:rPr>
          <w:rFonts w:asciiTheme="minorEastAsia" w:hAnsiTheme="minorEastAsia" w:cstheme="minorEastAsia"/>
          <w:b/>
          <w:sz w:val="28"/>
          <w:szCs w:val="28"/>
        </w:rPr>
      </w:pPr>
      <w:r>
        <w:rPr>
          <w:rFonts w:asciiTheme="minorEastAsia" w:hAnsiTheme="minorEastAsia" w:cstheme="minorEastAsia" w:hint="eastAsia"/>
          <w:color w:val="000000"/>
          <w:sz w:val="28"/>
          <w:szCs w:val="28"/>
        </w:rPr>
        <w:t>附表</w:t>
      </w: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w:t>
      </w:r>
      <w:r>
        <w:rPr>
          <w:rFonts w:asciiTheme="minorEastAsia" w:hAnsiTheme="minorEastAsia" w:cstheme="minorEastAsia" w:hint="eastAsia"/>
          <w:b/>
          <w:sz w:val="28"/>
          <w:szCs w:val="28"/>
        </w:rPr>
        <w:t>新北区春江中心小学</w:t>
      </w:r>
      <w:r>
        <w:rPr>
          <w:rFonts w:asciiTheme="minorEastAsia" w:hAnsiTheme="minorEastAsia" w:cstheme="minorEastAsia" w:hint="eastAsia"/>
          <w:b/>
          <w:sz w:val="28"/>
          <w:szCs w:val="28"/>
          <w:u w:val="single"/>
        </w:rPr>
        <w:t xml:space="preserve">    </w:t>
      </w:r>
      <w:r>
        <w:rPr>
          <w:rFonts w:asciiTheme="minorEastAsia" w:hAnsiTheme="minorEastAsia" w:cstheme="minorEastAsia" w:hint="eastAsia"/>
          <w:b/>
          <w:sz w:val="28"/>
          <w:szCs w:val="28"/>
        </w:rPr>
        <w:t>月份正副班主任个人考核表</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考核班级</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正副班主任：</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考核时间</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u w:val="single"/>
        </w:rPr>
        <w:t>年</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u w:val="single"/>
        </w:rPr>
        <w:t>月</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189"/>
        <w:gridCol w:w="1707"/>
        <w:gridCol w:w="1713"/>
        <w:gridCol w:w="720"/>
        <w:gridCol w:w="720"/>
      </w:tblGrid>
      <w:tr w:rsidR="00164B7D">
        <w:tc>
          <w:tcPr>
            <w:tcW w:w="851"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b/>
                <w:bCs/>
                <w:sz w:val="28"/>
                <w:szCs w:val="28"/>
              </w:rPr>
              <w:t>项目</w:t>
            </w:r>
          </w:p>
        </w:tc>
        <w:tc>
          <w:tcPr>
            <w:tcW w:w="4189" w:type="dxa"/>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考核内容</w:t>
            </w:r>
          </w:p>
        </w:tc>
        <w:tc>
          <w:tcPr>
            <w:tcW w:w="1707" w:type="dxa"/>
          </w:tcPr>
          <w:p w:rsidR="00164B7D" w:rsidRDefault="007944FF">
            <w:pPr>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权重分</w:t>
            </w:r>
          </w:p>
        </w:tc>
        <w:tc>
          <w:tcPr>
            <w:tcW w:w="1713" w:type="dxa"/>
          </w:tcPr>
          <w:p w:rsidR="00164B7D" w:rsidRDefault="007944FF">
            <w:pPr>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相关说明</w:t>
            </w:r>
          </w:p>
        </w:tc>
        <w:tc>
          <w:tcPr>
            <w:tcW w:w="720" w:type="dxa"/>
          </w:tcPr>
          <w:p w:rsidR="00164B7D" w:rsidRDefault="007944FF">
            <w:pPr>
              <w:rPr>
                <w:rFonts w:asciiTheme="minorEastAsia" w:hAnsiTheme="minorEastAsia" w:cstheme="minorEastAsia"/>
                <w:b/>
                <w:bCs/>
                <w:sz w:val="28"/>
                <w:szCs w:val="28"/>
              </w:rPr>
            </w:pPr>
            <w:r>
              <w:rPr>
                <w:rFonts w:asciiTheme="minorEastAsia" w:hAnsiTheme="minorEastAsia" w:cstheme="minorEastAsia" w:hint="eastAsia"/>
                <w:b/>
                <w:bCs/>
                <w:sz w:val="28"/>
                <w:szCs w:val="28"/>
              </w:rPr>
              <w:t>自评</w:t>
            </w:r>
          </w:p>
        </w:tc>
        <w:tc>
          <w:tcPr>
            <w:tcW w:w="720" w:type="dxa"/>
          </w:tcPr>
          <w:p w:rsidR="00164B7D" w:rsidRDefault="007944FF">
            <w:pPr>
              <w:rPr>
                <w:rFonts w:asciiTheme="minorEastAsia" w:hAnsiTheme="minorEastAsia" w:cstheme="minorEastAsia"/>
                <w:b/>
                <w:bCs/>
                <w:sz w:val="28"/>
                <w:szCs w:val="28"/>
              </w:rPr>
            </w:pPr>
            <w:r>
              <w:rPr>
                <w:rFonts w:asciiTheme="minorEastAsia" w:hAnsiTheme="minorEastAsia" w:cstheme="minorEastAsia" w:hint="eastAsia"/>
                <w:b/>
                <w:bCs/>
                <w:sz w:val="28"/>
                <w:szCs w:val="28"/>
              </w:rPr>
              <w:t>校评</w:t>
            </w:r>
          </w:p>
        </w:tc>
      </w:tr>
      <w:tr w:rsidR="00164B7D">
        <w:trPr>
          <w:trHeight w:val="465"/>
        </w:trPr>
        <w:tc>
          <w:tcPr>
            <w:tcW w:w="851" w:type="dxa"/>
            <w:vMerge w:val="restart"/>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一、班队建设</w:t>
            </w:r>
          </w:p>
        </w:tc>
        <w:tc>
          <w:tcPr>
            <w:tcW w:w="4189" w:type="dxa"/>
            <w:vMerge w:val="restart"/>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、班级里班干部配置齐全，人人都有岗位，并且所有学生都清楚岗位责任人。且班主任能根据学生在岗位上的表现进行合理有效地评价。（查阅班队手册）</w:t>
            </w:r>
          </w:p>
        </w:tc>
        <w:tc>
          <w:tcPr>
            <w:tcW w:w="1707" w:type="dxa"/>
            <w:vAlign w:val="center"/>
          </w:tcPr>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齐全</w:t>
            </w:r>
            <w:r>
              <w:rPr>
                <w:rFonts w:asciiTheme="minorEastAsia" w:hAnsiTheme="minorEastAsia" w:cstheme="minorEastAsia" w:hint="eastAsia"/>
                <w:sz w:val="28"/>
                <w:szCs w:val="28"/>
              </w:rPr>
              <w:t>10</w:t>
            </w:r>
          </w:p>
        </w:tc>
        <w:tc>
          <w:tcPr>
            <w:tcW w:w="1713"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r>
      <w:tr w:rsidR="00164B7D">
        <w:trPr>
          <w:trHeight w:val="439"/>
        </w:trPr>
        <w:tc>
          <w:tcPr>
            <w:tcW w:w="851" w:type="dxa"/>
            <w:vMerge/>
            <w:vAlign w:val="center"/>
          </w:tcPr>
          <w:p w:rsidR="00164B7D" w:rsidRDefault="00164B7D">
            <w:pPr>
              <w:jc w:val="center"/>
              <w:rPr>
                <w:rFonts w:asciiTheme="minorEastAsia" w:hAnsiTheme="minorEastAsia" w:cstheme="minorEastAsia"/>
                <w:b/>
                <w:sz w:val="28"/>
                <w:szCs w:val="28"/>
              </w:rPr>
            </w:pPr>
          </w:p>
        </w:tc>
        <w:tc>
          <w:tcPr>
            <w:tcW w:w="4189" w:type="dxa"/>
            <w:vMerge/>
          </w:tcPr>
          <w:p w:rsidR="00164B7D" w:rsidRDefault="00164B7D">
            <w:pPr>
              <w:rPr>
                <w:rFonts w:asciiTheme="minorEastAsia" w:hAnsiTheme="minorEastAsia" w:cstheme="minorEastAsia"/>
                <w:sz w:val="28"/>
                <w:szCs w:val="28"/>
              </w:rPr>
            </w:pPr>
          </w:p>
        </w:tc>
        <w:tc>
          <w:tcPr>
            <w:tcW w:w="1707" w:type="dxa"/>
            <w:vAlign w:val="center"/>
          </w:tcPr>
          <w:p w:rsidR="00164B7D" w:rsidRDefault="007944FF">
            <w:pPr>
              <w:ind w:leftChars="150" w:left="315" w:right="-108"/>
              <w:rPr>
                <w:rFonts w:asciiTheme="minorEastAsia" w:hAnsiTheme="minorEastAsia" w:cstheme="minorEastAsia"/>
                <w:sz w:val="28"/>
                <w:szCs w:val="28"/>
              </w:rPr>
            </w:pPr>
            <w:r>
              <w:rPr>
                <w:rFonts w:asciiTheme="minorEastAsia" w:hAnsiTheme="minorEastAsia" w:cstheme="minorEastAsia" w:hint="eastAsia"/>
                <w:sz w:val="28"/>
                <w:szCs w:val="28"/>
              </w:rPr>
              <w:t>不齐全</w:t>
            </w:r>
            <w:r>
              <w:rPr>
                <w:rFonts w:asciiTheme="minorEastAsia" w:hAnsiTheme="minorEastAsia" w:cstheme="minorEastAsia" w:hint="eastAsia"/>
                <w:sz w:val="28"/>
                <w:szCs w:val="28"/>
              </w:rPr>
              <w:t>8</w:t>
            </w:r>
          </w:p>
        </w:tc>
        <w:tc>
          <w:tcPr>
            <w:tcW w:w="1713"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r>
      <w:tr w:rsidR="00164B7D">
        <w:tc>
          <w:tcPr>
            <w:tcW w:w="851" w:type="dxa"/>
            <w:vMerge/>
            <w:vAlign w:val="center"/>
          </w:tcPr>
          <w:p w:rsidR="00164B7D" w:rsidRDefault="00164B7D">
            <w:pPr>
              <w:jc w:val="center"/>
              <w:rPr>
                <w:rFonts w:asciiTheme="minorEastAsia" w:hAnsiTheme="minorEastAsia" w:cstheme="minorEastAsia"/>
                <w:sz w:val="28"/>
                <w:szCs w:val="28"/>
              </w:rPr>
            </w:pPr>
          </w:p>
        </w:tc>
        <w:tc>
          <w:tcPr>
            <w:tcW w:w="4189" w:type="dxa"/>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、正副班主任能制订有个性的班级公约。（查阅班级信息直通车）</w:t>
            </w:r>
          </w:p>
        </w:tc>
        <w:tc>
          <w:tcPr>
            <w:tcW w:w="1707"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6</w:t>
            </w:r>
          </w:p>
        </w:tc>
        <w:tc>
          <w:tcPr>
            <w:tcW w:w="1713"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r>
      <w:tr w:rsidR="00164B7D">
        <w:trPr>
          <w:trHeight w:val="390"/>
        </w:trPr>
        <w:tc>
          <w:tcPr>
            <w:tcW w:w="851" w:type="dxa"/>
            <w:vMerge/>
            <w:vAlign w:val="center"/>
          </w:tcPr>
          <w:p w:rsidR="00164B7D" w:rsidRDefault="00164B7D">
            <w:pPr>
              <w:jc w:val="center"/>
              <w:rPr>
                <w:rFonts w:asciiTheme="minorEastAsia" w:hAnsiTheme="minorEastAsia" w:cstheme="minorEastAsia"/>
                <w:sz w:val="28"/>
                <w:szCs w:val="28"/>
              </w:rPr>
            </w:pPr>
          </w:p>
        </w:tc>
        <w:tc>
          <w:tcPr>
            <w:tcW w:w="4189" w:type="dxa"/>
            <w:vMerge w:val="restart"/>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、班级外墙正副班主任协作能根据学生发展处的要求及时更换，质量较高。</w:t>
            </w:r>
            <w:r>
              <w:rPr>
                <w:rFonts w:asciiTheme="minorEastAsia" w:hAnsiTheme="minorEastAsia" w:cstheme="minorEastAsia" w:hint="eastAsia"/>
                <w:b/>
                <w:sz w:val="28"/>
                <w:szCs w:val="28"/>
              </w:rPr>
              <w:t>评比获一二三等奖分别再加</w:t>
            </w:r>
            <w:r>
              <w:rPr>
                <w:rFonts w:asciiTheme="minorEastAsia" w:hAnsiTheme="minorEastAsia" w:cstheme="minorEastAsia" w:hint="eastAsia"/>
                <w:b/>
                <w:sz w:val="28"/>
                <w:szCs w:val="28"/>
              </w:rPr>
              <w:t>5</w:t>
            </w:r>
            <w:r>
              <w:rPr>
                <w:rFonts w:asciiTheme="minorEastAsia" w:hAnsiTheme="minorEastAsia" w:cstheme="minorEastAsia" w:hint="eastAsia"/>
                <w:b/>
                <w:sz w:val="28"/>
                <w:szCs w:val="28"/>
              </w:rPr>
              <w:t>、</w:t>
            </w:r>
            <w:r>
              <w:rPr>
                <w:rFonts w:asciiTheme="minorEastAsia" w:hAnsiTheme="minorEastAsia" w:cstheme="minorEastAsia" w:hint="eastAsia"/>
                <w:b/>
                <w:sz w:val="28"/>
                <w:szCs w:val="28"/>
              </w:rPr>
              <w:t>3</w:t>
            </w:r>
            <w:r>
              <w:rPr>
                <w:rFonts w:asciiTheme="minorEastAsia" w:hAnsiTheme="minorEastAsia" w:cstheme="minorEastAsia" w:hint="eastAsia"/>
                <w:b/>
                <w:sz w:val="28"/>
                <w:szCs w:val="28"/>
              </w:rPr>
              <w:t>、</w:t>
            </w:r>
            <w:r>
              <w:rPr>
                <w:rFonts w:asciiTheme="minorEastAsia" w:hAnsiTheme="minorEastAsia" w:cstheme="minorEastAsia" w:hint="eastAsia"/>
                <w:b/>
                <w:sz w:val="28"/>
                <w:szCs w:val="28"/>
              </w:rPr>
              <w:t>1</w:t>
            </w:r>
          </w:p>
        </w:tc>
        <w:tc>
          <w:tcPr>
            <w:tcW w:w="1707" w:type="dxa"/>
            <w:vAlign w:val="center"/>
          </w:tcPr>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及时</w:t>
            </w:r>
            <w:r>
              <w:rPr>
                <w:rFonts w:asciiTheme="minorEastAsia" w:hAnsiTheme="minorEastAsia" w:cstheme="minorEastAsia" w:hint="eastAsia"/>
                <w:sz w:val="28"/>
                <w:szCs w:val="28"/>
              </w:rPr>
              <w:t xml:space="preserve">  6</w:t>
            </w:r>
          </w:p>
        </w:tc>
        <w:tc>
          <w:tcPr>
            <w:tcW w:w="1713"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r>
      <w:tr w:rsidR="00164B7D">
        <w:trPr>
          <w:trHeight w:val="375"/>
        </w:trPr>
        <w:tc>
          <w:tcPr>
            <w:tcW w:w="851" w:type="dxa"/>
            <w:vMerge/>
            <w:vAlign w:val="center"/>
          </w:tcPr>
          <w:p w:rsidR="00164B7D" w:rsidRDefault="00164B7D">
            <w:pPr>
              <w:jc w:val="center"/>
              <w:rPr>
                <w:rFonts w:asciiTheme="minorEastAsia" w:hAnsiTheme="minorEastAsia" w:cstheme="minorEastAsia"/>
                <w:sz w:val="28"/>
                <w:szCs w:val="28"/>
              </w:rPr>
            </w:pPr>
          </w:p>
        </w:tc>
        <w:tc>
          <w:tcPr>
            <w:tcW w:w="4189" w:type="dxa"/>
            <w:vMerge/>
          </w:tcPr>
          <w:p w:rsidR="00164B7D" w:rsidRDefault="00164B7D">
            <w:pPr>
              <w:rPr>
                <w:rFonts w:asciiTheme="minorEastAsia" w:hAnsiTheme="minorEastAsia" w:cstheme="minorEastAsia"/>
                <w:sz w:val="28"/>
                <w:szCs w:val="28"/>
              </w:rPr>
            </w:pPr>
          </w:p>
        </w:tc>
        <w:tc>
          <w:tcPr>
            <w:tcW w:w="1707" w:type="dxa"/>
            <w:vAlign w:val="center"/>
          </w:tcPr>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不及时</w:t>
            </w:r>
            <w:r>
              <w:rPr>
                <w:rFonts w:asciiTheme="minorEastAsia" w:hAnsiTheme="minorEastAsia" w:cstheme="minorEastAsia" w:hint="eastAsia"/>
                <w:sz w:val="28"/>
                <w:szCs w:val="28"/>
              </w:rPr>
              <w:t>5</w:t>
            </w:r>
          </w:p>
        </w:tc>
        <w:tc>
          <w:tcPr>
            <w:tcW w:w="1713"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r>
      <w:tr w:rsidR="00164B7D">
        <w:trPr>
          <w:trHeight w:val="365"/>
        </w:trPr>
        <w:tc>
          <w:tcPr>
            <w:tcW w:w="851" w:type="dxa"/>
            <w:vMerge/>
            <w:vAlign w:val="center"/>
          </w:tcPr>
          <w:p w:rsidR="00164B7D" w:rsidRDefault="00164B7D">
            <w:pPr>
              <w:jc w:val="center"/>
              <w:rPr>
                <w:rFonts w:asciiTheme="minorEastAsia" w:hAnsiTheme="minorEastAsia" w:cstheme="minorEastAsia"/>
                <w:sz w:val="28"/>
                <w:szCs w:val="28"/>
              </w:rPr>
            </w:pPr>
          </w:p>
        </w:tc>
        <w:tc>
          <w:tcPr>
            <w:tcW w:w="4189" w:type="dxa"/>
            <w:vMerge/>
          </w:tcPr>
          <w:p w:rsidR="00164B7D" w:rsidRDefault="00164B7D">
            <w:pPr>
              <w:rPr>
                <w:rFonts w:asciiTheme="minorEastAsia" w:hAnsiTheme="minorEastAsia" w:cstheme="minorEastAsia"/>
                <w:sz w:val="28"/>
                <w:szCs w:val="28"/>
              </w:rPr>
            </w:pPr>
          </w:p>
        </w:tc>
        <w:tc>
          <w:tcPr>
            <w:tcW w:w="1707"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不更换该项不得分</w:t>
            </w:r>
          </w:p>
        </w:tc>
        <w:tc>
          <w:tcPr>
            <w:tcW w:w="1713"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r>
      <w:tr w:rsidR="00164B7D">
        <w:trPr>
          <w:trHeight w:val="435"/>
        </w:trPr>
        <w:tc>
          <w:tcPr>
            <w:tcW w:w="851" w:type="dxa"/>
            <w:vMerge w:val="restart"/>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二、班级常规管理</w:t>
            </w:r>
          </w:p>
        </w:tc>
        <w:tc>
          <w:tcPr>
            <w:tcW w:w="4189" w:type="dxa"/>
            <w:vMerge w:val="restart"/>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、认真上好午会课，对学生进行常规教育和思想教育。</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b/>
                <w:sz w:val="28"/>
                <w:szCs w:val="28"/>
              </w:rPr>
              <w:t>过程巡视或查看行事历完成情况</w:t>
            </w:r>
            <w:r>
              <w:rPr>
                <w:rFonts w:asciiTheme="minorEastAsia" w:hAnsiTheme="minorEastAsia" w:cstheme="minorEastAsia" w:hint="eastAsia"/>
                <w:sz w:val="28"/>
                <w:szCs w:val="28"/>
              </w:rPr>
              <w:t>）</w:t>
            </w:r>
          </w:p>
        </w:tc>
        <w:tc>
          <w:tcPr>
            <w:tcW w:w="1707"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认真</w:t>
            </w:r>
            <w:r>
              <w:rPr>
                <w:rFonts w:asciiTheme="minorEastAsia" w:hAnsiTheme="minorEastAsia" w:cstheme="minorEastAsia" w:hint="eastAsia"/>
                <w:sz w:val="28"/>
                <w:szCs w:val="28"/>
              </w:rPr>
              <w:t>5</w:t>
            </w:r>
          </w:p>
        </w:tc>
        <w:tc>
          <w:tcPr>
            <w:tcW w:w="1713"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r>
      <w:tr w:rsidR="00164B7D">
        <w:trPr>
          <w:trHeight w:val="320"/>
        </w:trPr>
        <w:tc>
          <w:tcPr>
            <w:tcW w:w="851" w:type="dxa"/>
            <w:vMerge/>
            <w:vAlign w:val="center"/>
          </w:tcPr>
          <w:p w:rsidR="00164B7D" w:rsidRDefault="00164B7D">
            <w:pPr>
              <w:jc w:val="center"/>
              <w:rPr>
                <w:rFonts w:asciiTheme="minorEastAsia" w:hAnsiTheme="minorEastAsia" w:cstheme="minorEastAsia"/>
                <w:b/>
                <w:sz w:val="28"/>
                <w:szCs w:val="28"/>
              </w:rPr>
            </w:pPr>
          </w:p>
        </w:tc>
        <w:tc>
          <w:tcPr>
            <w:tcW w:w="4189" w:type="dxa"/>
            <w:vMerge/>
          </w:tcPr>
          <w:p w:rsidR="00164B7D" w:rsidRDefault="00164B7D">
            <w:pPr>
              <w:rPr>
                <w:rFonts w:asciiTheme="minorEastAsia" w:hAnsiTheme="minorEastAsia" w:cstheme="minorEastAsia"/>
                <w:sz w:val="28"/>
                <w:szCs w:val="28"/>
              </w:rPr>
            </w:pPr>
          </w:p>
        </w:tc>
        <w:tc>
          <w:tcPr>
            <w:tcW w:w="1707"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行政抽查到没上</w:t>
            </w:r>
            <w:r>
              <w:rPr>
                <w:rFonts w:asciiTheme="minorEastAsia" w:hAnsiTheme="minorEastAsia" w:cstheme="minorEastAsia" w:hint="eastAsia"/>
                <w:sz w:val="28"/>
                <w:szCs w:val="28"/>
              </w:rPr>
              <w:t>0</w:t>
            </w:r>
          </w:p>
        </w:tc>
        <w:tc>
          <w:tcPr>
            <w:tcW w:w="1713"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r>
      <w:tr w:rsidR="00164B7D">
        <w:trPr>
          <w:trHeight w:val="300"/>
        </w:trPr>
        <w:tc>
          <w:tcPr>
            <w:tcW w:w="851" w:type="dxa"/>
            <w:vMerge/>
            <w:vAlign w:val="center"/>
          </w:tcPr>
          <w:p w:rsidR="00164B7D" w:rsidRDefault="00164B7D">
            <w:pPr>
              <w:jc w:val="center"/>
              <w:rPr>
                <w:rFonts w:asciiTheme="minorEastAsia" w:hAnsiTheme="minorEastAsia" w:cstheme="minorEastAsia"/>
                <w:sz w:val="28"/>
                <w:szCs w:val="28"/>
              </w:rPr>
            </w:pPr>
          </w:p>
        </w:tc>
        <w:tc>
          <w:tcPr>
            <w:tcW w:w="4189" w:type="dxa"/>
            <w:vMerge w:val="restart"/>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、能正常使用、填写《班队工作手册》</w:t>
            </w:r>
          </w:p>
        </w:tc>
        <w:tc>
          <w:tcPr>
            <w:tcW w:w="1707"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好</w:t>
            </w:r>
            <w:r>
              <w:rPr>
                <w:rFonts w:asciiTheme="minorEastAsia" w:hAnsiTheme="minorEastAsia" w:cstheme="minorEastAsia" w:hint="eastAsia"/>
                <w:sz w:val="28"/>
                <w:szCs w:val="28"/>
              </w:rPr>
              <w:t xml:space="preserve">5       </w:t>
            </w:r>
          </w:p>
        </w:tc>
        <w:tc>
          <w:tcPr>
            <w:tcW w:w="1713"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r>
      <w:tr w:rsidR="00164B7D">
        <w:trPr>
          <w:trHeight w:val="320"/>
        </w:trPr>
        <w:tc>
          <w:tcPr>
            <w:tcW w:w="851" w:type="dxa"/>
            <w:vMerge/>
            <w:vAlign w:val="center"/>
          </w:tcPr>
          <w:p w:rsidR="00164B7D" w:rsidRDefault="00164B7D">
            <w:pPr>
              <w:jc w:val="center"/>
              <w:rPr>
                <w:rFonts w:asciiTheme="minorEastAsia" w:hAnsiTheme="minorEastAsia" w:cstheme="minorEastAsia"/>
                <w:sz w:val="28"/>
                <w:szCs w:val="28"/>
              </w:rPr>
            </w:pPr>
          </w:p>
        </w:tc>
        <w:tc>
          <w:tcPr>
            <w:tcW w:w="4189" w:type="dxa"/>
            <w:vMerge/>
          </w:tcPr>
          <w:p w:rsidR="00164B7D" w:rsidRDefault="00164B7D">
            <w:pPr>
              <w:rPr>
                <w:rFonts w:asciiTheme="minorEastAsia" w:hAnsiTheme="minorEastAsia" w:cstheme="minorEastAsia"/>
                <w:sz w:val="28"/>
                <w:szCs w:val="28"/>
              </w:rPr>
            </w:pPr>
          </w:p>
        </w:tc>
        <w:tc>
          <w:tcPr>
            <w:tcW w:w="1707"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较好</w:t>
            </w:r>
            <w:r>
              <w:rPr>
                <w:rFonts w:asciiTheme="minorEastAsia" w:hAnsiTheme="minorEastAsia" w:cstheme="minorEastAsia" w:hint="eastAsia"/>
                <w:sz w:val="28"/>
                <w:szCs w:val="28"/>
              </w:rPr>
              <w:t xml:space="preserve">4     </w:t>
            </w:r>
          </w:p>
        </w:tc>
        <w:tc>
          <w:tcPr>
            <w:tcW w:w="1713"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r>
      <w:tr w:rsidR="00164B7D">
        <w:trPr>
          <w:trHeight w:val="290"/>
        </w:trPr>
        <w:tc>
          <w:tcPr>
            <w:tcW w:w="851" w:type="dxa"/>
            <w:vMerge/>
            <w:vAlign w:val="center"/>
          </w:tcPr>
          <w:p w:rsidR="00164B7D" w:rsidRDefault="00164B7D">
            <w:pPr>
              <w:jc w:val="center"/>
              <w:rPr>
                <w:rFonts w:asciiTheme="minorEastAsia" w:hAnsiTheme="minorEastAsia" w:cstheme="minorEastAsia"/>
                <w:sz w:val="28"/>
                <w:szCs w:val="28"/>
              </w:rPr>
            </w:pPr>
          </w:p>
        </w:tc>
        <w:tc>
          <w:tcPr>
            <w:tcW w:w="4189" w:type="dxa"/>
            <w:vMerge w:val="restart"/>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、能对班级里的公共财物进行妥善保管。</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（看现场）</w:t>
            </w:r>
          </w:p>
        </w:tc>
        <w:tc>
          <w:tcPr>
            <w:tcW w:w="1707"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好</w:t>
            </w:r>
            <w:r>
              <w:rPr>
                <w:rFonts w:asciiTheme="minorEastAsia" w:hAnsiTheme="minorEastAsia" w:cstheme="minorEastAsia" w:hint="eastAsia"/>
                <w:sz w:val="28"/>
                <w:szCs w:val="28"/>
              </w:rPr>
              <w:t xml:space="preserve">6      </w:t>
            </w:r>
          </w:p>
        </w:tc>
        <w:tc>
          <w:tcPr>
            <w:tcW w:w="1713"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r>
      <w:tr w:rsidR="00164B7D">
        <w:trPr>
          <w:trHeight w:val="270"/>
        </w:trPr>
        <w:tc>
          <w:tcPr>
            <w:tcW w:w="851" w:type="dxa"/>
            <w:vMerge/>
            <w:vAlign w:val="center"/>
          </w:tcPr>
          <w:p w:rsidR="00164B7D" w:rsidRDefault="00164B7D">
            <w:pPr>
              <w:jc w:val="center"/>
              <w:rPr>
                <w:rFonts w:asciiTheme="minorEastAsia" w:hAnsiTheme="minorEastAsia" w:cstheme="minorEastAsia"/>
                <w:sz w:val="28"/>
                <w:szCs w:val="28"/>
              </w:rPr>
            </w:pPr>
          </w:p>
        </w:tc>
        <w:tc>
          <w:tcPr>
            <w:tcW w:w="4189" w:type="dxa"/>
            <w:vMerge/>
          </w:tcPr>
          <w:p w:rsidR="00164B7D" w:rsidRDefault="00164B7D">
            <w:pPr>
              <w:rPr>
                <w:rFonts w:asciiTheme="minorEastAsia" w:hAnsiTheme="minorEastAsia" w:cstheme="minorEastAsia"/>
                <w:sz w:val="28"/>
                <w:szCs w:val="28"/>
              </w:rPr>
            </w:pPr>
          </w:p>
        </w:tc>
        <w:tc>
          <w:tcPr>
            <w:tcW w:w="1707" w:type="dxa"/>
            <w:vAlign w:val="center"/>
          </w:tcPr>
          <w:p w:rsidR="00164B7D" w:rsidRDefault="007944FF">
            <w:pPr>
              <w:jc w:val="right"/>
              <w:rPr>
                <w:rFonts w:asciiTheme="minorEastAsia" w:hAnsiTheme="minorEastAsia" w:cstheme="minorEastAsia"/>
                <w:sz w:val="28"/>
                <w:szCs w:val="28"/>
              </w:rPr>
            </w:pPr>
            <w:r>
              <w:rPr>
                <w:rFonts w:asciiTheme="minorEastAsia" w:hAnsiTheme="minorEastAsia" w:cstheme="minorEastAsia" w:hint="eastAsia"/>
                <w:sz w:val="28"/>
                <w:szCs w:val="28"/>
              </w:rPr>
              <w:t>损坏没报修</w:t>
            </w:r>
            <w:r>
              <w:rPr>
                <w:rFonts w:asciiTheme="minorEastAsia" w:hAnsiTheme="minorEastAsia" w:cstheme="minorEastAsia" w:hint="eastAsia"/>
                <w:sz w:val="28"/>
                <w:szCs w:val="28"/>
              </w:rPr>
              <w:t xml:space="preserve">0     </w:t>
            </w:r>
          </w:p>
        </w:tc>
        <w:tc>
          <w:tcPr>
            <w:tcW w:w="1713"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r>
      <w:tr w:rsidR="00164B7D">
        <w:trPr>
          <w:trHeight w:val="420"/>
        </w:trPr>
        <w:tc>
          <w:tcPr>
            <w:tcW w:w="851" w:type="dxa"/>
            <w:vMerge/>
            <w:vAlign w:val="center"/>
          </w:tcPr>
          <w:p w:rsidR="00164B7D" w:rsidRDefault="00164B7D">
            <w:pPr>
              <w:jc w:val="center"/>
              <w:rPr>
                <w:rFonts w:asciiTheme="minorEastAsia" w:hAnsiTheme="minorEastAsia" w:cstheme="minorEastAsia"/>
                <w:sz w:val="28"/>
                <w:szCs w:val="28"/>
              </w:rPr>
            </w:pPr>
          </w:p>
        </w:tc>
        <w:tc>
          <w:tcPr>
            <w:tcW w:w="4189" w:type="dxa"/>
            <w:vMerge w:val="restart"/>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w:t>
            </w:r>
            <w:r>
              <w:rPr>
                <w:rFonts w:asciiTheme="minorEastAsia" w:hAnsiTheme="minorEastAsia" w:cstheme="minorEastAsia" w:hint="eastAsia"/>
                <w:b/>
                <w:sz w:val="28"/>
                <w:szCs w:val="28"/>
              </w:rPr>
              <w:t>每周一的升旗仪式，每天的大课间、广播操正副班主任能认真组织学生参加，有序活动，</w:t>
            </w:r>
            <w:r>
              <w:rPr>
                <w:rFonts w:asciiTheme="minorEastAsia" w:hAnsiTheme="minorEastAsia" w:cstheme="minorEastAsia" w:hint="eastAsia"/>
                <w:bCs/>
                <w:sz w:val="28"/>
                <w:szCs w:val="28"/>
              </w:rPr>
              <w:t>（“升旗仪式”轮到班级正副班主任及时上传活动照片，撰写新闻报道）。</w:t>
            </w:r>
          </w:p>
        </w:tc>
        <w:tc>
          <w:tcPr>
            <w:tcW w:w="1707"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好</w:t>
            </w:r>
            <w:r>
              <w:rPr>
                <w:rFonts w:asciiTheme="minorEastAsia" w:hAnsiTheme="minorEastAsia" w:cstheme="minorEastAsia" w:hint="eastAsia"/>
                <w:sz w:val="28"/>
                <w:szCs w:val="28"/>
              </w:rPr>
              <w:t xml:space="preserve"> 4             </w:t>
            </w:r>
          </w:p>
        </w:tc>
        <w:tc>
          <w:tcPr>
            <w:tcW w:w="1713"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r>
      <w:tr w:rsidR="00164B7D">
        <w:trPr>
          <w:trHeight w:val="510"/>
        </w:trPr>
        <w:tc>
          <w:tcPr>
            <w:tcW w:w="851" w:type="dxa"/>
            <w:vMerge/>
            <w:vAlign w:val="center"/>
          </w:tcPr>
          <w:p w:rsidR="00164B7D" w:rsidRDefault="00164B7D">
            <w:pPr>
              <w:jc w:val="center"/>
              <w:rPr>
                <w:rFonts w:asciiTheme="minorEastAsia" w:hAnsiTheme="minorEastAsia" w:cstheme="minorEastAsia"/>
                <w:sz w:val="28"/>
                <w:szCs w:val="28"/>
              </w:rPr>
            </w:pPr>
          </w:p>
        </w:tc>
        <w:tc>
          <w:tcPr>
            <w:tcW w:w="4189" w:type="dxa"/>
            <w:vMerge/>
          </w:tcPr>
          <w:p w:rsidR="00164B7D" w:rsidRDefault="00164B7D">
            <w:pPr>
              <w:rPr>
                <w:rFonts w:asciiTheme="minorEastAsia" w:hAnsiTheme="minorEastAsia" w:cstheme="minorEastAsia"/>
                <w:sz w:val="28"/>
                <w:szCs w:val="28"/>
              </w:rPr>
            </w:pPr>
          </w:p>
        </w:tc>
        <w:tc>
          <w:tcPr>
            <w:tcW w:w="1707" w:type="dxa"/>
            <w:vAlign w:val="center"/>
          </w:tcPr>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未传</w:t>
            </w:r>
            <w:r>
              <w:rPr>
                <w:rFonts w:asciiTheme="minorEastAsia" w:hAnsiTheme="minorEastAsia" w:cstheme="minorEastAsia" w:hint="eastAsia"/>
                <w:sz w:val="28"/>
                <w:szCs w:val="28"/>
              </w:rPr>
              <w:t xml:space="preserve">0      </w:t>
            </w:r>
          </w:p>
        </w:tc>
        <w:tc>
          <w:tcPr>
            <w:tcW w:w="1713"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r>
      <w:tr w:rsidR="00164B7D">
        <w:trPr>
          <w:trHeight w:val="291"/>
        </w:trPr>
        <w:tc>
          <w:tcPr>
            <w:tcW w:w="851" w:type="dxa"/>
            <w:vMerge/>
            <w:vAlign w:val="center"/>
          </w:tcPr>
          <w:p w:rsidR="00164B7D" w:rsidRDefault="00164B7D">
            <w:pPr>
              <w:jc w:val="center"/>
              <w:rPr>
                <w:rFonts w:asciiTheme="minorEastAsia" w:hAnsiTheme="minorEastAsia" w:cstheme="minorEastAsia"/>
                <w:sz w:val="28"/>
                <w:szCs w:val="28"/>
              </w:rPr>
            </w:pPr>
          </w:p>
        </w:tc>
        <w:tc>
          <w:tcPr>
            <w:tcW w:w="4189" w:type="dxa"/>
            <w:vMerge w:val="restart"/>
          </w:tcPr>
          <w:p w:rsidR="00164B7D" w:rsidRDefault="007944FF">
            <w:pPr>
              <w:rPr>
                <w:rFonts w:asciiTheme="minorEastAsia" w:hAnsiTheme="minorEastAsia" w:cstheme="minorEastAsia"/>
                <w:b/>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、正副班主任协作能在规定时间内制订计划并上交各种资料。（包括班级网页的更新、校园网必须跟帖的数目）。</w:t>
            </w:r>
          </w:p>
        </w:tc>
        <w:tc>
          <w:tcPr>
            <w:tcW w:w="1707" w:type="dxa"/>
            <w:vAlign w:val="center"/>
          </w:tcPr>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及时</w:t>
            </w:r>
            <w:r>
              <w:rPr>
                <w:rFonts w:asciiTheme="minorEastAsia" w:hAnsiTheme="minorEastAsia" w:cstheme="minorEastAsia" w:hint="eastAsia"/>
                <w:sz w:val="28"/>
                <w:szCs w:val="28"/>
              </w:rPr>
              <w:t xml:space="preserve">8     </w:t>
            </w:r>
          </w:p>
        </w:tc>
        <w:tc>
          <w:tcPr>
            <w:tcW w:w="1713"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r>
      <w:tr w:rsidR="00164B7D">
        <w:trPr>
          <w:trHeight w:val="324"/>
        </w:trPr>
        <w:tc>
          <w:tcPr>
            <w:tcW w:w="851" w:type="dxa"/>
            <w:vMerge/>
            <w:vAlign w:val="center"/>
          </w:tcPr>
          <w:p w:rsidR="00164B7D" w:rsidRDefault="00164B7D">
            <w:pPr>
              <w:jc w:val="center"/>
              <w:rPr>
                <w:rFonts w:asciiTheme="minorEastAsia" w:hAnsiTheme="minorEastAsia" w:cstheme="minorEastAsia"/>
                <w:sz w:val="28"/>
                <w:szCs w:val="28"/>
              </w:rPr>
            </w:pPr>
          </w:p>
        </w:tc>
        <w:tc>
          <w:tcPr>
            <w:tcW w:w="4189" w:type="dxa"/>
            <w:vMerge/>
          </w:tcPr>
          <w:p w:rsidR="00164B7D" w:rsidRDefault="00164B7D">
            <w:pPr>
              <w:rPr>
                <w:rFonts w:asciiTheme="minorEastAsia" w:hAnsiTheme="minorEastAsia" w:cstheme="minorEastAsia"/>
                <w:sz w:val="28"/>
                <w:szCs w:val="28"/>
              </w:rPr>
            </w:pPr>
          </w:p>
        </w:tc>
        <w:tc>
          <w:tcPr>
            <w:tcW w:w="1707" w:type="dxa"/>
            <w:vAlign w:val="center"/>
          </w:tcPr>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不及时</w:t>
            </w:r>
            <w:r>
              <w:rPr>
                <w:rFonts w:asciiTheme="minorEastAsia" w:hAnsiTheme="minorEastAsia" w:cstheme="minorEastAsia" w:hint="eastAsia"/>
                <w:sz w:val="28"/>
                <w:szCs w:val="28"/>
              </w:rPr>
              <w:t>6</w:t>
            </w:r>
          </w:p>
        </w:tc>
        <w:tc>
          <w:tcPr>
            <w:tcW w:w="1713"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r>
      <w:tr w:rsidR="00164B7D">
        <w:trPr>
          <w:trHeight w:val="305"/>
        </w:trPr>
        <w:tc>
          <w:tcPr>
            <w:tcW w:w="851" w:type="dxa"/>
            <w:vMerge/>
            <w:vAlign w:val="center"/>
          </w:tcPr>
          <w:p w:rsidR="00164B7D" w:rsidRDefault="00164B7D">
            <w:pPr>
              <w:jc w:val="center"/>
              <w:rPr>
                <w:rFonts w:asciiTheme="minorEastAsia" w:hAnsiTheme="minorEastAsia" w:cstheme="minorEastAsia"/>
                <w:sz w:val="28"/>
                <w:szCs w:val="28"/>
              </w:rPr>
            </w:pPr>
          </w:p>
        </w:tc>
        <w:tc>
          <w:tcPr>
            <w:tcW w:w="4189" w:type="dxa"/>
            <w:vMerge/>
          </w:tcPr>
          <w:p w:rsidR="00164B7D" w:rsidRDefault="00164B7D">
            <w:pPr>
              <w:rPr>
                <w:rFonts w:asciiTheme="minorEastAsia" w:hAnsiTheme="minorEastAsia" w:cstheme="minorEastAsia"/>
                <w:sz w:val="28"/>
                <w:szCs w:val="28"/>
              </w:rPr>
            </w:pPr>
          </w:p>
        </w:tc>
        <w:tc>
          <w:tcPr>
            <w:tcW w:w="1707" w:type="dxa"/>
            <w:vAlign w:val="center"/>
          </w:tcPr>
          <w:p w:rsidR="00164B7D" w:rsidRDefault="007944FF">
            <w:pPr>
              <w:jc w:val="right"/>
              <w:rPr>
                <w:rFonts w:asciiTheme="minorEastAsia" w:hAnsiTheme="minorEastAsia" w:cstheme="minorEastAsia"/>
                <w:sz w:val="28"/>
                <w:szCs w:val="28"/>
              </w:rPr>
            </w:pPr>
            <w:r>
              <w:rPr>
                <w:rFonts w:asciiTheme="minorEastAsia" w:hAnsiTheme="minorEastAsia" w:cstheme="minorEastAsia" w:hint="eastAsia"/>
                <w:sz w:val="28"/>
                <w:szCs w:val="28"/>
              </w:rPr>
              <w:t>未交（传）</w:t>
            </w:r>
            <w:r>
              <w:rPr>
                <w:rFonts w:asciiTheme="minorEastAsia" w:hAnsiTheme="minorEastAsia" w:cstheme="minorEastAsia" w:hint="eastAsia"/>
                <w:sz w:val="28"/>
                <w:szCs w:val="28"/>
              </w:rPr>
              <w:t>0</w:t>
            </w:r>
          </w:p>
        </w:tc>
        <w:tc>
          <w:tcPr>
            <w:tcW w:w="1713"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r>
      <w:tr w:rsidR="00164B7D">
        <w:tc>
          <w:tcPr>
            <w:tcW w:w="851" w:type="dxa"/>
            <w:vMerge/>
            <w:vAlign w:val="center"/>
          </w:tcPr>
          <w:p w:rsidR="00164B7D" w:rsidRDefault="00164B7D">
            <w:pPr>
              <w:jc w:val="center"/>
              <w:rPr>
                <w:rFonts w:asciiTheme="minorEastAsia" w:hAnsiTheme="minorEastAsia" w:cstheme="minorEastAsia"/>
                <w:sz w:val="28"/>
                <w:szCs w:val="28"/>
              </w:rPr>
            </w:pPr>
          </w:p>
        </w:tc>
        <w:tc>
          <w:tcPr>
            <w:tcW w:w="4189" w:type="dxa"/>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9</w:t>
            </w:r>
            <w:r>
              <w:rPr>
                <w:rFonts w:asciiTheme="minorEastAsia" w:hAnsiTheme="minorEastAsia" w:cstheme="minorEastAsia" w:hint="eastAsia"/>
                <w:sz w:val="28"/>
                <w:szCs w:val="28"/>
              </w:rPr>
              <w:t>、正副班主任能科学、规范管理班级，无重大安全事故发生。</w:t>
            </w:r>
          </w:p>
        </w:tc>
        <w:tc>
          <w:tcPr>
            <w:tcW w:w="1707" w:type="dxa"/>
            <w:vAlign w:val="center"/>
          </w:tcPr>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5</w:t>
            </w:r>
          </w:p>
        </w:tc>
        <w:tc>
          <w:tcPr>
            <w:tcW w:w="1713"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r>
      <w:tr w:rsidR="00164B7D">
        <w:trPr>
          <w:trHeight w:val="330"/>
        </w:trPr>
        <w:tc>
          <w:tcPr>
            <w:tcW w:w="851" w:type="dxa"/>
            <w:vMerge/>
            <w:vAlign w:val="center"/>
          </w:tcPr>
          <w:p w:rsidR="00164B7D" w:rsidRDefault="00164B7D">
            <w:pPr>
              <w:jc w:val="center"/>
              <w:rPr>
                <w:rFonts w:asciiTheme="minorEastAsia" w:hAnsiTheme="minorEastAsia" w:cstheme="minorEastAsia"/>
                <w:sz w:val="28"/>
                <w:szCs w:val="28"/>
              </w:rPr>
            </w:pPr>
          </w:p>
        </w:tc>
        <w:tc>
          <w:tcPr>
            <w:tcW w:w="4189" w:type="dxa"/>
            <w:vMerge w:val="restart"/>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10</w:t>
            </w:r>
            <w:r>
              <w:rPr>
                <w:rFonts w:asciiTheme="minorEastAsia" w:hAnsiTheme="minorEastAsia" w:cstheme="minorEastAsia" w:hint="eastAsia"/>
                <w:sz w:val="28"/>
                <w:szCs w:val="28"/>
              </w:rPr>
              <w:t>、正副班主任能积极参加学校开展的各项活动（如科技节、读书节、体育节、生命教育周、各种仪式活动等）</w:t>
            </w:r>
          </w:p>
        </w:tc>
        <w:tc>
          <w:tcPr>
            <w:tcW w:w="1707" w:type="dxa"/>
            <w:vAlign w:val="center"/>
          </w:tcPr>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积极参加</w:t>
            </w:r>
            <w:r>
              <w:rPr>
                <w:rFonts w:asciiTheme="minorEastAsia" w:hAnsiTheme="minorEastAsia" w:cstheme="minorEastAsia" w:hint="eastAsia"/>
                <w:sz w:val="28"/>
                <w:szCs w:val="28"/>
              </w:rPr>
              <w:t>5</w:t>
            </w:r>
          </w:p>
        </w:tc>
        <w:tc>
          <w:tcPr>
            <w:tcW w:w="1713"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r>
      <w:tr w:rsidR="00164B7D">
        <w:trPr>
          <w:trHeight w:val="295"/>
        </w:trPr>
        <w:tc>
          <w:tcPr>
            <w:tcW w:w="851" w:type="dxa"/>
            <w:vMerge/>
            <w:vAlign w:val="center"/>
          </w:tcPr>
          <w:p w:rsidR="00164B7D" w:rsidRDefault="00164B7D">
            <w:pPr>
              <w:jc w:val="center"/>
              <w:rPr>
                <w:rFonts w:asciiTheme="minorEastAsia" w:hAnsiTheme="minorEastAsia" w:cstheme="minorEastAsia"/>
                <w:sz w:val="28"/>
                <w:szCs w:val="28"/>
              </w:rPr>
            </w:pPr>
          </w:p>
        </w:tc>
        <w:tc>
          <w:tcPr>
            <w:tcW w:w="4189" w:type="dxa"/>
            <w:vMerge/>
          </w:tcPr>
          <w:p w:rsidR="00164B7D" w:rsidRDefault="00164B7D">
            <w:pPr>
              <w:rPr>
                <w:rFonts w:asciiTheme="minorEastAsia" w:hAnsiTheme="minorEastAsia" w:cstheme="minorEastAsia"/>
                <w:sz w:val="28"/>
                <w:szCs w:val="28"/>
              </w:rPr>
            </w:pPr>
          </w:p>
        </w:tc>
        <w:tc>
          <w:tcPr>
            <w:tcW w:w="1707" w:type="dxa"/>
            <w:vAlign w:val="center"/>
          </w:tcPr>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没有参加</w:t>
            </w:r>
            <w:r>
              <w:rPr>
                <w:rFonts w:asciiTheme="minorEastAsia" w:hAnsiTheme="minorEastAsia" w:cstheme="minorEastAsia" w:hint="eastAsia"/>
                <w:sz w:val="28"/>
                <w:szCs w:val="28"/>
              </w:rPr>
              <w:t>0</w:t>
            </w:r>
          </w:p>
        </w:tc>
        <w:tc>
          <w:tcPr>
            <w:tcW w:w="1713"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r>
      <w:tr w:rsidR="00164B7D">
        <w:trPr>
          <w:trHeight w:val="435"/>
        </w:trPr>
        <w:tc>
          <w:tcPr>
            <w:tcW w:w="851" w:type="dxa"/>
            <w:vMerge w:val="restart"/>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四、班主任自身学习</w:t>
            </w:r>
          </w:p>
        </w:tc>
        <w:tc>
          <w:tcPr>
            <w:tcW w:w="4189" w:type="dxa"/>
            <w:vMerge w:val="restart"/>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11</w:t>
            </w:r>
            <w:r>
              <w:rPr>
                <w:rFonts w:asciiTheme="minorEastAsia" w:hAnsiTheme="minorEastAsia" w:cstheme="minorEastAsia" w:hint="eastAsia"/>
                <w:sz w:val="28"/>
                <w:szCs w:val="28"/>
              </w:rPr>
              <w:t>、能积极参加年级组和校级的班主任研讨、培训活动。</w:t>
            </w:r>
            <w:r>
              <w:rPr>
                <w:rFonts w:asciiTheme="minorEastAsia" w:hAnsiTheme="minorEastAsia" w:cstheme="minorEastAsia" w:hint="eastAsia"/>
                <w:b/>
                <w:sz w:val="28"/>
                <w:szCs w:val="28"/>
              </w:rPr>
              <w:t>（集中看签到，分散看跟帖，跟帖</w:t>
            </w:r>
            <w:r>
              <w:rPr>
                <w:rFonts w:asciiTheme="minorEastAsia" w:hAnsiTheme="minorEastAsia" w:cstheme="minorEastAsia" w:hint="eastAsia"/>
                <w:b/>
                <w:sz w:val="28"/>
                <w:szCs w:val="28"/>
              </w:rPr>
              <w:t>100</w:t>
            </w:r>
            <w:r>
              <w:rPr>
                <w:rFonts w:asciiTheme="minorEastAsia" w:hAnsiTheme="minorEastAsia" w:cstheme="minorEastAsia" w:hint="eastAsia"/>
                <w:b/>
                <w:sz w:val="28"/>
                <w:szCs w:val="28"/>
              </w:rPr>
              <w:t>字左右算作主发言）</w:t>
            </w:r>
          </w:p>
        </w:tc>
        <w:tc>
          <w:tcPr>
            <w:tcW w:w="1707" w:type="dxa"/>
            <w:vAlign w:val="center"/>
          </w:tcPr>
          <w:p w:rsidR="00164B7D" w:rsidRDefault="007944FF">
            <w:pPr>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主发言</w:t>
            </w:r>
            <w:r>
              <w:rPr>
                <w:rFonts w:asciiTheme="minorEastAsia" w:hAnsiTheme="minorEastAsia" w:cstheme="minorEastAsia" w:hint="eastAsia"/>
                <w:sz w:val="28"/>
                <w:szCs w:val="28"/>
              </w:rPr>
              <w:t>8</w:t>
            </w:r>
          </w:p>
          <w:p w:rsidR="00164B7D" w:rsidRDefault="007944FF">
            <w:pPr>
              <w:ind w:right="105"/>
              <w:jc w:val="right"/>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tc>
        <w:tc>
          <w:tcPr>
            <w:tcW w:w="1713"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r>
      <w:tr w:rsidR="00164B7D">
        <w:trPr>
          <w:trHeight w:val="270"/>
        </w:trPr>
        <w:tc>
          <w:tcPr>
            <w:tcW w:w="851" w:type="dxa"/>
            <w:vMerge/>
            <w:vAlign w:val="center"/>
          </w:tcPr>
          <w:p w:rsidR="00164B7D" w:rsidRDefault="00164B7D">
            <w:pPr>
              <w:jc w:val="center"/>
              <w:rPr>
                <w:rFonts w:asciiTheme="minorEastAsia" w:hAnsiTheme="minorEastAsia" w:cstheme="minorEastAsia"/>
                <w:b/>
                <w:sz w:val="28"/>
                <w:szCs w:val="28"/>
              </w:rPr>
            </w:pPr>
          </w:p>
        </w:tc>
        <w:tc>
          <w:tcPr>
            <w:tcW w:w="4189" w:type="dxa"/>
            <w:vMerge/>
          </w:tcPr>
          <w:p w:rsidR="00164B7D" w:rsidRDefault="00164B7D">
            <w:pPr>
              <w:rPr>
                <w:rFonts w:asciiTheme="minorEastAsia" w:hAnsiTheme="minorEastAsia" w:cstheme="minorEastAsia"/>
                <w:sz w:val="28"/>
                <w:szCs w:val="28"/>
              </w:rPr>
            </w:pPr>
          </w:p>
        </w:tc>
        <w:tc>
          <w:tcPr>
            <w:tcW w:w="1707" w:type="dxa"/>
            <w:vAlign w:val="center"/>
          </w:tcPr>
          <w:p w:rsidR="00164B7D" w:rsidRDefault="007944FF">
            <w:pPr>
              <w:ind w:right="105"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参与</w:t>
            </w:r>
            <w:r>
              <w:rPr>
                <w:rFonts w:asciiTheme="minorEastAsia" w:hAnsiTheme="minorEastAsia" w:cstheme="minorEastAsia" w:hint="eastAsia"/>
                <w:sz w:val="28"/>
                <w:szCs w:val="28"/>
              </w:rPr>
              <w:t xml:space="preserve"> 6   </w:t>
            </w:r>
          </w:p>
        </w:tc>
        <w:tc>
          <w:tcPr>
            <w:tcW w:w="1713"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r>
      <w:tr w:rsidR="00164B7D">
        <w:trPr>
          <w:trHeight w:val="320"/>
        </w:trPr>
        <w:tc>
          <w:tcPr>
            <w:tcW w:w="851" w:type="dxa"/>
            <w:vMerge/>
            <w:vAlign w:val="center"/>
          </w:tcPr>
          <w:p w:rsidR="00164B7D" w:rsidRDefault="00164B7D">
            <w:pPr>
              <w:jc w:val="center"/>
              <w:rPr>
                <w:rFonts w:asciiTheme="minorEastAsia" w:hAnsiTheme="minorEastAsia" w:cstheme="minorEastAsia"/>
                <w:sz w:val="28"/>
                <w:szCs w:val="28"/>
              </w:rPr>
            </w:pPr>
          </w:p>
        </w:tc>
        <w:tc>
          <w:tcPr>
            <w:tcW w:w="4189" w:type="dxa"/>
            <w:vMerge w:val="restart"/>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12</w:t>
            </w:r>
            <w:r>
              <w:rPr>
                <w:rFonts w:asciiTheme="minorEastAsia" w:hAnsiTheme="minorEastAsia" w:cstheme="minorEastAsia" w:hint="eastAsia"/>
                <w:sz w:val="28"/>
                <w:szCs w:val="28"/>
              </w:rPr>
              <w:t>、每月围绕班级特色上传校园网（班主任之家）至少一篇关于班主任工作方面的案例或教育故事。（</w:t>
            </w:r>
            <w:r>
              <w:rPr>
                <w:rFonts w:asciiTheme="minorEastAsia" w:hAnsiTheme="minorEastAsia" w:cstheme="minorEastAsia" w:hint="eastAsia"/>
                <w:b/>
                <w:sz w:val="28"/>
                <w:szCs w:val="28"/>
              </w:rPr>
              <w:t>反应真实事件</w:t>
            </w:r>
            <w:r>
              <w:rPr>
                <w:rFonts w:asciiTheme="minorEastAsia" w:hAnsiTheme="minorEastAsia" w:cstheme="minorEastAsia" w:hint="eastAsia"/>
                <w:sz w:val="28"/>
                <w:szCs w:val="28"/>
              </w:rPr>
              <w:t>）</w:t>
            </w:r>
          </w:p>
        </w:tc>
        <w:tc>
          <w:tcPr>
            <w:tcW w:w="1707" w:type="dxa"/>
            <w:vAlign w:val="center"/>
          </w:tcPr>
          <w:p w:rsidR="00164B7D" w:rsidRDefault="007944FF">
            <w:pPr>
              <w:ind w:firstLine="420"/>
              <w:rPr>
                <w:rFonts w:asciiTheme="minorEastAsia" w:hAnsiTheme="minorEastAsia" w:cstheme="minorEastAsia"/>
                <w:sz w:val="28"/>
                <w:szCs w:val="28"/>
              </w:rPr>
            </w:pPr>
            <w:r>
              <w:rPr>
                <w:rFonts w:asciiTheme="minorEastAsia" w:hAnsiTheme="minorEastAsia" w:cstheme="minorEastAsia" w:hint="eastAsia"/>
                <w:sz w:val="28"/>
                <w:szCs w:val="28"/>
              </w:rPr>
              <w:t>上传</w:t>
            </w:r>
            <w:r>
              <w:rPr>
                <w:rFonts w:asciiTheme="minorEastAsia" w:hAnsiTheme="minorEastAsia" w:cstheme="minorEastAsia" w:hint="eastAsia"/>
                <w:sz w:val="28"/>
                <w:szCs w:val="28"/>
              </w:rPr>
              <w:t>6</w:t>
            </w:r>
          </w:p>
        </w:tc>
        <w:tc>
          <w:tcPr>
            <w:tcW w:w="1713" w:type="dxa"/>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w:t>
            </w:r>
          </w:p>
        </w:tc>
        <w:tc>
          <w:tcPr>
            <w:tcW w:w="720"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r>
      <w:tr w:rsidR="00164B7D">
        <w:trPr>
          <w:trHeight w:val="365"/>
        </w:trPr>
        <w:tc>
          <w:tcPr>
            <w:tcW w:w="851" w:type="dxa"/>
            <w:vMerge/>
            <w:vAlign w:val="center"/>
          </w:tcPr>
          <w:p w:rsidR="00164B7D" w:rsidRDefault="00164B7D">
            <w:pPr>
              <w:jc w:val="center"/>
              <w:rPr>
                <w:rFonts w:asciiTheme="minorEastAsia" w:hAnsiTheme="minorEastAsia" w:cstheme="minorEastAsia"/>
                <w:sz w:val="28"/>
                <w:szCs w:val="28"/>
              </w:rPr>
            </w:pPr>
          </w:p>
        </w:tc>
        <w:tc>
          <w:tcPr>
            <w:tcW w:w="4189" w:type="dxa"/>
            <w:vMerge/>
          </w:tcPr>
          <w:p w:rsidR="00164B7D" w:rsidRDefault="00164B7D">
            <w:pPr>
              <w:rPr>
                <w:rFonts w:asciiTheme="minorEastAsia" w:hAnsiTheme="minorEastAsia" w:cstheme="minorEastAsia"/>
                <w:sz w:val="28"/>
                <w:szCs w:val="28"/>
              </w:rPr>
            </w:pPr>
          </w:p>
        </w:tc>
        <w:tc>
          <w:tcPr>
            <w:tcW w:w="1707" w:type="dxa"/>
            <w:vAlign w:val="center"/>
          </w:tcPr>
          <w:p w:rsidR="00164B7D" w:rsidRDefault="007944FF">
            <w:pPr>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未传</w:t>
            </w:r>
            <w:r>
              <w:rPr>
                <w:rFonts w:asciiTheme="minorEastAsia" w:hAnsiTheme="minorEastAsia" w:cstheme="minorEastAsia" w:hint="eastAsia"/>
                <w:sz w:val="28"/>
                <w:szCs w:val="28"/>
              </w:rPr>
              <w:t>0</w:t>
            </w:r>
          </w:p>
        </w:tc>
        <w:tc>
          <w:tcPr>
            <w:tcW w:w="1713"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r>
      <w:tr w:rsidR="00164B7D">
        <w:trPr>
          <w:trHeight w:val="362"/>
        </w:trPr>
        <w:tc>
          <w:tcPr>
            <w:tcW w:w="851" w:type="dxa"/>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五、综合常规</w:t>
            </w:r>
          </w:p>
        </w:tc>
        <w:tc>
          <w:tcPr>
            <w:tcW w:w="4189" w:type="dxa"/>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、流动红旗：每得一次加</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、随机抽查：通报（或没表扬到的）一次扣</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分，（以行政督导团抽查为主）</w:t>
            </w:r>
          </w:p>
        </w:tc>
        <w:tc>
          <w:tcPr>
            <w:tcW w:w="3420" w:type="dxa"/>
            <w:gridSpan w:val="2"/>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具体说明：</w:t>
            </w:r>
          </w:p>
        </w:tc>
        <w:tc>
          <w:tcPr>
            <w:tcW w:w="720"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r>
      <w:tr w:rsidR="00164B7D">
        <w:trPr>
          <w:trHeight w:val="639"/>
        </w:trPr>
        <w:tc>
          <w:tcPr>
            <w:tcW w:w="851" w:type="dxa"/>
            <w:vMerge w:val="restart"/>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六、班级质量</w:t>
            </w:r>
          </w:p>
        </w:tc>
        <w:tc>
          <w:tcPr>
            <w:tcW w:w="4189" w:type="dxa"/>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、体育质量：当月学生体质健康测试中，达优秀</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分、良好</w:t>
            </w:r>
            <w:r>
              <w:rPr>
                <w:rFonts w:asciiTheme="minorEastAsia" w:hAnsiTheme="minorEastAsia" w:cstheme="minorEastAsia" w:hint="eastAsia"/>
                <w:sz w:val="28"/>
                <w:szCs w:val="28"/>
              </w:rPr>
              <w:t>8</w:t>
            </w:r>
            <w:r>
              <w:rPr>
                <w:rFonts w:asciiTheme="minorEastAsia" w:hAnsiTheme="minorEastAsia" w:cstheme="minorEastAsia" w:hint="eastAsia"/>
                <w:sz w:val="28"/>
                <w:szCs w:val="28"/>
              </w:rPr>
              <w:t>分，合格</w:t>
            </w:r>
            <w:r>
              <w:rPr>
                <w:rFonts w:asciiTheme="minorEastAsia" w:hAnsiTheme="minorEastAsia" w:cstheme="minorEastAsia" w:hint="eastAsia"/>
                <w:sz w:val="28"/>
                <w:szCs w:val="28"/>
              </w:rPr>
              <w:t>6</w:t>
            </w:r>
            <w:r>
              <w:rPr>
                <w:rFonts w:asciiTheme="minorEastAsia" w:hAnsiTheme="minorEastAsia" w:cstheme="minorEastAsia" w:hint="eastAsia"/>
                <w:sz w:val="28"/>
                <w:szCs w:val="28"/>
              </w:rPr>
              <w:t>分，不合格不得分。</w:t>
            </w:r>
          </w:p>
        </w:tc>
        <w:tc>
          <w:tcPr>
            <w:tcW w:w="3420" w:type="dxa"/>
            <w:gridSpan w:val="2"/>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请各班主任依据体育组的成绩统计，认真填写。</w:t>
            </w:r>
            <w:r>
              <w:rPr>
                <w:rFonts w:asciiTheme="minorEastAsia" w:hAnsiTheme="minorEastAsia" w:cstheme="minorEastAsia" w:hint="eastAsia"/>
                <w:sz w:val="28"/>
                <w:szCs w:val="28"/>
              </w:rPr>
              <w:t>(</w:t>
            </w:r>
            <w:r>
              <w:rPr>
                <w:rFonts w:asciiTheme="minorEastAsia" w:hAnsiTheme="minorEastAsia" w:cstheme="minorEastAsia" w:hint="eastAsia"/>
                <w:sz w:val="28"/>
                <w:szCs w:val="28"/>
              </w:rPr>
              <w:t>备注：本月无测试则不加分。）</w:t>
            </w:r>
          </w:p>
        </w:tc>
        <w:tc>
          <w:tcPr>
            <w:tcW w:w="720"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r>
      <w:tr w:rsidR="00164B7D">
        <w:trPr>
          <w:trHeight w:val="639"/>
        </w:trPr>
        <w:tc>
          <w:tcPr>
            <w:tcW w:w="851" w:type="dxa"/>
            <w:vMerge/>
            <w:vAlign w:val="center"/>
          </w:tcPr>
          <w:p w:rsidR="00164B7D" w:rsidRDefault="00164B7D">
            <w:pPr>
              <w:jc w:val="center"/>
              <w:rPr>
                <w:rFonts w:asciiTheme="minorEastAsia" w:hAnsiTheme="minorEastAsia" w:cstheme="minorEastAsia"/>
                <w:b/>
                <w:sz w:val="28"/>
                <w:szCs w:val="28"/>
              </w:rPr>
            </w:pPr>
          </w:p>
        </w:tc>
        <w:tc>
          <w:tcPr>
            <w:tcW w:w="4189" w:type="dxa"/>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、运动员所在班级的班主任，根据体育组考勤表，全勤加</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分，缺勤</w:t>
            </w:r>
            <w:r>
              <w:rPr>
                <w:rFonts w:asciiTheme="minorEastAsia" w:hAnsiTheme="minorEastAsia" w:cstheme="minorEastAsia" w:hint="eastAsia"/>
                <w:sz w:val="28"/>
                <w:szCs w:val="28"/>
              </w:rPr>
              <w:t>3</w:t>
            </w:r>
            <w:r>
              <w:rPr>
                <w:rFonts w:asciiTheme="minorEastAsia" w:hAnsiTheme="minorEastAsia" w:cstheme="minorEastAsia" w:hint="eastAsia"/>
                <w:sz w:val="28"/>
                <w:szCs w:val="28"/>
              </w:rPr>
              <w:t>次以内加</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分，缺勤</w:t>
            </w:r>
            <w:r>
              <w:rPr>
                <w:rFonts w:asciiTheme="minorEastAsia" w:hAnsiTheme="minorEastAsia" w:cstheme="minorEastAsia" w:hint="eastAsia"/>
                <w:sz w:val="28"/>
                <w:szCs w:val="28"/>
              </w:rPr>
              <w:t>3</w:t>
            </w:r>
            <w:r>
              <w:rPr>
                <w:rFonts w:asciiTheme="minorEastAsia" w:hAnsiTheme="minorEastAsia" w:cstheme="minorEastAsia" w:hint="eastAsia"/>
                <w:sz w:val="28"/>
                <w:szCs w:val="28"/>
              </w:rPr>
              <w:t>次及</w:t>
            </w:r>
            <w:r>
              <w:rPr>
                <w:rFonts w:asciiTheme="minorEastAsia" w:hAnsiTheme="minorEastAsia" w:cstheme="minorEastAsia" w:hint="eastAsia"/>
                <w:sz w:val="28"/>
                <w:szCs w:val="28"/>
              </w:rPr>
              <w:t>3</w:t>
            </w:r>
            <w:r>
              <w:rPr>
                <w:rFonts w:asciiTheme="minorEastAsia" w:hAnsiTheme="minorEastAsia" w:cstheme="minorEastAsia" w:hint="eastAsia"/>
                <w:sz w:val="28"/>
                <w:szCs w:val="28"/>
              </w:rPr>
              <w:t>次以上不得分。</w:t>
            </w:r>
          </w:p>
        </w:tc>
        <w:tc>
          <w:tcPr>
            <w:tcW w:w="3420" w:type="dxa"/>
            <w:gridSpan w:val="2"/>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请各班主任依据体育组的考勤统计，认真填写。</w:t>
            </w:r>
          </w:p>
        </w:tc>
        <w:tc>
          <w:tcPr>
            <w:tcW w:w="720"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r>
      <w:tr w:rsidR="00164B7D">
        <w:trPr>
          <w:trHeight w:val="1560"/>
        </w:trPr>
        <w:tc>
          <w:tcPr>
            <w:tcW w:w="851" w:type="dxa"/>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附加分</w:t>
            </w:r>
          </w:p>
        </w:tc>
        <w:tc>
          <w:tcPr>
            <w:tcW w:w="4189" w:type="dxa"/>
          </w:tcPr>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正副班主任配合中心工作（承担校级活动如：入队仪式、</w:t>
            </w:r>
            <w:r>
              <w:rPr>
                <w:rFonts w:asciiTheme="minorEastAsia" w:hAnsiTheme="minorEastAsia" w:cstheme="minorEastAsia" w:hint="eastAsia"/>
                <w:b/>
                <w:sz w:val="28"/>
                <w:szCs w:val="28"/>
              </w:rPr>
              <w:t>10</w:t>
            </w:r>
            <w:r>
              <w:rPr>
                <w:rFonts w:asciiTheme="minorEastAsia" w:hAnsiTheme="minorEastAsia" w:cstheme="minorEastAsia" w:hint="eastAsia"/>
                <w:b/>
                <w:sz w:val="28"/>
                <w:szCs w:val="28"/>
              </w:rPr>
              <w:t>岁礼、毕业典礼、校中队活动等）一次加</w:t>
            </w:r>
            <w:r>
              <w:rPr>
                <w:rFonts w:asciiTheme="minorEastAsia" w:hAnsiTheme="minorEastAsia" w:cstheme="minorEastAsia" w:hint="eastAsia"/>
                <w:b/>
                <w:sz w:val="28"/>
                <w:szCs w:val="28"/>
              </w:rPr>
              <w:t>5</w:t>
            </w:r>
            <w:r>
              <w:rPr>
                <w:rFonts w:asciiTheme="minorEastAsia" w:hAnsiTheme="minorEastAsia" w:cstheme="minorEastAsia" w:hint="eastAsia"/>
                <w:b/>
                <w:sz w:val="28"/>
                <w:szCs w:val="28"/>
              </w:rPr>
              <w:t>分，区级一次加</w:t>
            </w:r>
            <w:r>
              <w:rPr>
                <w:rFonts w:asciiTheme="minorEastAsia" w:hAnsiTheme="minorEastAsia" w:cstheme="minorEastAsia" w:hint="eastAsia"/>
                <w:b/>
                <w:sz w:val="28"/>
                <w:szCs w:val="28"/>
              </w:rPr>
              <w:t>10</w:t>
            </w:r>
            <w:r>
              <w:rPr>
                <w:rFonts w:asciiTheme="minorEastAsia" w:hAnsiTheme="minorEastAsia" w:cstheme="minorEastAsia" w:hint="eastAsia"/>
                <w:b/>
                <w:sz w:val="28"/>
                <w:szCs w:val="28"/>
              </w:rPr>
              <w:t>分</w:t>
            </w:r>
          </w:p>
        </w:tc>
        <w:tc>
          <w:tcPr>
            <w:tcW w:w="3420" w:type="dxa"/>
            <w:gridSpan w:val="2"/>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具体说明：</w:t>
            </w:r>
          </w:p>
        </w:tc>
        <w:tc>
          <w:tcPr>
            <w:tcW w:w="720"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r>
    </w:tbl>
    <w:p w:rsidR="00164B7D" w:rsidRDefault="007944FF">
      <w:pPr>
        <w:widowControl/>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总分：</w:t>
      </w:r>
    </w:p>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附表</w:t>
      </w:r>
      <w:r>
        <w:rPr>
          <w:rFonts w:asciiTheme="minorEastAsia" w:hAnsiTheme="minorEastAsia" w:cstheme="minorEastAsia" w:hint="eastAsia"/>
          <w:b/>
          <w:sz w:val="28"/>
          <w:szCs w:val="28"/>
        </w:rPr>
        <w:t>2</w:t>
      </w:r>
      <w:r>
        <w:rPr>
          <w:rFonts w:asciiTheme="minorEastAsia" w:hAnsiTheme="minorEastAsia" w:cstheme="minorEastAsia" w:hint="eastAsia"/>
          <w:b/>
          <w:sz w:val="28"/>
          <w:szCs w:val="28"/>
        </w:rPr>
        <w:t>：</w:t>
      </w:r>
      <w:r>
        <w:rPr>
          <w:rFonts w:asciiTheme="minorEastAsia" w:hAnsiTheme="minorEastAsia" w:cstheme="minorEastAsia" w:hint="eastAsia"/>
          <w:b/>
          <w:sz w:val="28"/>
          <w:szCs w:val="28"/>
        </w:rPr>
        <w:t xml:space="preserve">      </w:t>
      </w:r>
      <w:r>
        <w:rPr>
          <w:rFonts w:asciiTheme="minorEastAsia" w:hAnsiTheme="minorEastAsia" w:cstheme="minorEastAsia" w:hint="eastAsia"/>
          <w:b/>
          <w:sz w:val="28"/>
          <w:szCs w:val="28"/>
        </w:rPr>
        <w:t>新北区春江中心小学副班主任考核表</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考核班级</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正副班主任：</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988"/>
        <w:gridCol w:w="570"/>
        <w:gridCol w:w="567"/>
        <w:gridCol w:w="505"/>
        <w:gridCol w:w="629"/>
        <w:gridCol w:w="425"/>
        <w:gridCol w:w="567"/>
        <w:gridCol w:w="567"/>
        <w:gridCol w:w="709"/>
        <w:gridCol w:w="709"/>
        <w:gridCol w:w="567"/>
        <w:gridCol w:w="709"/>
        <w:gridCol w:w="567"/>
      </w:tblGrid>
      <w:tr w:rsidR="00164B7D">
        <w:tc>
          <w:tcPr>
            <w:tcW w:w="527" w:type="dxa"/>
            <w:vMerge w:val="restart"/>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序号</w:t>
            </w:r>
          </w:p>
        </w:tc>
        <w:tc>
          <w:tcPr>
            <w:tcW w:w="1988" w:type="dxa"/>
            <w:vMerge w:val="restart"/>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考核内容</w:t>
            </w:r>
          </w:p>
        </w:tc>
        <w:tc>
          <w:tcPr>
            <w:tcW w:w="2271" w:type="dxa"/>
            <w:gridSpan w:val="4"/>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自评</w:t>
            </w:r>
          </w:p>
        </w:tc>
        <w:tc>
          <w:tcPr>
            <w:tcW w:w="2268" w:type="dxa"/>
            <w:gridSpan w:val="4"/>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班主任评</w:t>
            </w:r>
          </w:p>
        </w:tc>
        <w:tc>
          <w:tcPr>
            <w:tcW w:w="2552" w:type="dxa"/>
            <w:gridSpan w:val="4"/>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分管行政评</w:t>
            </w:r>
          </w:p>
        </w:tc>
      </w:tr>
      <w:tr w:rsidR="00164B7D">
        <w:tc>
          <w:tcPr>
            <w:tcW w:w="527" w:type="dxa"/>
            <w:vMerge/>
            <w:vAlign w:val="center"/>
          </w:tcPr>
          <w:p w:rsidR="00164B7D" w:rsidRDefault="00164B7D">
            <w:pPr>
              <w:jc w:val="center"/>
              <w:rPr>
                <w:rFonts w:asciiTheme="minorEastAsia" w:hAnsiTheme="minorEastAsia" w:cstheme="minorEastAsia"/>
                <w:b/>
                <w:sz w:val="28"/>
                <w:szCs w:val="28"/>
              </w:rPr>
            </w:pPr>
          </w:p>
        </w:tc>
        <w:tc>
          <w:tcPr>
            <w:tcW w:w="1988" w:type="dxa"/>
            <w:vMerge/>
            <w:vAlign w:val="center"/>
          </w:tcPr>
          <w:p w:rsidR="00164B7D" w:rsidRDefault="00164B7D">
            <w:pPr>
              <w:jc w:val="center"/>
              <w:rPr>
                <w:rFonts w:asciiTheme="minorEastAsia" w:hAnsiTheme="minorEastAsia" w:cstheme="minorEastAsia"/>
                <w:b/>
                <w:sz w:val="28"/>
                <w:szCs w:val="28"/>
              </w:rPr>
            </w:pPr>
          </w:p>
        </w:tc>
        <w:tc>
          <w:tcPr>
            <w:tcW w:w="570" w:type="dxa"/>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9</w:t>
            </w:r>
            <w:r>
              <w:rPr>
                <w:rFonts w:asciiTheme="minorEastAsia" w:hAnsiTheme="minorEastAsia" w:cstheme="minorEastAsia" w:hint="eastAsia"/>
                <w:b/>
                <w:sz w:val="28"/>
                <w:szCs w:val="28"/>
              </w:rPr>
              <w:t>月</w:t>
            </w:r>
          </w:p>
        </w:tc>
        <w:tc>
          <w:tcPr>
            <w:tcW w:w="567" w:type="dxa"/>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10</w:t>
            </w:r>
            <w:r>
              <w:rPr>
                <w:rFonts w:asciiTheme="minorEastAsia" w:hAnsiTheme="minorEastAsia" w:cstheme="minorEastAsia" w:hint="eastAsia"/>
                <w:b/>
                <w:sz w:val="28"/>
                <w:szCs w:val="28"/>
              </w:rPr>
              <w:t>月</w:t>
            </w:r>
          </w:p>
        </w:tc>
        <w:tc>
          <w:tcPr>
            <w:tcW w:w="505" w:type="dxa"/>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11</w:t>
            </w:r>
            <w:r>
              <w:rPr>
                <w:rFonts w:asciiTheme="minorEastAsia" w:hAnsiTheme="minorEastAsia" w:cstheme="minorEastAsia" w:hint="eastAsia"/>
                <w:b/>
                <w:sz w:val="28"/>
                <w:szCs w:val="28"/>
              </w:rPr>
              <w:t>月</w:t>
            </w:r>
          </w:p>
        </w:tc>
        <w:tc>
          <w:tcPr>
            <w:tcW w:w="629" w:type="dxa"/>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12</w:t>
            </w:r>
            <w:r>
              <w:rPr>
                <w:rFonts w:asciiTheme="minorEastAsia" w:hAnsiTheme="minorEastAsia" w:cstheme="minorEastAsia" w:hint="eastAsia"/>
                <w:b/>
                <w:sz w:val="28"/>
                <w:szCs w:val="28"/>
              </w:rPr>
              <w:t>月</w:t>
            </w:r>
          </w:p>
        </w:tc>
        <w:tc>
          <w:tcPr>
            <w:tcW w:w="425" w:type="dxa"/>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9</w:t>
            </w:r>
            <w:r>
              <w:rPr>
                <w:rFonts w:asciiTheme="minorEastAsia" w:hAnsiTheme="minorEastAsia" w:cstheme="minorEastAsia" w:hint="eastAsia"/>
                <w:b/>
                <w:sz w:val="28"/>
                <w:szCs w:val="28"/>
              </w:rPr>
              <w:t>月</w:t>
            </w:r>
          </w:p>
        </w:tc>
        <w:tc>
          <w:tcPr>
            <w:tcW w:w="567" w:type="dxa"/>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10</w:t>
            </w:r>
            <w:r>
              <w:rPr>
                <w:rFonts w:asciiTheme="minorEastAsia" w:hAnsiTheme="minorEastAsia" w:cstheme="minorEastAsia" w:hint="eastAsia"/>
                <w:b/>
                <w:sz w:val="28"/>
                <w:szCs w:val="28"/>
              </w:rPr>
              <w:t>月</w:t>
            </w:r>
          </w:p>
        </w:tc>
        <w:tc>
          <w:tcPr>
            <w:tcW w:w="567" w:type="dxa"/>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11</w:t>
            </w:r>
            <w:r>
              <w:rPr>
                <w:rFonts w:asciiTheme="minorEastAsia" w:hAnsiTheme="minorEastAsia" w:cstheme="minorEastAsia" w:hint="eastAsia"/>
                <w:b/>
                <w:sz w:val="28"/>
                <w:szCs w:val="28"/>
              </w:rPr>
              <w:t>月</w:t>
            </w:r>
          </w:p>
        </w:tc>
        <w:tc>
          <w:tcPr>
            <w:tcW w:w="709" w:type="dxa"/>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12</w:t>
            </w:r>
            <w:r>
              <w:rPr>
                <w:rFonts w:asciiTheme="minorEastAsia" w:hAnsiTheme="minorEastAsia" w:cstheme="minorEastAsia" w:hint="eastAsia"/>
                <w:b/>
                <w:sz w:val="28"/>
                <w:szCs w:val="28"/>
              </w:rPr>
              <w:t>月</w:t>
            </w:r>
          </w:p>
        </w:tc>
        <w:tc>
          <w:tcPr>
            <w:tcW w:w="709" w:type="dxa"/>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9</w:t>
            </w:r>
            <w:r>
              <w:rPr>
                <w:rFonts w:asciiTheme="minorEastAsia" w:hAnsiTheme="minorEastAsia" w:cstheme="minorEastAsia" w:hint="eastAsia"/>
                <w:b/>
                <w:sz w:val="28"/>
                <w:szCs w:val="28"/>
              </w:rPr>
              <w:t>月</w:t>
            </w:r>
          </w:p>
        </w:tc>
        <w:tc>
          <w:tcPr>
            <w:tcW w:w="567" w:type="dxa"/>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10</w:t>
            </w:r>
            <w:r>
              <w:rPr>
                <w:rFonts w:asciiTheme="minorEastAsia" w:hAnsiTheme="minorEastAsia" w:cstheme="minorEastAsia" w:hint="eastAsia"/>
                <w:b/>
                <w:sz w:val="28"/>
                <w:szCs w:val="28"/>
              </w:rPr>
              <w:t>月</w:t>
            </w:r>
          </w:p>
        </w:tc>
        <w:tc>
          <w:tcPr>
            <w:tcW w:w="709" w:type="dxa"/>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11</w:t>
            </w:r>
            <w:r>
              <w:rPr>
                <w:rFonts w:asciiTheme="minorEastAsia" w:hAnsiTheme="minorEastAsia" w:cstheme="minorEastAsia" w:hint="eastAsia"/>
                <w:b/>
                <w:sz w:val="28"/>
                <w:szCs w:val="28"/>
              </w:rPr>
              <w:t>月</w:t>
            </w:r>
          </w:p>
        </w:tc>
        <w:tc>
          <w:tcPr>
            <w:tcW w:w="567" w:type="dxa"/>
            <w:vAlign w:val="center"/>
          </w:tcPr>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12</w:t>
            </w:r>
            <w:r>
              <w:rPr>
                <w:rFonts w:asciiTheme="minorEastAsia" w:hAnsiTheme="minorEastAsia" w:cstheme="minorEastAsia" w:hint="eastAsia"/>
                <w:b/>
                <w:sz w:val="28"/>
                <w:szCs w:val="28"/>
              </w:rPr>
              <w:t>月</w:t>
            </w:r>
          </w:p>
        </w:tc>
      </w:tr>
      <w:tr w:rsidR="00164B7D">
        <w:tc>
          <w:tcPr>
            <w:tcW w:w="527"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1988"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每周一的升旗仪式，每天的大课间、广播操能认真组织学生参加，有序活动。</w:t>
            </w:r>
          </w:p>
        </w:tc>
        <w:tc>
          <w:tcPr>
            <w:tcW w:w="570" w:type="dxa"/>
          </w:tcPr>
          <w:p w:rsidR="00164B7D" w:rsidRDefault="00164B7D">
            <w:pPr>
              <w:rPr>
                <w:rFonts w:asciiTheme="minorEastAsia" w:hAnsiTheme="minorEastAsia" w:cstheme="minorEastAsia"/>
                <w:sz w:val="28"/>
                <w:szCs w:val="28"/>
              </w:rPr>
            </w:pPr>
          </w:p>
        </w:tc>
        <w:tc>
          <w:tcPr>
            <w:tcW w:w="567" w:type="dxa"/>
          </w:tcPr>
          <w:p w:rsidR="00164B7D" w:rsidRDefault="00164B7D">
            <w:pPr>
              <w:rPr>
                <w:rFonts w:asciiTheme="minorEastAsia" w:hAnsiTheme="minorEastAsia" w:cstheme="minorEastAsia"/>
                <w:sz w:val="28"/>
                <w:szCs w:val="28"/>
              </w:rPr>
            </w:pPr>
          </w:p>
        </w:tc>
        <w:tc>
          <w:tcPr>
            <w:tcW w:w="505" w:type="dxa"/>
          </w:tcPr>
          <w:p w:rsidR="00164B7D" w:rsidRDefault="00164B7D">
            <w:pPr>
              <w:rPr>
                <w:rFonts w:asciiTheme="minorEastAsia" w:hAnsiTheme="minorEastAsia" w:cstheme="minorEastAsia"/>
                <w:sz w:val="28"/>
                <w:szCs w:val="28"/>
              </w:rPr>
            </w:pPr>
          </w:p>
        </w:tc>
        <w:tc>
          <w:tcPr>
            <w:tcW w:w="629" w:type="dxa"/>
          </w:tcPr>
          <w:p w:rsidR="00164B7D" w:rsidRDefault="00164B7D">
            <w:pPr>
              <w:rPr>
                <w:rFonts w:asciiTheme="minorEastAsia" w:hAnsiTheme="minorEastAsia" w:cstheme="minorEastAsia"/>
                <w:sz w:val="28"/>
                <w:szCs w:val="28"/>
              </w:rPr>
            </w:pPr>
          </w:p>
        </w:tc>
        <w:tc>
          <w:tcPr>
            <w:tcW w:w="425" w:type="dxa"/>
          </w:tcPr>
          <w:p w:rsidR="00164B7D" w:rsidRDefault="00164B7D">
            <w:pPr>
              <w:rPr>
                <w:rFonts w:asciiTheme="minorEastAsia" w:hAnsiTheme="minorEastAsia" w:cstheme="minorEastAsia"/>
                <w:sz w:val="28"/>
                <w:szCs w:val="28"/>
              </w:rPr>
            </w:pPr>
          </w:p>
        </w:tc>
        <w:tc>
          <w:tcPr>
            <w:tcW w:w="567" w:type="dxa"/>
          </w:tcPr>
          <w:p w:rsidR="00164B7D" w:rsidRDefault="00164B7D">
            <w:pPr>
              <w:rPr>
                <w:rFonts w:asciiTheme="minorEastAsia" w:hAnsiTheme="minorEastAsia" w:cstheme="minorEastAsia"/>
                <w:sz w:val="28"/>
                <w:szCs w:val="28"/>
              </w:rPr>
            </w:pPr>
          </w:p>
        </w:tc>
        <w:tc>
          <w:tcPr>
            <w:tcW w:w="567" w:type="dxa"/>
          </w:tcPr>
          <w:p w:rsidR="00164B7D" w:rsidRDefault="00164B7D">
            <w:pPr>
              <w:rPr>
                <w:rFonts w:asciiTheme="minorEastAsia" w:hAnsiTheme="minorEastAsia" w:cstheme="minorEastAsia"/>
                <w:sz w:val="28"/>
                <w:szCs w:val="28"/>
              </w:rPr>
            </w:pPr>
          </w:p>
        </w:tc>
        <w:tc>
          <w:tcPr>
            <w:tcW w:w="709" w:type="dxa"/>
          </w:tcPr>
          <w:p w:rsidR="00164B7D" w:rsidRDefault="00164B7D">
            <w:pPr>
              <w:rPr>
                <w:rFonts w:asciiTheme="minorEastAsia" w:hAnsiTheme="minorEastAsia" w:cstheme="minorEastAsia"/>
                <w:sz w:val="28"/>
                <w:szCs w:val="28"/>
              </w:rPr>
            </w:pPr>
          </w:p>
        </w:tc>
        <w:tc>
          <w:tcPr>
            <w:tcW w:w="709" w:type="dxa"/>
          </w:tcPr>
          <w:p w:rsidR="00164B7D" w:rsidRDefault="00164B7D">
            <w:pPr>
              <w:rPr>
                <w:rFonts w:asciiTheme="minorEastAsia" w:hAnsiTheme="minorEastAsia" w:cstheme="minorEastAsia"/>
                <w:sz w:val="28"/>
                <w:szCs w:val="28"/>
              </w:rPr>
            </w:pPr>
          </w:p>
        </w:tc>
        <w:tc>
          <w:tcPr>
            <w:tcW w:w="567" w:type="dxa"/>
          </w:tcPr>
          <w:p w:rsidR="00164B7D" w:rsidRDefault="00164B7D">
            <w:pPr>
              <w:rPr>
                <w:rFonts w:asciiTheme="minorEastAsia" w:hAnsiTheme="minorEastAsia" w:cstheme="minorEastAsia"/>
                <w:sz w:val="28"/>
                <w:szCs w:val="28"/>
              </w:rPr>
            </w:pPr>
          </w:p>
        </w:tc>
        <w:tc>
          <w:tcPr>
            <w:tcW w:w="709" w:type="dxa"/>
          </w:tcPr>
          <w:p w:rsidR="00164B7D" w:rsidRDefault="00164B7D">
            <w:pPr>
              <w:rPr>
                <w:rFonts w:asciiTheme="minorEastAsia" w:hAnsiTheme="minorEastAsia" w:cstheme="minorEastAsia"/>
                <w:sz w:val="28"/>
                <w:szCs w:val="28"/>
              </w:rPr>
            </w:pPr>
          </w:p>
        </w:tc>
        <w:tc>
          <w:tcPr>
            <w:tcW w:w="567" w:type="dxa"/>
          </w:tcPr>
          <w:p w:rsidR="00164B7D" w:rsidRDefault="00164B7D">
            <w:pPr>
              <w:rPr>
                <w:rFonts w:asciiTheme="minorEastAsia" w:hAnsiTheme="minorEastAsia" w:cstheme="minorEastAsia"/>
                <w:sz w:val="28"/>
                <w:szCs w:val="28"/>
              </w:rPr>
            </w:pPr>
          </w:p>
        </w:tc>
      </w:tr>
      <w:tr w:rsidR="00164B7D">
        <w:tc>
          <w:tcPr>
            <w:tcW w:w="527"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2</w:t>
            </w:r>
          </w:p>
        </w:tc>
        <w:tc>
          <w:tcPr>
            <w:tcW w:w="1988"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每天能准时带班到食堂用餐，学生用餐纪律良好，归零到位。</w:t>
            </w:r>
          </w:p>
        </w:tc>
        <w:tc>
          <w:tcPr>
            <w:tcW w:w="570" w:type="dxa"/>
          </w:tcPr>
          <w:p w:rsidR="00164B7D" w:rsidRDefault="00164B7D">
            <w:pPr>
              <w:rPr>
                <w:rFonts w:asciiTheme="minorEastAsia" w:hAnsiTheme="minorEastAsia" w:cstheme="minorEastAsia"/>
                <w:sz w:val="28"/>
                <w:szCs w:val="28"/>
              </w:rPr>
            </w:pPr>
          </w:p>
        </w:tc>
        <w:tc>
          <w:tcPr>
            <w:tcW w:w="567" w:type="dxa"/>
          </w:tcPr>
          <w:p w:rsidR="00164B7D" w:rsidRDefault="00164B7D">
            <w:pPr>
              <w:rPr>
                <w:rFonts w:asciiTheme="minorEastAsia" w:hAnsiTheme="minorEastAsia" w:cstheme="minorEastAsia"/>
                <w:sz w:val="28"/>
                <w:szCs w:val="28"/>
              </w:rPr>
            </w:pPr>
          </w:p>
        </w:tc>
        <w:tc>
          <w:tcPr>
            <w:tcW w:w="505" w:type="dxa"/>
          </w:tcPr>
          <w:p w:rsidR="00164B7D" w:rsidRDefault="00164B7D">
            <w:pPr>
              <w:rPr>
                <w:rFonts w:asciiTheme="minorEastAsia" w:hAnsiTheme="minorEastAsia" w:cstheme="minorEastAsia"/>
                <w:sz w:val="28"/>
                <w:szCs w:val="28"/>
              </w:rPr>
            </w:pPr>
          </w:p>
        </w:tc>
        <w:tc>
          <w:tcPr>
            <w:tcW w:w="629" w:type="dxa"/>
          </w:tcPr>
          <w:p w:rsidR="00164B7D" w:rsidRDefault="00164B7D">
            <w:pPr>
              <w:rPr>
                <w:rFonts w:asciiTheme="minorEastAsia" w:hAnsiTheme="minorEastAsia" w:cstheme="minorEastAsia"/>
                <w:sz w:val="28"/>
                <w:szCs w:val="28"/>
              </w:rPr>
            </w:pPr>
          </w:p>
        </w:tc>
        <w:tc>
          <w:tcPr>
            <w:tcW w:w="425" w:type="dxa"/>
          </w:tcPr>
          <w:p w:rsidR="00164B7D" w:rsidRDefault="00164B7D">
            <w:pPr>
              <w:rPr>
                <w:rFonts w:asciiTheme="minorEastAsia" w:hAnsiTheme="minorEastAsia" w:cstheme="minorEastAsia"/>
                <w:sz w:val="28"/>
                <w:szCs w:val="28"/>
              </w:rPr>
            </w:pPr>
          </w:p>
        </w:tc>
        <w:tc>
          <w:tcPr>
            <w:tcW w:w="567" w:type="dxa"/>
          </w:tcPr>
          <w:p w:rsidR="00164B7D" w:rsidRDefault="00164B7D">
            <w:pPr>
              <w:rPr>
                <w:rFonts w:asciiTheme="minorEastAsia" w:hAnsiTheme="minorEastAsia" w:cstheme="minorEastAsia"/>
                <w:sz w:val="28"/>
                <w:szCs w:val="28"/>
              </w:rPr>
            </w:pPr>
          </w:p>
        </w:tc>
        <w:tc>
          <w:tcPr>
            <w:tcW w:w="567" w:type="dxa"/>
          </w:tcPr>
          <w:p w:rsidR="00164B7D" w:rsidRDefault="00164B7D">
            <w:pPr>
              <w:rPr>
                <w:rFonts w:asciiTheme="minorEastAsia" w:hAnsiTheme="minorEastAsia" w:cstheme="minorEastAsia"/>
                <w:sz w:val="28"/>
                <w:szCs w:val="28"/>
              </w:rPr>
            </w:pPr>
          </w:p>
        </w:tc>
        <w:tc>
          <w:tcPr>
            <w:tcW w:w="709" w:type="dxa"/>
          </w:tcPr>
          <w:p w:rsidR="00164B7D" w:rsidRDefault="00164B7D">
            <w:pPr>
              <w:rPr>
                <w:rFonts w:asciiTheme="minorEastAsia" w:hAnsiTheme="minorEastAsia" w:cstheme="minorEastAsia"/>
                <w:sz w:val="28"/>
                <w:szCs w:val="28"/>
              </w:rPr>
            </w:pPr>
          </w:p>
        </w:tc>
        <w:tc>
          <w:tcPr>
            <w:tcW w:w="709" w:type="dxa"/>
          </w:tcPr>
          <w:p w:rsidR="00164B7D" w:rsidRDefault="00164B7D">
            <w:pPr>
              <w:rPr>
                <w:rFonts w:asciiTheme="minorEastAsia" w:hAnsiTheme="minorEastAsia" w:cstheme="minorEastAsia"/>
                <w:sz w:val="28"/>
                <w:szCs w:val="28"/>
              </w:rPr>
            </w:pPr>
          </w:p>
        </w:tc>
        <w:tc>
          <w:tcPr>
            <w:tcW w:w="567" w:type="dxa"/>
          </w:tcPr>
          <w:p w:rsidR="00164B7D" w:rsidRDefault="00164B7D">
            <w:pPr>
              <w:rPr>
                <w:rFonts w:asciiTheme="minorEastAsia" w:hAnsiTheme="minorEastAsia" w:cstheme="minorEastAsia"/>
                <w:sz w:val="28"/>
                <w:szCs w:val="28"/>
              </w:rPr>
            </w:pPr>
          </w:p>
        </w:tc>
        <w:tc>
          <w:tcPr>
            <w:tcW w:w="709" w:type="dxa"/>
          </w:tcPr>
          <w:p w:rsidR="00164B7D" w:rsidRDefault="00164B7D">
            <w:pPr>
              <w:rPr>
                <w:rFonts w:asciiTheme="minorEastAsia" w:hAnsiTheme="minorEastAsia" w:cstheme="minorEastAsia"/>
                <w:sz w:val="28"/>
                <w:szCs w:val="28"/>
              </w:rPr>
            </w:pPr>
          </w:p>
        </w:tc>
        <w:tc>
          <w:tcPr>
            <w:tcW w:w="567" w:type="dxa"/>
          </w:tcPr>
          <w:p w:rsidR="00164B7D" w:rsidRDefault="00164B7D">
            <w:pPr>
              <w:rPr>
                <w:rFonts w:asciiTheme="minorEastAsia" w:hAnsiTheme="minorEastAsia" w:cstheme="minorEastAsia"/>
                <w:sz w:val="28"/>
                <w:szCs w:val="28"/>
              </w:rPr>
            </w:pPr>
          </w:p>
        </w:tc>
      </w:tr>
      <w:tr w:rsidR="00164B7D">
        <w:tc>
          <w:tcPr>
            <w:tcW w:w="527"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3</w:t>
            </w:r>
          </w:p>
        </w:tc>
        <w:tc>
          <w:tcPr>
            <w:tcW w:w="1988"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每学期能填写好食堂伙食费票据，从未拖拉延误。</w:t>
            </w:r>
          </w:p>
        </w:tc>
        <w:tc>
          <w:tcPr>
            <w:tcW w:w="570" w:type="dxa"/>
          </w:tcPr>
          <w:p w:rsidR="00164B7D" w:rsidRDefault="00164B7D">
            <w:pPr>
              <w:rPr>
                <w:rFonts w:asciiTheme="minorEastAsia" w:hAnsiTheme="minorEastAsia" w:cstheme="minorEastAsia"/>
                <w:sz w:val="28"/>
                <w:szCs w:val="28"/>
              </w:rPr>
            </w:pPr>
          </w:p>
        </w:tc>
        <w:tc>
          <w:tcPr>
            <w:tcW w:w="567" w:type="dxa"/>
          </w:tcPr>
          <w:p w:rsidR="00164B7D" w:rsidRDefault="00164B7D">
            <w:pPr>
              <w:rPr>
                <w:rFonts w:asciiTheme="minorEastAsia" w:hAnsiTheme="minorEastAsia" w:cstheme="minorEastAsia"/>
                <w:sz w:val="28"/>
                <w:szCs w:val="28"/>
              </w:rPr>
            </w:pPr>
          </w:p>
        </w:tc>
        <w:tc>
          <w:tcPr>
            <w:tcW w:w="505" w:type="dxa"/>
          </w:tcPr>
          <w:p w:rsidR="00164B7D" w:rsidRDefault="00164B7D">
            <w:pPr>
              <w:rPr>
                <w:rFonts w:asciiTheme="minorEastAsia" w:hAnsiTheme="minorEastAsia" w:cstheme="minorEastAsia"/>
                <w:sz w:val="28"/>
                <w:szCs w:val="28"/>
              </w:rPr>
            </w:pPr>
          </w:p>
        </w:tc>
        <w:tc>
          <w:tcPr>
            <w:tcW w:w="629" w:type="dxa"/>
          </w:tcPr>
          <w:p w:rsidR="00164B7D" w:rsidRDefault="00164B7D">
            <w:pPr>
              <w:rPr>
                <w:rFonts w:asciiTheme="minorEastAsia" w:hAnsiTheme="minorEastAsia" w:cstheme="minorEastAsia"/>
                <w:sz w:val="28"/>
                <w:szCs w:val="28"/>
              </w:rPr>
            </w:pPr>
          </w:p>
        </w:tc>
        <w:tc>
          <w:tcPr>
            <w:tcW w:w="425" w:type="dxa"/>
          </w:tcPr>
          <w:p w:rsidR="00164B7D" w:rsidRDefault="00164B7D">
            <w:pPr>
              <w:rPr>
                <w:rFonts w:asciiTheme="minorEastAsia" w:hAnsiTheme="minorEastAsia" w:cstheme="minorEastAsia"/>
                <w:sz w:val="28"/>
                <w:szCs w:val="28"/>
              </w:rPr>
            </w:pPr>
          </w:p>
        </w:tc>
        <w:tc>
          <w:tcPr>
            <w:tcW w:w="567" w:type="dxa"/>
          </w:tcPr>
          <w:p w:rsidR="00164B7D" w:rsidRDefault="00164B7D">
            <w:pPr>
              <w:rPr>
                <w:rFonts w:asciiTheme="minorEastAsia" w:hAnsiTheme="minorEastAsia" w:cstheme="minorEastAsia"/>
                <w:sz w:val="28"/>
                <w:szCs w:val="28"/>
              </w:rPr>
            </w:pPr>
          </w:p>
        </w:tc>
        <w:tc>
          <w:tcPr>
            <w:tcW w:w="567" w:type="dxa"/>
          </w:tcPr>
          <w:p w:rsidR="00164B7D" w:rsidRDefault="00164B7D">
            <w:pPr>
              <w:rPr>
                <w:rFonts w:asciiTheme="minorEastAsia" w:hAnsiTheme="minorEastAsia" w:cstheme="minorEastAsia"/>
                <w:sz w:val="28"/>
                <w:szCs w:val="28"/>
              </w:rPr>
            </w:pPr>
          </w:p>
        </w:tc>
        <w:tc>
          <w:tcPr>
            <w:tcW w:w="709" w:type="dxa"/>
          </w:tcPr>
          <w:p w:rsidR="00164B7D" w:rsidRDefault="00164B7D">
            <w:pPr>
              <w:rPr>
                <w:rFonts w:asciiTheme="minorEastAsia" w:hAnsiTheme="minorEastAsia" w:cstheme="minorEastAsia"/>
                <w:sz w:val="28"/>
                <w:szCs w:val="28"/>
              </w:rPr>
            </w:pPr>
          </w:p>
        </w:tc>
        <w:tc>
          <w:tcPr>
            <w:tcW w:w="709" w:type="dxa"/>
          </w:tcPr>
          <w:p w:rsidR="00164B7D" w:rsidRDefault="00164B7D">
            <w:pPr>
              <w:rPr>
                <w:rFonts w:asciiTheme="minorEastAsia" w:hAnsiTheme="minorEastAsia" w:cstheme="minorEastAsia"/>
                <w:sz w:val="28"/>
                <w:szCs w:val="28"/>
              </w:rPr>
            </w:pPr>
          </w:p>
        </w:tc>
        <w:tc>
          <w:tcPr>
            <w:tcW w:w="567" w:type="dxa"/>
          </w:tcPr>
          <w:p w:rsidR="00164B7D" w:rsidRDefault="00164B7D">
            <w:pPr>
              <w:rPr>
                <w:rFonts w:asciiTheme="minorEastAsia" w:hAnsiTheme="minorEastAsia" w:cstheme="minorEastAsia"/>
                <w:sz w:val="28"/>
                <w:szCs w:val="28"/>
              </w:rPr>
            </w:pPr>
          </w:p>
        </w:tc>
        <w:tc>
          <w:tcPr>
            <w:tcW w:w="709" w:type="dxa"/>
          </w:tcPr>
          <w:p w:rsidR="00164B7D" w:rsidRDefault="00164B7D">
            <w:pPr>
              <w:rPr>
                <w:rFonts w:asciiTheme="minorEastAsia" w:hAnsiTheme="minorEastAsia" w:cstheme="minorEastAsia"/>
                <w:sz w:val="28"/>
                <w:szCs w:val="28"/>
              </w:rPr>
            </w:pPr>
          </w:p>
        </w:tc>
        <w:tc>
          <w:tcPr>
            <w:tcW w:w="567" w:type="dxa"/>
          </w:tcPr>
          <w:p w:rsidR="00164B7D" w:rsidRDefault="00164B7D">
            <w:pPr>
              <w:rPr>
                <w:rFonts w:asciiTheme="minorEastAsia" w:hAnsiTheme="minorEastAsia" w:cstheme="minorEastAsia"/>
                <w:sz w:val="28"/>
                <w:szCs w:val="28"/>
              </w:rPr>
            </w:pPr>
          </w:p>
        </w:tc>
      </w:tr>
      <w:tr w:rsidR="00164B7D">
        <w:tc>
          <w:tcPr>
            <w:tcW w:w="527"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4</w:t>
            </w:r>
          </w:p>
        </w:tc>
        <w:tc>
          <w:tcPr>
            <w:tcW w:w="1988"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能在班主任外出时主动顶岗，全面负责班级各相关事宜。</w:t>
            </w:r>
          </w:p>
        </w:tc>
        <w:tc>
          <w:tcPr>
            <w:tcW w:w="570" w:type="dxa"/>
          </w:tcPr>
          <w:p w:rsidR="00164B7D" w:rsidRDefault="00164B7D">
            <w:pPr>
              <w:rPr>
                <w:rFonts w:asciiTheme="minorEastAsia" w:hAnsiTheme="minorEastAsia" w:cstheme="minorEastAsia"/>
                <w:sz w:val="28"/>
                <w:szCs w:val="28"/>
              </w:rPr>
            </w:pPr>
          </w:p>
        </w:tc>
        <w:tc>
          <w:tcPr>
            <w:tcW w:w="567" w:type="dxa"/>
          </w:tcPr>
          <w:p w:rsidR="00164B7D" w:rsidRDefault="00164B7D">
            <w:pPr>
              <w:rPr>
                <w:rFonts w:asciiTheme="minorEastAsia" w:hAnsiTheme="minorEastAsia" w:cstheme="minorEastAsia"/>
                <w:sz w:val="28"/>
                <w:szCs w:val="28"/>
              </w:rPr>
            </w:pPr>
          </w:p>
        </w:tc>
        <w:tc>
          <w:tcPr>
            <w:tcW w:w="505" w:type="dxa"/>
          </w:tcPr>
          <w:p w:rsidR="00164B7D" w:rsidRDefault="00164B7D">
            <w:pPr>
              <w:rPr>
                <w:rFonts w:asciiTheme="minorEastAsia" w:hAnsiTheme="minorEastAsia" w:cstheme="minorEastAsia"/>
                <w:sz w:val="28"/>
                <w:szCs w:val="28"/>
              </w:rPr>
            </w:pPr>
          </w:p>
        </w:tc>
        <w:tc>
          <w:tcPr>
            <w:tcW w:w="629" w:type="dxa"/>
          </w:tcPr>
          <w:p w:rsidR="00164B7D" w:rsidRDefault="00164B7D">
            <w:pPr>
              <w:rPr>
                <w:rFonts w:asciiTheme="minorEastAsia" w:hAnsiTheme="minorEastAsia" w:cstheme="minorEastAsia"/>
                <w:sz w:val="28"/>
                <w:szCs w:val="28"/>
              </w:rPr>
            </w:pPr>
          </w:p>
        </w:tc>
        <w:tc>
          <w:tcPr>
            <w:tcW w:w="425" w:type="dxa"/>
          </w:tcPr>
          <w:p w:rsidR="00164B7D" w:rsidRDefault="00164B7D">
            <w:pPr>
              <w:rPr>
                <w:rFonts w:asciiTheme="minorEastAsia" w:hAnsiTheme="minorEastAsia" w:cstheme="minorEastAsia"/>
                <w:sz w:val="28"/>
                <w:szCs w:val="28"/>
              </w:rPr>
            </w:pPr>
          </w:p>
        </w:tc>
        <w:tc>
          <w:tcPr>
            <w:tcW w:w="567" w:type="dxa"/>
          </w:tcPr>
          <w:p w:rsidR="00164B7D" w:rsidRDefault="00164B7D">
            <w:pPr>
              <w:rPr>
                <w:rFonts w:asciiTheme="minorEastAsia" w:hAnsiTheme="minorEastAsia" w:cstheme="minorEastAsia"/>
                <w:sz w:val="28"/>
                <w:szCs w:val="28"/>
              </w:rPr>
            </w:pPr>
          </w:p>
        </w:tc>
        <w:tc>
          <w:tcPr>
            <w:tcW w:w="567" w:type="dxa"/>
          </w:tcPr>
          <w:p w:rsidR="00164B7D" w:rsidRDefault="00164B7D">
            <w:pPr>
              <w:rPr>
                <w:rFonts w:asciiTheme="minorEastAsia" w:hAnsiTheme="minorEastAsia" w:cstheme="minorEastAsia"/>
                <w:sz w:val="28"/>
                <w:szCs w:val="28"/>
              </w:rPr>
            </w:pPr>
          </w:p>
        </w:tc>
        <w:tc>
          <w:tcPr>
            <w:tcW w:w="709" w:type="dxa"/>
          </w:tcPr>
          <w:p w:rsidR="00164B7D" w:rsidRDefault="00164B7D">
            <w:pPr>
              <w:rPr>
                <w:rFonts w:asciiTheme="minorEastAsia" w:hAnsiTheme="minorEastAsia" w:cstheme="minorEastAsia"/>
                <w:sz w:val="28"/>
                <w:szCs w:val="28"/>
              </w:rPr>
            </w:pPr>
          </w:p>
        </w:tc>
        <w:tc>
          <w:tcPr>
            <w:tcW w:w="709" w:type="dxa"/>
          </w:tcPr>
          <w:p w:rsidR="00164B7D" w:rsidRDefault="00164B7D">
            <w:pPr>
              <w:rPr>
                <w:rFonts w:asciiTheme="minorEastAsia" w:hAnsiTheme="minorEastAsia" w:cstheme="minorEastAsia"/>
                <w:sz w:val="28"/>
                <w:szCs w:val="28"/>
              </w:rPr>
            </w:pPr>
          </w:p>
        </w:tc>
        <w:tc>
          <w:tcPr>
            <w:tcW w:w="567" w:type="dxa"/>
          </w:tcPr>
          <w:p w:rsidR="00164B7D" w:rsidRDefault="00164B7D">
            <w:pPr>
              <w:rPr>
                <w:rFonts w:asciiTheme="minorEastAsia" w:hAnsiTheme="minorEastAsia" w:cstheme="minorEastAsia"/>
                <w:sz w:val="28"/>
                <w:szCs w:val="28"/>
              </w:rPr>
            </w:pPr>
          </w:p>
        </w:tc>
        <w:tc>
          <w:tcPr>
            <w:tcW w:w="709" w:type="dxa"/>
          </w:tcPr>
          <w:p w:rsidR="00164B7D" w:rsidRDefault="00164B7D">
            <w:pPr>
              <w:rPr>
                <w:rFonts w:asciiTheme="minorEastAsia" w:hAnsiTheme="minorEastAsia" w:cstheme="minorEastAsia"/>
                <w:sz w:val="28"/>
                <w:szCs w:val="28"/>
              </w:rPr>
            </w:pPr>
          </w:p>
        </w:tc>
        <w:tc>
          <w:tcPr>
            <w:tcW w:w="567" w:type="dxa"/>
          </w:tcPr>
          <w:p w:rsidR="00164B7D" w:rsidRDefault="00164B7D">
            <w:pPr>
              <w:rPr>
                <w:rFonts w:asciiTheme="minorEastAsia" w:hAnsiTheme="minorEastAsia" w:cstheme="minorEastAsia"/>
                <w:sz w:val="28"/>
                <w:szCs w:val="28"/>
              </w:rPr>
            </w:pPr>
          </w:p>
        </w:tc>
      </w:tr>
      <w:tr w:rsidR="00164B7D">
        <w:tc>
          <w:tcPr>
            <w:tcW w:w="527" w:type="dxa"/>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5</w:t>
            </w:r>
          </w:p>
        </w:tc>
        <w:tc>
          <w:tcPr>
            <w:tcW w:w="1988"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能协助班主任科学、规范管理班级，无重大安全事故发生。</w:t>
            </w:r>
          </w:p>
        </w:tc>
        <w:tc>
          <w:tcPr>
            <w:tcW w:w="570" w:type="dxa"/>
          </w:tcPr>
          <w:p w:rsidR="00164B7D" w:rsidRDefault="00164B7D">
            <w:pPr>
              <w:rPr>
                <w:rFonts w:asciiTheme="minorEastAsia" w:hAnsiTheme="minorEastAsia" w:cstheme="minorEastAsia"/>
                <w:sz w:val="28"/>
                <w:szCs w:val="28"/>
              </w:rPr>
            </w:pPr>
          </w:p>
        </w:tc>
        <w:tc>
          <w:tcPr>
            <w:tcW w:w="567" w:type="dxa"/>
          </w:tcPr>
          <w:p w:rsidR="00164B7D" w:rsidRDefault="00164B7D">
            <w:pPr>
              <w:rPr>
                <w:rFonts w:asciiTheme="minorEastAsia" w:hAnsiTheme="minorEastAsia" w:cstheme="minorEastAsia"/>
                <w:sz w:val="28"/>
                <w:szCs w:val="28"/>
              </w:rPr>
            </w:pPr>
          </w:p>
        </w:tc>
        <w:tc>
          <w:tcPr>
            <w:tcW w:w="505" w:type="dxa"/>
          </w:tcPr>
          <w:p w:rsidR="00164B7D" w:rsidRDefault="00164B7D">
            <w:pPr>
              <w:rPr>
                <w:rFonts w:asciiTheme="minorEastAsia" w:hAnsiTheme="minorEastAsia" w:cstheme="minorEastAsia"/>
                <w:sz w:val="28"/>
                <w:szCs w:val="28"/>
              </w:rPr>
            </w:pPr>
          </w:p>
        </w:tc>
        <w:tc>
          <w:tcPr>
            <w:tcW w:w="629" w:type="dxa"/>
          </w:tcPr>
          <w:p w:rsidR="00164B7D" w:rsidRDefault="00164B7D">
            <w:pPr>
              <w:rPr>
                <w:rFonts w:asciiTheme="minorEastAsia" w:hAnsiTheme="minorEastAsia" w:cstheme="minorEastAsia"/>
                <w:sz w:val="28"/>
                <w:szCs w:val="28"/>
              </w:rPr>
            </w:pPr>
          </w:p>
        </w:tc>
        <w:tc>
          <w:tcPr>
            <w:tcW w:w="425" w:type="dxa"/>
          </w:tcPr>
          <w:p w:rsidR="00164B7D" w:rsidRDefault="00164B7D">
            <w:pPr>
              <w:rPr>
                <w:rFonts w:asciiTheme="minorEastAsia" w:hAnsiTheme="minorEastAsia" w:cstheme="minorEastAsia"/>
                <w:sz w:val="28"/>
                <w:szCs w:val="28"/>
              </w:rPr>
            </w:pPr>
          </w:p>
        </w:tc>
        <w:tc>
          <w:tcPr>
            <w:tcW w:w="567" w:type="dxa"/>
          </w:tcPr>
          <w:p w:rsidR="00164B7D" w:rsidRDefault="00164B7D">
            <w:pPr>
              <w:rPr>
                <w:rFonts w:asciiTheme="minorEastAsia" w:hAnsiTheme="minorEastAsia" w:cstheme="minorEastAsia"/>
                <w:sz w:val="28"/>
                <w:szCs w:val="28"/>
              </w:rPr>
            </w:pPr>
          </w:p>
        </w:tc>
        <w:tc>
          <w:tcPr>
            <w:tcW w:w="567" w:type="dxa"/>
          </w:tcPr>
          <w:p w:rsidR="00164B7D" w:rsidRDefault="00164B7D">
            <w:pPr>
              <w:rPr>
                <w:rFonts w:asciiTheme="minorEastAsia" w:hAnsiTheme="minorEastAsia" w:cstheme="minorEastAsia"/>
                <w:sz w:val="28"/>
                <w:szCs w:val="28"/>
              </w:rPr>
            </w:pPr>
          </w:p>
        </w:tc>
        <w:tc>
          <w:tcPr>
            <w:tcW w:w="709" w:type="dxa"/>
          </w:tcPr>
          <w:p w:rsidR="00164B7D" w:rsidRDefault="00164B7D">
            <w:pPr>
              <w:rPr>
                <w:rFonts w:asciiTheme="minorEastAsia" w:hAnsiTheme="minorEastAsia" w:cstheme="minorEastAsia"/>
                <w:sz w:val="28"/>
                <w:szCs w:val="28"/>
              </w:rPr>
            </w:pPr>
          </w:p>
        </w:tc>
        <w:tc>
          <w:tcPr>
            <w:tcW w:w="709" w:type="dxa"/>
          </w:tcPr>
          <w:p w:rsidR="00164B7D" w:rsidRDefault="00164B7D">
            <w:pPr>
              <w:rPr>
                <w:rFonts w:asciiTheme="minorEastAsia" w:hAnsiTheme="minorEastAsia" w:cstheme="minorEastAsia"/>
                <w:sz w:val="28"/>
                <w:szCs w:val="28"/>
              </w:rPr>
            </w:pPr>
          </w:p>
        </w:tc>
        <w:tc>
          <w:tcPr>
            <w:tcW w:w="567" w:type="dxa"/>
          </w:tcPr>
          <w:p w:rsidR="00164B7D" w:rsidRDefault="00164B7D">
            <w:pPr>
              <w:rPr>
                <w:rFonts w:asciiTheme="minorEastAsia" w:hAnsiTheme="minorEastAsia" w:cstheme="minorEastAsia"/>
                <w:sz w:val="28"/>
                <w:szCs w:val="28"/>
              </w:rPr>
            </w:pPr>
          </w:p>
        </w:tc>
        <w:tc>
          <w:tcPr>
            <w:tcW w:w="709" w:type="dxa"/>
          </w:tcPr>
          <w:p w:rsidR="00164B7D" w:rsidRDefault="00164B7D">
            <w:pPr>
              <w:rPr>
                <w:rFonts w:asciiTheme="minorEastAsia" w:hAnsiTheme="minorEastAsia" w:cstheme="minorEastAsia"/>
                <w:sz w:val="28"/>
                <w:szCs w:val="28"/>
              </w:rPr>
            </w:pPr>
          </w:p>
        </w:tc>
        <w:tc>
          <w:tcPr>
            <w:tcW w:w="567" w:type="dxa"/>
          </w:tcPr>
          <w:p w:rsidR="00164B7D" w:rsidRDefault="00164B7D">
            <w:pPr>
              <w:rPr>
                <w:rFonts w:asciiTheme="minorEastAsia" w:hAnsiTheme="minorEastAsia" w:cstheme="minorEastAsia"/>
                <w:sz w:val="28"/>
                <w:szCs w:val="28"/>
              </w:rPr>
            </w:pPr>
          </w:p>
        </w:tc>
      </w:tr>
    </w:tbl>
    <w:p w:rsidR="00164B7D" w:rsidRDefault="00164B7D">
      <w:pPr>
        <w:rPr>
          <w:rFonts w:asciiTheme="minorEastAsia" w:hAnsiTheme="minorEastAsia" w:cstheme="minorEastAsia"/>
          <w:sz w:val="28"/>
          <w:szCs w:val="28"/>
        </w:rPr>
      </w:pP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备注：每月考核请填写等第，分为“优秀”、“合格”、“不合格”三个等第。</w:t>
      </w:r>
    </w:p>
    <w:p w:rsidR="00164B7D" w:rsidRDefault="00164B7D">
      <w:pPr>
        <w:ind w:right="140"/>
        <w:jc w:val="right"/>
        <w:rPr>
          <w:rFonts w:asciiTheme="minorEastAsia" w:hAnsiTheme="minorEastAsia" w:cstheme="minorEastAsia"/>
          <w:sz w:val="28"/>
          <w:szCs w:val="28"/>
        </w:rPr>
      </w:pPr>
    </w:p>
    <w:p w:rsidR="00164B7D" w:rsidRDefault="007944FF">
      <w:pPr>
        <w:ind w:right="140"/>
        <w:jc w:val="right"/>
        <w:rPr>
          <w:rFonts w:asciiTheme="minorEastAsia" w:hAnsiTheme="minorEastAsia" w:cstheme="minorEastAsia"/>
          <w:sz w:val="28"/>
          <w:szCs w:val="28"/>
        </w:rPr>
      </w:pPr>
      <w:r>
        <w:rPr>
          <w:rFonts w:asciiTheme="minorEastAsia" w:hAnsiTheme="minorEastAsia" w:cstheme="minorEastAsia" w:hint="eastAsia"/>
          <w:sz w:val="28"/>
          <w:szCs w:val="28"/>
        </w:rPr>
        <w:t>常州市新北区春江中心小学</w:t>
      </w:r>
      <w:r>
        <w:rPr>
          <w:rFonts w:asciiTheme="minorEastAsia" w:hAnsiTheme="minorEastAsia" w:cstheme="minorEastAsia" w:hint="eastAsia"/>
          <w:sz w:val="28"/>
          <w:szCs w:val="28"/>
        </w:rPr>
        <w:t xml:space="preserve"> </w:t>
      </w:r>
    </w:p>
    <w:p w:rsidR="00164B7D" w:rsidRDefault="007944FF">
      <w:pPr>
        <w:widowControl/>
        <w:ind w:firstLineChars="2200" w:firstLine="6160"/>
        <w:rPr>
          <w:rFonts w:asciiTheme="minorEastAsia" w:hAnsiTheme="minorEastAsia" w:cstheme="minorEastAsia"/>
          <w:color w:val="000000"/>
          <w:sz w:val="28"/>
          <w:szCs w:val="28"/>
        </w:rPr>
      </w:pPr>
      <w:r>
        <w:rPr>
          <w:rFonts w:asciiTheme="minorEastAsia" w:hAnsiTheme="minorEastAsia" w:cstheme="minorEastAsia" w:hint="eastAsia"/>
          <w:sz w:val="28"/>
          <w:szCs w:val="28"/>
        </w:rPr>
        <w:t>南京师范大学附属春江小学</w:t>
      </w:r>
    </w:p>
    <w:p w:rsidR="00164B7D" w:rsidRDefault="00164B7D">
      <w:pPr>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p w:rsidR="00164B7D" w:rsidRDefault="007944FF">
      <w:pPr>
        <w:pStyle w:val="a6"/>
        <w:spacing w:before="0" w:after="0"/>
        <w:rPr>
          <w:rFonts w:asciiTheme="minorEastAsia" w:eastAsiaTheme="minorEastAsia" w:hAnsiTheme="minorEastAsia" w:cstheme="minorEastAsia"/>
          <w:sz w:val="28"/>
          <w:szCs w:val="28"/>
        </w:rPr>
      </w:pPr>
      <w:bookmarkStart w:id="148" w:name="_Toc364070700"/>
      <w:bookmarkStart w:id="149" w:name="_Toc364951090"/>
      <w:bookmarkStart w:id="150" w:name="_Toc364064443"/>
      <w:r>
        <w:rPr>
          <w:rFonts w:asciiTheme="minorEastAsia" w:eastAsiaTheme="minorEastAsia" w:hAnsiTheme="minorEastAsia" w:cstheme="minorEastAsia" w:hint="eastAsia"/>
          <w:sz w:val="28"/>
          <w:szCs w:val="28"/>
        </w:rPr>
        <w:t>春江</w:t>
      </w:r>
      <w:r>
        <w:rPr>
          <w:rFonts w:asciiTheme="minorEastAsia" w:eastAsiaTheme="minorEastAsia" w:hAnsiTheme="minorEastAsia" w:cstheme="minorEastAsia" w:hint="eastAsia"/>
          <w:sz w:val="28"/>
          <w:szCs w:val="28"/>
        </w:rPr>
        <w:t>中心</w:t>
      </w:r>
      <w:r>
        <w:rPr>
          <w:rFonts w:asciiTheme="minorEastAsia" w:eastAsiaTheme="minorEastAsia" w:hAnsiTheme="minorEastAsia" w:cstheme="minorEastAsia" w:hint="eastAsia"/>
          <w:sz w:val="28"/>
          <w:szCs w:val="28"/>
        </w:rPr>
        <w:t>小学教师</w:t>
      </w:r>
      <w:r>
        <w:rPr>
          <w:rFonts w:asciiTheme="minorEastAsia" w:eastAsiaTheme="minorEastAsia" w:hAnsiTheme="minorEastAsia" w:cstheme="minorEastAsia" w:hint="eastAsia"/>
          <w:sz w:val="28"/>
          <w:szCs w:val="28"/>
        </w:rPr>
        <w:t>业务</w:t>
      </w:r>
      <w:r>
        <w:rPr>
          <w:rFonts w:asciiTheme="minorEastAsia" w:eastAsiaTheme="minorEastAsia" w:hAnsiTheme="minorEastAsia" w:cstheme="minorEastAsia" w:hint="eastAsia"/>
          <w:sz w:val="28"/>
          <w:szCs w:val="28"/>
        </w:rPr>
        <w:t>考核方案</w:t>
      </w:r>
      <w:bookmarkEnd w:id="148"/>
      <w:bookmarkEnd w:id="149"/>
      <w:bookmarkEnd w:id="150"/>
    </w:p>
    <w:p w:rsidR="00164B7D" w:rsidRDefault="007944FF">
      <w:pPr>
        <w:adjustRightInd w:val="0"/>
        <w:snapToGrid w:val="0"/>
        <w:ind w:firstLine="442"/>
        <w:rPr>
          <w:rFonts w:asciiTheme="minorEastAsia" w:hAnsiTheme="minorEastAsia" w:cstheme="minorEastAsia"/>
          <w:sz w:val="28"/>
          <w:szCs w:val="28"/>
        </w:rPr>
      </w:pPr>
      <w:r>
        <w:rPr>
          <w:rFonts w:asciiTheme="minorEastAsia" w:hAnsiTheme="minorEastAsia" w:cstheme="minorEastAsia" w:hint="eastAsia"/>
          <w:b/>
          <w:sz w:val="28"/>
          <w:szCs w:val="28"/>
        </w:rPr>
        <w:t>一、指导思想</w:t>
      </w:r>
    </w:p>
    <w:p w:rsidR="00164B7D" w:rsidRDefault="007944FF">
      <w:pPr>
        <w:adjustRightInd w:val="0"/>
        <w:snapToGrid w:val="0"/>
        <w:ind w:firstLine="440"/>
        <w:rPr>
          <w:rFonts w:asciiTheme="minorEastAsia" w:hAnsiTheme="minorEastAsia" w:cstheme="minorEastAsia"/>
          <w:sz w:val="28"/>
          <w:szCs w:val="28"/>
        </w:rPr>
      </w:pPr>
      <w:r>
        <w:rPr>
          <w:rFonts w:asciiTheme="minorEastAsia" w:hAnsiTheme="minorEastAsia" w:cstheme="minorEastAsia" w:hint="eastAsia"/>
          <w:sz w:val="28"/>
          <w:szCs w:val="28"/>
        </w:rPr>
        <w:t>构建现代学校行政管理制度，规范教师教育教学行为，营造井然有序、蓬勃向上的优良校风。</w:t>
      </w:r>
    </w:p>
    <w:p w:rsidR="00164B7D" w:rsidRDefault="007944FF">
      <w:pPr>
        <w:adjustRightInd w:val="0"/>
        <w:snapToGrid w:val="0"/>
        <w:ind w:firstLine="440"/>
        <w:rPr>
          <w:rFonts w:asciiTheme="minorEastAsia" w:hAnsiTheme="minorEastAsia" w:cstheme="minorEastAsia"/>
          <w:b/>
          <w:bCs/>
          <w:sz w:val="28"/>
          <w:szCs w:val="28"/>
        </w:rPr>
      </w:pPr>
      <w:r>
        <w:rPr>
          <w:rFonts w:asciiTheme="minorEastAsia" w:hAnsiTheme="minorEastAsia" w:cstheme="minorEastAsia" w:hint="eastAsia"/>
          <w:sz w:val="28"/>
          <w:szCs w:val="28"/>
        </w:rPr>
        <w:t>二、</w:t>
      </w:r>
      <w:r>
        <w:rPr>
          <w:rFonts w:asciiTheme="minorEastAsia" w:hAnsiTheme="minorEastAsia" w:cstheme="minorEastAsia" w:hint="eastAsia"/>
          <w:b/>
          <w:bCs/>
          <w:sz w:val="28"/>
          <w:szCs w:val="28"/>
        </w:rPr>
        <w:t>考核领导小组</w:t>
      </w:r>
    </w:p>
    <w:p w:rsidR="00164B7D" w:rsidRDefault="007944FF">
      <w:pPr>
        <w:adjustRightInd w:val="0"/>
        <w:snapToGrid w:val="0"/>
        <w:ind w:firstLine="442"/>
        <w:rPr>
          <w:rFonts w:asciiTheme="minorEastAsia" w:hAnsiTheme="minorEastAsia" w:cstheme="minorEastAsia"/>
          <w:sz w:val="28"/>
          <w:szCs w:val="28"/>
        </w:rPr>
      </w:pPr>
      <w:r>
        <w:rPr>
          <w:rFonts w:asciiTheme="minorEastAsia" w:hAnsiTheme="minorEastAsia" w:cstheme="minorEastAsia" w:hint="eastAsia"/>
          <w:b/>
          <w:bCs/>
          <w:sz w:val="28"/>
          <w:szCs w:val="28"/>
        </w:rPr>
        <w:t>组</w:t>
      </w:r>
      <w:r>
        <w:rPr>
          <w:rFonts w:asciiTheme="minorEastAsia" w:hAnsiTheme="minorEastAsia" w:cstheme="minorEastAsia" w:hint="eastAsia"/>
          <w:b/>
          <w:bCs/>
          <w:sz w:val="28"/>
          <w:szCs w:val="28"/>
        </w:rPr>
        <w:t xml:space="preserve">  </w:t>
      </w:r>
      <w:r>
        <w:rPr>
          <w:rFonts w:asciiTheme="minorEastAsia" w:hAnsiTheme="minorEastAsia" w:cstheme="minorEastAsia" w:hint="eastAsia"/>
          <w:b/>
          <w:bCs/>
          <w:sz w:val="28"/>
          <w:szCs w:val="28"/>
        </w:rPr>
        <w:t>长</w:t>
      </w:r>
      <w:r>
        <w:rPr>
          <w:rFonts w:asciiTheme="minorEastAsia" w:hAnsiTheme="minorEastAsia" w:cstheme="minorEastAsia" w:hint="eastAsia"/>
          <w:sz w:val="28"/>
          <w:szCs w:val="28"/>
        </w:rPr>
        <w:t>：万莺燕</w:t>
      </w:r>
    </w:p>
    <w:p w:rsidR="00164B7D" w:rsidRDefault="007944FF">
      <w:pPr>
        <w:adjustRightInd w:val="0"/>
        <w:snapToGrid w:val="0"/>
        <w:ind w:firstLine="442"/>
        <w:rPr>
          <w:rFonts w:asciiTheme="minorEastAsia" w:hAnsiTheme="minorEastAsia" w:cstheme="minorEastAsia"/>
          <w:sz w:val="28"/>
          <w:szCs w:val="28"/>
        </w:rPr>
      </w:pPr>
      <w:r>
        <w:rPr>
          <w:rFonts w:asciiTheme="minorEastAsia" w:hAnsiTheme="minorEastAsia" w:cstheme="minorEastAsia" w:hint="eastAsia"/>
          <w:b/>
          <w:bCs/>
          <w:sz w:val="28"/>
          <w:szCs w:val="28"/>
        </w:rPr>
        <w:t>副组长</w:t>
      </w:r>
      <w:r>
        <w:rPr>
          <w:rFonts w:asciiTheme="minorEastAsia" w:hAnsiTheme="minorEastAsia" w:cstheme="minorEastAsia" w:hint="eastAsia"/>
          <w:sz w:val="28"/>
          <w:szCs w:val="28"/>
        </w:rPr>
        <w:t>：刘明、唐健</w:t>
      </w:r>
    </w:p>
    <w:p w:rsidR="00164B7D" w:rsidRDefault="007944FF">
      <w:pPr>
        <w:adjustRightInd w:val="0"/>
        <w:snapToGrid w:val="0"/>
        <w:ind w:firstLine="442"/>
        <w:rPr>
          <w:rFonts w:asciiTheme="minorEastAsia" w:hAnsiTheme="minorEastAsia" w:cstheme="minorEastAsia"/>
          <w:sz w:val="28"/>
          <w:szCs w:val="28"/>
        </w:rPr>
      </w:pPr>
      <w:r>
        <w:rPr>
          <w:rFonts w:asciiTheme="minorEastAsia" w:hAnsiTheme="minorEastAsia" w:cstheme="minorEastAsia" w:hint="eastAsia"/>
          <w:b/>
          <w:bCs/>
          <w:sz w:val="28"/>
          <w:szCs w:val="28"/>
        </w:rPr>
        <w:t>组</w:t>
      </w:r>
      <w:r>
        <w:rPr>
          <w:rFonts w:asciiTheme="minorEastAsia" w:hAnsiTheme="minorEastAsia" w:cstheme="minorEastAsia" w:hint="eastAsia"/>
          <w:b/>
          <w:bCs/>
          <w:sz w:val="28"/>
          <w:szCs w:val="28"/>
        </w:rPr>
        <w:t xml:space="preserve">  </w:t>
      </w:r>
      <w:r>
        <w:rPr>
          <w:rFonts w:asciiTheme="minorEastAsia" w:hAnsiTheme="minorEastAsia" w:cstheme="minorEastAsia" w:hint="eastAsia"/>
          <w:b/>
          <w:bCs/>
          <w:sz w:val="28"/>
          <w:szCs w:val="28"/>
        </w:rPr>
        <w:t>员</w:t>
      </w:r>
      <w:r>
        <w:rPr>
          <w:rFonts w:asciiTheme="minorEastAsia" w:hAnsiTheme="minorEastAsia" w:cstheme="minorEastAsia" w:hint="eastAsia"/>
          <w:sz w:val="28"/>
          <w:szCs w:val="28"/>
        </w:rPr>
        <w:t>：张晓锋、曹灯娣、徐文娟、倪卫国、</w:t>
      </w:r>
      <w:r>
        <w:rPr>
          <w:rStyle w:val="Char0"/>
          <w:rFonts w:asciiTheme="minorEastAsia" w:hAnsiTheme="minorEastAsia" w:cstheme="minorEastAsia" w:hint="eastAsia"/>
          <w:sz w:val="28"/>
          <w:szCs w:val="28"/>
        </w:rPr>
        <w:t>黄文娟</w:t>
      </w:r>
      <w:r>
        <w:rPr>
          <w:rStyle w:val="Char0"/>
          <w:rFonts w:asciiTheme="minorEastAsia" w:hAnsiTheme="minorEastAsia" w:cstheme="minorEastAsia" w:hint="eastAsia"/>
          <w:sz w:val="28"/>
          <w:szCs w:val="28"/>
          <w:lang w:eastAsia="zh-TW"/>
        </w:rPr>
        <w:t>、</w:t>
      </w:r>
      <w:r>
        <w:rPr>
          <w:rStyle w:val="Char0"/>
          <w:rFonts w:asciiTheme="minorEastAsia" w:hAnsiTheme="minorEastAsia" w:cstheme="minorEastAsia" w:hint="eastAsia"/>
          <w:sz w:val="28"/>
          <w:szCs w:val="28"/>
        </w:rPr>
        <w:t>陈小燕、</w:t>
      </w:r>
      <w:r>
        <w:rPr>
          <w:rFonts w:asciiTheme="minorEastAsia" w:hAnsiTheme="minorEastAsia" w:cstheme="minorEastAsia" w:hint="eastAsia"/>
          <w:sz w:val="28"/>
          <w:szCs w:val="28"/>
        </w:rPr>
        <w:t>倪元芬、姚建亚、陈英、备课组长</w:t>
      </w:r>
    </w:p>
    <w:p w:rsidR="00164B7D" w:rsidRDefault="007944FF">
      <w:pPr>
        <w:adjustRightInd w:val="0"/>
        <w:snapToGrid w:val="0"/>
        <w:ind w:firstLine="440"/>
        <w:rPr>
          <w:rFonts w:asciiTheme="minorEastAsia" w:hAnsiTheme="minorEastAsia" w:cstheme="minorEastAsia"/>
          <w:sz w:val="28"/>
          <w:szCs w:val="28"/>
        </w:rPr>
      </w:pPr>
      <w:r>
        <w:rPr>
          <w:rFonts w:asciiTheme="minorEastAsia" w:hAnsiTheme="minorEastAsia" w:cstheme="minorEastAsia" w:hint="eastAsia"/>
          <w:sz w:val="28"/>
          <w:szCs w:val="28"/>
        </w:rPr>
        <w:t>三、</w:t>
      </w:r>
      <w:r>
        <w:rPr>
          <w:rFonts w:asciiTheme="minorEastAsia" w:hAnsiTheme="minorEastAsia" w:cstheme="minorEastAsia" w:hint="eastAsia"/>
          <w:b/>
          <w:bCs/>
          <w:sz w:val="28"/>
          <w:szCs w:val="28"/>
        </w:rPr>
        <w:t>具体操作办法</w:t>
      </w:r>
    </w:p>
    <w:p w:rsidR="00164B7D" w:rsidRDefault="007944FF">
      <w:pPr>
        <w:adjustRightInd w:val="0"/>
        <w:snapToGrid w:val="0"/>
        <w:ind w:firstLine="442"/>
        <w:rPr>
          <w:rFonts w:asciiTheme="minorEastAsia" w:hAnsiTheme="minorEastAsia" w:cstheme="minorEastAsia"/>
          <w:sz w:val="28"/>
          <w:szCs w:val="28"/>
        </w:rPr>
      </w:pPr>
      <w:r>
        <w:rPr>
          <w:rFonts w:asciiTheme="minorEastAsia" w:hAnsiTheme="minorEastAsia" w:cstheme="minorEastAsia" w:hint="eastAsia"/>
          <w:b/>
          <w:bCs/>
          <w:sz w:val="28"/>
          <w:szCs w:val="28"/>
        </w:rPr>
        <w:t>（一）</w:t>
      </w:r>
      <w:r>
        <w:rPr>
          <w:rFonts w:asciiTheme="minorEastAsia" w:hAnsiTheme="minorEastAsia" w:cstheme="minorEastAsia" w:hint="eastAsia"/>
          <w:sz w:val="28"/>
          <w:szCs w:val="28"/>
        </w:rPr>
        <w:t>主学科教师教学工作考核细则</w:t>
      </w:r>
    </w:p>
    <w:p w:rsidR="00164B7D" w:rsidRDefault="007944FF" w:rsidP="007944FF">
      <w:pPr>
        <w:adjustRightInd w:val="0"/>
        <w:snapToGrid w:val="0"/>
        <w:ind w:firstLineChars="286" w:firstLine="801"/>
        <w:rPr>
          <w:rFonts w:asciiTheme="minorEastAsia" w:hAnsiTheme="minorEastAsia" w:cstheme="minorEastAsia"/>
          <w:b/>
          <w:bCs/>
          <w:sz w:val="28"/>
          <w:szCs w:val="28"/>
        </w:rPr>
      </w:pPr>
      <w:r>
        <w:rPr>
          <w:rFonts w:asciiTheme="minorEastAsia" w:hAnsiTheme="minorEastAsia" w:cstheme="minorEastAsia" w:hint="eastAsia"/>
          <w:sz w:val="28"/>
          <w:szCs w:val="28"/>
        </w:rPr>
        <w:t>1.</w:t>
      </w:r>
      <w:r>
        <w:rPr>
          <w:rFonts w:asciiTheme="minorEastAsia" w:hAnsiTheme="minorEastAsia" w:cstheme="minorEastAsia" w:hint="eastAsia"/>
          <w:b/>
          <w:bCs/>
          <w:sz w:val="28"/>
          <w:szCs w:val="28"/>
        </w:rPr>
        <w:t>教学常规</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）备课：能坚持提前备课，备课中板块清晰，注重学习活动的设计，可操作性强。积极参与快餐式备课，课后反思真实有效。优秀</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分，良好</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分，合格</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分。无故缺席每次扣</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）课堂教学</w:t>
      </w:r>
    </w:p>
    <w:p w:rsidR="00164B7D" w:rsidRDefault="00164B7D">
      <w:pPr>
        <w:ind w:firstLine="480"/>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sidR="007944FF">
        <w:rPr>
          <w:rFonts w:asciiTheme="minorEastAsia" w:hAnsiTheme="minorEastAsia" w:cstheme="minorEastAsia" w:hint="eastAsia"/>
          <w:sz w:val="28"/>
          <w:szCs w:val="28"/>
        </w:rPr>
        <w:instrText xml:space="preserve"> = 1 \* GB3 </w:instrText>
      </w:r>
      <w:r>
        <w:rPr>
          <w:rFonts w:asciiTheme="minorEastAsia" w:hAnsiTheme="minorEastAsia" w:cstheme="minorEastAsia" w:hint="eastAsia"/>
          <w:sz w:val="28"/>
          <w:szCs w:val="28"/>
        </w:rPr>
        <w:fldChar w:fldCharType="separate"/>
      </w:r>
      <w:r w:rsidR="007944FF">
        <w:rPr>
          <w:rFonts w:asciiTheme="minorEastAsia" w:hAnsiTheme="minorEastAsia" w:cstheme="minorEastAsia" w:hint="eastAsia"/>
          <w:sz w:val="28"/>
          <w:szCs w:val="28"/>
        </w:rPr>
        <w:t>①</w:t>
      </w:r>
      <w:r>
        <w:rPr>
          <w:rFonts w:asciiTheme="minorEastAsia" w:hAnsiTheme="minorEastAsia" w:cstheme="minorEastAsia" w:hint="eastAsia"/>
          <w:sz w:val="28"/>
          <w:szCs w:val="28"/>
        </w:rPr>
        <w:fldChar w:fldCharType="end"/>
      </w:r>
      <w:r w:rsidR="007944FF">
        <w:rPr>
          <w:rFonts w:asciiTheme="minorEastAsia" w:hAnsiTheme="minorEastAsia" w:cstheme="minorEastAsia" w:hint="eastAsia"/>
          <w:sz w:val="28"/>
          <w:szCs w:val="28"/>
        </w:rPr>
        <w:t>课堂常规：严格执行课程计划，教师精神面貌较佳，学生学习热情高涨，主动参与，善于倾听。无任何教学事故。如违反常规则倒扣</w:t>
      </w:r>
      <w:r w:rsidR="007944FF">
        <w:rPr>
          <w:rFonts w:asciiTheme="minorEastAsia" w:hAnsiTheme="minorEastAsia" w:cstheme="minorEastAsia" w:hint="eastAsia"/>
          <w:sz w:val="28"/>
          <w:szCs w:val="28"/>
        </w:rPr>
        <w:t>5</w:t>
      </w:r>
      <w:r w:rsidR="007944FF">
        <w:rPr>
          <w:rFonts w:asciiTheme="minorEastAsia" w:hAnsiTheme="minorEastAsia" w:cstheme="minorEastAsia" w:hint="eastAsia"/>
          <w:sz w:val="28"/>
          <w:szCs w:val="28"/>
        </w:rPr>
        <w:t>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②听课（听随堂课）：</w:t>
      </w:r>
      <w:r>
        <w:rPr>
          <w:rFonts w:asciiTheme="minorEastAsia" w:hAnsiTheme="minorEastAsia" w:cstheme="minorEastAsia" w:hint="eastAsia"/>
          <w:sz w:val="28"/>
          <w:szCs w:val="28"/>
        </w:rPr>
        <w:t>40</w:t>
      </w:r>
      <w:r>
        <w:rPr>
          <w:rFonts w:asciiTheme="minorEastAsia" w:hAnsiTheme="minorEastAsia" w:cstheme="minorEastAsia" w:hint="eastAsia"/>
          <w:sz w:val="28"/>
          <w:szCs w:val="28"/>
        </w:rPr>
        <w:t>周</w:t>
      </w:r>
      <w:r>
        <w:rPr>
          <w:rFonts w:asciiTheme="minorEastAsia" w:hAnsiTheme="minorEastAsia" w:cstheme="minorEastAsia" w:hint="eastAsia"/>
          <w:sz w:val="28"/>
          <w:szCs w:val="28"/>
        </w:rPr>
        <w:t>岁以上的科任教师不少于</w:t>
      </w:r>
      <w:r>
        <w:rPr>
          <w:rFonts w:asciiTheme="minorEastAsia" w:hAnsiTheme="minorEastAsia" w:cstheme="minorEastAsia" w:hint="eastAsia"/>
          <w:sz w:val="28"/>
          <w:szCs w:val="28"/>
        </w:rPr>
        <w:t>2</w:t>
      </w:r>
      <w:r>
        <w:rPr>
          <w:rFonts w:asciiTheme="minorEastAsia" w:hAnsiTheme="minorEastAsia" w:cstheme="minorEastAsia" w:hint="eastAsia"/>
          <w:sz w:val="28"/>
          <w:szCs w:val="28"/>
        </w:rPr>
        <w:t>节，</w:t>
      </w:r>
      <w:r>
        <w:rPr>
          <w:rFonts w:asciiTheme="minorEastAsia" w:hAnsiTheme="minorEastAsia" w:cstheme="minorEastAsia" w:hint="eastAsia"/>
          <w:sz w:val="28"/>
          <w:szCs w:val="28"/>
        </w:rPr>
        <w:t>40</w:t>
      </w:r>
      <w:r>
        <w:rPr>
          <w:rFonts w:asciiTheme="minorEastAsia" w:hAnsiTheme="minorEastAsia" w:cstheme="minorEastAsia" w:hint="eastAsia"/>
          <w:sz w:val="28"/>
          <w:szCs w:val="28"/>
        </w:rPr>
        <w:t>周岁以下的科任教师不少于</w:t>
      </w:r>
      <w:r>
        <w:rPr>
          <w:rFonts w:asciiTheme="minorEastAsia" w:hAnsiTheme="minorEastAsia" w:cstheme="minorEastAsia" w:hint="eastAsia"/>
          <w:sz w:val="28"/>
          <w:szCs w:val="28"/>
        </w:rPr>
        <w:t>4</w:t>
      </w:r>
      <w:r>
        <w:rPr>
          <w:rFonts w:asciiTheme="minorEastAsia" w:hAnsiTheme="minorEastAsia" w:cstheme="minorEastAsia" w:hint="eastAsia"/>
          <w:sz w:val="28"/>
          <w:szCs w:val="28"/>
        </w:rPr>
        <w:t>节，提倡跨学科听课，以听课记录为准。满</w:t>
      </w:r>
      <w:r>
        <w:rPr>
          <w:rFonts w:asciiTheme="minorEastAsia" w:hAnsiTheme="minorEastAsia" w:cstheme="minorEastAsia" w:hint="eastAsia"/>
          <w:sz w:val="28"/>
          <w:szCs w:val="28"/>
        </w:rPr>
        <w:t>4</w:t>
      </w:r>
      <w:r>
        <w:rPr>
          <w:rFonts w:asciiTheme="minorEastAsia" w:hAnsiTheme="minorEastAsia" w:cstheme="minorEastAsia" w:hint="eastAsia"/>
          <w:sz w:val="28"/>
          <w:szCs w:val="28"/>
        </w:rPr>
        <w:t>节得</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分，缺</w:t>
      </w:r>
      <w:r>
        <w:rPr>
          <w:rFonts w:asciiTheme="minorEastAsia" w:hAnsiTheme="minorEastAsia" w:cstheme="minorEastAsia" w:hint="eastAsia"/>
          <w:sz w:val="28"/>
          <w:szCs w:val="28"/>
        </w:rPr>
        <w:t>1</w:t>
      </w:r>
      <w:r>
        <w:rPr>
          <w:rFonts w:asciiTheme="minorEastAsia" w:hAnsiTheme="minorEastAsia" w:cstheme="minorEastAsia" w:hint="eastAsia"/>
          <w:sz w:val="28"/>
          <w:szCs w:val="28"/>
        </w:rPr>
        <w:t>节扣</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）作业布置及批改：作业布置适量，作业设计精心，批改及时规范。优秀</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分，良好</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分，合格</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）超工作量：</w:t>
      </w:r>
      <w:r w:rsidR="00164B7D">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 1 \* GB3 </w:instrText>
      </w:r>
      <w:r w:rsidR="00164B7D">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①</w:t>
      </w:r>
      <w:r w:rsidR="00164B7D">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满负荷工作量外，每</w:t>
      </w:r>
      <w:r>
        <w:rPr>
          <w:rFonts w:asciiTheme="minorEastAsia" w:hAnsiTheme="minorEastAsia" w:cstheme="minorEastAsia" w:hint="eastAsia"/>
          <w:sz w:val="28"/>
          <w:szCs w:val="28"/>
        </w:rPr>
        <w:t>2</w:t>
      </w:r>
      <w:r>
        <w:rPr>
          <w:rFonts w:asciiTheme="minorEastAsia" w:hAnsiTheme="minorEastAsia" w:cstheme="minorEastAsia" w:hint="eastAsia"/>
          <w:sz w:val="28"/>
          <w:szCs w:val="28"/>
        </w:rPr>
        <w:t>课时加</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w:t>
      </w:r>
      <w:r w:rsidR="00164B7D">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 2 \* GB3 </w:instrText>
      </w:r>
      <w:r w:rsidR="00164B7D">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②</w:t>
      </w:r>
      <w:r w:rsidR="00164B7D">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每代课</w:t>
      </w:r>
      <w:r>
        <w:rPr>
          <w:rFonts w:asciiTheme="minorEastAsia" w:hAnsiTheme="minorEastAsia" w:cstheme="minorEastAsia" w:hint="eastAsia"/>
          <w:sz w:val="28"/>
          <w:szCs w:val="28"/>
        </w:rPr>
        <w:t>2</w:t>
      </w:r>
      <w:r>
        <w:rPr>
          <w:rFonts w:asciiTheme="minorEastAsia" w:hAnsiTheme="minorEastAsia" w:cstheme="minorEastAsia" w:hint="eastAsia"/>
          <w:sz w:val="28"/>
          <w:szCs w:val="28"/>
        </w:rPr>
        <w:t>节加</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分（见课程教学中心调代课记录）</w:t>
      </w:r>
    </w:p>
    <w:p w:rsidR="00164B7D" w:rsidRDefault="007944FF">
      <w:pPr>
        <w:ind w:firstLine="442"/>
        <w:rPr>
          <w:rFonts w:asciiTheme="minorEastAsia" w:hAnsiTheme="minorEastAsia" w:cstheme="minorEastAsia"/>
          <w:sz w:val="28"/>
          <w:szCs w:val="28"/>
        </w:rPr>
      </w:pPr>
      <w:r>
        <w:rPr>
          <w:rFonts w:asciiTheme="minorEastAsia" w:hAnsiTheme="minorEastAsia" w:cstheme="minorEastAsia" w:hint="eastAsia"/>
          <w:b/>
          <w:sz w:val="28"/>
          <w:szCs w:val="28"/>
        </w:rPr>
        <w:t>2.</w:t>
      </w:r>
      <w:r>
        <w:rPr>
          <w:rFonts w:asciiTheme="minorEastAsia" w:hAnsiTheme="minorEastAsia" w:cstheme="minorEastAsia" w:hint="eastAsia"/>
          <w:b/>
          <w:sz w:val="28"/>
          <w:szCs w:val="28"/>
        </w:rPr>
        <w:t>教学质量</w:t>
      </w:r>
    </w:p>
    <w:p w:rsidR="00164B7D" w:rsidRDefault="007944FF">
      <w:pPr>
        <w:ind w:firstLine="44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）课外辅导：</w:t>
      </w:r>
      <w:r>
        <w:rPr>
          <w:rFonts w:asciiTheme="minorEastAsia" w:hAnsiTheme="minorEastAsia" w:cstheme="minorEastAsia" w:hint="eastAsia"/>
          <w:sz w:val="28"/>
          <w:szCs w:val="28"/>
        </w:rPr>
        <w:t>20</w:t>
      </w:r>
      <w:r>
        <w:rPr>
          <w:rFonts w:asciiTheme="minorEastAsia" w:hAnsiTheme="minorEastAsia" w:cstheme="minorEastAsia" w:hint="eastAsia"/>
          <w:sz w:val="28"/>
          <w:szCs w:val="28"/>
        </w:rPr>
        <w:t>分以下的学生通过教师辅导能考到</w:t>
      </w:r>
      <w:r>
        <w:rPr>
          <w:rFonts w:asciiTheme="minorEastAsia" w:hAnsiTheme="minorEastAsia" w:cstheme="minorEastAsia" w:hint="eastAsia"/>
          <w:sz w:val="28"/>
          <w:szCs w:val="28"/>
        </w:rPr>
        <w:t>40</w:t>
      </w:r>
      <w:r>
        <w:rPr>
          <w:rFonts w:asciiTheme="minorEastAsia" w:hAnsiTheme="minorEastAsia" w:cstheme="minorEastAsia" w:hint="eastAsia"/>
          <w:sz w:val="28"/>
          <w:szCs w:val="28"/>
        </w:rPr>
        <w:t>分以上；</w:t>
      </w:r>
      <w:r>
        <w:rPr>
          <w:rFonts w:asciiTheme="minorEastAsia" w:hAnsiTheme="minorEastAsia" w:cstheme="minorEastAsia" w:hint="eastAsia"/>
          <w:sz w:val="28"/>
          <w:szCs w:val="28"/>
        </w:rPr>
        <w:t>20</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-50</w:t>
      </w:r>
      <w:r>
        <w:rPr>
          <w:rFonts w:asciiTheme="minorEastAsia" w:hAnsiTheme="minorEastAsia" w:cstheme="minorEastAsia" w:hint="eastAsia"/>
          <w:sz w:val="28"/>
          <w:szCs w:val="28"/>
        </w:rPr>
        <w:t>分的学生通过教师辅导能考到</w:t>
      </w:r>
      <w:r>
        <w:rPr>
          <w:rFonts w:asciiTheme="minorEastAsia" w:hAnsiTheme="minorEastAsia" w:cstheme="minorEastAsia" w:hint="eastAsia"/>
          <w:sz w:val="28"/>
          <w:szCs w:val="28"/>
        </w:rPr>
        <w:t>60</w:t>
      </w:r>
      <w:r>
        <w:rPr>
          <w:rFonts w:asciiTheme="minorEastAsia" w:hAnsiTheme="minorEastAsia" w:cstheme="minorEastAsia" w:hint="eastAsia"/>
          <w:sz w:val="28"/>
          <w:szCs w:val="28"/>
        </w:rPr>
        <w:t>分以上，每转化一</w:t>
      </w:r>
      <w:r>
        <w:rPr>
          <w:rFonts w:asciiTheme="minorEastAsia" w:hAnsiTheme="minorEastAsia" w:cstheme="minorEastAsia" w:hint="eastAsia"/>
          <w:sz w:val="28"/>
          <w:szCs w:val="28"/>
        </w:rPr>
        <w:t>名，得</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51</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-59</w:t>
      </w:r>
      <w:r>
        <w:rPr>
          <w:rFonts w:asciiTheme="minorEastAsia" w:hAnsiTheme="minorEastAsia" w:cstheme="minorEastAsia" w:hint="eastAsia"/>
          <w:sz w:val="28"/>
          <w:szCs w:val="28"/>
        </w:rPr>
        <w:t>分的学生通过教师辅导能考到</w:t>
      </w:r>
      <w:r>
        <w:rPr>
          <w:rFonts w:asciiTheme="minorEastAsia" w:hAnsiTheme="minorEastAsia" w:cstheme="minorEastAsia" w:hint="eastAsia"/>
          <w:sz w:val="28"/>
          <w:szCs w:val="28"/>
        </w:rPr>
        <w:t>60</w:t>
      </w:r>
      <w:r>
        <w:rPr>
          <w:rFonts w:asciiTheme="minorEastAsia" w:hAnsiTheme="minorEastAsia" w:cstheme="minorEastAsia" w:hint="eastAsia"/>
          <w:sz w:val="28"/>
          <w:szCs w:val="28"/>
        </w:rPr>
        <w:t>分以上，每转化一名，得</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w:t>
      </w:r>
      <w:r>
        <w:rPr>
          <w:rFonts w:asciiTheme="minorEastAsia" w:hAnsiTheme="minorEastAsia" w:cstheme="minorEastAsia" w:hint="eastAsia"/>
          <w:sz w:val="28"/>
          <w:szCs w:val="28"/>
        </w:rPr>
        <w:t>此项可以累计</w:t>
      </w:r>
      <w:r>
        <w:rPr>
          <w:rFonts w:asciiTheme="minorEastAsia" w:hAnsiTheme="minorEastAsia" w:cstheme="minorEastAsia" w:hint="eastAsia"/>
          <w:sz w:val="28"/>
          <w:szCs w:val="28"/>
        </w:rPr>
        <w:t>)</w:t>
      </w:r>
    </w:p>
    <w:p w:rsidR="00164B7D" w:rsidRDefault="007944FF">
      <w:pPr>
        <w:ind w:firstLine="44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）学科质量</w:t>
      </w:r>
    </w:p>
    <w:p w:rsidR="00164B7D" w:rsidRDefault="007944FF">
      <w:pPr>
        <w:ind w:firstLine="440"/>
        <w:rPr>
          <w:rFonts w:asciiTheme="minorEastAsia" w:hAnsiTheme="minorEastAsia" w:cstheme="minorEastAsia"/>
          <w:sz w:val="28"/>
          <w:szCs w:val="28"/>
        </w:rPr>
      </w:pPr>
      <w:r>
        <w:rPr>
          <w:rFonts w:asciiTheme="minorEastAsia" w:hAnsiTheme="minorEastAsia" w:cstheme="minorEastAsia" w:hint="eastAsia"/>
          <w:sz w:val="28"/>
          <w:szCs w:val="28"/>
        </w:rPr>
        <w:t>①质量反馈：</w:t>
      </w:r>
      <w:r>
        <w:rPr>
          <w:rFonts w:asciiTheme="minorEastAsia" w:hAnsiTheme="minorEastAsia" w:cstheme="minorEastAsia" w:hint="eastAsia"/>
          <w:sz w:val="28"/>
          <w:szCs w:val="28"/>
        </w:rPr>
        <w:t>A</w:t>
      </w:r>
      <w:r>
        <w:rPr>
          <w:rFonts w:asciiTheme="minorEastAsia" w:hAnsiTheme="minorEastAsia" w:cstheme="minorEastAsia" w:hint="eastAsia"/>
          <w:sz w:val="28"/>
          <w:szCs w:val="28"/>
        </w:rPr>
        <w:t>、每次反馈获一等奖者得</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3</w:t>
      </w:r>
      <w:r>
        <w:rPr>
          <w:rFonts w:asciiTheme="minorEastAsia" w:hAnsiTheme="minorEastAsia" w:cstheme="minorEastAsia" w:hint="eastAsia"/>
          <w:sz w:val="28"/>
          <w:szCs w:val="28"/>
        </w:rPr>
        <w:t>个班以上设二等奖），每科合格率</w:t>
      </w:r>
      <w:r>
        <w:rPr>
          <w:rFonts w:asciiTheme="minorEastAsia" w:hAnsiTheme="minorEastAsia" w:cstheme="minorEastAsia" w:hint="eastAsia"/>
          <w:sz w:val="28"/>
          <w:szCs w:val="28"/>
        </w:rPr>
        <w:t>100%</w:t>
      </w:r>
      <w:r>
        <w:rPr>
          <w:rFonts w:asciiTheme="minorEastAsia" w:hAnsiTheme="minorEastAsia" w:cstheme="minorEastAsia" w:hint="eastAsia"/>
          <w:sz w:val="28"/>
          <w:szCs w:val="28"/>
        </w:rPr>
        <w:t>任课教师加</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分。班级全科合格率</w:t>
      </w:r>
      <w:r>
        <w:rPr>
          <w:rFonts w:asciiTheme="minorEastAsia" w:hAnsiTheme="minorEastAsia" w:cstheme="minorEastAsia" w:hint="eastAsia"/>
          <w:sz w:val="28"/>
          <w:szCs w:val="28"/>
        </w:rPr>
        <w:t>100%</w:t>
      </w:r>
      <w:r>
        <w:rPr>
          <w:rFonts w:asciiTheme="minorEastAsia" w:hAnsiTheme="minorEastAsia" w:cstheme="minorEastAsia" w:hint="eastAsia"/>
          <w:sz w:val="28"/>
          <w:szCs w:val="28"/>
        </w:rPr>
        <w:t>，各学科任课教师另得</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分。平行班学科均分差距超过</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分，则该任课教师不得分。</w:t>
      </w:r>
      <w:r>
        <w:rPr>
          <w:rFonts w:asciiTheme="minorEastAsia" w:hAnsiTheme="minorEastAsia" w:cstheme="minorEastAsia" w:hint="eastAsia"/>
          <w:sz w:val="28"/>
          <w:szCs w:val="28"/>
        </w:rPr>
        <w:t>B</w:t>
      </w:r>
      <w:r>
        <w:rPr>
          <w:rFonts w:asciiTheme="minorEastAsia" w:hAnsiTheme="minorEastAsia" w:cstheme="minorEastAsia" w:hint="eastAsia"/>
          <w:sz w:val="28"/>
          <w:szCs w:val="28"/>
        </w:rPr>
        <w:t>、每次综合成绩与上学期期末成绩或期初摸底成绩对比，每进步</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名，加</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C</w:t>
      </w:r>
      <w:r>
        <w:rPr>
          <w:rFonts w:asciiTheme="minorEastAsia" w:hAnsiTheme="minorEastAsia" w:cstheme="minorEastAsia" w:hint="eastAsia"/>
          <w:sz w:val="28"/>
          <w:szCs w:val="28"/>
        </w:rPr>
        <w:t>、每次平均成绩与上学期期末第一名平均成绩对比，分差每缩短</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分，加</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分。（以上三项加分只得其中较高的一项，不重复加分）</w:t>
      </w:r>
      <w:r>
        <w:rPr>
          <w:rFonts w:asciiTheme="minorEastAsia" w:hAnsiTheme="minorEastAsia" w:cstheme="minorEastAsia" w:hint="eastAsia"/>
          <w:sz w:val="28"/>
          <w:szCs w:val="28"/>
        </w:rPr>
        <w:t>D</w:t>
      </w:r>
      <w:r>
        <w:rPr>
          <w:rFonts w:asciiTheme="minorEastAsia" w:hAnsiTheme="minorEastAsia" w:cstheme="minorEastAsia" w:hint="eastAsia"/>
          <w:sz w:val="28"/>
          <w:szCs w:val="28"/>
        </w:rPr>
        <w:t>、非正常缺考，每缺</w:t>
      </w:r>
      <w:r>
        <w:rPr>
          <w:rFonts w:asciiTheme="minorEastAsia" w:hAnsiTheme="minorEastAsia" w:cstheme="minorEastAsia" w:hint="eastAsia"/>
          <w:sz w:val="28"/>
          <w:szCs w:val="28"/>
        </w:rPr>
        <w:t>1</w:t>
      </w:r>
      <w:r>
        <w:rPr>
          <w:rFonts w:asciiTheme="minorEastAsia" w:hAnsiTheme="minorEastAsia" w:cstheme="minorEastAsia" w:hint="eastAsia"/>
          <w:sz w:val="28"/>
          <w:szCs w:val="28"/>
        </w:rPr>
        <w:t>生扣</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w:t>
      </w:r>
    </w:p>
    <w:p w:rsidR="00164B7D" w:rsidRDefault="007944FF">
      <w:pPr>
        <w:ind w:firstLine="440"/>
        <w:rPr>
          <w:rFonts w:asciiTheme="minorEastAsia" w:hAnsiTheme="minorEastAsia" w:cstheme="minorEastAsia"/>
          <w:sz w:val="28"/>
          <w:szCs w:val="28"/>
        </w:rPr>
      </w:pPr>
      <w:r>
        <w:rPr>
          <w:rFonts w:asciiTheme="minorEastAsia" w:hAnsiTheme="minorEastAsia" w:cstheme="minorEastAsia" w:hint="eastAsia"/>
          <w:sz w:val="28"/>
          <w:szCs w:val="28"/>
        </w:rPr>
        <w:t>②期末测试：期末质量调研，业务考核分数在月考核基础上双倍加分。</w:t>
      </w:r>
    </w:p>
    <w:p w:rsidR="00164B7D" w:rsidRDefault="007944FF">
      <w:pPr>
        <w:adjustRightInd w:val="0"/>
        <w:snapToGrid w:val="0"/>
        <w:ind w:firstLine="442"/>
        <w:rPr>
          <w:rFonts w:asciiTheme="minorEastAsia" w:hAnsiTheme="minorEastAsia" w:cstheme="minorEastAsia"/>
          <w:b/>
          <w:sz w:val="28"/>
          <w:szCs w:val="28"/>
        </w:rPr>
      </w:pPr>
      <w:r>
        <w:rPr>
          <w:rFonts w:asciiTheme="minorEastAsia" w:hAnsiTheme="minorEastAsia" w:cstheme="minorEastAsia" w:hint="eastAsia"/>
          <w:b/>
          <w:sz w:val="28"/>
          <w:szCs w:val="28"/>
        </w:rPr>
        <w:t>3.</w:t>
      </w:r>
      <w:r>
        <w:rPr>
          <w:rFonts w:asciiTheme="minorEastAsia" w:hAnsiTheme="minorEastAsia" w:cstheme="minorEastAsia" w:hint="eastAsia"/>
          <w:b/>
          <w:sz w:val="28"/>
          <w:szCs w:val="28"/>
        </w:rPr>
        <w:t>教育科研（校本培训）</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）教学反思或教学案例或教育故事</w:t>
      </w:r>
      <w:r>
        <w:rPr>
          <w:rFonts w:asciiTheme="minorEastAsia" w:hAnsiTheme="minorEastAsia" w:cstheme="minorEastAsia" w:hint="eastAsia"/>
          <w:b/>
          <w:sz w:val="28"/>
          <w:szCs w:val="28"/>
        </w:rPr>
        <w:t>：</w:t>
      </w:r>
      <w:r>
        <w:rPr>
          <w:rFonts w:asciiTheme="minorEastAsia" w:hAnsiTheme="minorEastAsia" w:cstheme="minorEastAsia" w:hint="eastAsia"/>
          <w:sz w:val="28"/>
          <w:szCs w:val="28"/>
        </w:rPr>
        <w:t>每月</w:t>
      </w:r>
      <w:r>
        <w:rPr>
          <w:rFonts w:asciiTheme="minorEastAsia" w:hAnsiTheme="minorEastAsia" w:cstheme="minorEastAsia" w:hint="eastAsia"/>
          <w:sz w:val="28"/>
          <w:szCs w:val="28"/>
        </w:rPr>
        <w:t>1</w:t>
      </w:r>
      <w:r>
        <w:rPr>
          <w:rFonts w:asciiTheme="minorEastAsia" w:hAnsiTheme="minorEastAsia" w:cstheme="minorEastAsia" w:hint="eastAsia"/>
          <w:sz w:val="28"/>
          <w:szCs w:val="28"/>
        </w:rPr>
        <w:t>篇发至校园网相关学科频道，根据质量评定等次。</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）经验交流</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包括方案撰写、论文获奖发表、各级各类征文等</w:t>
      </w:r>
      <w:r>
        <w:rPr>
          <w:rFonts w:asciiTheme="minorEastAsia" w:hAnsiTheme="minorEastAsia" w:cstheme="minorEastAsia" w:hint="eastAsia"/>
          <w:b/>
          <w:sz w:val="28"/>
          <w:szCs w:val="28"/>
        </w:rPr>
        <w:t>)</w:t>
      </w:r>
      <w:r>
        <w:rPr>
          <w:rFonts w:asciiTheme="minorEastAsia" w:hAnsiTheme="minorEastAsia" w:cstheme="minorEastAsia" w:hint="eastAsia"/>
          <w:sz w:val="28"/>
          <w:szCs w:val="28"/>
        </w:rPr>
        <w:t>：校、区、市、省级交流分别得</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 xml:space="preserve"> 5</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 xml:space="preserve"> 8</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12</w:t>
      </w:r>
      <w:r>
        <w:rPr>
          <w:rFonts w:asciiTheme="minorEastAsia" w:hAnsiTheme="minorEastAsia" w:cstheme="minorEastAsia" w:hint="eastAsia"/>
          <w:sz w:val="28"/>
          <w:szCs w:val="28"/>
        </w:rPr>
        <w:t>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）教学研讨：根据签到及评价表考核，参与一次得</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分，主发言人每次加</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分。无故缺席一次扣</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w:t>
      </w:r>
    </w:p>
    <w:p w:rsidR="00164B7D" w:rsidRDefault="007944FF">
      <w:pPr>
        <w:ind w:firstLine="480"/>
        <w:rPr>
          <w:rFonts w:asciiTheme="minorEastAsia" w:hAnsiTheme="minorEastAsia" w:cstheme="minorEastAsia"/>
          <w:b/>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）理论学习（包括读书沙龙、教师论坛、主题培训）：每次活动，策划者和主持</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分；作主要交流</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分；准时参加</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分，无故缺席扣</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分；跟帖一次加</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分，字数在</w:t>
      </w:r>
      <w:r>
        <w:rPr>
          <w:rFonts w:asciiTheme="minorEastAsia" w:hAnsiTheme="minorEastAsia" w:cstheme="minorEastAsia" w:hint="eastAsia"/>
          <w:sz w:val="28"/>
          <w:szCs w:val="28"/>
        </w:rPr>
        <w:t>100</w:t>
      </w:r>
      <w:r>
        <w:rPr>
          <w:rFonts w:asciiTheme="minorEastAsia" w:hAnsiTheme="minorEastAsia" w:cstheme="minorEastAsia" w:hint="eastAsia"/>
          <w:sz w:val="28"/>
          <w:szCs w:val="28"/>
        </w:rPr>
        <w:t>字以上且保证质量。</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6</w:t>
      </w:r>
      <w:r>
        <w:rPr>
          <w:rFonts w:asciiTheme="minorEastAsia" w:hAnsiTheme="minorEastAsia" w:cstheme="minorEastAsia" w:hint="eastAsia"/>
          <w:sz w:val="28"/>
          <w:szCs w:val="28"/>
        </w:rPr>
        <w:t>）公开课：每节公开课由教研组</w:t>
      </w:r>
      <w:r>
        <w:rPr>
          <w:rFonts w:asciiTheme="minorEastAsia" w:hAnsiTheme="minorEastAsia" w:cstheme="minorEastAsia" w:hint="eastAsia"/>
          <w:sz w:val="28"/>
          <w:szCs w:val="28"/>
        </w:rPr>
        <w:t>长组织听课教师进行评议，同一课题重复上算</w:t>
      </w:r>
      <w:r>
        <w:rPr>
          <w:rFonts w:asciiTheme="minorEastAsia" w:hAnsiTheme="minorEastAsia" w:cstheme="minorEastAsia" w:hint="eastAsia"/>
          <w:sz w:val="28"/>
          <w:szCs w:val="28"/>
        </w:rPr>
        <w:t>1</w:t>
      </w:r>
      <w:r>
        <w:rPr>
          <w:rFonts w:asciiTheme="minorEastAsia" w:hAnsiTheme="minorEastAsia" w:cstheme="minorEastAsia" w:hint="eastAsia"/>
          <w:sz w:val="28"/>
          <w:szCs w:val="28"/>
        </w:rPr>
        <w:t>节，不同课题可以累计积分，当月不上公开课的此项不得分。优秀</w:t>
      </w:r>
      <w:r>
        <w:rPr>
          <w:rFonts w:asciiTheme="minorEastAsia" w:hAnsiTheme="minorEastAsia" w:cstheme="minorEastAsia" w:hint="eastAsia"/>
          <w:sz w:val="28"/>
          <w:szCs w:val="28"/>
        </w:rPr>
        <w:t>6</w:t>
      </w:r>
      <w:r>
        <w:rPr>
          <w:rFonts w:asciiTheme="minorEastAsia" w:hAnsiTheme="minorEastAsia" w:cstheme="minorEastAsia" w:hint="eastAsia"/>
          <w:sz w:val="28"/>
          <w:szCs w:val="28"/>
        </w:rPr>
        <w:t>分，良好</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分，合格</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分。家长开放日课得</w:t>
      </w:r>
      <w:r>
        <w:rPr>
          <w:rFonts w:asciiTheme="minorEastAsia" w:hAnsiTheme="minorEastAsia" w:cstheme="minorEastAsia" w:hint="eastAsia"/>
          <w:sz w:val="28"/>
          <w:szCs w:val="28"/>
        </w:rPr>
        <w:t>8</w:t>
      </w:r>
      <w:r>
        <w:rPr>
          <w:rFonts w:asciiTheme="minorEastAsia" w:hAnsiTheme="minorEastAsia" w:cstheme="minorEastAsia" w:hint="eastAsia"/>
          <w:sz w:val="28"/>
          <w:szCs w:val="28"/>
        </w:rPr>
        <w:t>分。区、市、省级公开课分别得</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20</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30</w:t>
      </w:r>
      <w:r>
        <w:rPr>
          <w:rFonts w:asciiTheme="minorEastAsia" w:hAnsiTheme="minorEastAsia" w:cstheme="minorEastAsia" w:hint="eastAsia"/>
          <w:sz w:val="28"/>
          <w:szCs w:val="28"/>
        </w:rPr>
        <w:t>分。</w:t>
      </w:r>
    </w:p>
    <w:p w:rsidR="00164B7D" w:rsidRDefault="007944FF">
      <w:pPr>
        <w:adjustRightInd w:val="0"/>
        <w:snapToGrid w:val="0"/>
        <w:ind w:firstLine="442"/>
        <w:rPr>
          <w:rFonts w:asciiTheme="minorEastAsia" w:hAnsiTheme="minorEastAsia" w:cstheme="minorEastAsia"/>
          <w:b/>
          <w:sz w:val="28"/>
          <w:szCs w:val="28"/>
        </w:rPr>
      </w:pPr>
      <w:r>
        <w:rPr>
          <w:rFonts w:asciiTheme="minorEastAsia" w:hAnsiTheme="minorEastAsia" w:cstheme="minorEastAsia" w:hint="eastAsia"/>
          <w:b/>
          <w:sz w:val="28"/>
          <w:szCs w:val="28"/>
        </w:rPr>
        <w:t>4.</w:t>
      </w:r>
      <w:r>
        <w:rPr>
          <w:rFonts w:asciiTheme="minorEastAsia" w:hAnsiTheme="minorEastAsia" w:cstheme="minorEastAsia" w:hint="eastAsia"/>
          <w:b/>
          <w:sz w:val="28"/>
          <w:szCs w:val="28"/>
        </w:rPr>
        <w:t>加分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）学生参赛：辅导参加团体比赛获市一、二、三等奖，分别加</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8</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6</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；获区一、二、三等奖分别加</w:t>
      </w:r>
      <w:r>
        <w:rPr>
          <w:rFonts w:asciiTheme="minorEastAsia" w:hAnsiTheme="minorEastAsia" w:cstheme="minorEastAsia" w:hint="eastAsia"/>
          <w:sz w:val="28"/>
          <w:szCs w:val="28"/>
        </w:rPr>
        <w:t>6</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4</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分；辅导学生个人获市一、二、三等奖每生分别加</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；获区一、二等奖，每生分别加</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分；辅导参加团体比赛获校级一、二等奖加</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分；辅导学生个人获校级比赛一、二等奖每生加</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）配合中心工作（本职工作以外）。能超额或高效完成学校或行政交给的任务，加</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分；能准时完成加</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分；勉强完成加</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分。此项考核由考核小组成员根据完成工作的难度及数量进行考量。（每位教师需在考核表中加以说明。）</w:t>
      </w:r>
    </w:p>
    <w:p w:rsidR="00164B7D" w:rsidRDefault="007944FF">
      <w:pPr>
        <w:adjustRightInd w:val="0"/>
        <w:snapToGrid w:val="0"/>
        <w:ind w:firstLine="44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b/>
          <w:sz w:val="28"/>
          <w:szCs w:val="28"/>
        </w:rPr>
        <w:t>教学竞赛：</w:t>
      </w:r>
      <w:r>
        <w:rPr>
          <w:rFonts w:asciiTheme="minorEastAsia" w:hAnsiTheme="minorEastAsia" w:cstheme="minorEastAsia" w:hint="eastAsia"/>
          <w:sz w:val="28"/>
          <w:szCs w:val="28"/>
        </w:rPr>
        <w:t>参加综合类教学竞赛获省一、二、三等奖分别加</w:t>
      </w:r>
      <w:r>
        <w:rPr>
          <w:rFonts w:asciiTheme="minorEastAsia" w:hAnsiTheme="minorEastAsia" w:cstheme="minorEastAsia" w:hint="eastAsia"/>
          <w:sz w:val="28"/>
          <w:szCs w:val="28"/>
        </w:rPr>
        <w:t>50</w:t>
      </w:r>
      <w:r>
        <w:rPr>
          <w:rFonts w:asciiTheme="minorEastAsia" w:hAnsiTheme="minorEastAsia" w:cstheme="minorEastAsia" w:hint="eastAsia"/>
          <w:sz w:val="28"/>
          <w:szCs w:val="28"/>
        </w:rPr>
        <w:t>、</w:t>
      </w:r>
      <w:r>
        <w:rPr>
          <w:rFonts w:asciiTheme="minorEastAsia" w:hAnsiTheme="minorEastAsia" w:cstheme="minorEastAsia" w:hint="eastAsia"/>
          <w:sz w:val="28"/>
          <w:szCs w:val="28"/>
        </w:rPr>
        <w:t>40</w:t>
      </w:r>
      <w:r>
        <w:rPr>
          <w:rFonts w:asciiTheme="minorEastAsia" w:hAnsiTheme="minorEastAsia" w:cstheme="minorEastAsia" w:hint="eastAsia"/>
          <w:sz w:val="28"/>
          <w:szCs w:val="28"/>
        </w:rPr>
        <w:t>、</w:t>
      </w:r>
      <w:r>
        <w:rPr>
          <w:rFonts w:asciiTheme="minorEastAsia" w:hAnsiTheme="minorEastAsia" w:cstheme="minorEastAsia" w:hint="eastAsia"/>
          <w:sz w:val="28"/>
          <w:szCs w:val="28"/>
        </w:rPr>
        <w:t>20</w:t>
      </w:r>
      <w:r>
        <w:rPr>
          <w:rFonts w:asciiTheme="minorEastAsia" w:hAnsiTheme="minorEastAsia" w:cstheme="minorEastAsia" w:hint="eastAsia"/>
          <w:sz w:val="28"/>
          <w:szCs w:val="28"/>
        </w:rPr>
        <w:t>分；获市一、二、三等奖分别加</w:t>
      </w:r>
      <w:r>
        <w:rPr>
          <w:rFonts w:asciiTheme="minorEastAsia" w:hAnsiTheme="minorEastAsia" w:cstheme="minorEastAsia" w:hint="eastAsia"/>
          <w:sz w:val="28"/>
          <w:szCs w:val="28"/>
        </w:rPr>
        <w:t>40</w:t>
      </w:r>
      <w:r>
        <w:rPr>
          <w:rFonts w:asciiTheme="minorEastAsia" w:hAnsiTheme="minorEastAsia" w:cstheme="minorEastAsia" w:hint="eastAsia"/>
          <w:sz w:val="28"/>
          <w:szCs w:val="28"/>
        </w:rPr>
        <w:t>、</w:t>
      </w:r>
      <w:r>
        <w:rPr>
          <w:rFonts w:asciiTheme="minorEastAsia" w:hAnsiTheme="minorEastAsia" w:cstheme="minorEastAsia" w:hint="eastAsia"/>
          <w:sz w:val="28"/>
          <w:szCs w:val="28"/>
        </w:rPr>
        <w:t>30</w:t>
      </w:r>
      <w:r>
        <w:rPr>
          <w:rFonts w:asciiTheme="minorEastAsia" w:hAnsiTheme="minorEastAsia" w:cstheme="minorEastAsia" w:hint="eastAsia"/>
          <w:sz w:val="28"/>
          <w:szCs w:val="28"/>
        </w:rPr>
        <w:t>、</w:t>
      </w:r>
      <w:r>
        <w:rPr>
          <w:rFonts w:asciiTheme="minorEastAsia" w:hAnsiTheme="minorEastAsia" w:cstheme="minorEastAsia" w:hint="eastAsia"/>
          <w:sz w:val="28"/>
          <w:szCs w:val="28"/>
        </w:rPr>
        <w:t>15</w:t>
      </w:r>
      <w:r>
        <w:rPr>
          <w:rFonts w:asciiTheme="minorEastAsia" w:hAnsiTheme="minorEastAsia" w:cstheme="minorEastAsia" w:hint="eastAsia"/>
          <w:sz w:val="28"/>
          <w:szCs w:val="28"/>
        </w:rPr>
        <w:t>分；获区一、二、三等奖分别加</w:t>
      </w:r>
      <w:r>
        <w:rPr>
          <w:rFonts w:asciiTheme="minorEastAsia" w:hAnsiTheme="minorEastAsia" w:cstheme="minorEastAsia" w:hint="eastAsia"/>
          <w:sz w:val="28"/>
          <w:szCs w:val="28"/>
        </w:rPr>
        <w:t>20</w:t>
      </w:r>
      <w:r>
        <w:rPr>
          <w:rFonts w:asciiTheme="minorEastAsia" w:hAnsiTheme="minorEastAsia" w:cstheme="minorEastAsia" w:hint="eastAsia"/>
          <w:sz w:val="28"/>
          <w:szCs w:val="28"/>
        </w:rPr>
        <w:t>、</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分；获校级一等奖加</w:t>
      </w:r>
      <w:r>
        <w:rPr>
          <w:rFonts w:asciiTheme="minorEastAsia" w:hAnsiTheme="minorEastAsia" w:cstheme="minorEastAsia" w:hint="eastAsia"/>
          <w:sz w:val="28"/>
          <w:szCs w:val="28"/>
        </w:rPr>
        <w:t>4</w:t>
      </w:r>
      <w:r>
        <w:rPr>
          <w:rFonts w:asciiTheme="minorEastAsia" w:hAnsiTheme="minorEastAsia" w:cstheme="minorEastAsia" w:hint="eastAsia"/>
          <w:sz w:val="28"/>
          <w:szCs w:val="28"/>
        </w:rPr>
        <w:t>分。参加单项竞赛得综合类的一半分数。</w:t>
      </w:r>
    </w:p>
    <w:p w:rsidR="00164B7D" w:rsidRDefault="007944FF">
      <w:pPr>
        <w:adjustRightInd w:val="0"/>
        <w:snapToGrid w:val="0"/>
        <w:ind w:firstLine="442"/>
        <w:rPr>
          <w:rFonts w:asciiTheme="minorEastAsia" w:hAnsiTheme="minorEastAsia" w:cstheme="minorEastAsia"/>
          <w:b/>
          <w:sz w:val="28"/>
          <w:szCs w:val="28"/>
        </w:rPr>
      </w:pPr>
      <w:r>
        <w:rPr>
          <w:rFonts w:asciiTheme="minorEastAsia" w:hAnsiTheme="minorEastAsia" w:cstheme="minorEastAsia" w:hint="eastAsia"/>
          <w:b/>
          <w:sz w:val="28"/>
          <w:szCs w:val="28"/>
        </w:rPr>
        <w:t>（二）任术课教师教学工作考核细则</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1.</w:t>
      </w:r>
      <w:r>
        <w:rPr>
          <w:rFonts w:asciiTheme="minorEastAsia" w:hAnsiTheme="minorEastAsia" w:cstheme="minorEastAsia" w:hint="eastAsia"/>
          <w:b/>
          <w:sz w:val="28"/>
          <w:szCs w:val="28"/>
        </w:rPr>
        <w:t>教学常规</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）备课：能坚持提前备课</w:t>
      </w:r>
      <w:r>
        <w:rPr>
          <w:rFonts w:asciiTheme="minorEastAsia" w:hAnsiTheme="minorEastAsia" w:cstheme="minorEastAsia" w:hint="eastAsia"/>
          <w:sz w:val="28"/>
          <w:szCs w:val="28"/>
        </w:rPr>
        <w:t>，备课中板块清晰，注重学习活动的设计，可操作性强。积极参与快餐式备课，课后反思真实有效。优秀</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分，良好</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分，合格</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）课堂教学</w:t>
      </w:r>
    </w:p>
    <w:p w:rsidR="00164B7D" w:rsidRDefault="00164B7D">
      <w:pPr>
        <w:ind w:firstLine="480"/>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sidR="007944FF">
        <w:rPr>
          <w:rFonts w:asciiTheme="minorEastAsia" w:hAnsiTheme="minorEastAsia" w:cstheme="minorEastAsia" w:hint="eastAsia"/>
          <w:sz w:val="28"/>
          <w:szCs w:val="28"/>
        </w:rPr>
        <w:instrText xml:space="preserve"> = 1 \* GB3 </w:instrText>
      </w:r>
      <w:r>
        <w:rPr>
          <w:rFonts w:asciiTheme="minorEastAsia" w:hAnsiTheme="minorEastAsia" w:cstheme="minorEastAsia" w:hint="eastAsia"/>
          <w:sz w:val="28"/>
          <w:szCs w:val="28"/>
        </w:rPr>
        <w:fldChar w:fldCharType="separate"/>
      </w:r>
      <w:r w:rsidR="007944FF">
        <w:rPr>
          <w:rFonts w:asciiTheme="minorEastAsia" w:hAnsiTheme="minorEastAsia" w:cstheme="minorEastAsia" w:hint="eastAsia"/>
          <w:sz w:val="28"/>
          <w:szCs w:val="28"/>
        </w:rPr>
        <w:t>①</w:t>
      </w:r>
      <w:r>
        <w:rPr>
          <w:rFonts w:asciiTheme="minorEastAsia" w:hAnsiTheme="minorEastAsia" w:cstheme="minorEastAsia" w:hint="eastAsia"/>
          <w:sz w:val="28"/>
          <w:szCs w:val="28"/>
        </w:rPr>
        <w:fldChar w:fldCharType="end"/>
      </w:r>
      <w:r w:rsidR="007944FF">
        <w:rPr>
          <w:rFonts w:asciiTheme="minorEastAsia" w:hAnsiTheme="minorEastAsia" w:cstheme="minorEastAsia" w:hint="eastAsia"/>
          <w:sz w:val="28"/>
          <w:szCs w:val="28"/>
        </w:rPr>
        <w:t>课堂常规：严格执行课程计划，教师精神面貌较佳，学生学习热情高涨，主动参与，善于倾听。无任何教学事故。如违反常规则倒扣</w:t>
      </w:r>
      <w:r w:rsidR="007944FF">
        <w:rPr>
          <w:rFonts w:asciiTheme="minorEastAsia" w:hAnsiTheme="minorEastAsia" w:cstheme="minorEastAsia" w:hint="eastAsia"/>
          <w:sz w:val="28"/>
          <w:szCs w:val="28"/>
        </w:rPr>
        <w:t>5</w:t>
      </w:r>
      <w:r w:rsidR="007944FF">
        <w:rPr>
          <w:rFonts w:asciiTheme="minorEastAsia" w:hAnsiTheme="minorEastAsia" w:cstheme="minorEastAsia" w:hint="eastAsia"/>
          <w:sz w:val="28"/>
          <w:szCs w:val="28"/>
        </w:rPr>
        <w:t>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②听课（听随堂课）：</w:t>
      </w:r>
      <w:r>
        <w:rPr>
          <w:rFonts w:asciiTheme="minorEastAsia" w:hAnsiTheme="minorEastAsia" w:cstheme="minorEastAsia" w:hint="eastAsia"/>
          <w:sz w:val="28"/>
          <w:szCs w:val="28"/>
        </w:rPr>
        <w:t>40</w:t>
      </w:r>
      <w:r>
        <w:rPr>
          <w:rFonts w:asciiTheme="minorEastAsia" w:hAnsiTheme="minorEastAsia" w:cstheme="minorEastAsia" w:hint="eastAsia"/>
          <w:sz w:val="28"/>
          <w:szCs w:val="28"/>
        </w:rPr>
        <w:t>周岁以上的科任教师不少于</w:t>
      </w:r>
      <w:r>
        <w:rPr>
          <w:rFonts w:asciiTheme="minorEastAsia" w:hAnsiTheme="minorEastAsia" w:cstheme="minorEastAsia" w:hint="eastAsia"/>
          <w:sz w:val="28"/>
          <w:szCs w:val="28"/>
        </w:rPr>
        <w:t>2</w:t>
      </w:r>
      <w:r>
        <w:rPr>
          <w:rFonts w:asciiTheme="minorEastAsia" w:hAnsiTheme="minorEastAsia" w:cstheme="minorEastAsia" w:hint="eastAsia"/>
          <w:sz w:val="28"/>
          <w:szCs w:val="28"/>
        </w:rPr>
        <w:t>节，</w:t>
      </w:r>
      <w:r>
        <w:rPr>
          <w:rFonts w:asciiTheme="minorEastAsia" w:hAnsiTheme="minorEastAsia" w:cstheme="minorEastAsia" w:hint="eastAsia"/>
          <w:sz w:val="28"/>
          <w:szCs w:val="28"/>
        </w:rPr>
        <w:t>40</w:t>
      </w:r>
      <w:r>
        <w:rPr>
          <w:rFonts w:asciiTheme="minorEastAsia" w:hAnsiTheme="minorEastAsia" w:cstheme="minorEastAsia" w:hint="eastAsia"/>
          <w:sz w:val="28"/>
          <w:szCs w:val="28"/>
        </w:rPr>
        <w:t>周岁以下的科任教师不少于</w:t>
      </w:r>
      <w:r>
        <w:rPr>
          <w:rFonts w:asciiTheme="minorEastAsia" w:hAnsiTheme="minorEastAsia" w:cstheme="minorEastAsia" w:hint="eastAsia"/>
          <w:sz w:val="28"/>
          <w:szCs w:val="28"/>
        </w:rPr>
        <w:t>4</w:t>
      </w:r>
      <w:r>
        <w:rPr>
          <w:rFonts w:asciiTheme="minorEastAsia" w:hAnsiTheme="minorEastAsia" w:cstheme="minorEastAsia" w:hint="eastAsia"/>
          <w:sz w:val="28"/>
          <w:szCs w:val="28"/>
        </w:rPr>
        <w:t>节，提倡跨学科听课，以听课记录为准。满</w:t>
      </w:r>
      <w:r>
        <w:rPr>
          <w:rFonts w:asciiTheme="minorEastAsia" w:hAnsiTheme="minorEastAsia" w:cstheme="minorEastAsia" w:hint="eastAsia"/>
          <w:sz w:val="28"/>
          <w:szCs w:val="28"/>
        </w:rPr>
        <w:t>4</w:t>
      </w:r>
      <w:r>
        <w:rPr>
          <w:rFonts w:asciiTheme="minorEastAsia" w:hAnsiTheme="minorEastAsia" w:cstheme="minorEastAsia" w:hint="eastAsia"/>
          <w:sz w:val="28"/>
          <w:szCs w:val="28"/>
        </w:rPr>
        <w:t>节得</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分，缺</w:t>
      </w:r>
      <w:r>
        <w:rPr>
          <w:rFonts w:asciiTheme="minorEastAsia" w:hAnsiTheme="minorEastAsia" w:cstheme="minorEastAsia" w:hint="eastAsia"/>
          <w:sz w:val="28"/>
          <w:szCs w:val="28"/>
        </w:rPr>
        <w:t>1</w:t>
      </w:r>
      <w:r>
        <w:rPr>
          <w:rFonts w:asciiTheme="minorEastAsia" w:hAnsiTheme="minorEastAsia" w:cstheme="minorEastAsia" w:hint="eastAsia"/>
          <w:sz w:val="28"/>
          <w:szCs w:val="28"/>
        </w:rPr>
        <w:t>节扣</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）专业队训练（社团）：</w:t>
      </w:r>
      <w:r w:rsidR="00164B7D">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 1 \* GB3 </w:instrText>
      </w:r>
      <w:r w:rsidR="00164B7D">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①</w:t>
      </w:r>
      <w:r w:rsidR="00164B7D">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满负荷工作量</w:t>
      </w:r>
      <w:r>
        <w:rPr>
          <w:rFonts w:asciiTheme="minorEastAsia" w:hAnsiTheme="minorEastAsia" w:cstheme="minorEastAsia" w:hint="eastAsia"/>
          <w:sz w:val="28"/>
          <w:szCs w:val="28"/>
        </w:rPr>
        <w:t>之外，每</w:t>
      </w:r>
      <w:r>
        <w:rPr>
          <w:rFonts w:asciiTheme="minorEastAsia" w:hAnsiTheme="minorEastAsia" w:cstheme="minorEastAsia" w:hint="eastAsia"/>
          <w:sz w:val="28"/>
          <w:szCs w:val="28"/>
        </w:rPr>
        <w:t>2</w:t>
      </w:r>
      <w:r>
        <w:rPr>
          <w:rFonts w:asciiTheme="minorEastAsia" w:hAnsiTheme="minorEastAsia" w:cstheme="minorEastAsia" w:hint="eastAsia"/>
          <w:sz w:val="28"/>
          <w:szCs w:val="28"/>
        </w:rPr>
        <w:t>课时加</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w:t>
      </w:r>
      <w:r w:rsidR="00164B7D">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 2 \* GB3 </w:instrText>
      </w:r>
      <w:r w:rsidR="00164B7D">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②</w:t>
      </w:r>
      <w:r w:rsidR="00164B7D">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每代课</w:t>
      </w:r>
      <w:r>
        <w:rPr>
          <w:rFonts w:asciiTheme="minorEastAsia" w:hAnsiTheme="minorEastAsia" w:cstheme="minorEastAsia" w:hint="eastAsia"/>
          <w:sz w:val="28"/>
          <w:szCs w:val="28"/>
        </w:rPr>
        <w:t>2</w:t>
      </w:r>
      <w:r>
        <w:rPr>
          <w:rFonts w:asciiTheme="minorEastAsia" w:hAnsiTheme="minorEastAsia" w:cstheme="minorEastAsia" w:hint="eastAsia"/>
          <w:sz w:val="28"/>
          <w:szCs w:val="28"/>
        </w:rPr>
        <w:t>节加</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分（见课程教学中心调代课记录）</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）课时计划执行：根据调代课的有关规定，每日调研一次，实行一票否决制。</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2.</w:t>
      </w:r>
      <w:r>
        <w:rPr>
          <w:rFonts w:asciiTheme="minorEastAsia" w:hAnsiTheme="minorEastAsia" w:cstheme="minorEastAsia" w:hint="eastAsia"/>
          <w:b/>
          <w:sz w:val="28"/>
          <w:szCs w:val="28"/>
        </w:rPr>
        <w:t>辅导成果</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参加各类竞赛活动及获奖情况</w:t>
      </w:r>
      <w:r>
        <w:rPr>
          <w:rFonts w:asciiTheme="minorEastAsia" w:hAnsiTheme="minorEastAsia" w:cstheme="minorEastAsia" w:hint="eastAsia"/>
          <w:b/>
          <w:sz w:val="28"/>
          <w:szCs w:val="28"/>
        </w:rPr>
        <w:t>：</w:t>
      </w:r>
      <w:r>
        <w:rPr>
          <w:rFonts w:asciiTheme="minorEastAsia" w:hAnsiTheme="minorEastAsia" w:cstheme="minorEastAsia" w:hint="eastAsia"/>
          <w:sz w:val="28"/>
          <w:szCs w:val="28"/>
        </w:rPr>
        <w:t>参加市级团体比赛一、二、三等奖主教练分别得</w:t>
      </w:r>
      <w:r>
        <w:rPr>
          <w:rFonts w:asciiTheme="minorEastAsia" w:hAnsiTheme="minorEastAsia" w:cstheme="minorEastAsia" w:hint="eastAsia"/>
          <w:sz w:val="28"/>
          <w:szCs w:val="28"/>
        </w:rPr>
        <w:t>20</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15</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分，获单项奖加</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分；获区级比赛加分为市级比赛的一半；辅导学生个人参加比赛获市一、二等奖，每生得</w:t>
      </w:r>
      <w:r>
        <w:rPr>
          <w:rFonts w:asciiTheme="minorEastAsia" w:hAnsiTheme="minorEastAsia" w:cstheme="minorEastAsia" w:hint="eastAsia"/>
          <w:sz w:val="28"/>
          <w:szCs w:val="28"/>
        </w:rPr>
        <w:t>4</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分；获区级比赛加分为市级比赛的一半。副教练加分为主教练的一半。</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3.</w:t>
      </w:r>
      <w:r>
        <w:rPr>
          <w:rFonts w:asciiTheme="minorEastAsia" w:hAnsiTheme="minorEastAsia" w:cstheme="minorEastAsia" w:hint="eastAsia"/>
          <w:b/>
          <w:sz w:val="28"/>
          <w:szCs w:val="28"/>
        </w:rPr>
        <w:t>教育科研（校本培训）</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）教学反思或教学案例或教育故事</w:t>
      </w:r>
      <w:r>
        <w:rPr>
          <w:rFonts w:asciiTheme="minorEastAsia" w:hAnsiTheme="minorEastAsia" w:cstheme="minorEastAsia" w:hint="eastAsia"/>
          <w:b/>
          <w:sz w:val="28"/>
          <w:szCs w:val="28"/>
        </w:rPr>
        <w:t>：</w:t>
      </w:r>
      <w:r>
        <w:rPr>
          <w:rFonts w:asciiTheme="minorEastAsia" w:hAnsiTheme="minorEastAsia" w:cstheme="minorEastAsia" w:hint="eastAsia"/>
          <w:sz w:val="28"/>
          <w:szCs w:val="28"/>
        </w:rPr>
        <w:t>每月</w:t>
      </w:r>
      <w:r>
        <w:rPr>
          <w:rFonts w:asciiTheme="minorEastAsia" w:hAnsiTheme="minorEastAsia" w:cstheme="minorEastAsia" w:hint="eastAsia"/>
          <w:sz w:val="28"/>
          <w:szCs w:val="28"/>
        </w:rPr>
        <w:t>1</w:t>
      </w:r>
      <w:r>
        <w:rPr>
          <w:rFonts w:asciiTheme="minorEastAsia" w:hAnsiTheme="minorEastAsia" w:cstheme="minorEastAsia" w:hint="eastAsia"/>
          <w:sz w:val="28"/>
          <w:szCs w:val="28"/>
        </w:rPr>
        <w:t>篇发至校园网相关学科频道，根据质量评定等次。</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）经验交流</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包括方案撰写</w:t>
      </w:r>
      <w:r>
        <w:rPr>
          <w:rFonts w:asciiTheme="minorEastAsia" w:hAnsiTheme="minorEastAsia" w:cstheme="minorEastAsia" w:hint="eastAsia"/>
          <w:sz w:val="28"/>
          <w:szCs w:val="28"/>
        </w:rPr>
        <w:t>)</w:t>
      </w:r>
      <w:r>
        <w:rPr>
          <w:rFonts w:asciiTheme="minorEastAsia" w:hAnsiTheme="minorEastAsia" w:cstheme="minorEastAsia" w:hint="eastAsia"/>
          <w:sz w:val="28"/>
          <w:szCs w:val="28"/>
        </w:rPr>
        <w:t>：区、市、省级交流分别得</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 xml:space="preserve"> 8</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12</w:t>
      </w:r>
      <w:r>
        <w:rPr>
          <w:rFonts w:asciiTheme="minorEastAsia" w:hAnsiTheme="minorEastAsia" w:cstheme="minorEastAsia" w:hint="eastAsia"/>
          <w:sz w:val="28"/>
          <w:szCs w:val="28"/>
        </w:rPr>
        <w:t>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）教学研讨：根据签到及评价表考核，参与一次得</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分，主发言人每次加</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分。无故缺席一次扣</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w:t>
      </w:r>
    </w:p>
    <w:p w:rsidR="00164B7D" w:rsidRDefault="007944FF">
      <w:pPr>
        <w:ind w:firstLine="480"/>
        <w:rPr>
          <w:rFonts w:asciiTheme="minorEastAsia" w:hAnsiTheme="minorEastAsia" w:cstheme="minorEastAsia"/>
          <w:b/>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）理论学习（包括读书沙龙、教师论坛、主题培训）：每次活动，策划者和主持</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分；作主要交流</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分；准时参加</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分，无故缺席扣</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分，跟帖一次加</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分，字数在</w:t>
      </w:r>
      <w:r>
        <w:rPr>
          <w:rFonts w:asciiTheme="minorEastAsia" w:hAnsiTheme="minorEastAsia" w:cstheme="minorEastAsia" w:hint="eastAsia"/>
          <w:sz w:val="28"/>
          <w:szCs w:val="28"/>
        </w:rPr>
        <w:t>100</w:t>
      </w:r>
      <w:r>
        <w:rPr>
          <w:rFonts w:asciiTheme="minorEastAsia" w:hAnsiTheme="minorEastAsia" w:cstheme="minorEastAsia" w:hint="eastAsia"/>
          <w:sz w:val="28"/>
          <w:szCs w:val="28"/>
        </w:rPr>
        <w:t>字以上且保证质量。</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）公开课：每节公开课由教研组长组织听课教师进行评议，同一课题重复上算</w:t>
      </w:r>
      <w:r>
        <w:rPr>
          <w:rFonts w:asciiTheme="minorEastAsia" w:hAnsiTheme="minorEastAsia" w:cstheme="minorEastAsia" w:hint="eastAsia"/>
          <w:sz w:val="28"/>
          <w:szCs w:val="28"/>
        </w:rPr>
        <w:t>1</w:t>
      </w:r>
      <w:r>
        <w:rPr>
          <w:rFonts w:asciiTheme="minorEastAsia" w:hAnsiTheme="minorEastAsia" w:cstheme="minorEastAsia" w:hint="eastAsia"/>
          <w:sz w:val="28"/>
          <w:szCs w:val="28"/>
        </w:rPr>
        <w:t>节，不同课题可以累计积分，当月不上公开课的此项不得分。优秀</w:t>
      </w:r>
      <w:r>
        <w:rPr>
          <w:rFonts w:asciiTheme="minorEastAsia" w:hAnsiTheme="minorEastAsia" w:cstheme="minorEastAsia" w:hint="eastAsia"/>
          <w:sz w:val="28"/>
          <w:szCs w:val="28"/>
        </w:rPr>
        <w:t>6</w:t>
      </w:r>
      <w:r>
        <w:rPr>
          <w:rFonts w:asciiTheme="minorEastAsia" w:hAnsiTheme="minorEastAsia" w:cstheme="minorEastAsia" w:hint="eastAsia"/>
          <w:sz w:val="28"/>
          <w:szCs w:val="28"/>
        </w:rPr>
        <w:t>分，良好</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分，合格</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分。家长开放日课得</w:t>
      </w:r>
      <w:r>
        <w:rPr>
          <w:rFonts w:asciiTheme="minorEastAsia" w:hAnsiTheme="minorEastAsia" w:cstheme="minorEastAsia" w:hint="eastAsia"/>
          <w:sz w:val="28"/>
          <w:szCs w:val="28"/>
        </w:rPr>
        <w:t>8</w:t>
      </w:r>
      <w:r>
        <w:rPr>
          <w:rFonts w:asciiTheme="minorEastAsia" w:hAnsiTheme="minorEastAsia" w:cstheme="minorEastAsia" w:hint="eastAsia"/>
          <w:sz w:val="28"/>
          <w:szCs w:val="28"/>
        </w:rPr>
        <w:t>分。区、市、省级公开课分别得</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20</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30</w:t>
      </w:r>
      <w:r>
        <w:rPr>
          <w:rFonts w:asciiTheme="minorEastAsia" w:hAnsiTheme="minorEastAsia" w:cstheme="minorEastAsia" w:hint="eastAsia"/>
          <w:sz w:val="28"/>
          <w:szCs w:val="28"/>
        </w:rPr>
        <w:t>分。</w:t>
      </w:r>
    </w:p>
    <w:p w:rsidR="00164B7D" w:rsidRDefault="007944FF">
      <w:pPr>
        <w:adjustRightInd w:val="0"/>
        <w:snapToGrid w:val="0"/>
        <w:ind w:firstLine="442"/>
        <w:rPr>
          <w:rFonts w:asciiTheme="minorEastAsia" w:hAnsiTheme="minorEastAsia" w:cstheme="minorEastAsia"/>
          <w:b/>
          <w:sz w:val="28"/>
          <w:szCs w:val="28"/>
        </w:rPr>
      </w:pPr>
      <w:r>
        <w:rPr>
          <w:rFonts w:asciiTheme="minorEastAsia" w:hAnsiTheme="minorEastAsia" w:cstheme="minorEastAsia" w:hint="eastAsia"/>
          <w:b/>
          <w:sz w:val="28"/>
          <w:szCs w:val="28"/>
        </w:rPr>
        <w:t>4.</w:t>
      </w:r>
      <w:r>
        <w:rPr>
          <w:rFonts w:asciiTheme="minorEastAsia" w:hAnsiTheme="minorEastAsia" w:cstheme="minorEastAsia" w:hint="eastAsia"/>
          <w:b/>
          <w:sz w:val="28"/>
          <w:szCs w:val="28"/>
        </w:rPr>
        <w:t>加分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配合中心工作（本职工作以外）。能超额或高效完成学校或行政交给的任务，加</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分；能准时完成加</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分；勉强完成加</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分。此项考核由考核小组成员根据完成工作的难度及数量进行累计得分。</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b/>
          <w:sz w:val="28"/>
          <w:szCs w:val="28"/>
        </w:rPr>
        <w:t>教学竞赛：</w:t>
      </w:r>
      <w:r>
        <w:rPr>
          <w:rFonts w:asciiTheme="minorEastAsia" w:hAnsiTheme="minorEastAsia" w:cstheme="minorEastAsia" w:hint="eastAsia"/>
          <w:sz w:val="28"/>
          <w:szCs w:val="28"/>
        </w:rPr>
        <w:t>参加综合类教学竞赛获省一、二、三等奖分别加</w:t>
      </w:r>
      <w:r>
        <w:rPr>
          <w:rFonts w:asciiTheme="minorEastAsia" w:hAnsiTheme="minorEastAsia" w:cstheme="minorEastAsia" w:hint="eastAsia"/>
          <w:sz w:val="28"/>
          <w:szCs w:val="28"/>
        </w:rPr>
        <w:t>50</w:t>
      </w:r>
      <w:r>
        <w:rPr>
          <w:rFonts w:asciiTheme="minorEastAsia" w:hAnsiTheme="minorEastAsia" w:cstheme="minorEastAsia" w:hint="eastAsia"/>
          <w:sz w:val="28"/>
          <w:szCs w:val="28"/>
        </w:rPr>
        <w:t>、</w:t>
      </w:r>
      <w:r>
        <w:rPr>
          <w:rFonts w:asciiTheme="minorEastAsia" w:hAnsiTheme="minorEastAsia" w:cstheme="minorEastAsia" w:hint="eastAsia"/>
          <w:sz w:val="28"/>
          <w:szCs w:val="28"/>
        </w:rPr>
        <w:t>40</w:t>
      </w:r>
      <w:r>
        <w:rPr>
          <w:rFonts w:asciiTheme="minorEastAsia" w:hAnsiTheme="minorEastAsia" w:cstheme="minorEastAsia" w:hint="eastAsia"/>
          <w:sz w:val="28"/>
          <w:szCs w:val="28"/>
        </w:rPr>
        <w:t>、</w:t>
      </w:r>
      <w:r>
        <w:rPr>
          <w:rFonts w:asciiTheme="minorEastAsia" w:hAnsiTheme="minorEastAsia" w:cstheme="minorEastAsia" w:hint="eastAsia"/>
          <w:sz w:val="28"/>
          <w:szCs w:val="28"/>
        </w:rPr>
        <w:t>20</w:t>
      </w:r>
      <w:r>
        <w:rPr>
          <w:rFonts w:asciiTheme="minorEastAsia" w:hAnsiTheme="minorEastAsia" w:cstheme="minorEastAsia" w:hint="eastAsia"/>
          <w:sz w:val="28"/>
          <w:szCs w:val="28"/>
        </w:rPr>
        <w:t>分；获市一、二、三等奖分别加</w:t>
      </w:r>
      <w:r>
        <w:rPr>
          <w:rFonts w:asciiTheme="minorEastAsia" w:hAnsiTheme="minorEastAsia" w:cstheme="minorEastAsia" w:hint="eastAsia"/>
          <w:sz w:val="28"/>
          <w:szCs w:val="28"/>
        </w:rPr>
        <w:t>40</w:t>
      </w:r>
      <w:r>
        <w:rPr>
          <w:rFonts w:asciiTheme="minorEastAsia" w:hAnsiTheme="minorEastAsia" w:cstheme="minorEastAsia" w:hint="eastAsia"/>
          <w:sz w:val="28"/>
          <w:szCs w:val="28"/>
        </w:rPr>
        <w:t>、</w:t>
      </w:r>
      <w:r>
        <w:rPr>
          <w:rFonts w:asciiTheme="minorEastAsia" w:hAnsiTheme="minorEastAsia" w:cstheme="minorEastAsia" w:hint="eastAsia"/>
          <w:sz w:val="28"/>
          <w:szCs w:val="28"/>
        </w:rPr>
        <w:t>30</w:t>
      </w:r>
      <w:r>
        <w:rPr>
          <w:rFonts w:asciiTheme="minorEastAsia" w:hAnsiTheme="minorEastAsia" w:cstheme="minorEastAsia" w:hint="eastAsia"/>
          <w:sz w:val="28"/>
          <w:szCs w:val="28"/>
        </w:rPr>
        <w:t>、</w:t>
      </w:r>
      <w:r>
        <w:rPr>
          <w:rFonts w:asciiTheme="minorEastAsia" w:hAnsiTheme="minorEastAsia" w:cstheme="minorEastAsia" w:hint="eastAsia"/>
          <w:sz w:val="28"/>
          <w:szCs w:val="28"/>
        </w:rPr>
        <w:t>15</w:t>
      </w:r>
      <w:r>
        <w:rPr>
          <w:rFonts w:asciiTheme="minorEastAsia" w:hAnsiTheme="minorEastAsia" w:cstheme="minorEastAsia" w:hint="eastAsia"/>
          <w:sz w:val="28"/>
          <w:szCs w:val="28"/>
        </w:rPr>
        <w:t>分；获区一、二、三等奖分别加</w:t>
      </w:r>
      <w:r>
        <w:rPr>
          <w:rFonts w:asciiTheme="minorEastAsia" w:hAnsiTheme="minorEastAsia" w:cstheme="minorEastAsia" w:hint="eastAsia"/>
          <w:sz w:val="28"/>
          <w:szCs w:val="28"/>
        </w:rPr>
        <w:t>20</w:t>
      </w:r>
      <w:r>
        <w:rPr>
          <w:rFonts w:asciiTheme="minorEastAsia" w:hAnsiTheme="minorEastAsia" w:cstheme="minorEastAsia" w:hint="eastAsia"/>
          <w:sz w:val="28"/>
          <w:szCs w:val="28"/>
        </w:rPr>
        <w:t>、</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分；获校级一等奖加</w:t>
      </w:r>
      <w:r>
        <w:rPr>
          <w:rFonts w:asciiTheme="minorEastAsia" w:hAnsiTheme="minorEastAsia" w:cstheme="minorEastAsia" w:hint="eastAsia"/>
          <w:sz w:val="28"/>
          <w:szCs w:val="28"/>
        </w:rPr>
        <w:t>4</w:t>
      </w:r>
      <w:r>
        <w:rPr>
          <w:rFonts w:asciiTheme="minorEastAsia" w:hAnsiTheme="minorEastAsia" w:cstheme="minorEastAsia" w:hint="eastAsia"/>
          <w:sz w:val="28"/>
          <w:szCs w:val="28"/>
        </w:rPr>
        <w:t>分。参加单项竞赛得综合类的一半分数。</w:t>
      </w:r>
    </w:p>
    <w:p w:rsidR="00164B7D" w:rsidRDefault="007944FF">
      <w:pPr>
        <w:adjustRightInd w:val="0"/>
        <w:snapToGrid w:val="0"/>
        <w:ind w:firstLine="442"/>
        <w:rPr>
          <w:rFonts w:asciiTheme="minorEastAsia" w:hAnsiTheme="minorEastAsia" w:cstheme="minorEastAsia"/>
          <w:b/>
          <w:sz w:val="28"/>
          <w:szCs w:val="28"/>
        </w:rPr>
      </w:pPr>
      <w:r>
        <w:rPr>
          <w:rFonts w:asciiTheme="minorEastAsia" w:hAnsiTheme="minorEastAsia" w:cstheme="minorEastAsia" w:hint="eastAsia"/>
          <w:b/>
          <w:sz w:val="28"/>
          <w:szCs w:val="28"/>
        </w:rPr>
        <w:t>四、考核方法</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以上考核内容每月考核一次，如果当月没有该项内容，那么该项内容不得分，每月得分情况向全体教师公示。</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备课本、听课本每月</w:t>
      </w:r>
      <w:r>
        <w:rPr>
          <w:rFonts w:asciiTheme="minorEastAsia" w:hAnsiTheme="minorEastAsia" w:cstheme="minorEastAsia" w:hint="eastAsia"/>
          <w:sz w:val="28"/>
          <w:szCs w:val="28"/>
        </w:rPr>
        <w:t>25</w:t>
      </w:r>
      <w:r>
        <w:rPr>
          <w:rFonts w:asciiTheme="minorEastAsia" w:hAnsiTheme="minorEastAsia" w:cstheme="minorEastAsia" w:hint="eastAsia"/>
          <w:sz w:val="28"/>
          <w:szCs w:val="28"/>
        </w:rPr>
        <w:t>日交学科主任进行检查。</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备课组长首先组织组内教师进行自评。</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考核组成员必须在每月</w:t>
      </w:r>
      <w:r>
        <w:rPr>
          <w:rFonts w:asciiTheme="minorEastAsia" w:hAnsiTheme="minorEastAsia" w:cstheme="minorEastAsia" w:hint="eastAsia"/>
          <w:sz w:val="28"/>
          <w:szCs w:val="28"/>
        </w:rPr>
        <w:t>25</w:t>
      </w:r>
      <w:r>
        <w:rPr>
          <w:rFonts w:asciiTheme="minorEastAsia" w:hAnsiTheme="minorEastAsia" w:cstheme="minorEastAsia" w:hint="eastAsia"/>
          <w:sz w:val="28"/>
          <w:szCs w:val="28"/>
        </w:rPr>
        <w:t>日</w:t>
      </w:r>
      <w:r>
        <w:rPr>
          <w:rFonts w:asciiTheme="minorEastAsia" w:hAnsiTheme="minorEastAsia" w:cstheme="minorEastAsia" w:hint="eastAsia"/>
          <w:sz w:val="28"/>
          <w:szCs w:val="28"/>
        </w:rPr>
        <w:t>-28</w:t>
      </w:r>
      <w:r>
        <w:rPr>
          <w:rFonts w:asciiTheme="minorEastAsia" w:hAnsiTheme="minorEastAsia" w:cstheme="minorEastAsia" w:hint="eastAsia"/>
          <w:sz w:val="28"/>
          <w:szCs w:val="28"/>
        </w:rPr>
        <w:t>日之间完成考核（校评），并向课程教学中心汇报考核情况，以便汇总。</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w:t>
      </w:r>
      <w:r>
        <w:rPr>
          <w:rFonts w:asciiTheme="minorEastAsia" w:hAnsiTheme="minorEastAsia" w:cstheme="minorEastAsia" w:hint="eastAsia"/>
          <w:sz w:val="28"/>
          <w:szCs w:val="28"/>
        </w:rPr>
        <w:t>年底对一学年中每月积分进行累计，按比例确定优、良人员。</w:t>
      </w:r>
    </w:p>
    <w:p w:rsidR="00164B7D" w:rsidRDefault="007944FF">
      <w:pPr>
        <w:adjustRightInd w:val="0"/>
        <w:snapToGrid w:val="0"/>
        <w:ind w:firstLine="442"/>
        <w:rPr>
          <w:rFonts w:asciiTheme="minorEastAsia" w:hAnsiTheme="minorEastAsia" w:cstheme="minorEastAsia"/>
          <w:b/>
          <w:bCs/>
          <w:sz w:val="28"/>
          <w:szCs w:val="28"/>
        </w:rPr>
      </w:pPr>
      <w:r>
        <w:rPr>
          <w:rFonts w:asciiTheme="minorEastAsia" w:hAnsiTheme="minorEastAsia" w:cstheme="minorEastAsia" w:hint="eastAsia"/>
          <w:b/>
          <w:bCs/>
          <w:sz w:val="28"/>
          <w:szCs w:val="28"/>
        </w:rPr>
        <w:t>五、考核评价的几点说明</w:t>
      </w:r>
    </w:p>
    <w:p w:rsidR="00164B7D" w:rsidRDefault="007944FF">
      <w:pPr>
        <w:pStyle w:val="20"/>
        <w:ind w:left="480" w:firstLine="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各学科考核总成绩前</w:t>
      </w:r>
      <w:r>
        <w:rPr>
          <w:rFonts w:asciiTheme="minorEastAsia" w:hAnsiTheme="minorEastAsia" w:cstheme="minorEastAsia" w:hint="eastAsia"/>
          <w:sz w:val="28"/>
          <w:szCs w:val="28"/>
        </w:rPr>
        <w:t>50%</w:t>
      </w:r>
      <w:r>
        <w:rPr>
          <w:rFonts w:asciiTheme="minorEastAsia" w:hAnsiTheme="minorEastAsia" w:cstheme="minorEastAsia" w:hint="eastAsia"/>
          <w:sz w:val="28"/>
          <w:szCs w:val="28"/>
        </w:rPr>
        <w:t>的人员作为教师评优评先的候选人。</w:t>
      </w:r>
    </w:p>
    <w:p w:rsidR="00164B7D" w:rsidRDefault="007944FF">
      <w:pPr>
        <w:pStyle w:val="20"/>
        <w:ind w:left="480" w:firstLine="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本考核方案解释权属于春江中心小学行政。</w:t>
      </w:r>
    </w:p>
    <w:p w:rsidR="00164B7D" w:rsidRDefault="007944FF">
      <w:pPr>
        <w:adjustRightInd w:val="0"/>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br w:type="page"/>
      </w:r>
      <w:r>
        <w:rPr>
          <w:rFonts w:asciiTheme="minorEastAsia" w:hAnsiTheme="minorEastAsia" w:cstheme="minorEastAsia" w:hint="eastAsia"/>
          <w:b/>
          <w:bCs/>
          <w:sz w:val="28"/>
          <w:szCs w:val="28"/>
        </w:rPr>
        <w:t>附：春江中心小学教师业务考核评分表</w:t>
      </w:r>
    </w:p>
    <w:p w:rsidR="00164B7D" w:rsidRDefault="007944FF">
      <w:pPr>
        <w:adjustRightInd w:val="0"/>
        <w:snapToGrid w:val="0"/>
        <w:ind w:firstLineChars="611" w:firstLine="1717"/>
        <w:rPr>
          <w:rFonts w:asciiTheme="minorEastAsia" w:hAnsiTheme="minorEastAsia" w:cstheme="minorEastAsia"/>
          <w:b/>
          <w:bCs/>
          <w:sz w:val="28"/>
          <w:szCs w:val="28"/>
        </w:rPr>
      </w:pPr>
      <w:r>
        <w:rPr>
          <w:rFonts w:asciiTheme="minorEastAsia" w:hAnsiTheme="minorEastAsia" w:cstheme="minorEastAsia" w:hint="eastAsia"/>
          <w:b/>
          <w:bCs/>
          <w:sz w:val="28"/>
          <w:szCs w:val="28"/>
          <w:u w:val="single"/>
        </w:rPr>
        <w:t xml:space="preserve">      </w:t>
      </w:r>
      <w:r>
        <w:rPr>
          <w:rFonts w:asciiTheme="minorEastAsia" w:hAnsiTheme="minorEastAsia" w:cstheme="minorEastAsia" w:hint="eastAsia"/>
          <w:b/>
          <w:bCs/>
          <w:sz w:val="28"/>
          <w:szCs w:val="28"/>
        </w:rPr>
        <w:t>教师</w:t>
      </w:r>
      <w:r>
        <w:rPr>
          <w:rFonts w:asciiTheme="minorEastAsia" w:hAnsiTheme="minorEastAsia" w:cstheme="minorEastAsia" w:hint="eastAsia"/>
          <w:b/>
          <w:bCs/>
          <w:sz w:val="28"/>
          <w:szCs w:val="28"/>
          <w:u w:val="single"/>
        </w:rPr>
        <w:t xml:space="preserve">      </w:t>
      </w:r>
      <w:r>
        <w:rPr>
          <w:rFonts w:asciiTheme="minorEastAsia" w:hAnsiTheme="minorEastAsia" w:cstheme="minorEastAsia" w:hint="eastAsia"/>
          <w:b/>
          <w:bCs/>
          <w:sz w:val="28"/>
          <w:szCs w:val="28"/>
        </w:rPr>
        <w:t>月份教学工作考核表（主科）</w:t>
      </w:r>
    </w:p>
    <w:tbl>
      <w:tblPr>
        <w:tblpPr w:leftFromText="180" w:rightFromText="180" w:vertAnchor="text" w:tblpY="1"/>
        <w:tblOverlap w:val="neve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9"/>
        <w:gridCol w:w="818"/>
        <w:gridCol w:w="1013"/>
        <w:gridCol w:w="3673"/>
        <w:gridCol w:w="692"/>
        <w:gridCol w:w="601"/>
        <w:gridCol w:w="692"/>
        <w:gridCol w:w="601"/>
        <w:gridCol w:w="601"/>
      </w:tblGrid>
      <w:tr w:rsidR="00164B7D">
        <w:trPr>
          <w:trHeight w:val="376"/>
        </w:trPr>
        <w:tc>
          <w:tcPr>
            <w:tcW w:w="1179" w:type="dxa"/>
            <w:vAlign w:val="center"/>
          </w:tcPr>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项</w:t>
            </w:r>
            <w:r>
              <w:rPr>
                <w:rFonts w:asciiTheme="minorEastAsia" w:hAnsiTheme="minorEastAsia" w:cstheme="minorEastAsia" w:hint="eastAsia"/>
                <w:b/>
                <w:sz w:val="28"/>
                <w:szCs w:val="28"/>
              </w:rPr>
              <w:t xml:space="preserve"> </w:t>
            </w:r>
            <w:r>
              <w:rPr>
                <w:rFonts w:asciiTheme="minorEastAsia" w:hAnsiTheme="minorEastAsia" w:cstheme="minorEastAsia" w:hint="eastAsia"/>
                <w:b/>
                <w:sz w:val="28"/>
                <w:szCs w:val="28"/>
              </w:rPr>
              <w:t>目</w:t>
            </w:r>
          </w:p>
        </w:tc>
        <w:tc>
          <w:tcPr>
            <w:tcW w:w="5504" w:type="dxa"/>
            <w:gridSpan w:val="3"/>
            <w:vAlign w:val="center"/>
          </w:tcPr>
          <w:p w:rsidR="00164B7D" w:rsidRDefault="007944FF">
            <w:pPr>
              <w:adjustRightInd w:val="0"/>
              <w:snapToGrid w:val="0"/>
              <w:ind w:firstLine="361"/>
              <w:jc w:val="center"/>
              <w:rPr>
                <w:rFonts w:asciiTheme="minorEastAsia" w:hAnsiTheme="minorEastAsia" w:cstheme="minorEastAsia"/>
                <w:b/>
                <w:sz w:val="28"/>
                <w:szCs w:val="28"/>
              </w:rPr>
            </w:pPr>
            <w:r>
              <w:rPr>
                <w:rFonts w:asciiTheme="minorEastAsia" w:hAnsiTheme="minorEastAsia" w:cstheme="minorEastAsia" w:hint="eastAsia"/>
                <w:b/>
                <w:sz w:val="28"/>
                <w:szCs w:val="28"/>
              </w:rPr>
              <w:t>内</w:t>
            </w:r>
            <w:r>
              <w:rPr>
                <w:rFonts w:asciiTheme="minorEastAsia" w:hAnsiTheme="minorEastAsia" w:cstheme="minorEastAsia" w:hint="eastAsia"/>
                <w:b/>
                <w:sz w:val="28"/>
                <w:szCs w:val="28"/>
              </w:rPr>
              <w:t xml:space="preserve">        </w:t>
            </w:r>
            <w:r>
              <w:rPr>
                <w:rFonts w:asciiTheme="minorEastAsia" w:hAnsiTheme="minorEastAsia" w:cstheme="minorEastAsia" w:hint="eastAsia"/>
                <w:b/>
                <w:sz w:val="28"/>
                <w:szCs w:val="28"/>
              </w:rPr>
              <w:t>容</w:t>
            </w:r>
          </w:p>
        </w:tc>
        <w:tc>
          <w:tcPr>
            <w:tcW w:w="692" w:type="dxa"/>
            <w:vAlign w:val="center"/>
          </w:tcPr>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优秀</w:t>
            </w:r>
          </w:p>
        </w:tc>
        <w:tc>
          <w:tcPr>
            <w:tcW w:w="601" w:type="dxa"/>
            <w:vAlign w:val="center"/>
          </w:tcPr>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良好</w:t>
            </w:r>
          </w:p>
        </w:tc>
        <w:tc>
          <w:tcPr>
            <w:tcW w:w="692" w:type="dxa"/>
            <w:vAlign w:val="center"/>
          </w:tcPr>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合格</w:t>
            </w:r>
          </w:p>
        </w:tc>
        <w:tc>
          <w:tcPr>
            <w:tcW w:w="601" w:type="dxa"/>
            <w:vAlign w:val="center"/>
          </w:tcPr>
          <w:p w:rsidR="00164B7D" w:rsidRDefault="007944FF">
            <w:pPr>
              <w:adjustRightInd w:val="0"/>
              <w:snapToGrid w:val="0"/>
              <w:rPr>
                <w:rFonts w:asciiTheme="minorEastAsia" w:hAnsiTheme="minorEastAsia" w:cstheme="minorEastAsia"/>
                <w:b/>
                <w:sz w:val="28"/>
                <w:szCs w:val="28"/>
              </w:rPr>
            </w:pPr>
            <w:r>
              <w:rPr>
                <w:rFonts w:asciiTheme="minorEastAsia" w:hAnsiTheme="minorEastAsia" w:cstheme="minorEastAsia" w:hint="eastAsia"/>
                <w:b/>
                <w:sz w:val="28"/>
                <w:szCs w:val="28"/>
              </w:rPr>
              <w:t>组评</w:t>
            </w:r>
          </w:p>
        </w:tc>
        <w:tc>
          <w:tcPr>
            <w:tcW w:w="601" w:type="dxa"/>
            <w:vAlign w:val="center"/>
          </w:tcPr>
          <w:p w:rsidR="00164B7D" w:rsidRDefault="007944FF">
            <w:pPr>
              <w:adjustRightInd w:val="0"/>
              <w:snapToGrid w:val="0"/>
              <w:rPr>
                <w:rFonts w:asciiTheme="minorEastAsia" w:hAnsiTheme="minorEastAsia" w:cstheme="minorEastAsia"/>
                <w:b/>
                <w:sz w:val="28"/>
                <w:szCs w:val="28"/>
              </w:rPr>
            </w:pPr>
            <w:r>
              <w:rPr>
                <w:rFonts w:asciiTheme="minorEastAsia" w:hAnsiTheme="minorEastAsia" w:cstheme="minorEastAsia" w:hint="eastAsia"/>
                <w:b/>
                <w:sz w:val="28"/>
                <w:szCs w:val="28"/>
              </w:rPr>
              <w:t>校评</w:t>
            </w:r>
          </w:p>
        </w:tc>
      </w:tr>
      <w:tr w:rsidR="00164B7D">
        <w:trPr>
          <w:trHeight w:val="453"/>
        </w:trPr>
        <w:tc>
          <w:tcPr>
            <w:tcW w:w="1179" w:type="dxa"/>
            <w:vMerge w:val="restart"/>
            <w:vAlign w:val="center"/>
          </w:tcPr>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教</w:t>
            </w:r>
          </w:p>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学</w:t>
            </w:r>
          </w:p>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常</w:t>
            </w:r>
          </w:p>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规</w:t>
            </w:r>
          </w:p>
        </w:tc>
        <w:tc>
          <w:tcPr>
            <w:tcW w:w="5504" w:type="dxa"/>
            <w:gridSpan w:val="3"/>
          </w:tcPr>
          <w:p w:rsidR="00164B7D" w:rsidRDefault="007944FF">
            <w:pPr>
              <w:tabs>
                <w:tab w:val="left" w:pos="297"/>
              </w:tabs>
              <w:adjustRightInd w:val="0"/>
              <w:snapToGrid w:val="0"/>
              <w:ind w:leftChars="-1" w:left="136" w:hangingChars="49" w:hanging="138"/>
              <w:rPr>
                <w:rFonts w:asciiTheme="minorEastAsia" w:hAnsiTheme="minorEastAsia" w:cstheme="minorEastAsia"/>
                <w:sz w:val="28"/>
                <w:szCs w:val="28"/>
              </w:rPr>
            </w:pPr>
            <w:r>
              <w:rPr>
                <w:rFonts w:asciiTheme="minorEastAsia" w:hAnsiTheme="minorEastAsia" w:cstheme="minorEastAsia" w:hint="eastAsia"/>
                <w:b/>
                <w:sz w:val="28"/>
                <w:szCs w:val="28"/>
              </w:rPr>
              <w:t>备课</w:t>
            </w:r>
            <w:r>
              <w:rPr>
                <w:rFonts w:asciiTheme="minorEastAsia" w:hAnsiTheme="minorEastAsia" w:cstheme="minorEastAsia" w:hint="eastAsia"/>
                <w:sz w:val="28"/>
                <w:szCs w:val="28"/>
              </w:rPr>
              <w:t>：能坚持提前备课，备课中板块清晰，注重学习活动的设计，可操作性强。积极参与快餐式备课，课后反思真实有效。</w:t>
            </w:r>
          </w:p>
        </w:tc>
        <w:tc>
          <w:tcPr>
            <w:tcW w:w="692" w:type="dxa"/>
            <w:vAlign w:val="center"/>
          </w:tcPr>
          <w:p w:rsidR="00164B7D" w:rsidRDefault="007944FF">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分</w:t>
            </w:r>
          </w:p>
        </w:tc>
        <w:tc>
          <w:tcPr>
            <w:tcW w:w="601" w:type="dxa"/>
            <w:vAlign w:val="center"/>
          </w:tcPr>
          <w:p w:rsidR="00164B7D" w:rsidRDefault="007944FF">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分</w:t>
            </w:r>
          </w:p>
        </w:tc>
        <w:tc>
          <w:tcPr>
            <w:tcW w:w="692" w:type="dxa"/>
            <w:vAlign w:val="center"/>
          </w:tcPr>
          <w:p w:rsidR="00164B7D" w:rsidRDefault="007944FF">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分</w:t>
            </w:r>
          </w:p>
        </w:tc>
        <w:tc>
          <w:tcPr>
            <w:tcW w:w="601" w:type="dxa"/>
          </w:tcPr>
          <w:p w:rsidR="00164B7D" w:rsidRDefault="00164B7D">
            <w:pPr>
              <w:adjustRightInd w:val="0"/>
              <w:snapToGrid w:val="0"/>
              <w:ind w:firstLine="360"/>
              <w:jc w:val="center"/>
              <w:rPr>
                <w:rFonts w:asciiTheme="minorEastAsia" w:hAnsiTheme="minorEastAsia" w:cstheme="minorEastAsia"/>
                <w:sz w:val="28"/>
                <w:szCs w:val="28"/>
              </w:rPr>
            </w:pPr>
          </w:p>
        </w:tc>
        <w:tc>
          <w:tcPr>
            <w:tcW w:w="601" w:type="dxa"/>
          </w:tcPr>
          <w:p w:rsidR="00164B7D" w:rsidRDefault="00164B7D">
            <w:pPr>
              <w:adjustRightInd w:val="0"/>
              <w:snapToGrid w:val="0"/>
              <w:ind w:firstLine="360"/>
              <w:jc w:val="center"/>
              <w:rPr>
                <w:rFonts w:asciiTheme="minorEastAsia" w:hAnsiTheme="minorEastAsia" w:cstheme="minorEastAsia"/>
                <w:sz w:val="28"/>
                <w:szCs w:val="28"/>
              </w:rPr>
            </w:pPr>
          </w:p>
        </w:tc>
      </w:tr>
      <w:tr w:rsidR="00164B7D">
        <w:trPr>
          <w:trHeight w:val="541"/>
        </w:trPr>
        <w:tc>
          <w:tcPr>
            <w:tcW w:w="1179" w:type="dxa"/>
            <w:vMerge/>
            <w:vAlign w:val="center"/>
          </w:tcPr>
          <w:p w:rsidR="00164B7D" w:rsidRDefault="00164B7D">
            <w:pPr>
              <w:adjustRightInd w:val="0"/>
              <w:snapToGrid w:val="0"/>
              <w:jc w:val="center"/>
              <w:rPr>
                <w:rFonts w:asciiTheme="minorEastAsia" w:hAnsiTheme="minorEastAsia" w:cstheme="minorEastAsia"/>
                <w:b/>
                <w:sz w:val="28"/>
                <w:szCs w:val="28"/>
              </w:rPr>
            </w:pPr>
          </w:p>
        </w:tc>
        <w:tc>
          <w:tcPr>
            <w:tcW w:w="818" w:type="dxa"/>
            <w:vMerge w:val="restart"/>
            <w:textDirection w:val="tbRlV"/>
            <w:vAlign w:val="center"/>
          </w:tcPr>
          <w:p w:rsidR="00164B7D" w:rsidRDefault="007944FF">
            <w:pPr>
              <w:adjustRightInd w:val="0"/>
              <w:snapToGrid w:val="0"/>
              <w:ind w:left="113" w:right="113"/>
              <w:rPr>
                <w:rFonts w:asciiTheme="minorEastAsia" w:hAnsiTheme="minorEastAsia" w:cstheme="minorEastAsia"/>
                <w:b/>
                <w:sz w:val="28"/>
                <w:szCs w:val="28"/>
              </w:rPr>
            </w:pPr>
            <w:r>
              <w:rPr>
                <w:rFonts w:asciiTheme="minorEastAsia" w:hAnsiTheme="minorEastAsia" w:cstheme="minorEastAsia" w:hint="eastAsia"/>
                <w:b/>
                <w:sz w:val="28"/>
                <w:szCs w:val="28"/>
              </w:rPr>
              <w:t>课堂教学</w:t>
            </w:r>
          </w:p>
        </w:tc>
        <w:tc>
          <w:tcPr>
            <w:tcW w:w="4686" w:type="dxa"/>
            <w:gridSpan w:val="2"/>
            <w:vAlign w:val="center"/>
          </w:tcPr>
          <w:p w:rsidR="00164B7D" w:rsidRDefault="007944FF">
            <w:pPr>
              <w:adjustRightInd w:val="0"/>
              <w:snapToGrid w:val="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b/>
                <w:sz w:val="28"/>
                <w:szCs w:val="28"/>
              </w:rPr>
              <w:t>课堂常规</w:t>
            </w:r>
            <w:r>
              <w:rPr>
                <w:rFonts w:asciiTheme="minorEastAsia" w:hAnsiTheme="minorEastAsia" w:cstheme="minorEastAsia" w:hint="eastAsia"/>
                <w:sz w:val="28"/>
                <w:szCs w:val="28"/>
              </w:rPr>
              <w:t>：严格执行课程计划，教师精神面貌较佳，学生学习情绪高涨，主动参与，善于倾听。无教学事故。</w:t>
            </w:r>
          </w:p>
        </w:tc>
        <w:tc>
          <w:tcPr>
            <w:tcW w:w="692" w:type="dxa"/>
            <w:vAlign w:val="center"/>
          </w:tcPr>
          <w:p w:rsidR="00164B7D" w:rsidRDefault="007944FF">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分</w:t>
            </w:r>
          </w:p>
        </w:tc>
        <w:tc>
          <w:tcPr>
            <w:tcW w:w="601" w:type="dxa"/>
            <w:vAlign w:val="center"/>
          </w:tcPr>
          <w:p w:rsidR="00164B7D" w:rsidRDefault="00164B7D">
            <w:pPr>
              <w:adjustRightInd w:val="0"/>
              <w:snapToGrid w:val="0"/>
              <w:ind w:firstLine="360"/>
              <w:jc w:val="center"/>
              <w:rPr>
                <w:rFonts w:asciiTheme="minorEastAsia" w:hAnsiTheme="minorEastAsia" w:cstheme="minorEastAsia"/>
                <w:sz w:val="28"/>
                <w:szCs w:val="28"/>
              </w:rPr>
            </w:pPr>
          </w:p>
        </w:tc>
        <w:tc>
          <w:tcPr>
            <w:tcW w:w="692" w:type="dxa"/>
            <w:vAlign w:val="center"/>
          </w:tcPr>
          <w:p w:rsidR="00164B7D" w:rsidRDefault="00164B7D">
            <w:pPr>
              <w:adjustRightInd w:val="0"/>
              <w:snapToGrid w:val="0"/>
              <w:ind w:firstLine="360"/>
              <w:jc w:val="center"/>
              <w:rPr>
                <w:rFonts w:asciiTheme="minorEastAsia" w:hAnsiTheme="minorEastAsia" w:cstheme="minorEastAsia"/>
                <w:sz w:val="28"/>
                <w:szCs w:val="28"/>
              </w:rPr>
            </w:pPr>
          </w:p>
        </w:tc>
        <w:tc>
          <w:tcPr>
            <w:tcW w:w="601" w:type="dxa"/>
          </w:tcPr>
          <w:p w:rsidR="00164B7D" w:rsidRDefault="00164B7D">
            <w:pPr>
              <w:adjustRightInd w:val="0"/>
              <w:snapToGrid w:val="0"/>
              <w:ind w:firstLine="360"/>
              <w:jc w:val="center"/>
              <w:rPr>
                <w:rFonts w:asciiTheme="minorEastAsia" w:hAnsiTheme="minorEastAsia" w:cstheme="minorEastAsia"/>
                <w:sz w:val="28"/>
                <w:szCs w:val="28"/>
              </w:rPr>
            </w:pPr>
          </w:p>
        </w:tc>
        <w:tc>
          <w:tcPr>
            <w:tcW w:w="601" w:type="dxa"/>
          </w:tcPr>
          <w:p w:rsidR="00164B7D" w:rsidRDefault="00164B7D">
            <w:pPr>
              <w:adjustRightInd w:val="0"/>
              <w:snapToGrid w:val="0"/>
              <w:ind w:firstLine="360"/>
              <w:jc w:val="center"/>
              <w:rPr>
                <w:rFonts w:asciiTheme="minorEastAsia" w:hAnsiTheme="minorEastAsia" w:cstheme="minorEastAsia"/>
                <w:sz w:val="28"/>
                <w:szCs w:val="28"/>
              </w:rPr>
            </w:pPr>
          </w:p>
        </w:tc>
      </w:tr>
      <w:tr w:rsidR="00164B7D">
        <w:trPr>
          <w:trHeight w:val="647"/>
        </w:trPr>
        <w:tc>
          <w:tcPr>
            <w:tcW w:w="1179" w:type="dxa"/>
            <w:vMerge/>
            <w:vAlign w:val="center"/>
          </w:tcPr>
          <w:p w:rsidR="00164B7D" w:rsidRDefault="00164B7D">
            <w:pPr>
              <w:adjustRightInd w:val="0"/>
              <w:snapToGrid w:val="0"/>
              <w:jc w:val="center"/>
              <w:rPr>
                <w:rFonts w:asciiTheme="minorEastAsia" w:hAnsiTheme="minorEastAsia" w:cstheme="minorEastAsia"/>
                <w:b/>
                <w:sz w:val="28"/>
                <w:szCs w:val="28"/>
              </w:rPr>
            </w:pPr>
          </w:p>
        </w:tc>
        <w:tc>
          <w:tcPr>
            <w:tcW w:w="818" w:type="dxa"/>
            <w:vMerge/>
            <w:vAlign w:val="center"/>
          </w:tcPr>
          <w:p w:rsidR="00164B7D" w:rsidRDefault="00164B7D">
            <w:pPr>
              <w:adjustRightInd w:val="0"/>
              <w:snapToGrid w:val="0"/>
              <w:ind w:firstLine="360"/>
              <w:rPr>
                <w:rFonts w:asciiTheme="minorEastAsia" w:hAnsiTheme="minorEastAsia" w:cstheme="minorEastAsia"/>
                <w:sz w:val="28"/>
                <w:szCs w:val="28"/>
              </w:rPr>
            </w:pPr>
          </w:p>
        </w:tc>
        <w:tc>
          <w:tcPr>
            <w:tcW w:w="4686" w:type="dxa"/>
            <w:gridSpan w:val="2"/>
            <w:vAlign w:val="center"/>
          </w:tcPr>
          <w:p w:rsidR="00164B7D" w:rsidRDefault="007944FF">
            <w:pPr>
              <w:adjustRightInd w:val="0"/>
              <w:snapToGrid w:val="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b/>
                <w:sz w:val="28"/>
                <w:szCs w:val="28"/>
              </w:rPr>
              <w:t>听课</w:t>
            </w:r>
            <w:r>
              <w:rPr>
                <w:rFonts w:asciiTheme="minorEastAsia" w:hAnsiTheme="minorEastAsia" w:cstheme="minorEastAsia" w:hint="eastAsia"/>
                <w:b/>
                <w:sz w:val="28"/>
                <w:szCs w:val="28"/>
              </w:rPr>
              <w:t>(</w:t>
            </w:r>
            <w:r>
              <w:rPr>
                <w:rFonts w:asciiTheme="minorEastAsia" w:hAnsiTheme="minorEastAsia" w:cstheme="minorEastAsia" w:hint="eastAsia"/>
                <w:b/>
                <w:sz w:val="28"/>
                <w:szCs w:val="28"/>
              </w:rPr>
              <w:t>听随堂课</w:t>
            </w:r>
            <w:r>
              <w:rPr>
                <w:rFonts w:asciiTheme="minorEastAsia" w:hAnsiTheme="minorEastAsia" w:cstheme="minorEastAsia" w:hint="eastAsia"/>
                <w:b/>
                <w:sz w:val="28"/>
                <w:szCs w:val="28"/>
              </w:rPr>
              <w:t>)</w:t>
            </w: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40</w:t>
            </w:r>
            <w:r>
              <w:rPr>
                <w:rFonts w:asciiTheme="minorEastAsia" w:hAnsiTheme="minorEastAsia" w:cstheme="minorEastAsia" w:hint="eastAsia"/>
                <w:sz w:val="28"/>
                <w:szCs w:val="28"/>
              </w:rPr>
              <w:t>周岁以上的科任教师不少于</w:t>
            </w:r>
            <w:r>
              <w:rPr>
                <w:rFonts w:asciiTheme="minorEastAsia" w:hAnsiTheme="minorEastAsia" w:cstheme="minorEastAsia" w:hint="eastAsia"/>
                <w:sz w:val="28"/>
                <w:szCs w:val="28"/>
              </w:rPr>
              <w:t>2</w:t>
            </w:r>
            <w:r>
              <w:rPr>
                <w:rFonts w:asciiTheme="minorEastAsia" w:hAnsiTheme="minorEastAsia" w:cstheme="minorEastAsia" w:hint="eastAsia"/>
                <w:sz w:val="28"/>
                <w:szCs w:val="28"/>
              </w:rPr>
              <w:t>节，</w:t>
            </w:r>
            <w:r>
              <w:rPr>
                <w:rFonts w:asciiTheme="minorEastAsia" w:hAnsiTheme="minorEastAsia" w:cstheme="minorEastAsia" w:hint="eastAsia"/>
                <w:sz w:val="28"/>
                <w:szCs w:val="28"/>
              </w:rPr>
              <w:t>40</w:t>
            </w:r>
            <w:r>
              <w:rPr>
                <w:rFonts w:asciiTheme="minorEastAsia" w:hAnsiTheme="minorEastAsia" w:cstheme="minorEastAsia" w:hint="eastAsia"/>
                <w:sz w:val="28"/>
                <w:szCs w:val="28"/>
              </w:rPr>
              <w:t>周岁以下的科任教师不少于</w:t>
            </w:r>
            <w:r>
              <w:rPr>
                <w:rFonts w:asciiTheme="minorEastAsia" w:hAnsiTheme="minorEastAsia" w:cstheme="minorEastAsia" w:hint="eastAsia"/>
                <w:sz w:val="28"/>
                <w:szCs w:val="28"/>
              </w:rPr>
              <w:t>4</w:t>
            </w:r>
            <w:r>
              <w:rPr>
                <w:rFonts w:asciiTheme="minorEastAsia" w:hAnsiTheme="minorEastAsia" w:cstheme="minorEastAsia" w:hint="eastAsia"/>
                <w:sz w:val="28"/>
                <w:szCs w:val="28"/>
              </w:rPr>
              <w:t>节，以听课记录为准</w:t>
            </w:r>
            <w:r>
              <w:rPr>
                <w:rFonts w:asciiTheme="minorEastAsia" w:hAnsiTheme="minorEastAsia" w:cstheme="minorEastAsia" w:hint="eastAsia"/>
                <w:sz w:val="28"/>
                <w:szCs w:val="28"/>
              </w:rPr>
              <w:t>,</w:t>
            </w:r>
            <w:r>
              <w:rPr>
                <w:rFonts w:asciiTheme="minorEastAsia" w:hAnsiTheme="minorEastAsia" w:cstheme="minorEastAsia" w:hint="eastAsia"/>
                <w:sz w:val="28"/>
                <w:szCs w:val="28"/>
              </w:rPr>
              <w:t>。</w:t>
            </w:r>
          </w:p>
        </w:tc>
        <w:tc>
          <w:tcPr>
            <w:tcW w:w="692" w:type="dxa"/>
            <w:vAlign w:val="center"/>
          </w:tcPr>
          <w:p w:rsidR="00164B7D" w:rsidRDefault="007944FF">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分</w:t>
            </w:r>
          </w:p>
        </w:tc>
        <w:tc>
          <w:tcPr>
            <w:tcW w:w="601" w:type="dxa"/>
            <w:vAlign w:val="center"/>
          </w:tcPr>
          <w:p w:rsidR="00164B7D" w:rsidRDefault="007944FF">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分</w:t>
            </w:r>
          </w:p>
        </w:tc>
        <w:tc>
          <w:tcPr>
            <w:tcW w:w="692" w:type="dxa"/>
            <w:vAlign w:val="center"/>
          </w:tcPr>
          <w:p w:rsidR="00164B7D" w:rsidRDefault="007944FF">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分</w:t>
            </w:r>
          </w:p>
        </w:tc>
        <w:tc>
          <w:tcPr>
            <w:tcW w:w="601" w:type="dxa"/>
          </w:tcPr>
          <w:p w:rsidR="00164B7D" w:rsidRDefault="00164B7D">
            <w:pPr>
              <w:adjustRightInd w:val="0"/>
              <w:snapToGrid w:val="0"/>
              <w:ind w:firstLine="360"/>
              <w:jc w:val="center"/>
              <w:rPr>
                <w:rFonts w:asciiTheme="minorEastAsia" w:hAnsiTheme="minorEastAsia" w:cstheme="minorEastAsia"/>
                <w:sz w:val="28"/>
                <w:szCs w:val="28"/>
              </w:rPr>
            </w:pPr>
          </w:p>
        </w:tc>
        <w:tc>
          <w:tcPr>
            <w:tcW w:w="601" w:type="dxa"/>
          </w:tcPr>
          <w:p w:rsidR="00164B7D" w:rsidRDefault="00164B7D">
            <w:pPr>
              <w:adjustRightInd w:val="0"/>
              <w:snapToGrid w:val="0"/>
              <w:ind w:firstLine="360"/>
              <w:jc w:val="center"/>
              <w:rPr>
                <w:rFonts w:asciiTheme="minorEastAsia" w:hAnsiTheme="minorEastAsia" w:cstheme="minorEastAsia"/>
                <w:sz w:val="28"/>
                <w:szCs w:val="28"/>
              </w:rPr>
            </w:pPr>
          </w:p>
        </w:tc>
      </w:tr>
      <w:tr w:rsidR="00164B7D">
        <w:trPr>
          <w:trHeight w:val="315"/>
        </w:trPr>
        <w:tc>
          <w:tcPr>
            <w:tcW w:w="1179" w:type="dxa"/>
            <w:vMerge/>
            <w:vAlign w:val="center"/>
          </w:tcPr>
          <w:p w:rsidR="00164B7D" w:rsidRDefault="00164B7D">
            <w:pPr>
              <w:adjustRightInd w:val="0"/>
              <w:snapToGrid w:val="0"/>
              <w:jc w:val="center"/>
              <w:rPr>
                <w:rFonts w:asciiTheme="minorEastAsia" w:hAnsiTheme="minorEastAsia" w:cstheme="minorEastAsia"/>
                <w:b/>
                <w:sz w:val="28"/>
                <w:szCs w:val="28"/>
              </w:rPr>
            </w:pPr>
          </w:p>
        </w:tc>
        <w:tc>
          <w:tcPr>
            <w:tcW w:w="5504" w:type="dxa"/>
            <w:gridSpan w:val="3"/>
            <w:vAlign w:val="center"/>
          </w:tcPr>
          <w:p w:rsidR="00164B7D" w:rsidRDefault="007944FF">
            <w:pPr>
              <w:adjustRightInd w:val="0"/>
              <w:snapToGrid w:val="0"/>
              <w:rPr>
                <w:rFonts w:asciiTheme="minorEastAsia" w:hAnsiTheme="minorEastAsia" w:cstheme="minorEastAsia"/>
                <w:sz w:val="28"/>
                <w:szCs w:val="28"/>
              </w:rPr>
            </w:pPr>
            <w:r>
              <w:rPr>
                <w:rFonts w:asciiTheme="minorEastAsia" w:hAnsiTheme="minorEastAsia" w:cstheme="minorEastAsia" w:hint="eastAsia"/>
                <w:b/>
                <w:sz w:val="28"/>
                <w:szCs w:val="28"/>
              </w:rPr>
              <w:t>作业布置及批改</w:t>
            </w:r>
            <w:r>
              <w:rPr>
                <w:rFonts w:asciiTheme="minorEastAsia" w:hAnsiTheme="minorEastAsia" w:cstheme="minorEastAsia" w:hint="eastAsia"/>
                <w:sz w:val="28"/>
                <w:szCs w:val="28"/>
              </w:rPr>
              <w:t>：作业适量，作业规范，批改及时规范。</w:t>
            </w:r>
          </w:p>
        </w:tc>
        <w:tc>
          <w:tcPr>
            <w:tcW w:w="692" w:type="dxa"/>
            <w:vAlign w:val="center"/>
          </w:tcPr>
          <w:p w:rsidR="00164B7D" w:rsidRDefault="007944FF">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分</w:t>
            </w:r>
          </w:p>
        </w:tc>
        <w:tc>
          <w:tcPr>
            <w:tcW w:w="601" w:type="dxa"/>
            <w:vAlign w:val="center"/>
          </w:tcPr>
          <w:p w:rsidR="00164B7D" w:rsidRDefault="007944FF">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分</w:t>
            </w:r>
          </w:p>
        </w:tc>
        <w:tc>
          <w:tcPr>
            <w:tcW w:w="692" w:type="dxa"/>
            <w:vAlign w:val="center"/>
          </w:tcPr>
          <w:p w:rsidR="00164B7D" w:rsidRDefault="007944FF">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分</w:t>
            </w:r>
          </w:p>
        </w:tc>
        <w:tc>
          <w:tcPr>
            <w:tcW w:w="601" w:type="dxa"/>
          </w:tcPr>
          <w:p w:rsidR="00164B7D" w:rsidRDefault="00164B7D">
            <w:pPr>
              <w:adjustRightInd w:val="0"/>
              <w:snapToGrid w:val="0"/>
              <w:ind w:firstLine="360"/>
              <w:jc w:val="center"/>
              <w:rPr>
                <w:rFonts w:asciiTheme="minorEastAsia" w:hAnsiTheme="minorEastAsia" w:cstheme="minorEastAsia"/>
                <w:sz w:val="28"/>
                <w:szCs w:val="28"/>
              </w:rPr>
            </w:pPr>
          </w:p>
        </w:tc>
        <w:tc>
          <w:tcPr>
            <w:tcW w:w="601" w:type="dxa"/>
          </w:tcPr>
          <w:p w:rsidR="00164B7D" w:rsidRDefault="00164B7D">
            <w:pPr>
              <w:adjustRightInd w:val="0"/>
              <w:snapToGrid w:val="0"/>
              <w:ind w:firstLine="360"/>
              <w:jc w:val="center"/>
              <w:rPr>
                <w:rFonts w:asciiTheme="minorEastAsia" w:hAnsiTheme="minorEastAsia" w:cstheme="minorEastAsia"/>
                <w:sz w:val="28"/>
                <w:szCs w:val="28"/>
              </w:rPr>
            </w:pPr>
          </w:p>
        </w:tc>
      </w:tr>
      <w:tr w:rsidR="00164B7D">
        <w:trPr>
          <w:trHeight w:val="510"/>
        </w:trPr>
        <w:tc>
          <w:tcPr>
            <w:tcW w:w="1179" w:type="dxa"/>
            <w:vMerge/>
            <w:vAlign w:val="center"/>
          </w:tcPr>
          <w:p w:rsidR="00164B7D" w:rsidRDefault="00164B7D">
            <w:pPr>
              <w:adjustRightInd w:val="0"/>
              <w:snapToGrid w:val="0"/>
              <w:jc w:val="center"/>
              <w:rPr>
                <w:rFonts w:asciiTheme="minorEastAsia" w:hAnsiTheme="minorEastAsia" w:cstheme="minorEastAsia"/>
                <w:b/>
                <w:sz w:val="28"/>
                <w:szCs w:val="28"/>
              </w:rPr>
            </w:pPr>
          </w:p>
        </w:tc>
        <w:tc>
          <w:tcPr>
            <w:tcW w:w="5504" w:type="dxa"/>
            <w:gridSpan w:val="3"/>
            <w:vAlign w:val="center"/>
          </w:tcPr>
          <w:p w:rsidR="00164B7D" w:rsidRDefault="007944FF">
            <w:pPr>
              <w:adjustRightInd w:val="0"/>
              <w:snapToGrid w:val="0"/>
              <w:rPr>
                <w:rFonts w:asciiTheme="minorEastAsia" w:hAnsiTheme="minorEastAsia" w:cstheme="minorEastAsia"/>
                <w:b/>
                <w:sz w:val="28"/>
                <w:szCs w:val="28"/>
              </w:rPr>
            </w:pPr>
            <w:r>
              <w:rPr>
                <w:rFonts w:asciiTheme="minorEastAsia" w:hAnsiTheme="minorEastAsia" w:cstheme="minorEastAsia" w:hint="eastAsia"/>
                <w:b/>
                <w:sz w:val="28"/>
                <w:szCs w:val="28"/>
              </w:rPr>
              <w:t>超工作量：</w:t>
            </w:r>
            <w:r>
              <w:rPr>
                <w:rFonts w:asciiTheme="minorEastAsia" w:hAnsiTheme="minorEastAsia" w:cstheme="minorEastAsia" w:hint="eastAsia"/>
                <w:sz w:val="28"/>
                <w:szCs w:val="28"/>
              </w:rPr>
              <w:t>①满负荷工作量之外，每</w:t>
            </w:r>
            <w:r>
              <w:rPr>
                <w:rFonts w:asciiTheme="minorEastAsia" w:hAnsiTheme="minorEastAsia" w:cstheme="minorEastAsia" w:hint="eastAsia"/>
                <w:sz w:val="28"/>
                <w:szCs w:val="28"/>
              </w:rPr>
              <w:t>2</w:t>
            </w:r>
            <w:r>
              <w:rPr>
                <w:rFonts w:asciiTheme="minorEastAsia" w:hAnsiTheme="minorEastAsia" w:cstheme="minorEastAsia" w:hint="eastAsia"/>
                <w:sz w:val="28"/>
                <w:szCs w:val="28"/>
              </w:rPr>
              <w:t>课时加</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分。②每代课</w:t>
            </w:r>
            <w:r>
              <w:rPr>
                <w:rFonts w:asciiTheme="minorEastAsia" w:hAnsiTheme="minorEastAsia" w:cstheme="minorEastAsia" w:hint="eastAsia"/>
                <w:sz w:val="28"/>
                <w:szCs w:val="28"/>
              </w:rPr>
              <w:t>2</w:t>
            </w:r>
            <w:r>
              <w:rPr>
                <w:rFonts w:asciiTheme="minorEastAsia" w:hAnsiTheme="minorEastAsia" w:cstheme="minorEastAsia" w:hint="eastAsia"/>
                <w:sz w:val="28"/>
                <w:szCs w:val="28"/>
              </w:rPr>
              <w:t>节加</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分（见课程教学中心调代课记录）</w:t>
            </w:r>
          </w:p>
        </w:tc>
        <w:tc>
          <w:tcPr>
            <w:tcW w:w="692" w:type="dxa"/>
            <w:vAlign w:val="center"/>
          </w:tcPr>
          <w:p w:rsidR="00164B7D" w:rsidRDefault="00164B7D">
            <w:pPr>
              <w:adjustRightInd w:val="0"/>
              <w:snapToGrid w:val="0"/>
              <w:ind w:firstLine="360"/>
              <w:jc w:val="center"/>
              <w:rPr>
                <w:rFonts w:asciiTheme="minorEastAsia" w:hAnsiTheme="minorEastAsia" w:cstheme="minorEastAsia"/>
                <w:sz w:val="28"/>
                <w:szCs w:val="28"/>
              </w:rPr>
            </w:pPr>
          </w:p>
        </w:tc>
        <w:tc>
          <w:tcPr>
            <w:tcW w:w="601" w:type="dxa"/>
            <w:vAlign w:val="center"/>
          </w:tcPr>
          <w:p w:rsidR="00164B7D" w:rsidRDefault="00164B7D">
            <w:pPr>
              <w:adjustRightInd w:val="0"/>
              <w:snapToGrid w:val="0"/>
              <w:ind w:firstLine="360"/>
              <w:jc w:val="center"/>
              <w:rPr>
                <w:rFonts w:asciiTheme="minorEastAsia" w:hAnsiTheme="minorEastAsia" w:cstheme="minorEastAsia"/>
                <w:sz w:val="28"/>
                <w:szCs w:val="28"/>
              </w:rPr>
            </w:pPr>
          </w:p>
        </w:tc>
        <w:tc>
          <w:tcPr>
            <w:tcW w:w="692" w:type="dxa"/>
            <w:vAlign w:val="center"/>
          </w:tcPr>
          <w:p w:rsidR="00164B7D" w:rsidRDefault="00164B7D">
            <w:pPr>
              <w:adjustRightInd w:val="0"/>
              <w:snapToGrid w:val="0"/>
              <w:ind w:firstLine="360"/>
              <w:jc w:val="center"/>
              <w:rPr>
                <w:rFonts w:asciiTheme="minorEastAsia" w:hAnsiTheme="minorEastAsia" w:cstheme="minorEastAsia"/>
                <w:sz w:val="28"/>
                <w:szCs w:val="28"/>
              </w:rPr>
            </w:pPr>
          </w:p>
        </w:tc>
        <w:tc>
          <w:tcPr>
            <w:tcW w:w="601" w:type="dxa"/>
          </w:tcPr>
          <w:p w:rsidR="00164B7D" w:rsidRDefault="00164B7D">
            <w:pPr>
              <w:adjustRightInd w:val="0"/>
              <w:snapToGrid w:val="0"/>
              <w:ind w:firstLine="360"/>
              <w:jc w:val="center"/>
              <w:rPr>
                <w:rFonts w:asciiTheme="minorEastAsia" w:hAnsiTheme="minorEastAsia" w:cstheme="minorEastAsia"/>
                <w:sz w:val="28"/>
                <w:szCs w:val="28"/>
              </w:rPr>
            </w:pPr>
          </w:p>
        </w:tc>
        <w:tc>
          <w:tcPr>
            <w:tcW w:w="601" w:type="dxa"/>
          </w:tcPr>
          <w:p w:rsidR="00164B7D" w:rsidRDefault="00164B7D">
            <w:pPr>
              <w:adjustRightInd w:val="0"/>
              <w:snapToGrid w:val="0"/>
              <w:ind w:firstLine="360"/>
              <w:jc w:val="center"/>
              <w:rPr>
                <w:rFonts w:asciiTheme="minorEastAsia" w:hAnsiTheme="minorEastAsia" w:cstheme="minorEastAsia"/>
                <w:sz w:val="28"/>
                <w:szCs w:val="28"/>
              </w:rPr>
            </w:pPr>
          </w:p>
        </w:tc>
      </w:tr>
      <w:tr w:rsidR="00164B7D">
        <w:trPr>
          <w:trHeight w:val="510"/>
        </w:trPr>
        <w:tc>
          <w:tcPr>
            <w:tcW w:w="1179" w:type="dxa"/>
            <w:vMerge w:val="restart"/>
            <w:vAlign w:val="center"/>
          </w:tcPr>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教</w:t>
            </w:r>
          </w:p>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学</w:t>
            </w:r>
          </w:p>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质</w:t>
            </w:r>
          </w:p>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量</w:t>
            </w:r>
          </w:p>
        </w:tc>
        <w:tc>
          <w:tcPr>
            <w:tcW w:w="5504" w:type="dxa"/>
            <w:gridSpan w:val="3"/>
            <w:vAlign w:val="center"/>
          </w:tcPr>
          <w:p w:rsidR="00164B7D" w:rsidRDefault="007944FF">
            <w:pPr>
              <w:adjustRightInd w:val="0"/>
              <w:snapToGrid w:val="0"/>
              <w:ind w:firstLine="361"/>
              <w:rPr>
                <w:rFonts w:asciiTheme="minorEastAsia" w:hAnsiTheme="minorEastAsia" w:cstheme="minorEastAsia"/>
                <w:sz w:val="28"/>
                <w:szCs w:val="28"/>
              </w:rPr>
            </w:pPr>
            <w:r>
              <w:rPr>
                <w:rFonts w:asciiTheme="minorEastAsia" w:hAnsiTheme="minorEastAsia" w:cstheme="minorEastAsia" w:hint="eastAsia"/>
                <w:b/>
                <w:sz w:val="28"/>
                <w:szCs w:val="28"/>
              </w:rPr>
              <w:t>课外辅导</w:t>
            </w:r>
            <w:r>
              <w:rPr>
                <w:rFonts w:asciiTheme="minorEastAsia" w:hAnsiTheme="minorEastAsia" w:cstheme="minorEastAsia" w:hint="eastAsia"/>
                <w:sz w:val="28"/>
                <w:szCs w:val="28"/>
              </w:rPr>
              <w:t>：</w:t>
            </w:r>
            <w:r>
              <w:rPr>
                <w:rFonts w:asciiTheme="minorEastAsia" w:hAnsiTheme="minorEastAsia" w:cstheme="minorEastAsia" w:hint="eastAsia"/>
                <w:sz w:val="28"/>
                <w:szCs w:val="28"/>
              </w:rPr>
              <w:t>20</w:t>
            </w:r>
            <w:r>
              <w:rPr>
                <w:rFonts w:asciiTheme="minorEastAsia" w:hAnsiTheme="minorEastAsia" w:cstheme="minorEastAsia" w:hint="eastAsia"/>
                <w:sz w:val="28"/>
                <w:szCs w:val="28"/>
              </w:rPr>
              <w:t>分以下的学生通过教师辅导能考到</w:t>
            </w:r>
            <w:r>
              <w:rPr>
                <w:rFonts w:asciiTheme="minorEastAsia" w:hAnsiTheme="minorEastAsia" w:cstheme="minorEastAsia" w:hint="eastAsia"/>
                <w:sz w:val="28"/>
                <w:szCs w:val="28"/>
              </w:rPr>
              <w:t>40</w:t>
            </w:r>
            <w:r>
              <w:rPr>
                <w:rFonts w:asciiTheme="minorEastAsia" w:hAnsiTheme="minorEastAsia" w:cstheme="minorEastAsia" w:hint="eastAsia"/>
                <w:sz w:val="28"/>
                <w:szCs w:val="28"/>
              </w:rPr>
              <w:t>分以上；</w:t>
            </w:r>
            <w:r>
              <w:rPr>
                <w:rFonts w:asciiTheme="minorEastAsia" w:hAnsiTheme="minorEastAsia" w:cstheme="minorEastAsia" w:hint="eastAsia"/>
                <w:sz w:val="28"/>
                <w:szCs w:val="28"/>
              </w:rPr>
              <w:t>20</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50</w:t>
            </w:r>
            <w:r>
              <w:rPr>
                <w:rFonts w:asciiTheme="minorEastAsia" w:hAnsiTheme="minorEastAsia" w:cstheme="minorEastAsia" w:hint="eastAsia"/>
                <w:sz w:val="28"/>
                <w:szCs w:val="28"/>
              </w:rPr>
              <w:t>分的学生通过教师辅导能考到</w:t>
            </w:r>
            <w:r>
              <w:rPr>
                <w:rFonts w:asciiTheme="minorEastAsia" w:hAnsiTheme="minorEastAsia" w:cstheme="minorEastAsia" w:hint="eastAsia"/>
                <w:sz w:val="28"/>
                <w:szCs w:val="28"/>
              </w:rPr>
              <w:t>60</w:t>
            </w:r>
            <w:r>
              <w:rPr>
                <w:rFonts w:asciiTheme="minorEastAsia" w:hAnsiTheme="minorEastAsia" w:cstheme="minorEastAsia" w:hint="eastAsia"/>
                <w:sz w:val="28"/>
                <w:szCs w:val="28"/>
              </w:rPr>
              <w:t>分以上，每转化一名，得</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51</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59</w:t>
            </w:r>
            <w:r>
              <w:rPr>
                <w:rFonts w:asciiTheme="minorEastAsia" w:hAnsiTheme="minorEastAsia" w:cstheme="minorEastAsia" w:hint="eastAsia"/>
                <w:sz w:val="28"/>
                <w:szCs w:val="28"/>
              </w:rPr>
              <w:t>分的通过教师辅导能考到</w:t>
            </w:r>
            <w:r>
              <w:rPr>
                <w:rFonts w:asciiTheme="minorEastAsia" w:hAnsiTheme="minorEastAsia" w:cstheme="minorEastAsia" w:hint="eastAsia"/>
                <w:sz w:val="28"/>
                <w:szCs w:val="28"/>
              </w:rPr>
              <w:t>60</w:t>
            </w:r>
            <w:r>
              <w:rPr>
                <w:rFonts w:asciiTheme="minorEastAsia" w:hAnsiTheme="minorEastAsia" w:cstheme="minorEastAsia" w:hint="eastAsia"/>
                <w:sz w:val="28"/>
                <w:szCs w:val="28"/>
              </w:rPr>
              <w:t>分以上，每转化一名，得</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w:t>
            </w:r>
            <w:r>
              <w:rPr>
                <w:rFonts w:asciiTheme="minorEastAsia" w:hAnsiTheme="minorEastAsia" w:cstheme="minorEastAsia" w:hint="eastAsia"/>
                <w:sz w:val="28"/>
                <w:szCs w:val="28"/>
              </w:rPr>
              <w:t>此项可以累计</w:t>
            </w:r>
            <w:r>
              <w:rPr>
                <w:rFonts w:asciiTheme="minorEastAsia" w:hAnsiTheme="minorEastAsia" w:cstheme="minorEastAsia" w:hint="eastAsia"/>
                <w:sz w:val="28"/>
                <w:szCs w:val="28"/>
              </w:rPr>
              <w:t>)</w:t>
            </w:r>
          </w:p>
        </w:tc>
        <w:tc>
          <w:tcPr>
            <w:tcW w:w="692" w:type="dxa"/>
            <w:vAlign w:val="center"/>
          </w:tcPr>
          <w:p w:rsidR="00164B7D" w:rsidRDefault="00164B7D">
            <w:pPr>
              <w:adjustRightInd w:val="0"/>
              <w:snapToGrid w:val="0"/>
              <w:ind w:firstLine="360"/>
              <w:jc w:val="center"/>
              <w:rPr>
                <w:rFonts w:asciiTheme="minorEastAsia" w:hAnsiTheme="minorEastAsia" w:cstheme="minorEastAsia"/>
                <w:sz w:val="28"/>
                <w:szCs w:val="28"/>
              </w:rPr>
            </w:pPr>
          </w:p>
        </w:tc>
        <w:tc>
          <w:tcPr>
            <w:tcW w:w="601" w:type="dxa"/>
            <w:vAlign w:val="center"/>
          </w:tcPr>
          <w:p w:rsidR="00164B7D" w:rsidRDefault="00164B7D">
            <w:pPr>
              <w:adjustRightInd w:val="0"/>
              <w:snapToGrid w:val="0"/>
              <w:ind w:firstLine="360"/>
              <w:jc w:val="center"/>
              <w:rPr>
                <w:rFonts w:asciiTheme="minorEastAsia" w:hAnsiTheme="minorEastAsia" w:cstheme="minorEastAsia"/>
                <w:sz w:val="28"/>
                <w:szCs w:val="28"/>
              </w:rPr>
            </w:pPr>
          </w:p>
        </w:tc>
        <w:tc>
          <w:tcPr>
            <w:tcW w:w="692" w:type="dxa"/>
            <w:vAlign w:val="center"/>
          </w:tcPr>
          <w:p w:rsidR="00164B7D" w:rsidRDefault="00164B7D">
            <w:pPr>
              <w:adjustRightInd w:val="0"/>
              <w:snapToGrid w:val="0"/>
              <w:ind w:firstLine="360"/>
              <w:jc w:val="center"/>
              <w:rPr>
                <w:rFonts w:asciiTheme="minorEastAsia" w:hAnsiTheme="minorEastAsia" w:cstheme="minorEastAsia"/>
                <w:sz w:val="28"/>
                <w:szCs w:val="28"/>
              </w:rPr>
            </w:pPr>
          </w:p>
        </w:tc>
        <w:tc>
          <w:tcPr>
            <w:tcW w:w="601" w:type="dxa"/>
            <w:vAlign w:val="center"/>
          </w:tcPr>
          <w:p w:rsidR="00164B7D" w:rsidRDefault="00164B7D">
            <w:pPr>
              <w:adjustRightInd w:val="0"/>
              <w:snapToGrid w:val="0"/>
              <w:ind w:firstLine="360"/>
              <w:jc w:val="center"/>
              <w:rPr>
                <w:rFonts w:asciiTheme="minorEastAsia" w:hAnsiTheme="minorEastAsia" w:cstheme="minorEastAsia"/>
                <w:sz w:val="28"/>
                <w:szCs w:val="28"/>
              </w:rPr>
            </w:pPr>
          </w:p>
        </w:tc>
        <w:tc>
          <w:tcPr>
            <w:tcW w:w="601" w:type="dxa"/>
            <w:vAlign w:val="center"/>
          </w:tcPr>
          <w:p w:rsidR="00164B7D" w:rsidRDefault="00164B7D">
            <w:pPr>
              <w:adjustRightInd w:val="0"/>
              <w:snapToGrid w:val="0"/>
              <w:ind w:firstLine="360"/>
              <w:jc w:val="center"/>
              <w:rPr>
                <w:rFonts w:asciiTheme="minorEastAsia" w:hAnsiTheme="minorEastAsia" w:cstheme="minorEastAsia"/>
                <w:sz w:val="28"/>
                <w:szCs w:val="28"/>
              </w:rPr>
            </w:pPr>
          </w:p>
        </w:tc>
      </w:tr>
      <w:tr w:rsidR="00164B7D">
        <w:trPr>
          <w:trHeight w:val="510"/>
        </w:trPr>
        <w:tc>
          <w:tcPr>
            <w:tcW w:w="1179" w:type="dxa"/>
            <w:vMerge/>
            <w:vAlign w:val="center"/>
          </w:tcPr>
          <w:p w:rsidR="00164B7D" w:rsidRDefault="00164B7D">
            <w:pPr>
              <w:adjustRightInd w:val="0"/>
              <w:snapToGrid w:val="0"/>
              <w:jc w:val="center"/>
              <w:rPr>
                <w:rFonts w:asciiTheme="minorEastAsia" w:hAnsiTheme="minorEastAsia" w:cstheme="minorEastAsia"/>
                <w:b/>
                <w:sz w:val="28"/>
                <w:szCs w:val="28"/>
              </w:rPr>
            </w:pPr>
          </w:p>
        </w:tc>
        <w:tc>
          <w:tcPr>
            <w:tcW w:w="5504" w:type="dxa"/>
            <w:gridSpan w:val="3"/>
            <w:vAlign w:val="center"/>
          </w:tcPr>
          <w:p w:rsidR="00164B7D" w:rsidRDefault="007944FF">
            <w:pPr>
              <w:adjustRightInd w:val="0"/>
              <w:snapToGrid w:val="0"/>
              <w:ind w:firstLine="361"/>
              <w:rPr>
                <w:rFonts w:asciiTheme="minorEastAsia" w:hAnsiTheme="minorEastAsia" w:cstheme="minorEastAsia"/>
                <w:sz w:val="28"/>
                <w:szCs w:val="28"/>
              </w:rPr>
            </w:pPr>
            <w:r>
              <w:rPr>
                <w:rFonts w:asciiTheme="minorEastAsia" w:hAnsiTheme="minorEastAsia" w:cstheme="minorEastAsia" w:hint="eastAsia"/>
                <w:b/>
                <w:sz w:val="28"/>
                <w:szCs w:val="28"/>
              </w:rPr>
              <w:t>学科质量</w:t>
            </w: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月测试①每次考试一、二等奖分别得</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分，每科合格率</w:t>
            </w:r>
            <w:r>
              <w:rPr>
                <w:rFonts w:asciiTheme="minorEastAsia" w:hAnsiTheme="minorEastAsia" w:cstheme="minorEastAsia" w:hint="eastAsia"/>
                <w:sz w:val="28"/>
                <w:szCs w:val="28"/>
              </w:rPr>
              <w:t>100%</w:t>
            </w:r>
            <w:r>
              <w:rPr>
                <w:rFonts w:asciiTheme="minorEastAsia" w:hAnsiTheme="minorEastAsia" w:cstheme="minorEastAsia" w:hint="eastAsia"/>
                <w:sz w:val="28"/>
                <w:szCs w:val="28"/>
              </w:rPr>
              <w:t>任课教师加</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分。班级全科合格率</w:t>
            </w:r>
            <w:r>
              <w:rPr>
                <w:rFonts w:asciiTheme="minorEastAsia" w:hAnsiTheme="minorEastAsia" w:cstheme="minorEastAsia" w:hint="eastAsia"/>
                <w:sz w:val="28"/>
                <w:szCs w:val="28"/>
              </w:rPr>
              <w:t>100%</w:t>
            </w:r>
            <w:r>
              <w:rPr>
                <w:rFonts w:asciiTheme="minorEastAsia" w:hAnsiTheme="minorEastAsia" w:cstheme="minorEastAsia" w:hint="eastAsia"/>
                <w:sz w:val="28"/>
                <w:szCs w:val="28"/>
              </w:rPr>
              <w:t>每科任课教师另得</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分。班级之间学科差距超过</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分，则该任课教师倒扣</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分。②每次综合成绩与上学期期末成绩对比，每进步</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名，加</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分。③每次平均成绩与上学期期末第一名平均成绩对比，分差每缩短</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分，加</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分。（以上三项加分只得其中较高的一项，不重复加分）④非正常缺考，每缺</w:t>
            </w:r>
            <w:r>
              <w:rPr>
                <w:rFonts w:asciiTheme="minorEastAsia" w:hAnsiTheme="minorEastAsia" w:cstheme="minorEastAsia" w:hint="eastAsia"/>
                <w:sz w:val="28"/>
                <w:szCs w:val="28"/>
              </w:rPr>
              <w:t>1</w:t>
            </w:r>
            <w:r>
              <w:rPr>
                <w:rFonts w:asciiTheme="minorEastAsia" w:hAnsiTheme="minorEastAsia" w:cstheme="minorEastAsia" w:hint="eastAsia"/>
                <w:sz w:val="28"/>
                <w:szCs w:val="28"/>
              </w:rPr>
              <w:t>生扣</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2.</w:t>
            </w:r>
            <w:r>
              <w:rPr>
                <w:rFonts w:asciiTheme="minorEastAsia" w:hAnsiTheme="minorEastAsia" w:cstheme="minorEastAsia" w:hint="eastAsia"/>
                <w:sz w:val="28"/>
                <w:szCs w:val="28"/>
              </w:rPr>
              <w:t>期末测试：期末考试业务考核分数在月考核基础上双倍加分。</w:t>
            </w:r>
          </w:p>
        </w:tc>
        <w:tc>
          <w:tcPr>
            <w:tcW w:w="692" w:type="dxa"/>
            <w:vAlign w:val="center"/>
          </w:tcPr>
          <w:p w:rsidR="00164B7D" w:rsidRDefault="00164B7D">
            <w:pPr>
              <w:adjustRightInd w:val="0"/>
              <w:snapToGrid w:val="0"/>
              <w:ind w:firstLine="360"/>
              <w:jc w:val="center"/>
              <w:rPr>
                <w:rFonts w:asciiTheme="minorEastAsia" w:hAnsiTheme="minorEastAsia" w:cstheme="minorEastAsia"/>
                <w:sz w:val="28"/>
                <w:szCs w:val="28"/>
              </w:rPr>
            </w:pPr>
          </w:p>
        </w:tc>
        <w:tc>
          <w:tcPr>
            <w:tcW w:w="601" w:type="dxa"/>
            <w:vAlign w:val="center"/>
          </w:tcPr>
          <w:p w:rsidR="00164B7D" w:rsidRDefault="00164B7D">
            <w:pPr>
              <w:adjustRightInd w:val="0"/>
              <w:snapToGrid w:val="0"/>
              <w:ind w:firstLine="360"/>
              <w:jc w:val="center"/>
              <w:rPr>
                <w:rFonts w:asciiTheme="minorEastAsia" w:hAnsiTheme="minorEastAsia" w:cstheme="minorEastAsia"/>
                <w:sz w:val="28"/>
                <w:szCs w:val="28"/>
              </w:rPr>
            </w:pPr>
          </w:p>
        </w:tc>
        <w:tc>
          <w:tcPr>
            <w:tcW w:w="692" w:type="dxa"/>
            <w:vAlign w:val="center"/>
          </w:tcPr>
          <w:p w:rsidR="00164B7D" w:rsidRDefault="00164B7D">
            <w:pPr>
              <w:adjustRightInd w:val="0"/>
              <w:snapToGrid w:val="0"/>
              <w:ind w:firstLine="360"/>
              <w:jc w:val="center"/>
              <w:rPr>
                <w:rFonts w:asciiTheme="minorEastAsia" w:hAnsiTheme="minorEastAsia" w:cstheme="minorEastAsia"/>
                <w:sz w:val="28"/>
                <w:szCs w:val="28"/>
              </w:rPr>
            </w:pPr>
          </w:p>
        </w:tc>
        <w:tc>
          <w:tcPr>
            <w:tcW w:w="601" w:type="dxa"/>
          </w:tcPr>
          <w:p w:rsidR="00164B7D" w:rsidRDefault="00164B7D">
            <w:pPr>
              <w:adjustRightInd w:val="0"/>
              <w:snapToGrid w:val="0"/>
              <w:ind w:firstLine="360"/>
              <w:jc w:val="center"/>
              <w:rPr>
                <w:rFonts w:asciiTheme="minorEastAsia" w:hAnsiTheme="minorEastAsia" w:cstheme="minorEastAsia"/>
                <w:sz w:val="28"/>
                <w:szCs w:val="28"/>
              </w:rPr>
            </w:pPr>
          </w:p>
        </w:tc>
        <w:tc>
          <w:tcPr>
            <w:tcW w:w="601" w:type="dxa"/>
          </w:tcPr>
          <w:p w:rsidR="00164B7D" w:rsidRDefault="00164B7D">
            <w:pPr>
              <w:adjustRightInd w:val="0"/>
              <w:snapToGrid w:val="0"/>
              <w:ind w:firstLine="360"/>
              <w:jc w:val="center"/>
              <w:rPr>
                <w:rFonts w:asciiTheme="minorEastAsia" w:hAnsiTheme="minorEastAsia" w:cstheme="minorEastAsia"/>
                <w:sz w:val="28"/>
                <w:szCs w:val="28"/>
              </w:rPr>
            </w:pPr>
          </w:p>
        </w:tc>
      </w:tr>
      <w:tr w:rsidR="00164B7D">
        <w:trPr>
          <w:trHeight w:val="385"/>
        </w:trPr>
        <w:tc>
          <w:tcPr>
            <w:tcW w:w="1179" w:type="dxa"/>
            <w:vMerge w:val="restart"/>
            <w:vAlign w:val="center"/>
          </w:tcPr>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教</w:t>
            </w:r>
          </w:p>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育</w:t>
            </w:r>
          </w:p>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科</w:t>
            </w:r>
          </w:p>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研</w:t>
            </w:r>
          </w:p>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w:t>
            </w:r>
          </w:p>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校</w:t>
            </w:r>
          </w:p>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本</w:t>
            </w:r>
          </w:p>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培</w:t>
            </w:r>
          </w:p>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训</w:t>
            </w:r>
          </w:p>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w:t>
            </w:r>
          </w:p>
        </w:tc>
        <w:tc>
          <w:tcPr>
            <w:tcW w:w="5504" w:type="dxa"/>
            <w:gridSpan w:val="3"/>
            <w:vAlign w:val="center"/>
          </w:tcPr>
          <w:p w:rsidR="00164B7D" w:rsidRDefault="007944FF">
            <w:pPr>
              <w:adjustRightInd w:val="0"/>
              <w:snapToGrid w:val="0"/>
              <w:ind w:firstLine="361"/>
              <w:rPr>
                <w:rFonts w:asciiTheme="minorEastAsia" w:hAnsiTheme="minorEastAsia" w:cstheme="minorEastAsia"/>
                <w:sz w:val="28"/>
                <w:szCs w:val="28"/>
              </w:rPr>
            </w:pPr>
            <w:r>
              <w:rPr>
                <w:rFonts w:asciiTheme="minorEastAsia" w:hAnsiTheme="minorEastAsia" w:cstheme="minorEastAsia" w:hint="eastAsia"/>
                <w:b/>
                <w:sz w:val="28"/>
                <w:szCs w:val="28"/>
              </w:rPr>
              <w:t>教学反思或教学案例或教育故事：</w:t>
            </w:r>
            <w:r>
              <w:rPr>
                <w:rFonts w:asciiTheme="minorEastAsia" w:hAnsiTheme="minorEastAsia" w:cstheme="minorEastAsia" w:hint="eastAsia"/>
                <w:sz w:val="28"/>
                <w:szCs w:val="28"/>
              </w:rPr>
              <w:t>每月</w:t>
            </w:r>
            <w:r>
              <w:rPr>
                <w:rFonts w:asciiTheme="minorEastAsia" w:hAnsiTheme="minorEastAsia" w:cstheme="minorEastAsia" w:hint="eastAsia"/>
                <w:sz w:val="28"/>
                <w:szCs w:val="28"/>
              </w:rPr>
              <w:t>1</w:t>
            </w:r>
            <w:r>
              <w:rPr>
                <w:rFonts w:asciiTheme="minorEastAsia" w:hAnsiTheme="minorEastAsia" w:cstheme="minorEastAsia" w:hint="eastAsia"/>
                <w:sz w:val="28"/>
                <w:szCs w:val="28"/>
              </w:rPr>
              <w:t>篇发至校园网学科频道，根据质量评定等次。</w:t>
            </w:r>
          </w:p>
        </w:tc>
        <w:tc>
          <w:tcPr>
            <w:tcW w:w="692" w:type="dxa"/>
            <w:vAlign w:val="center"/>
          </w:tcPr>
          <w:p w:rsidR="00164B7D" w:rsidRDefault="007944FF">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分</w:t>
            </w:r>
          </w:p>
        </w:tc>
        <w:tc>
          <w:tcPr>
            <w:tcW w:w="601" w:type="dxa"/>
            <w:vAlign w:val="center"/>
          </w:tcPr>
          <w:p w:rsidR="00164B7D" w:rsidRDefault="007944FF">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分</w:t>
            </w:r>
          </w:p>
        </w:tc>
        <w:tc>
          <w:tcPr>
            <w:tcW w:w="692" w:type="dxa"/>
            <w:vAlign w:val="center"/>
          </w:tcPr>
          <w:p w:rsidR="00164B7D" w:rsidRDefault="007944FF">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分</w:t>
            </w:r>
          </w:p>
        </w:tc>
        <w:tc>
          <w:tcPr>
            <w:tcW w:w="601" w:type="dxa"/>
            <w:vAlign w:val="center"/>
          </w:tcPr>
          <w:p w:rsidR="00164B7D" w:rsidRDefault="00164B7D">
            <w:pPr>
              <w:adjustRightInd w:val="0"/>
              <w:snapToGrid w:val="0"/>
              <w:ind w:firstLine="360"/>
              <w:jc w:val="center"/>
              <w:rPr>
                <w:rFonts w:asciiTheme="minorEastAsia" w:hAnsiTheme="minorEastAsia" w:cstheme="minorEastAsia"/>
                <w:sz w:val="28"/>
                <w:szCs w:val="28"/>
              </w:rPr>
            </w:pPr>
          </w:p>
        </w:tc>
        <w:tc>
          <w:tcPr>
            <w:tcW w:w="601" w:type="dxa"/>
            <w:vAlign w:val="center"/>
          </w:tcPr>
          <w:p w:rsidR="00164B7D" w:rsidRDefault="00164B7D">
            <w:pPr>
              <w:adjustRightInd w:val="0"/>
              <w:snapToGrid w:val="0"/>
              <w:ind w:firstLine="360"/>
              <w:jc w:val="center"/>
              <w:rPr>
                <w:rFonts w:asciiTheme="minorEastAsia" w:hAnsiTheme="minorEastAsia" w:cstheme="minorEastAsia"/>
                <w:sz w:val="28"/>
                <w:szCs w:val="28"/>
              </w:rPr>
            </w:pPr>
          </w:p>
        </w:tc>
      </w:tr>
      <w:tr w:rsidR="00164B7D">
        <w:trPr>
          <w:trHeight w:val="510"/>
        </w:trPr>
        <w:tc>
          <w:tcPr>
            <w:tcW w:w="1179" w:type="dxa"/>
            <w:vMerge/>
            <w:vAlign w:val="center"/>
          </w:tcPr>
          <w:p w:rsidR="00164B7D" w:rsidRDefault="00164B7D">
            <w:pPr>
              <w:adjustRightInd w:val="0"/>
              <w:snapToGrid w:val="0"/>
              <w:jc w:val="center"/>
              <w:rPr>
                <w:rFonts w:asciiTheme="minorEastAsia" w:hAnsiTheme="minorEastAsia" w:cstheme="minorEastAsia"/>
                <w:b/>
                <w:sz w:val="28"/>
                <w:szCs w:val="28"/>
              </w:rPr>
            </w:pPr>
          </w:p>
        </w:tc>
        <w:tc>
          <w:tcPr>
            <w:tcW w:w="5504" w:type="dxa"/>
            <w:gridSpan w:val="3"/>
            <w:vAlign w:val="center"/>
          </w:tcPr>
          <w:p w:rsidR="00164B7D" w:rsidRDefault="007944FF">
            <w:pPr>
              <w:adjustRightInd w:val="0"/>
              <w:snapToGrid w:val="0"/>
              <w:ind w:firstLine="361"/>
              <w:rPr>
                <w:rFonts w:asciiTheme="minorEastAsia" w:hAnsiTheme="minorEastAsia" w:cstheme="minorEastAsia"/>
                <w:b/>
                <w:sz w:val="28"/>
                <w:szCs w:val="28"/>
              </w:rPr>
            </w:pPr>
            <w:r>
              <w:rPr>
                <w:rFonts w:asciiTheme="minorEastAsia" w:hAnsiTheme="minorEastAsia" w:cstheme="minorEastAsia" w:hint="eastAsia"/>
                <w:b/>
                <w:sz w:val="28"/>
                <w:szCs w:val="28"/>
              </w:rPr>
              <w:t>经验交流</w:t>
            </w:r>
            <w:r>
              <w:rPr>
                <w:rFonts w:asciiTheme="minorEastAsia" w:hAnsiTheme="minorEastAsia" w:cstheme="minorEastAsia" w:hint="eastAsia"/>
                <w:b/>
                <w:sz w:val="28"/>
                <w:szCs w:val="28"/>
              </w:rPr>
              <w:t xml:space="preserve"> (</w:t>
            </w:r>
            <w:r>
              <w:rPr>
                <w:rFonts w:asciiTheme="minorEastAsia" w:hAnsiTheme="minorEastAsia" w:cstheme="minorEastAsia" w:hint="eastAsia"/>
                <w:b/>
                <w:sz w:val="28"/>
                <w:szCs w:val="28"/>
              </w:rPr>
              <w:t>包括方案计划撰写、论文获奖发表、各类征文等</w:t>
            </w:r>
            <w:r>
              <w:rPr>
                <w:rFonts w:asciiTheme="minorEastAsia" w:hAnsiTheme="minorEastAsia" w:cstheme="minorEastAsia" w:hint="eastAsia"/>
                <w:b/>
                <w:sz w:val="28"/>
                <w:szCs w:val="28"/>
              </w:rPr>
              <w:t>)</w:t>
            </w:r>
            <w:r>
              <w:rPr>
                <w:rFonts w:asciiTheme="minorEastAsia" w:hAnsiTheme="minorEastAsia" w:cstheme="minorEastAsia" w:hint="eastAsia"/>
                <w:sz w:val="28"/>
                <w:szCs w:val="28"/>
              </w:rPr>
              <w:t>：校、区、市、省级交流分别得</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 xml:space="preserve"> 4</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 xml:space="preserve"> 8</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12</w:t>
            </w:r>
            <w:r>
              <w:rPr>
                <w:rFonts w:asciiTheme="minorEastAsia" w:hAnsiTheme="minorEastAsia" w:cstheme="minorEastAsia" w:hint="eastAsia"/>
                <w:sz w:val="28"/>
                <w:szCs w:val="28"/>
              </w:rPr>
              <w:t>分。</w:t>
            </w:r>
          </w:p>
        </w:tc>
        <w:tc>
          <w:tcPr>
            <w:tcW w:w="692" w:type="dxa"/>
            <w:vAlign w:val="center"/>
          </w:tcPr>
          <w:p w:rsidR="00164B7D" w:rsidRDefault="00164B7D">
            <w:pPr>
              <w:adjustRightInd w:val="0"/>
              <w:snapToGrid w:val="0"/>
              <w:ind w:firstLine="360"/>
              <w:jc w:val="center"/>
              <w:rPr>
                <w:rFonts w:asciiTheme="minorEastAsia" w:hAnsiTheme="minorEastAsia" w:cstheme="minorEastAsia"/>
                <w:sz w:val="28"/>
                <w:szCs w:val="28"/>
              </w:rPr>
            </w:pPr>
          </w:p>
        </w:tc>
        <w:tc>
          <w:tcPr>
            <w:tcW w:w="601" w:type="dxa"/>
            <w:vAlign w:val="center"/>
          </w:tcPr>
          <w:p w:rsidR="00164B7D" w:rsidRDefault="00164B7D">
            <w:pPr>
              <w:adjustRightInd w:val="0"/>
              <w:snapToGrid w:val="0"/>
              <w:ind w:firstLine="360"/>
              <w:jc w:val="center"/>
              <w:rPr>
                <w:rFonts w:asciiTheme="minorEastAsia" w:hAnsiTheme="minorEastAsia" w:cstheme="minorEastAsia"/>
                <w:sz w:val="28"/>
                <w:szCs w:val="28"/>
              </w:rPr>
            </w:pPr>
          </w:p>
        </w:tc>
        <w:tc>
          <w:tcPr>
            <w:tcW w:w="692" w:type="dxa"/>
            <w:vAlign w:val="center"/>
          </w:tcPr>
          <w:p w:rsidR="00164B7D" w:rsidRDefault="00164B7D">
            <w:pPr>
              <w:adjustRightInd w:val="0"/>
              <w:snapToGrid w:val="0"/>
              <w:ind w:firstLine="360"/>
              <w:jc w:val="center"/>
              <w:rPr>
                <w:rFonts w:asciiTheme="minorEastAsia" w:hAnsiTheme="minorEastAsia" w:cstheme="minorEastAsia"/>
                <w:sz w:val="28"/>
                <w:szCs w:val="28"/>
              </w:rPr>
            </w:pPr>
          </w:p>
        </w:tc>
        <w:tc>
          <w:tcPr>
            <w:tcW w:w="601" w:type="dxa"/>
            <w:vAlign w:val="center"/>
          </w:tcPr>
          <w:p w:rsidR="00164B7D" w:rsidRDefault="00164B7D">
            <w:pPr>
              <w:adjustRightInd w:val="0"/>
              <w:snapToGrid w:val="0"/>
              <w:ind w:firstLine="360"/>
              <w:jc w:val="center"/>
              <w:rPr>
                <w:rFonts w:asciiTheme="minorEastAsia" w:hAnsiTheme="minorEastAsia" w:cstheme="minorEastAsia"/>
                <w:sz w:val="28"/>
                <w:szCs w:val="28"/>
              </w:rPr>
            </w:pPr>
          </w:p>
        </w:tc>
        <w:tc>
          <w:tcPr>
            <w:tcW w:w="601" w:type="dxa"/>
            <w:vAlign w:val="center"/>
          </w:tcPr>
          <w:p w:rsidR="00164B7D" w:rsidRDefault="00164B7D">
            <w:pPr>
              <w:adjustRightInd w:val="0"/>
              <w:snapToGrid w:val="0"/>
              <w:ind w:firstLine="360"/>
              <w:jc w:val="center"/>
              <w:rPr>
                <w:rFonts w:asciiTheme="minorEastAsia" w:hAnsiTheme="minorEastAsia" w:cstheme="minorEastAsia"/>
                <w:sz w:val="28"/>
                <w:szCs w:val="28"/>
              </w:rPr>
            </w:pPr>
          </w:p>
        </w:tc>
      </w:tr>
      <w:tr w:rsidR="00164B7D">
        <w:trPr>
          <w:trHeight w:val="267"/>
        </w:trPr>
        <w:tc>
          <w:tcPr>
            <w:tcW w:w="1179" w:type="dxa"/>
            <w:vMerge/>
            <w:vAlign w:val="center"/>
          </w:tcPr>
          <w:p w:rsidR="00164B7D" w:rsidRDefault="00164B7D">
            <w:pPr>
              <w:adjustRightInd w:val="0"/>
              <w:snapToGrid w:val="0"/>
              <w:jc w:val="center"/>
              <w:rPr>
                <w:rFonts w:asciiTheme="minorEastAsia" w:hAnsiTheme="minorEastAsia" w:cstheme="minorEastAsia"/>
                <w:b/>
                <w:sz w:val="28"/>
                <w:szCs w:val="28"/>
              </w:rPr>
            </w:pPr>
          </w:p>
        </w:tc>
        <w:tc>
          <w:tcPr>
            <w:tcW w:w="5504" w:type="dxa"/>
            <w:gridSpan w:val="3"/>
            <w:vAlign w:val="center"/>
          </w:tcPr>
          <w:p w:rsidR="00164B7D" w:rsidRDefault="007944FF">
            <w:pPr>
              <w:adjustRightInd w:val="0"/>
              <w:snapToGrid w:val="0"/>
              <w:ind w:firstLine="361"/>
              <w:rPr>
                <w:rFonts w:asciiTheme="minorEastAsia" w:hAnsiTheme="minorEastAsia" w:cstheme="minorEastAsia"/>
                <w:sz w:val="28"/>
                <w:szCs w:val="28"/>
              </w:rPr>
            </w:pPr>
            <w:r>
              <w:rPr>
                <w:rFonts w:asciiTheme="minorEastAsia" w:hAnsiTheme="minorEastAsia" w:cstheme="minorEastAsia" w:hint="eastAsia"/>
                <w:b/>
                <w:sz w:val="28"/>
                <w:szCs w:val="28"/>
              </w:rPr>
              <w:t>教学研讨</w:t>
            </w:r>
            <w:r>
              <w:rPr>
                <w:rFonts w:asciiTheme="minorEastAsia" w:hAnsiTheme="minorEastAsia" w:cstheme="minorEastAsia" w:hint="eastAsia"/>
                <w:sz w:val="28"/>
                <w:szCs w:val="28"/>
              </w:rPr>
              <w:t>：根据签到及评价表考核，主发言人每次加</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分。无故缺席，一次扣</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p>
        </w:tc>
        <w:tc>
          <w:tcPr>
            <w:tcW w:w="692" w:type="dxa"/>
            <w:vAlign w:val="center"/>
          </w:tcPr>
          <w:p w:rsidR="00164B7D" w:rsidRDefault="007944FF">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分</w:t>
            </w:r>
          </w:p>
        </w:tc>
        <w:tc>
          <w:tcPr>
            <w:tcW w:w="601" w:type="dxa"/>
            <w:vAlign w:val="center"/>
          </w:tcPr>
          <w:p w:rsidR="00164B7D" w:rsidRDefault="007944FF">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分</w:t>
            </w:r>
          </w:p>
        </w:tc>
        <w:tc>
          <w:tcPr>
            <w:tcW w:w="692" w:type="dxa"/>
            <w:vAlign w:val="center"/>
          </w:tcPr>
          <w:p w:rsidR="00164B7D" w:rsidRDefault="007944FF">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分</w:t>
            </w:r>
          </w:p>
        </w:tc>
        <w:tc>
          <w:tcPr>
            <w:tcW w:w="601" w:type="dxa"/>
            <w:vAlign w:val="center"/>
          </w:tcPr>
          <w:p w:rsidR="00164B7D" w:rsidRDefault="00164B7D">
            <w:pPr>
              <w:adjustRightInd w:val="0"/>
              <w:snapToGrid w:val="0"/>
              <w:ind w:firstLine="360"/>
              <w:jc w:val="center"/>
              <w:rPr>
                <w:rFonts w:asciiTheme="minorEastAsia" w:hAnsiTheme="minorEastAsia" w:cstheme="minorEastAsia"/>
                <w:sz w:val="28"/>
                <w:szCs w:val="28"/>
              </w:rPr>
            </w:pPr>
          </w:p>
        </w:tc>
        <w:tc>
          <w:tcPr>
            <w:tcW w:w="601" w:type="dxa"/>
            <w:vAlign w:val="center"/>
          </w:tcPr>
          <w:p w:rsidR="00164B7D" w:rsidRDefault="00164B7D">
            <w:pPr>
              <w:adjustRightInd w:val="0"/>
              <w:snapToGrid w:val="0"/>
              <w:ind w:firstLine="360"/>
              <w:jc w:val="center"/>
              <w:rPr>
                <w:rFonts w:asciiTheme="minorEastAsia" w:hAnsiTheme="minorEastAsia" w:cstheme="minorEastAsia"/>
                <w:sz w:val="28"/>
                <w:szCs w:val="28"/>
              </w:rPr>
            </w:pPr>
          </w:p>
        </w:tc>
      </w:tr>
      <w:tr w:rsidR="00164B7D">
        <w:trPr>
          <w:trHeight w:val="510"/>
        </w:trPr>
        <w:tc>
          <w:tcPr>
            <w:tcW w:w="1179" w:type="dxa"/>
            <w:vMerge/>
            <w:vAlign w:val="center"/>
          </w:tcPr>
          <w:p w:rsidR="00164B7D" w:rsidRDefault="00164B7D">
            <w:pPr>
              <w:adjustRightInd w:val="0"/>
              <w:snapToGrid w:val="0"/>
              <w:jc w:val="center"/>
              <w:rPr>
                <w:rFonts w:asciiTheme="minorEastAsia" w:hAnsiTheme="minorEastAsia" w:cstheme="minorEastAsia"/>
                <w:b/>
                <w:sz w:val="28"/>
                <w:szCs w:val="28"/>
              </w:rPr>
            </w:pPr>
          </w:p>
        </w:tc>
        <w:tc>
          <w:tcPr>
            <w:tcW w:w="5504" w:type="dxa"/>
            <w:gridSpan w:val="3"/>
            <w:vAlign w:val="center"/>
          </w:tcPr>
          <w:p w:rsidR="00164B7D" w:rsidRDefault="007944FF">
            <w:pPr>
              <w:adjustRightInd w:val="0"/>
              <w:snapToGrid w:val="0"/>
              <w:ind w:firstLine="361"/>
              <w:rPr>
                <w:rFonts w:asciiTheme="minorEastAsia" w:hAnsiTheme="minorEastAsia" w:cstheme="minorEastAsia"/>
                <w:sz w:val="28"/>
                <w:szCs w:val="28"/>
              </w:rPr>
            </w:pPr>
            <w:r>
              <w:rPr>
                <w:rFonts w:asciiTheme="minorEastAsia" w:hAnsiTheme="minorEastAsia" w:cstheme="minorEastAsia" w:hint="eastAsia"/>
                <w:b/>
                <w:sz w:val="28"/>
                <w:szCs w:val="28"/>
              </w:rPr>
              <w:t>理论学习（包括读书沙龙、春小论坛、主题培训）</w:t>
            </w:r>
            <w:r>
              <w:rPr>
                <w:rFonts w:asciiTheme="minorEastAsia" w:hAnsiTheme="minorEastAsia" w:cstheme="minorEastAsia" w:hint="eastAsia"/>
                <w:sz w:val="28"/>
                <w:szCs w:val="28"/>
              </w:rPr>
              <w:t>：每次活动，策划和主持</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分；作主要交流</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分；准时参加</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分，无故缺席扣</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p>
        </w:tc>
        <w:tc>
          <w:tcPr>
            <w:tcW w:w="692" w:type="dxa"/>
            <w:vAlign w:val="center"/>
          </w:tcPr>
          <w:p w:rsidR="00164B7D" w:rsidRDefault="00164B7D">
            <w:pPr>
              <w:adjustRightInd w:val="0"/>
              <w:snapToGrid w:val="0"/>
              <w:ind w:firstLine="360"/>
              <w:jc w:val="center"/>
              <w:rPr>
                <w:rFonts w:asciiTheme="minorEastAsia" w:hAnsiTheme="minorEastAsia" w:cstheme="minorEastAsia"/>
                <w:sz w:val="28"/>
                <w:szCs w:val="28"/>
              </w:rPr>
            </w:pPr>
          </w:p>
        </w:tc>
        <w:tc>
          <w:tcPr>
            <w:tcW w:w="601" w:type="dxa"/>
            <w:vAlign w:val="center"/>
          </w:tcPr>
          <w:p w:rsidR="00164B7D" w:rsidRDefault="00164B7D">
            <w:pPr>
              <w:adjustRightInd w:val="0"/>
              <w:snapToGrid w:val="0"/>
              <w:ind w:firstLine="360"/>
              <w:jc w:val="center"/>
              <w:rPr>
                <w:rFonts w:asciiTheme="minorEastAsia" w:hAnsiTheme="minorEastAsia" w:cstheme="minorEastAsia"/>
                <w:sz w:val="28"/>
                <w:szCs w:val="28"/>
              </w:rPr>
            </w:pPr>
          </w:p>
        </w:tc>
        <w:tc>
          <w:tcPr>
            <w:tcW w:w="692" w:type="dxa"/>
            <w:vAlign w:val="center"/>
          </w:tcPr>
          <w:p w:rsidR="00164B7D" w:rsidRDefault="00164B7D">
            <w:pPr>
              <w:adjustRightInd w:val="0"/>
              <w:snapToGrid w:val="0"/>
              <w:ind w:firstLine="360"/>
              <w:jc w:val="center"/>
              <w:rPr>
                <w:rFonts w:asciiTheme="minorEastAsia" w:hAnsiTheme="minorEastAsia" w:cstheme="minorEastAsia"/>
                <w:sz w:val="28"/>
                <w:szCs w:val="28"/>
              </w:rPr>
            </w:pPr>
          </w:p>
        </w:tc>
        <w:tc>
          <w:tcPr>
            <w:tcW w:w="601" w:type="dxa"/>
            <w:vAlign w:val="center"/>
          </w:tcPr>
          <w:p w:rsidR="00164B7D" w:rsidRDefault="00164B7D">
            <w:pPr>
              <w:adjustRightInd w:val="0"/>
              <w:snapToGrid w:val="0"/>
              <w:ind w:firstLine="360"/>
              <w:jc w:val="center"/>
              <w:rPr>
                <w:rFonts w:asciiTheme="minorEastAsia" w:hAnsiTheme="minorEastAsia" w:cstheme="minorEastAsia"/>
                <w:sz w:val="28"/>
                <w:szCs w:val="28"/>
              </w:rPr>
            </w:pPr>
          </w:p>
        </w:tc>
        <w:tc>
          <w:tcPr>
            <w:tcW w:w="601" w:type="dxa"/>
            <w:vAlign w:val="center"/>
          </w:tcPr>
          <w:p w:rsidR="00164B7D" w:rsidRDefault="00164B7D">
            <w:pPr>
              <w:adjustRightInd w:val="0"/>
              <w:snapToGrid w:val="0"/>
              <w:ind w:firstLine="360"/>
              <w:jc w:val="center"/>
              <w:rPr>
                <w:rFonts w:asciiTheme="minorEastAsia" w:hAnsiTheme="minorEastAsia" w:cstheme="minorEastAsia"/>
                <w:sz w:val="28"/>
                <w:szCs w:val="28"/>
              </w:rPr>
            </w:pPr>
          </w:p>
        </w:tc>
      </w:tr>
      <w:tr w:rsidR="00164B7D">
        <w:trPr>
          <w:trHeight w:val="510"/>
        </w:trPr>
        <w:tc>
          <w:tcPr>
            <w:tcW w:w="1179" w:type="dxa"/>
            <w:vMerge/>
            <w:vAlign w:val="center"/>
          </w:tcPr>
          <w:p w:rsidR="00164B7D" w:rsidRDefault="00164B7D">
            <w:pPr>
              <w:adjustRightInd w:val="0"/>
              <w:snapToGrid w:val="0"/>
              <w:jc w:val="center"/>
              <w:rPr>
                <w:rFonts w:asciiTheme="minorEastAsia" w:hAnsiTheme="minorEastAsia" w:cstheme="minorEastAsia"/>
                <w:b/>
                <w:sz w:val="28"/>
                <w:szCs w:val="28"/>
              </w:rPr>
            </w:pPr>
          </w:p>
        </w:tc>
        <w:tc>
          <w:tcPr>
            <w:tcW w:w="5504" w:type="dxa"/>
            <w:gridSpan w:val="3"/>
            <w:vAlign w:val="center"/>
          </w:tcPr>
          <w:p w:rsidR="00164B7D" w:rsidRDefault="007944FF">
            <w:pPr>
              <w:adjustRightInd w:val="0"/>
              <w:snapToGrid w:val="0"/>
              <w:ind w:firstLine="361"/>
              <w:rPr>
                <w:rFonts w:asciiTheme="minorEastAsia" w:hAnsiTheme="minorEastAsia" w:cstheme="minorEastAsia"/>
                <w:sz w:val="28"/>
                <w:szCs w:val="28"/>
              </w:rPr>
            </w:pPr>
            <w:r>
              <w:rPr>
                <w:rFonts w:asciiTheme="minorEastAsia" w:hAnsiTheme="minorEastAsia" w:cstheme="minorEastAsia" w:hint="eastAsia"/>
                <w:b/>
                <w:sz w:val="28"/>
                <w:szCs w:val="28"/>
              </w:rPr>
              <w:t>公开课</w:t>
            </w:r>
            <w:r>
              <w:rPr>
                <w:rFonts w:asciiTheme="minorEastAsia" w:hAnsiTheme="minorEastAsia" w:cstheme="minorEastAsia" w:hint="eastAsia"/>
                <w:sz w:val="28"/>
                <w:szCs w:val="28"/>
              </w:rPr>
              <w:t>：每节公开课由学科中心组组长组织听课教师进行评议，同一课题重复上算</w:t>
            </w:r>
            <w:r>
              <w:rPr>
                <w:rFonts w:asciiTheme="minorEastAsia" w:hAnsiTheme="minorEastAsia" w:cstheme="minorEastAsia" w:hint="eastAsia"/>
                <w:sz w:val="28"/>
                <w:szCs w:val="28"/>
              </w:rPr>
              <w:t>1</w:t>
            </w:r>
            <w:r>
              <w:rPr>
                <w:rFonts w:asciiTheme="minorEastAsia" w:hAnsiTheme="minorEastAsia" w:cstheme="minorEastAsia" w:hint="eastAsia"/>
                <w:sz w:val="28"/>
                <w:szCs w:val="28"/>
              </w:rPr>
              <w:t>节，不同课题可以累计积分，当月不上公开课的此项不得分。优秀</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分，良好</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分，合格</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分。市区级公开课得</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分。参与集体备课的教师得</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w:t>
            </w:r>
          </w:p>
        </w:tc>
        <w:tc>
          <w:tcPr>
            <w:tcW w:w="692" w:type="dxa"/>
            <w:vAlign w:val="center"/>
          </w:tcPr>
          <w:p w:rsidR="00164B7D" w:rsidRDefault="007944FF">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分</w:t>
            </w:r>
          </w:p>
        </w:tc>
        <w:tc>
          <w:tcPr>
            <w:tcW w:w="601" w:type="dxa"/>
            <w:vAlign w:val="center"/>
          </w:tcPr>
          <w:p w:rsidR="00164B7D" w:rsidRDefault="007944FF">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分</w:t>
            </w:r>
          </w:p>
        </w:tc>
        <w:tc>
          <w:tcPr>
            <w:tcW w:w="692" w:type="dxa"/>
            <w:vAlign w:val="center"/>
          </w:tcPr>
          <w:p w:rsidR="00164B7D" w:rsidRDefault="007944FF">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分</w:t>
            </w:r>
          </w:p>
        </w:tc>
        <w:tc>
          <w:tcPr>
            <w:tcW w:w="601" w:type="dxa"/>
            <w:vAlign w:val="center"/>
          </w:tcPr>
          <w:p w:rsidR="00164B7D" w:rsidRDefault="00164B7D">
            <w:pPr>
              <w:adjustRightInd w:val="0"/>
              <w:snapToGrid w:val="0"/>
              <w:ind w:firstLine="360"/>
              <w:jc w:val="center"/>
              <w:rPr>
                <w:rFonts w:asciiTheme="minorEastAsia" w:hAnsiTheme="minorEastAsia" w:cstheme="minorEastAsia"/>
                <w:sz w:val="28"/>
                <w:szCs w:val="28"/>
              </w:rPr>
            </w:pPr>
          </w:p>
        </w:tc>
        <w:tc>
          <w:tcPr>
            <w:tcW w:w="601" w:type="dxa"/>
            <w:vAlign w:val="center"/>
          </w:tcPr>
          <w:p w:rsidR="00164B7D" w:rsidRDefault="00164B7D">
            <w:pPr>
              <w:adjustRightInd w:val="0"/>
              <w:snapToGrid w:val="0"/>
              <w:ind w:firstLine="360"/>
              <w:jc w:val="center"/>
              <w:rPr>
                <w:rFonts w:asciiTheme="minorEastAsia" w:hAnsiTheme="minorEastAsia" w:cstheme="minorEastAsia"/>
                <w:sz w:val="28"/>
                <w:szCs w:val="28"/>
              </w:rPr>
            </w:pPr>
          </w:p>
        </w:tc>
      </w:tr>
      <w:tr w:rsidR="00164B7D">
        <w:trPr>
          <w:trHeight w:val="550"/>
        </w:trPr>
        <w:tc>
          <w:tcPr>
            <w:tcW w:w="1179" w:type="dxa"/>
            <w:vMerge w:val="restart"/>
            <w:vAlign w:val="center"/>
          </w:tcPr>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加分</w:t>
            </w:r>
          </w:p>
        </w:tc>
        <w:tc>
          <w:tcPr>
            <w:tcW w:w="5504" w:type="dxa"/>
            <w:gridSpan w:val="3"/>
            <w:vAlign w:val="center"/>
          </w:tcPr>
          <w:p w:rsidR="00164B7D" w:rsidRDefault="007944FF">
            <w:pPr>
              <w:adjustRightInd w:val="0"/>
              <w:snapToGrid w:val="0"/>
              <w:ind w:firstLine="361"/>
              <w:rPr>
                <w:rFonts w:asciiTheme="minorEastAsia" w:hAnsiTheme="minorEastAsia" w:cstheme="minorEastAsia"/>
                <w:sz w:val="28"/>
                <w:szCs w:val="28"/>
              </w:rPr>
            </w:pPr>
            <w:r>
              <w:rPr>
                <w:rFonts w:asciiTheme="minorEastAsia" w:hAnsiTheme="minorEastAsia" w:cstheme="minorEastAsia" w:hint="eastAsia"/>
                <w:b/>
                <w:sz w:val="28"/>
                <w:szCs w:val="28"/>
              </w:rPr>
              <w:t>学生参赛</w:t>
            </w:r>
            <w:r>
              <w:rPr>
                <w:rFonts w:asciiTheme="minorEastAsia" w:hAnsiTheme="minorEastAsia" w:cstheme="minorEastAsia" w:hint="eastAsia"/>
                <w:sz w:val="28"/>
                <w:szCs w:val="28"/>
              </w:rPr>
              <w:t>：辅导参加团体比赛获市一、二、三等奖，分别加</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8</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6</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；获区一、二、三等奖分别加</w:t>
            </w:r>
            <w:r>
              <w:rPr>
                <w:rFonts w:asciiTheme="minorEastAsia" w:hAnsiTheme="minorEastAsia" w:cstheme="minorEastAsia" w:hint="eastAsia"/>
                <w:sz w:val="28"/>
                <w:szCs w:val="28"/>
              </w:rPr>
              <w:t>6</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4</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分；辅导学生个人获市一、二、三等奖每生分别加</w:t>
            </w:r>
            <w:r>
              <w:rPr>
                <w:rFonts w:asciiTheme="minorEastAsia" w:hAnsiTheme="minorEastAsia" w:cstheme="minorEastAsia" w:hint="eastAsia"/>
                <w:sz w:val="28"/>
                <w:szCs w:val="28"/>
              </w:rPr>
              <w:t>6</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4</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；获区一、二、三等奖，每生分别加</w:t>
            </w:r>
            <w:r>
              <w:rPr>
                <w:rFonts w:asciiTheme="minorEastAsia" w:hAnsiTheme="minorEastAsia" w:cstheme="minorEastAsia" w:hint="eastAsia"/>
                <w:sz w:val="28"/>
                <w:szCs w:val="28"/>
              </w:rPr>
              <w:t>4</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分；辅导参加团体比赛获校级一、二等奖加</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分；辅导学生个人获校级比赛一、二等奖每生加</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w:t>
            </w:r>
          </w:p>
        </w:tc>
        <w:tc>
          <w:tcPr>
            <w:tcW w:w="692" w:type="dxa"/>
            <w:vAlign w:val="center"/>
          </w:tcPr>
          <w:p w:rsidR="00164B7D" w:rsidRDefault="00164B7D">
            <w:pPr>
              <w:adjustRightInd w:val="0"/>
              <w:snapToGrid w:val="0"/>
              <w:ind w:firstLine="360"/>
              <w:jc w:val="center"/>
              <w:rPr>
                <w:rFonts w:asciiTheme="minorEastAsia" w:hAnsiTheme="minorEastAsia" w:cstheme="minorEastAsia"/>
                <w:sz w:val="28"/>
                <w:szCs w:val="28"/>
              </w:rPr>
            </w:pPr>
          </w:p>
        </w:tc>
        <w:tc>
          <w:tcPr>
            <w:tcW w:w="601" w:type="dxa"/>
            <w:vAlign w:val="center"/>
          </w:tcPr>
          <w:p w:rsidR="00164B7D" w:rsidRDefault="00164B7D">
            <w:pPr>
              <w:adjustRightInd w:val="0"/>
              <w:snapToGrid w:val="0"/>
              <w:ind w:firstLine="360"/>
              <w:jc w:val="center"/>
              <w:rPr>
                <w:rFonts w:asciiTheme="minorEastAsia" w:hAnsiTheme="minorEastAsia" w:cstheme="minorEastAsia"/>
                <w:sz w:val="28"/>
                <w:szCs w:val="28"/>
              </w:rPr>
            </w:pPr>
          </w:p>
        </w:tc>
        <w:tc>
          <w:tcPr>
            <w:tcW w:w="692" w:type="dxa"/>
            <w:vAlign w:val="center"/>
          </w:tcPr>
          <w:p w:rsidR="00164B7D" w:rsidRDefault="00164B7D">
            <w:pPr>
              <w:adjustRightInd w:val="0"/>
              <w:snapToGrid w:val="0"/>
              <w:ind w:firstLine="360"/>
              <w:jc w:val="center"/>
              <w:rPr>
                <w:rFonts w:asciiTheme="minorEastAsia" w:hAnsiTheme="minorEastAsia" w:cstheme="minorEastAsia"/>
                <w:sz w:val="28"/>
                <w:szCs w:val="28"/>
              </w:rPr>
            </w:pPr>
          </w:p>
        </w:tc>
        <w:tc>
          <w:tcPr>
            <w:tcW w:w="601" w:type="dxa"/>
            <w:vAlign w:val="center"/>
          </w:tcPr>
          <w:p w:rsidR="00164B7D" w:rsidRDefault="00164B7D">
            <w:pPr>
              <w:adjustRightInd w:val="0"/>
              <w:snapToGrid w:val="0"/>
              <w:ind w:firstLine="360"/>
              <w:jc w:val="center"/>
              <w:rPr>
                <w:rFonts w:asciiTheme="minorEastAsia" w:hAnsiTheme="minorEastAsia" w:cstheme="minorEastAsia"/>
                <w:sz w:val="28"/>
                <w:szCs w:val="28"/>
              </w:rPr>
            </w:pPr>
          </w:p>
        </w:tc>
        <w:tc>
          <w:tcPr>
            <w:tcW w:w="601" w:type="dxa"/>
            <w:vAlign w:val="center"/>
          </w:tcPr>
          <w:p w:rsidR="00164B7D" w:rsidRDefault="00164B7D">
            <w:pPr>
              <w:adjustRightInd w:val="0"/>
              <w:snapToGrid w:val="0"/>
              <w:ind w:firstLine="360"/>
              <w:jc w:val="center"/>
              <w:rPr>
                <w:rFonts w:asciiTheme="minorEastAsia" w:hAnsiTheme="minorEastAsia" w:cstheme="minorEastAsia"/>
                <w:sz w:val="28"/>
                <w:szCs w:val="28"/>
              </w:rPr>
            </w:pPr>
          </w:p>
        </w:tc>
      </w:tr>
      <w:tr w:rsidR="00164B7D">
        <w:trPr>
          <w:trHeight w:val="550"/>
        </w:trPr>
        <w:tc>
          <w:tcPr>
            <w:tcW w:w="1179" w:type="dxa"/>
            <w:vMerge/>
            <w:vAlign w:val="center"/>
          </w:tcPr>
          <w:p w:rsidR="00164B7D" w:rsidRDefault="00164B7D">
            <w:pPr>
              <w:adjustRightInd w:val="0"/>
              <w:snapToGrid w:val="0"/>
              <w:ind w:firstLine="361"/>
              <w:jc w:val="center"/>
              <w:rPr>
                <w:rFonts w:asciiTheme="minorEastAsia" w:hAnsiTheme="minorEastAsia" w:cstheme="minorEastAsia"/>
                <w:b/>
                <w:sz w:val="28"/>
                <w:szCs w:val="28"/>
              </w:rPr>
            </w:pPr>
          </w:p>
        </w:tc>
        <w:tc>
          <w:tcPr>
            <w:tcW w:w="5504" w:type="dxa"/>
            <w:gridSpan w:val="3"/>
            <w:vAlign w:val="center"/>
          </w:tcPr>
          <w:p w:rsidR="00164B7D" w:rsidRDefault="007944FF">
            <w:pPr>
              <w:adjustRightInd w:val="0"/>
              <w:snapToGrid w:val="0"/>
              <w:ind w:firstLine="361"/>
              <w:rPr>
                <w:rFonts w:asciiTheme="minorEastAsia" w:hAnsiTheme="minorEastAsia" w:cstheme="minorEastAsia"/>
                <w:b/>
                <w:sz w:val="28"/>
                <w:szCs w:val="28"/>
              </w:rPr>
            </w:pPr>
            <w:r>
              <w:rPr>
                <w:rFonts w:asciiTheme="minorEastAsia" w:hAnsiTheme="minorEastAsia" w:cstheme="minorEastAsia" w:hint="eastAsia"/>
                <w:b/>
                <w:sz w:val="28"/>
                <w:szCs w:val="28"/>
              </w:rPr>
              <w:t>教学竞赛：</w:t>
            </w:r>
            <w:r>
              <w:rPr>
                <w:rFonts w:asciiTheme="minorEastAsia" w:hAnsiTheme="minorEastAsia" w:cstheme="minorEastAsia" w:hint="eastAsia"/>
                <w:sz w:val="28"/>
                <w:szCs w:val="28"/>
              </w:rPr>
              <w:t>参加综合类教学竞赛获省一、二、三等奖分别加</w:t>
            </w:r>
            <w:r>
              <w:rPr>
                <w:rFonts w:asciiTheme="minorEastAsia" w:hAnsiTheme="minorEastAsia" w:cstheme="minorEastAsia" w:hint="eastAsia"/>
                <w:sz w:val="28"/>
                <w:szCs w:val="28"/>
              </w:rPr>
              <w:t>50</w:t>
            </w:r>
            <w:r>
              <w:rPr>
                <w:rFonts w:asciiTheme="minorEastAsia" w:hAnsiTheme="minorEastAsia" w:cstheme="minorEastAsia" w:hint="eastAsia"/>
                <w:sz w:val="28"/>
                <w:szCs w:val="28"/>
              </w:rPr>
              <w:t>、</w:t>
            </w:r>
            <w:r>
              <w:rPr>
                <w:rFonts w:asciiTheme="minorEastAsia" w:hAnsiTheme="minorEastAsia" w:cstheme="minorEastAsia" w:hint="eastAsia"/>
                <w:sz w:val="28"/>
                <w:szCs w:val="28"/>
              </w:rPr>
              <w:t>40</w:t>
            </w:r>
            <w:r>
              <w:rPr>
                <w:rFonts w:asciiTheme="minorEastAsia" w:hAnsiTheme="minorEastAsia" w:cstheme="minorEastAsia" w:hint="eastAsia"/>
                <w:sz w:val="28"/>
                <w:szCs w:val="28"/>
              </w:rPr>
              <w:t>、</w:t>
            </w:r>
            <w:r>
              <w:rPr>
                <w:rFonts w:asciiTheme="minorEastAsia" w:hAnsiTheme="minorEastAsia" w:cstheme="minorEastAsia" w:hint="eastAsia"/>
                <w:sz w:val="28"/>
                <w:szCs w:val="28"/>
              </w:rPr>
              <w:t>20</w:t>
            </w:r>
            <w:r>
              <w:rPr>
                <w:rFonts w:asciiTheme="minorEastAsia" w:hAnsiTheme="minorEastAsia" w:cstheme="minorEastAsia" w:hint="eastAsia"/>
                <w:sz w:val="28"/>
                <w:szCs w:val="28"/>
              </w:rPr>
              <w:t>分；获市一、二、三等奖分别加</w:t>
            </w:r>
            <w:r>
              <w:rPr>
                <w:rFonts w:asciiTheme="minorEastAsia" w:hAnsiTheme="minorEastAsia" w:cstheme="minorEastAsia" w:hint="eastAsia"/>
                <w:sz w:val="28"/>
                <w:szCs w:val="28"/>
              </w:rPr>
              <w:t>40</w:t>
            </w:r>
            <w:r>
              <w:rPr>
                <w:rFonts w:asciiTheme="minorEastAsia" w:hAnsiTheme="minorEastAsia" w:cstheme="minorEastAsia" w:hint="eastAsia"/>
                <w:sz w:val="28"/>
                <w:szCs w:val="28"/>
              </w:rPr>
              <w:t>、</w:t>
            </w:r>
            <w:r>
              <w:rPr>
                <w:rFonts w:asciiTheme="minorEastAsia" w:hAnsiTheme="minorEastAsia" w:cstheme="minorEastAsia" w:hint="eastAsia"/>
                <w:sz w:val="28"/>
                <w:szCs w:val="28"/>
              </w:rPr>
              <w:t>30</w:t>
            </w:r>
            <w:r>
              <w:rPr>
                <w:rFonts w:asciiTheme="minorEastAsia" w:hAnsiTheme="minorEastAsia" w:cstheme="minorEastAsia" w:hint="eastAsia"/>
                <w:sz w:val="28"/>
                <w:szCs w:val="28"/>
              </w:rPr>
              <w:t>、</w:t>
            </w:r>
            <w:r>
              <w:rPr>
                <w:rFonts w:asciiTheme="minorEastAsia" w:hAnsiTheme="minorEastAsia" w:cstheme="minorEastAsia" w:hint="eastAsia"/>
                <w:sz w:val="28"/>
                <w:szCs w:val="28"/>
              </w:rPr>
              <w:t>15</w:t>
            </w:r>
            <w:r>
              <w:rPr>
                <w:rFonts w:asciiTheme="minorEastAsia" w:hAnsiTheme="minorEastAsia" w:cstheme="minorEastAsia" w:hint="eastAsia"/>
                <w:sz w:val="28"/>
                <w:szCs w:val="28"/>
              </w:rPr>
              <w:t>分；获区一、二、三等奖分别加</w:t>
            </w:r>
            <w:r>
              <w:rPr>
                <w:rFonts w:asciiTheme="minorEastAsia" w:hAnsiTheme="minorEastAsia" w:cstheme="minorEastAsia" w:hint="eastAsia"/>
                <w:sz w:val="28"/>
                <w:szCs w:val="28"/>
              </w:rPr>
              <w:t>20</w:t>
            </w:r>
            <w:r>
              <w:rPr>
                <w:rFonts w:asciiTheme="minorEastAsia" w:hAnsiTheme="minorEastAsia" w:cstheme="minorEastAsia" w:hint="eastAsia"/>
                <w:sz w:val="28"/>
                <w:szCs w:val="28"/>
              </w:rPr>
              <w:t>、</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分；获校级一等奖加</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分。参加单项竞赛得综合类的一半分数。</w:t>
            </w:r>
          </w:p>
        </w:tc>
        <w:tc>
          <w:tcPr>
            <w:tcW w:w="692" w:type="dxa"/>
            <w:vAlign w:val="center"/>
          </w:tcPr>
          <w:p w:rsidR="00164B7D" w:rsidRDefault="00164B7D">
            <w:pPr>
              <w:adjustRightInd w:val="0"/>
              <w:snapToGrid w:val="0"/>
              <w:ind w:firstLine="360"/>
              <w:jc w:val="center"/>
              <w:rPr>
                <w:rFonts w:asciiTheme="minorEastAsia" w:hAnsiTheme="minorEastAsia" w:cstheme="minorEastAsia"/>
                <w:sz w:val="28"/>
                <w:szCs w:val="28"/>
              </w:rPr>
            </w:pPr>
          </w:p>
        </w:tc>
        <w:tc>
          <w:tcPr>
            <w:tcW w:w="601" w:type="dxa"/>
            <w:vAlign w:val="center"/>
          </w:tcPr>
          <w:p w:rsidR="00164B7D" w:rsidRDefault="00164B7D">
            <w:pPr>
              <w:adjustRightInd w:val="0"/>
              <w:snapToGrid w:val="0"/>
              <w:ind w:firstLine="360"/>
              <w:jc w:val="center"/>
              <w:rPr>
                <w:rFonts w:asciiTheme="minorEastAsia" w:hAnsiTheme="minorEastAsia" w:cstheme="minorEastAsia"/>
                <w:sz w:val="28"/>
                <w:szCs w:val="28"/>
              </w:rPr>
            </w:pPr>
          </w:p>
        </w:tc>
        <w:tc>
          <w:tcPr>
            <w:tcW w:w="692" w:type="dxa"/>
            <w:vAlign w:val="center"/>
          </w:tcPr>
          <w:p w:rsidR="00164B7D" w:rsidRDefault="00164B7D">
            <w:pPr>
              <w:adjustRightInd w:val="0"/>
              <w:snapToGrid w:val="0"/>
              <w:ind w:firstLine="360"/>
              <w:jc w:val="center"/>
              <w:rPr>
                <w:rFonts w:asciiTheme="minorEastAsia" w:hAnsiTheme="minorEastAsia" w:cstheme="minorEastAsia"/>
                <w:sz w:val="28"/>
                <w:szCs w:val="28"/>
              </w:rPr>
            </w:pPr>
          </w:p>
        </w:tc>
        <w:tc>
          <w:tcPr>
            <w:tcW w:w="601" w:type="dxa"/>
            <w:vAlign w:val="center"/>
          </w:tcPr>
          <w:p w:rsidR="00164B7D" w:rsidRDefault="00164B7D">
            <w:pPr>
              <w:adjustRightInd w:val="0"/>
              <w:snapToGrid w:val="0"/>
              <w:ind w:firstLine="360"/>
              <w:jc w:val="center"/>
              <w:rPr>
                <w:rFonts w:asciiTheme="minorEastAsia" w:hAnsiTheme="minorEastAsia" w:cstheme="minorEastAsia"/>
                <w:sz w:val="28"/>
                <w:szCs w:val="28"/>
              </w:rPr>
            </w:pPr>
          </w:p>
        </w:tc>
        <w:tc>
          <w:tcPr>
            <w:tcW w:w="601" w:type="dxa"/>
            <w:vAlign w:val="center"/>
          </w:tcPr>
          <w:p w:rsidR="00164B7D" w:rsidRDefault="00164B7D">
            <w:pPr>
              <w:adjustRightInd w:val="0"/>
              <w:snapToGrid w:val="0"/>
              <w:ind w:firstLine="360"/>
              <w:jc w:val="center"/>
              <w:rPr>
                <w:rFonts w:asciiTheme="minorEastAsia" w:hAnsiTheme="minorEastAsia" w:cstheme="minorEastAsia"/>
                <w:sz w:val="28"/>
                <w:szCs w:val="28"/>
              </w:rPr>
            </w:pPr>
          </w:p>
        </w:tc>
      </w:tr>
      <w:tr w:rsidR="00164B7D">
        <w:trPr>
          <w:trHeight w:val="585"/>
        </w:trPr>
        <w:tc>
          <w:tcPr>
            <w:tcW w:w="1179" w:type="dxa"/>
            <w:vMerge/>
            <w:vAlign w:val="center"/>
          </w:tcPr>
          <w:p w:rsidR="00164B7D" w:rsidRDefault="00164B7D">
            <w:pPr>
              <w:adjustRightInd w:val="0"/>
              <w:snapToGrid w:val="0"/>
              <w:ind w:firstLine="361"/>
              <w:jc w:val="center"/>
              <w:rPr>
                <w:rFonts w:asciiTheme="minorEastAsia" w:hAnsiTheme="minorEastAsia" w:cstheme="minorEastAsia"/>
                <w:b/>
                <w:sz w:val="28"/>
                <w:szCs w:val="28"/>
              </w:rPr>
            </w:pPr>
          </w:p>
        </w:tc>
        <w:tc>
          <w:tcPr>
            <w:tcW w:w="1831" w:type="dxa"/>
            <w:gridSpan w:val="2"/>
            <w:vAlign w:val="center"/>
          </w:tcPr>
          <w:p w:rsidR="00164B7D" w:rsidRDefault="007944FF">
            <w:pPr>
              <w:adjustRightInd w:val="0"/>
              <w:snapToGrid w:val="0"/>
              <w:ind w:firstLine="361"/>
              <w:rPr>
                <w:rFonts w:asciiTheme="minorEastAsia" w:hAnsiTheme="minorEastAsia" w:cstheme="minorEastAsia"/>
                <w:sz w:val="28"/>
                <w:szCs w:val="28"/>
              </w:rPr>
            </w:pPr>
            <w:r>
              <w:rPr>
                <w:rFonts w:asciiTheme="minorEastAsia" w:hAnsiTheme="minorEastAsia" w:cstheme="minorEastAsia" w:hint="eastAsia"/>
                <w:b/>
                <w:sz w:val="28"/>
                <w:szCs w:val="28"/>
              </w:rPr>
              <w:t>配合中心工作</w:t>
            </w:r>
            <w:r>
              <w:rPr>
                <w:rFonts w:asciiTheme="minorEastAsia" w:hAnsiTheme="minorEastAsia" w:cstheme="minorEastAsia" w:hint="eastAsia"/>
                <w:sz w:val="28"/>
                <w:szCs w:val="28"/>
              </w:rPr>
              <w:t>（本职工作以外）</w:t>
            </w:r>
          </w:p>
        </w:tc>
        <w:tc>
          <w:tcPr>
            <w:tcW w:w="3673" w:type="dxa"/>
          </w:tcPr>
          <w:p w:rsidR="00164B7D" w:rsidRDefault="007944FF">
            <w:pPr>
              <w:adjustRightInd w:val="0"/>
              <w:snapToGrid w:val="0"/>
              <w:ind w:firstLine="360"/>
              <w:rPr>
                <w:rFonts w:asciiTheme="minorEastAsia" w:hAnsiTheme="minorEastAsia" w:cstheme="minorEastAsia"/>
                <w:sz w:val="28"/>
                <w:szCs w:val="28"/>
              </w:rPr>
            </w:pPr>
            <w:r>
              <w:rPr>
                <w:rFonts w:asciiTheme="minorEastAsia" w:hAnsiTheme="minorEastAsia" w:cstheme="minorEastAsia" w:hint="eastAsia"/>
                <w:sz w:val="28"/>
                <w:szCs w:val="28"/>
              </w:rPr>
              <w:t>根据工作量的大小由考核组成员核定。</w:t>
            </w:r>
          </w:p>
          <w:p w:rsidR="00164B7D" w:rsidRDefault="007944FF">
            <w:pPr>
              <w:adjustRightInd w:val="0"/>
              <w:snapToGrid w:val="0"/>
              <w:ind w:firstLine="360"/>
              <w:rPr>
                <w:rFonts w:asciiTheme="minorEastAsia" w:hAnsiTheme="minorEastAsia" w:cstheme="minorEastAsia"/>
                <w:sz w:val="28"/>
                <w:szCs w:val="28"/>
              </w:rPr>
            </w:pPr>
            <w:r>
              <w:rPr>
                <w:rFonts w:asciiTheme="minorEastAsia" w:hAnsiTheme="minorEastAsia" w:cstheme="minorEastAsia" w:hint="eastAsia"/>
                <w:sz w:val="28"/>
                <w:szCs w:val="28"/>
              </w:rPr>
              <w:t>附简要说明：</w:t>
            </w:r>
          </w:p>
        </w:tc>
        <w:tc>
          <w:tcPr>
            <w:tcW w:w="692" w:type="dxa"/>
            <w:vAlign w:val="center"/>
          </w:tcPr>
          <w:p w:rsidR="00164B7D" w:rsidRDefault="00164B7D">
            <w:pPr>
              <w:adjustRightInd w:val="0"/>
              <w:snapToGrid w:val="0"/>
              <w:ind w:firstLine="360"/>
              <w:jc w:val="center"/>
              <w:rPr>
                <w:rFonts w:asciiTheme="minorEastAsia" w:hAnsiTheme="minorEastAsia" w:cstheme="minorEastAsia"/>
                <w:sz w:val="28"/>
                <w:szCs w:val="28"/>
              </w:rPr>
            </w:pPr>
          </w:p>
        </w:tc>
        <w:tc>
          <w:tcPr>
            <w:tcW w:w="601" w:type="dxa"/>
            <w:vAlign w:val="center"/>
          </w:tcPr>
          <w:p w:rsidR="00164B7D" w:rsidRDefault="00164B7D">
            <w:pPr>
              <w:adjustRightInd w:val="0"/>
              <w:snapToGrid w:val="0"/>
              <w:ind w:firstLine="360"/>
              <w:jc w:val="center"/>
              <w:rPr>
                <w:rFonts w:asciiTheme="minorEastAsia" w:hAnsiTheme="minorEastAsia" w:cstheme="minorEastAsia"/>
                <w:sz w:val="28"/>
                <w:szCs w:val="28"/>
              </w:rPr>
            </w:pPr>
          </w:p>
        </w:tc>
        <w:tc>
          <w:tcPr>
            <w:tcW w:w="692" w:type="dxa"/>
            <w:vAlign w:val="center"/>
          </w:tcPr>
          <w:p w:rsidR="00164B7D" w:rsidRDefault="00164B7D">
            <w:pPr>
              <w:adjustRightInd w:val="0"/>
              <w:snapToGrid w:val="0"/>
              <w:ind w:firstLine="360"/>
              <w:jc w:val="center"/>
              <w:rPr>
                <w:rFonts w:asciiTheme="minorEastAsia" w:hAnsiTheme="minorEastAsia" w:cstheme="minorEastAsia"/>
                <w:sz w:val="28"/>
                <w:szCs w:val="28"/>
              </w:rPr>
            </w:pPr>
          </w:p>
        </w:tc>
        <w:tc>
          <w:tcPr>
            <w:tcW w:w="601" w:type="dxa"/>
            <w:vAlign w:val="center"/>
          </w:tcPr>
          <w:p w:rsidR="00164B7D" w:rsidRDefault="00164B7D">
            <w:pPr>
              <w:adjustRightInd w:val="0"/>
              <w:snapToGrid w:val="0"/>
              <w:ind w:firstLine="360"/>
              <w:jc w:val="center"/>
              <w:rPr>
                <w:rFonts w:asciiTheme="minorEastAsia" w:hAnsiTheme="minorEastAsia" w:cstheme="minorEastAsia"/>
                <w:sz w:val="28"/>
                <w:szCs w:val="28"/>
              </w:rPr>
            </w:pPr>
          </w:p>
        </w:tc>
        <w:tc>
          <w:tcPr>
            <w:tcW w:w="601" w:type="dxa"/>
            <w:vAlign w:val="center"/>
          </w:tcPr>
          <w:p w:rsidR="00164B7D" w:rsidRDefault="00164B7D">
            <w:pPr>
              <w:adjustRightInd w:val="0"/>
              <w:snapToGrid w:val="0"/>
              <w:ind w:firstLine="360"/>
              <w:jc w:val="center"/>
              <w:rPr>
                <w:rFonts w:asciiTheme="minorEastAsia" w:hAnsiTheme="minorEastAsia" w:cstheme="minorEastAsia"/>
                <w:sz w:val="28"/>
                <w:szCs w:val="28"/>
              </w:rPr>
            </w:pPr>
          </w:p>
        </w:tc>
      </w:tr>
      <w:tr w:rsidR="00164B7D">
        <w:trPr>
          <w:trHeight w:val="359"/>
        </w:trPr>
        <w:tc>
          <w:tcPr>
            <w:tcW w:w="6683" w:type="dxa"/>
            <w:gridSpan w:val="4"/>
            <w:vAlign w:val="center"/>
          </w:tcPr>
          <w:p w:rsidR="00164B7D" w:rsidRDefault="007944FF">
            <w:pPr>
              <w:adjustRightInd w:val="0"/>
              <w:snapToGrid w:val="0"/>
              <w:ind w:firstLine="482"/>
              <w:jc w:val="center"/>
              <w:rPr>
                <w:rFonts w:asciiTheme="minorEastAsia" w:hAnsiTheme="minorEastAsia" w:cstheme="minorEastAsia"/>
                <w:b/>
                <w:sz w:val="28"/>
                <w:szCs w:val="28"/>
              </w:rPr>
            </w:pPr>
            <w:r>
              <w:rPr>
                <w:rFonts w:asciiTheme="minorEastAsia" w:hAnsiTheme="minorEastAsia" w:cstheme="minorEastAsia" w:hint="eastAsia"/>
                <w:b/>
                <w:sz w:val="28"/>
                <w:szCs w:val="28"/>
              </w:rPr>
              <w:t>合</w:t>
            </w:r>
            <w:r>
              <w:rPr>
                <w:rFonts w:asciiTheme="minorEastAsia" w:hAnsiTheme="minorEastAsia" w:cstheme="minorEastAsia" w:hint="eastAsia"/>
                <w:b/>
                <w:sz w:val="28"/>
                <w:szCs w:val="28"/>
              </w:rPr>
              <w:t xml:space="preserve">       </w:t>
            </w:r>
            <w:r>
              <w:rPr>
                <w:rFonts w:asciiTheme="minorEastAsia" w:hAnsiTheme="minorEastAsia" w:cstheme="minorEastAsia" w:hint="eastAsia"/>
                <w:b/>
                <w:sz w:val="28"/>
                <w:szCs w:val="28"/>
              </w:rPr>
              <w:t>计</w:t>
            </w:r>
          </w:p>
        </w:tc>
        <w:tc>
          <w:tcPr>
            <w:tcW w:w="3187" w:type="dxa"/>
            <w:gridSpan w:val="5"/>
            <w:vAlign w:val="center"/>
          </w:tcPr>
          <w:p w:rsidR="00164B7D" w:rsidRDefault="00164B7D">
            <w:pPr>
              <w:adjustRightInd w:val="0"/>
              <w:snapToGrid w:val="0"/>
              <w:ind w:firstLine="360"/>
              <w:jc w:val="center"/>
              <w:rPr>
                <w:rFonts w:asciiTheme="minorEastAsia" w:hAnsiTheme="minorEastAsia" w:cstheme="minorEastAsia"/>
                <w:sz w:val="28"/>
                <w:szCs w:val="28"/>
              </w:rPr>
            </w:pPr>
          </w:p>
        </w:tc>
      </w:tr>
    </w:tbl>
    <w:p w:rsidR="00164B7D" w:rsidRDefault="00164B7D">
      <w:pPr>
        <w:adjustRightInd w:val="0"/>
        <w:snapToGrid w:val="0"/>
        <w:ind w:firstLineChars="611" w:firstLine="1717"/>
        <w:rPr>
          <w:rFonts w:asciiTheme="minorEastAsia" w:hAnsiTheme="minorEastAsia" w:cstheme="minorEastAsia"/>
          <w:b/>
          <w:bCs/>
          <w:sz w:val="28"/>
          <w:szCs w:val="28"/>
          <w:u w:val="single"/>
        </w:rPr>
      </w:pPr>
    </w:p>
    <w:p w:rsidR="00164B7D" w:rsidRDefault="00164B7D">
      <w:pPr>
        <w:adjustRightInd w:val="0"/>
        <w:snapToGrid w:val="0"/>
        <w:ind w:firstLineChars="611" w:firstLine="1717"/>
        <w:rPr>
          <w:rFonts w:asciiTheme="minorEastAsia" w:hAnsiTheme="minorEastAsia" w:cstheme="minorEastAsia"/>
          <w:b/>
          <w:bCs/>
          <w:sz w:val="28"/>
          <w:szCs w:val="28"/>
          <w:u w:val="single"/>
        </w:rPr>
      </w:pPr>
    </w:p>
    <w:p w:rsidR="00164B7D" w:rsidRDefault="007944FF">
      <w:pPr>
        <w:adjustRightInd w:val="0"/>
        <w:snapToGrid w:val="0"/>
        <w:ind w:firstLineChars="611" w:firstLine="1717"/>
        <w:rPr>
          <w:rFonts w:asciiTheme="minorEastAsia" w:hAnsiTheme="minorEastAsia" w:cstheme="minorEastAsia"/>
          <w:b/>
          <w:bCs/>
          <w:sz w:val="28"/>
          <w:szCs w:val="28"/>
        </w:rPr>
      </w:pPr>
      <w:r>
        <w:rPr>
          <w:rFonts w:asciiTheme="minorEastAsia" w:hAnsiTheme="minorEastAsia" w:cstheme="minorEastAsia" w:hint="eastAsia"/>
          <w:b/>
          <w:bCs/>
          <w:sz w:val="28"/>
          <w:szCs w:val="28"/>
          <w:u w:val="single"/>
        </w:rPr>
        <w:t xml:space="preserve">      </w:t>
      </w:r>
      <w:r>
        <w:rPr>
          <w:rFonts w:asciiTheme="minorEastAsia" w:hAnsiTheme="minorEastAsia" w:cstheme="minorEastAsia" w:hint="eastAsia"/>
          <w:b/>
          <w:bCs/>
          <w:sz w:val="28"/>
          <w:szCs w:val="28"/>
        </w:rPr>
        <w:t>教师</w:t>
      </w:r>
      <w:r>
        <w:rPr>
          <w:rFonts w:asciiTheme="minorEastAsia" w:hAnsiTheme="minorEastAsia" w:cstheme="minorEastAsia" w:hint="eastAsia"/>
          <w:b/>
          <w:bCs/>
          <w:sz w:val="28"/>
          <w:szCs w:val="28"/>
          <w:u w:val="single"/>
        </w:rPr>
        <w:t xml:space="preserve">      </w:t>
      </w:r>
      <w:r>
        <w:rPr>
          <w:rFonts w:asciiTheme="minorEastAsia" w:hAnsiTheme="minorEastAsia" w:cstheme="minorEastAsia" w:hint="eastAsia"/>
          <w:b/>
          <w:bCs/>
          <w:sz w:val="28"/>
          <w:szCs w:val="28"/>
        </w:rPr>
        <w:t>月份教学工作考核表（术科）</w:t>
      </w:r>
    </w:p>
    <w:tbl>
      <w:tblPr>
        <w:tblpPr w:leftFromText="180" w:rightFromText="180" w:vertAnchor="text" w:tblpY="1"/>
        <w:tblOverlap w:val="neve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9"/>
        <w:gridCol w:w="819"/>
        <w:gridCol w:w="557"/>
        <w:gridCol w:w="3061"/>
        <w:gridCol w:w="816"/>
        <w:gridCol w:w="816"/>
        <w:gridCol w:w="816"/>
        <w:gridCol w:w="813"/>
        <w:gridCol w:w="813"/>
      </w:tblGrid>
      <w:tr w:rsidR="00164B7D">
        <w:trPr>
          <w:trHeight w:val="208"/>
        </w:trPr>
        <w:tc>
          <w:tcPr>
            <w:tcW w:w="939" w:type="dxa"/>
            <w:vAlign w:val="center"/>
          </w:tcPr>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项</w:t>
            </w:r>
            <w:r>
              <w:rPr>
                <w:rFonts w:asciiTheme="minorEastAsia" w:hAnsiTheme="minorEastAsia" w:cstheme="minorEastAsia" w:hint="eastAsia"/>
                <w:b/>
                <w:sz w:val="28"/>
                <w:szCs w:val="28"/>
              </w:rPr>
              <w:t xml:space="preserve"> </w:t>
            </w:r>
            <w:r>
              <w:rPr>
                <w:rFonts w:asciiTheme="minorEastAsia" w:hAnsiTheme="minorEastAsia" w:cstheme="minorEastAsia" w:hint="eastAsia"/>
                <w:b/>
                <w:sz w:val="28"/>
                <w:szCs w:val="28"/>
              </w:rPr>
              <w:t>目</w:t>
            </w:r>
          </w:p>
        </w:tc>
        <w:tc>
          <w:tcPr>
            <w:tcW w:w="4437" w:type="dxa"/>
            <w:gridSpan w:val="3"/>
            <w:vAlign w:val="center"/>
          </w:tcPr>
          <w:p w:rsidR="00164B7D" w:rsidRDefault="007944FF">
            <w:pPr>
              <w:adjustRightInd w:val="0"/>
              <w:snapToGrid w:val="0"/>
              <w:ind w:firstLine="361"/>
              <w:jc w:val="center"/>
              <w:rPr>
                <w:rFonts w:asciiTheme="minorEastAsia" w:hAnsiTheme="minorEastAsia" w:cstheme="minorEastAsia"/>
                <w:b/>
                <w:sz w:val="28"/>
                <w:szCs w:val="28"/>
              </w:rPr>
            </w:pPr>
            <w:r>
              <w:rPr>
                <w:rFonts w:asciiTheme="minorEastAsia" w:hAnsiTheme="minorEastAsia" w:cstheme="minorEastAsia" w:hint="eastAsia"/>
                <w:b/>
                <w:sz w:val="28"/>
                <w:szCs w:val="28"/>
              </w:rPr>
              <w:t>内</w:t>
            </w:r>
            <w:r>
              <w:rPr>
                <w:rFonts w:asciiTheme="minorEastAsia" w:hAnsiTheme="minorEastAsia" w:cstheme="minorEastAsia" w:hint="eastAsia"/>
                <w:b/>
                <w:sz w:val="28"/>
                <w:szCs w:val="28"/>
              </w:rPr>
              <w:t xml:space="preserve">        </w:t>
            </w:r>
            <w:r>
              <w:rPr>
                <w:rFonts w:asciiTheme="minorEastAsia" w:hAnsiTheme="minorEastAsia" w:cstheme="minorEastAsia" w:hint="eastAsia"/>
                <w:b/>
                <w:sz w:val="28"/>
                <w:szCs w:val="28"/>
              </w:rPr>
              <w:t>容</w:t>
            </w:r>
          </w:p>
        </w:tc>
        <w:tc>
          <w:tcPr>
            <w:tcW w:w="816" w:type="dxa"/>
            <w:vAlign w:val="center"/>
          </w:tcPr>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优秀</w:t>
            </w:r>
          </w:p>
        </w:tc>
        <w:tc>
          <w:tcPr>
            <w:tcW w:w="816" w:type="dxa"/>
            <w:vAlign w:val="center"/>
          </w:tcPr>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良好</w:t>
            </w:r>
          </w:p>
        </w:tc>
        <w:tc>
          <w:tcPr>
            <w:tcW w:w="816" w:type="dxa"/>
            <w:vAlign w:val="center"/>
          </w:tcPr>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合格</w:t>
            </w:r>
          </w:p>
        </w:tc>
        <w:tc>
          <w:tcPr>
            <w:tcW w:w="813" w:type="dxa"/>
            <w:vAlign w:val="center"/>
          </w:tcPr>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组评</w:t>
            </w:r>
          </w:p>
        </w:tc>
        <w:tc>
          <w:tcPr>
            <w:tcW w:w="813" w:type="dxa"/>
            <w:vAlign w:val="center"/>
          </w:tcPr>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校评</w:t>
            </w:r>
          </w:p>
        </w:tc>
      </w:tr>
      <w:tr w:rsidR="00164B7D">
        <w:trPr>
          <w:trHeight w:val="529"/>
        </w:trPr>
        <w:tc>
          <w:tcPr>
            <w:tcW w:w="939" w:type="dxa"/>
            <w:vMerge w:val="restart"/>
            <w:vAlign w:val="center"/>
          </w:tcPr>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教</w:t>
            </w:r>
          </w:p>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学</w:t>
            </w:r>
          </w:p>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常</w:t>
            </w:r>
          </w:p>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规</w:t>
            </w:r>
          </w:p>
        </w:tc>
        <w:tc>
          <w:tcPr>
            <w:tcW w:w="4437" w:type="dxa"/>
            <w:gridSpan w:val="3"/>
          </w:tcPr>
          <w:p w:rsidR="00164B7D" w:rsidRDefault="007944FF">
            <w:pPr>
              <w:tabs>
                <w:tab w:val="left" w:pos="297"/>
              </w:tabs>
              <w:adjustRightInd w:val="0"/>
              <w:snapToGrid w:val="0"/>
              <w:ind w:leftChars="-1" w:left="136" w:hangingChars="49" w:hanging="138"/>
              <w:rPr>
                <w:rFonts w:asciiTheme="minorEastAsia" w:hAnsiTheme="minorEastAsia" w:cstheme="minorEastAsia"/>
                <w:sz w:val="28"/>
                <w:szCs w:val="28"/>
              </w:rPr>
            </w:pPr>
            <w:r>
              <w:rPr>
                <w:rFonts w:asciiTheme="minorEastAsia" w:hAnsiTheme="minorEastAsia" w:cstheme="minorEastAsia" w:hint="eastAsia"/>
                <w:b/>
                <w:sz w:val="28"/>
                <w:szCs w:val="28"/>
              </w:rPr>
              <w:t>备课</w:t>
            </w:r>
            <w:r>
              <w:rPr>
                <w:rFonts w:asciiTheme="minorEastAsia" w:hAnsiTheme="minorEastAsia" w:cstheme="minorEastAsia" w:hint="eastAsia"/>
                <w:sz w:val="28"/>
                <w:szCs w:val="28"/>
              </w:rPr>
              <w:t>：能坚持提前备课，备课中板块清晰，注重学习活动的设计，可操作性强。积极参与快餐式备课，课后反思真实有效。</w:t>
            </w:r>
          </w:p>
        </w:tc>
        <w:tc>
          <w:tcPr>
            <w:tcW w:w="816" w:type="dxa"/>
            <w:vAlign w:val="center"/>
          </w:tcPr>
          <w:p w:rsidR="00164B7D" w:rsidRDefault="007944FF">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分</w:t>
            </w:r>
          </w:p>
        </w:tc>
        <w:tc>
          <w:tcPr>
            <w:tcW w:w="816" w:type="dxa"/>
            <w:vAlign w:val="center"/>
          </w:tcPr>
          <w:p w:rsidR="00164B7D" w:rsidRDefault="007944FF">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分</w:t>
            </w:r>
          </w:p>
        </w:tc>
        <w:tc>
          <w:tcPr>
            <w:tcW w:w="816" w:type="dxa"/>
            <w:vAlign w:val="center"/>
          </w:tcPr>
          <w:p w:rsidR="00164B7D" w:rsidRDefault="007944FF">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分</w:t>
            </w:r>
          </w:p>
        </w:tc>
        <w:tc>
          <w:tcPr>
            <w:tcW w:w="813" w:type="dxa"/>
          </w:tcPr>
          <w:p w:rsidR="00164B7D" w:rsidRDefault="00164B7D">
            <w:pPr>
              <w:adjustRightInd w:val="0"/>
              <w:snapToGrid w:val="0"/>
              <w:ind w:firstLine="480"/>
              <w:jc w:val="center"/>
              <w:rPr>
                <w:rFonts w:asciiTheme="minorEastAsia" w:hAnsiTheme="minorEastAsia" w:cstheme="minorEastAsia"/>
                <w:sz w:val="28"/>
                <w:szCs w:val="28"/>
              </w:rPr>
            </w:pPr>
          </w:p>
        </w:tc>
        <w:tc>
          <w:tcPr>
            <w:tcW w:w="813" w:type="dxa"/>
          </w:tcPr>
          <w:p w:rsidR="00164B7D" w:rsidRDefault="00164B7D">
            <w:pPr>
              <w:adjustRightInd w:val="0"/>
              <w:snapToGrid w:val="0"/>
              <w:ind w:firstLine="480"/>
              <w:jc w:val="center"/>
              <w:rPr>
                <w:rFonts w:asciiTheme="minorEastAsia" w:hAnsiTheme="minorEastAsia" w:cstheme="minorEastAsia"/>
                <w:sz w:val="28"/>
                <w:szCs w:val="28"/>
              </w:rPr>
            </w:pPr>
          </w:p>
        </w:tc>
      </w:tr>
      <w:tr w:rsidR="00164B7D">
        <w:trPr>
          <w:trHeight w:val="958"/>
        </w:trPr>
        <w:tc>
          <w:tcPr>
            <w:tcW w:w="939" w:type="dxa"/>
            <w:vMerge/>
            <w:vAlign w:val="center"/>
          </w:tcPr>
          <w:p w:rsidR="00164B7D" w:rsidRDefault="00164B7D">
            <w:pPr>
              <w:adjustRightInd w:val="0"/>
              <w:snapToGrid w:val="0"/>
              <w:ind w:firstLine="482"/>
              <w:jc w:val="center"/>
              <w:rPr>
                <w:rFonts w:asciiTheme="minorEastAsia" w:hAnsiTheme="minorEastAsia" w:cstheme="minorEastAsia"/>
                <w:b/>
                <w:sz w:val="28"/>
                <w:szCs w:val="28"/>
              </w:rPr>
            </w:pPr>
          </w:p>
        </w:tc>
        <w:tc>
          <w:tcPr>
            <w:tcW w:w="819" w:type="dxa"/>
            <w:vMerge w:val="restart"/>
            <w:vAlign w:val="center"/>
          </w:tcPr>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课</w:t>
            </w:r>
          </w:p>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堂</w:t>
            </w:r>
          </w:p>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教</w:t>
            </w:r>
          </w:p>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学</w:t>
            </w:r>
          </w:p>
        </w:tc>
        <w:tc>
          <w:tcPr>
            <w:tcW w:w="3618" w:type="dxa"/>
            <w:gridSpan w:val="2"/>
            <w:vAlign w:val="center"/>
          </w:tcPr>
          <w:p w:rsidR="00164B7D" w:rsidRDefault="007944FF">
            <w:pPr>
              <w:adjustRightInd w:val="0"/>
              <w:snapToGrid w:val="0"/>
              <w:ind w:firstLine="40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b/>
                <w:sz w:val="28"/>
                <w:szCs w:val="28"/>
              </w:rPr>
              <w:t>课堂常规</w:t>
            </w:r>
            <w:r>
              <w:rPr>
                <w:rFonts w:asciiTheme="minorEastAsia" w:hAnsiTheme="minorEastAsia" w:cstheme="minorEastAsia" w:hint="eastAsia"/>
                <w:sz w:val="28"/>
                <w:szCs w:val="28"/>
              </w:rPr>
              <w:t>：严格执行课程计划，教师精神面貌较佳，学生学习情绪高涨，主动参与，善于倾听。无任何教学事故。</w:t>
            </w:r>
          </w:p>
        </w:tc>
        <w:tc>
          <w:tcPr>
            <w:tcW w:w="816" w:type="dxa"/>
            <w:vAlign w:val="center"/>
          </w:tcPr>
          <w:p w:rsidR="00164B7D" w:rsidRDefault="007944FF">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分</w:t>
            </w:r>
          </w:p>
        </w:tc>
        <w:tc>
          <w:tcPr>
            <w:tcW w:w="816" w:type="dxa"/>
            <w:vAlign w:val="center"/>
          </w:tcPr>
          <w:p w:rsidR="00164B7D" w:rsidRDefault="00164B7D">
            <w:pPr>
              <w:adjustRightInd w:val="0"/>
              <w:snapToGrid w:val="0"/>
              <w:ind w:firstLine="480"/>
              <w:jc w:val="center"/>
              <w:rPr>
                <w:rFonts w:asciiTheme="minorEastAsia" w:hAnsiTheme="minorEastAsia" w:cstheme="minorEastAsia"/>
                <w:sz w:val="28"/>
                <w:szCs w:val="28"/>
              </w:rPr>
            </w:pPr>
          </w:p>
        </w:tc>
        <w:tc>
          <w:tcPr>
            <w:tcW w:w="816" w:type="dxa"/>
            <w:vAlign w:val="center"/>
          </w:tcPr>
          <w:p w:rsidR="00164B7D" w:rsidRDefault="00164B7D">
            <w:pPr>
              <w:adjustRightInd w:val="0"/>
              <w:snapToGrid w:val="0"/>
              <w:ind w:firstLine="480"/>
              <w:jc w:val="center"/>
              <w:rPr>
                <w:rFonts w:asciiTheme="minorEastAsia" w:hAnsiTheme="minorEastAsia" w:cstheme="minorEastAsia"/>
                <w:sz w:val="28"/>
                <w:szCs w:val="28"/>
              </w:rPr>
            </w:pPr>
          </w:p>
        </w:tc>
        <w:tc>
          <w:tcPr>
            <w:tcW w:w="813" w:type="dxa"/>
            <w:vAlign w:val="center"/>
          </w:tcPr>
          <w:p w:rsidR="00164B7D" w:rsidRDefault="00164B7D">
            <w:pPr>
              <w:adjustRightInd w:val="0"/>
              <w:snapToGrid w:val="0"/>
              <w:ind w:firstLine="480"/>
              <w:jc w:val="center"/>
              <w:rPr>
                <w:rFonts w:asciiTheme="minorEastAsia" w:hAnsiTheme="minorEastAsia" w:cstheme="minorEastAsia"/>
                <w:sz w:val="28"/>
                <w:szCs w:val="28"/>
              </w:rPr>
            </w:pPr>
          </w:p>
        </w:tc>
        <w:tc>
          <w:tcPr>
            <w:tcW w:w="813" w:type="dxa"/>
            <w:vAlign w:val="center"/>
          </w:tcPr>
          <w:p w:rsidR="00164B7D" w:rsidRDefault="00164B7D">
            <w:pPr>
              <w:adjustRightInd w:val="0"/>
              <w:snapToGrid w:val="0"/>
              <w:ind w:firstLine="480"/>
              <w:jc w:val="center"/>
              <w:rPr>
                <w:rFonts w:asciiTheme="minorEastAsia" w:hAnsiTheme="minorEastAsia" w:cstheme="minorEastAsia"/>
                <w:sz w:val="28"/>
                <w:szCs w:val="28"/>
              </w:rPr>
            </w:pPr>
          </w:p>
        </w:tc>
      </w:tr>
      <w:tr w:rsidR="00164B7D">
        <w:trPr>
          <w:trHeight w:val="1054"/>
        </w:trPr>
        <w:tc>
          <w:tcPr>
            <w:tcW w:w="939" w:type="dxa"/>
            <w:vMerge/>
            <w:vAlign w:val="center"/>
          </w:tcPr>
          <w:p w:rsidR="00164B7D" w:rsidRDefault="00164B7D">
            <w:pPr>
              <w:adjustRightInd w:val="0"/>
              <w:snapToGrid w:val="0"/>
              <w:ind w:firstLine="482"/>
              <w:jc w:val="center"/>
              <w:rPr>
                <w:rFonts w:asciiTheme="minorEastAsia" w:hAnsiTheme="minorEastAsia" w:cstheme="minorEastAsia"/>
                <w:b/>
                <w:sz w:val="28"/>
                <w:szCs w:val="28"/>
              </w:rPr>
            </w:pPr>
          </w:p>
        </w:tc>
        <w:tc>
          <w:tcPr>
            <w:tcW w:w="819" w:type="dxa"/>
            <w:vMerge/>
            <w:vAlign w:val="center"/>
          </w:tcPr>
          <w:p w:rsidR="00164B7D" w:rsidRDefault="00164B7D">
            <w:pPr>
              <w:adjustRightInd w:val="0"/>
              <w:snapToGrid w:val="0"/>
              <w:ind w:firstLine="400"/>
              <w:rPr>
                <w:rFonts w:asciiTheme="minorEastAsia" w:hAnsiTheme="minorEastAsia" w:cstheme="minorEastAsia"/>
                <w:sz w:val="28"/>
                <w:szCs w:val="28"/>
              </w:rPr>
            </w:pPr>
          </w:p>
        </w:tc>
        <w:tc>
          <w:tcPr>
            <w:tcW w:w="3618" w:type="dxa"/>
            <w:gridSpan w:val="2"/>
            <w:vAlign w:val="center"/>
          </w:tcPr>
          <w:p w:rsidR="00164B7D" w:rsidRDefault="007944FF">
            <w:pPr>
              <w:adjustRightInd w:val="0"/>
              <w:snapToGrid w:val="0"/>
              <w:ind w:firstLine="40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b/>
                <w:sz w:val="28"/>
                <w:szCs w:val="28"/>
              </w:rPr>
              <w:t>听课</w:t>
            </w: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40</w:t>
            </w:r>
            <w:r>
              <w:rPr>
                <w:rFonts w:asciiTheme="minorEastAsia" w:hAnsiTheme="minorEastAsia" w:cstheme="minorEastAsia" w:hint="eastAsia"/>
                <w:sz w:val="28"/>
                <w:szCs w:val="28"/>
              </w:rPr>
              <w:t>周岁以上的科任教师不少于</w:t>
            </w:r>
            <w:r>
              <w:rPr>
                <w:rFonts w:asciiTheme="minorEastAsia" w:hAnsiTheme="minorEastAsia" w:cstheme="minorEastAsia" w:hint="eastAsia"/>
                <w:sz w:val="28"/>
                <w:szCs w:val="28"/>
              </w:rPr>
              <w:t>2</w:t>
            </w:r>
            <w:r>
              <w:rPr>
                <w:rFonts w:asciiTheme="minorEastAsia" w:hAnsiTheme="minorEastAsia" w:cstheme="minorEastAsia" w:hint="eastAsia"/>
                <w:sz w:val="28"/>
                <w:szCs w:val="28"/>
              </w:rPr>
              <w:t>节，</w:t>
            </w:r>
            <w:r>
              <w:rPr>
                <w:rFonts w:asciiTheme="minorEastAsia" w:hAnsiTheme="minorEastAsia" w:cstheme="minorEastAsia" w:hint="eastAsia"/>
                <w:sz w:val="28"/>
                <w:szCs w:val="28"/>
              </w:rPr>
              <w:t>40</w:t>
            </w:r>
            <w:r>
              <w:rPr>
                <w:rFonts w:asciiTheme="minorEastAsia" w:hAnsiTheme="minorEastAsia" w:cstheme="minorEastAsia" w:hint="eastAsia"/>
                <w:sz w:val="28"/>
                <w:szCs w:val="28"/>
              </w:rPr>
              <w:t>周岁以下的科任教师不少于</w:t>
            </w:r>
            <w:r>
              <w:rPr>
                <w:rFonts w:asciiTheme="minorEastAsia" w:hAnsiTheme="minorEastAsia" w:cstheme="minorEastAsia" w:hint="eastAsia"/>
                <w:sz w:val="28"/>
                <w:szCs w:val="28"/>
              </w:rPr>
              <w:t>4</w:t>
            </w:r>
            <w:r>
              <w:rPr>
                <w:rFonts w:asciiTheme="minorEastAsia" w:hAnsiTheme="minorEastAsia" w:cstheme="minorEastAsia" w:hint="eastAsia"/>
                <w:sz w:val="28"/>
                <w:szCs w:val="28"/>
              </w:rPr>
              <w:t>节，以听课记录为准</w:t>
            </w:r>
            <w:r>
              <w:rPr>
                <w:rFonts w:asciiTheme="minorEastAsia" w:hAnsiTheme="minorEastAsia" w:cstheme="minorEastAsia" w:hint="eastAsia"/>
                <w:sz w:val="28"/>
                <w:szCs w:val="28"/>
              </w:rPr>
              <w:t>.</w:t>
            </w:r>
          </w:p>
        </w:tc>
        <w:tc>
          <w:tcPr>
            <w:tcW w:w="816" w:type="dxa"/>
            <w:vAlign w:val="center"/>
          </w:tcPr>
          <w:p w:rsidR="00164B7D" w:rsidRDefault="007944FF">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分</w:t>
            </w:r>
          </w:p>
        </w:tc>
        <w:tc>
          <w:tcPr>
            <w:tcW w:w="816" w:type="dxa"/>
            <w:vAlign w:val="center"/>
          </w:tcPr>
          <w:p w:rsidR="00164B7D" w:rsidRDefault="007944FF">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分</w:t>
            </w:r>
          </w:p>
        </w:tc>
        <w:tc>
          <w:tcPr>
            <w:tcW w:w="816" w:type="dxa"/>
            <w:vAlign w:val="center"/>
          </w:tcPr>
          <w:p w:rsidR="00164B7D" w:rsidRDefault="007944FF">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分</w:t>
            </w:r>
          </w:p>
        </w:tc>
        <w:tc>
          <w:tcPr>
            <w:tcW w:w="813" w:type="dxa"/>
            <w:vAlign w:val="center"/>
          </w:tcPr>
          <w:p w:rsidR="00164B7D" w:rsidRDefault="00164B7D">
            <w:pPr>
              <w:adjustRightInd w:val="0"/>
              <w:snapToGrid w:val="0"/>
              <w:ind w:firstLine="480"/>
              <w:jc w:val="center"/>
              <w:rPr>
                <w:rFonts w:asciiTheme="minorEastAsia" w:hAnsiTheme="minorEastAsia" w:cstheme="minorEastAsia"/>
                <w:sz w:val="28"/>
                <w:szCs w:val="28"/>
              </w:rPr>
            </w:pPr>
          </w:p>
        </w:tc>
        <w:tc>
          <w:tcPr>
            <w:tcW w:w="813" w:type="dxa"/>
            <w:vAlign w:val="center"/>
          </w:tcPr>
          <w:p w:rsidR="00164B7D" w:rsidRDefault="00164B7D">
            <w:pPr>
              <w:adjustRightInd w:val="0"/>
              <w:snapToGrid w:val="0"/>
              <w:ind w:firstLine="480"/>
              <w:jc w:val="center"/>
              <w:rPr>
                <w:rFonts w:asciiTheme="minorEastAsia" w:hAnsiTheme="minorEastAsia" w:cstheme="minorEastAsia"/>
                <w:sz w:val="28"/>
                <w:szCs w:val="28"/>
              </w:rPr>
            </w:pPr>
          </w:p>
        </w:tc>
      </w:tr>
      <w:tr w:rsidR="00164B7D">
        <w:trPr>
          <w:trHeight w:val="315"/>
        </w:trPr>
        <w:tc>
          <w:tcPr>
            <w:tcW w:w="939" w:type="dxa"/>
            <w:vMerge/>
            <w:vAlign w:val="center"/>
          </w:tcPr>
          <w:p w:rsidR="00164B7D" w:rsidRDefault="00164B7D">
            <w:pPr>
              <w:adjustRightInd w:val="0"/>
              <w:snapToGrid w:val="0"/>
              <w:ind w:firstLine="482"/>
              <w:jc w:val="center"/>
              <w:rPr>
                <w:rFonts w:asciiTheme="minorEastAsia" w:hAnsiTheme="minorEastAsia" w:cstheme="minorEastAsia"/>
                <w:b/>
                <w:sz w:val="28"/>
                <w:szCs w:val="28"/>
              </w:rPr>
            </w:pPr>
          </w:p>
        </w:tc>
        <w:tc>
          <w:tcPr>
            <w:tcW w:w="4437" w:type="dxa"/>
            <w:gridSpan w:val="3"/>
            <w:vAlign w:val="center"/>
          </w:tcPr>
          <w:p w:rsidR="00164B7D" w:rsidRDefault="007944FF">
            <w:pPr>
              <w:adjustRightInd w:val="0"/>
              <w:snapToGrid w:val="0"/>
              <w:ind w:firstLineChars="196" w:firstLine="551"/>
              <w:rPr>
                <w:rFonts w:asciiTheme="minorEastAsia" w:hAnsiTheme="minorEastAsia" w:cstheme="minorEastAsia"/>
                <w:b/>
                <w:sz w:val="28"/>
                <w:szCs w:val="28"/>
              </w:rPr>
            </w:pPr>
            <w:r>
              <w:rPr>
                <w:rFonts w:asciiTheme="minorEastAsia" w:hAnsiTheme="minorEastAsia" w:cstheme="minorEastAsia" w:hint="eastAsia"/>
                <w:b/>
                <w:sz w:val="28"/>
                <w:szCs w:val="28"/>
              </w:rPr>
              <w:t>专业队训练：</w:t>
            </w:r>
            <w:r>
              <w:rPr>
                <w:rFonts w:asciiTheme="minorEastAsia" w:hAnsiTheme="minorEastAsia" w:cstheme="minorEastAsia" w:hint="eastAsia"/>
                <w:sz w:val="28"/>
                <w:szCs w:val="28"/>
              </w:rPr>
              <w:t>满负荷工作量外，每</w:t>
            </w:r>
            <w:r>
              <w:rPr>
                <w:rFonts w:asciiTheme="minorEastAsia" w:hAnsiTheme="minorEastAsia" w:cstheme="minorEastAsia" w:hint="eastAsia"/>
                <w:sz w:val="28"/>
                <w:szCs w:val="28"/>
              </w:rPr>
              <w:t>2</w:t>
            </w:r>
            <w:r>
              <w:rPr>
                <w:rFonts w:asciiTheme="minorEastAsia" w:hAnsiTheme="minorEastAsia" w:cstheme="minorEastAsia" w:hint="eastAsia"/>
                <w:sz w:val="28"/>
                <w:szCs w:val="28"/>
              </w:rPr>
              <w:t>课时加</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分；每代课</w:t>
            </w:r>
            <w:r>
              <w:rPr>
                <w:rFonts w:asciiTheme="minorEastAsia" w:hAnsiTheme="minorEastAsia" w:cstheme="minorEastAsia" w:hint="eastAsia"/>
                <w:sz w:val="28"/>
                <w:szCs w:val="28"/>
              </w:rPr>
              <w:t>2</w:t>
            </w:r>
            <w:r>
              <w:rPr>
                <w:rFonts w:asciiTheme="minorEastAsia" w:hAnsiTheme="minorEastAsia" w:cstheme="minorEastAsia" w:hint="eastAsia"/>
                <w:sz w:val="28"/>
                <w:szCs w:val="28"/>
              </w:rPr>
              <w:t>节加</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分（见调代课记录）</w:t>
            </w:r>
          </w:p>
        </w:tc>
        <w:tc>
          <w:tcPr>
            <w:tcW w:w="816" w:type="dxa"/>
            <w:vAlign w:val="center"/>
          </w:tcPr>
          <w:p w:rsidR="00164B7D" w:rsidRDefault="00164B7D">
            <w:pPr>
              <w:adjustRightInd w:val="0"/>
              <w:snapToGrid w:val="0"/>
              <w:ind w:firstLine="480"/>
              <w:jc w:val="center"/>
              <w:rPr>
                <w:rFonts w:asciiTheme="minorEastAsia" w:hAnsiTheme="minorEastAsia" w:cstheme="minorEastAsia"/>
                <w:sz w:val="28"/>
                <w:szCs w:val="28"/>
              </w:rPr>
            </w:pPr>
          </w:p>
        </w:tc>
        <w:tc>
          <w:tcPr>
            <w:tcW w:w="816" w:type="dxa"/>
            <w:vAlign w:val="center"/>
          </w:tcPr>
          <w:p w:rsidR="00164B7D" w:rsidRDefault="00164B7D">
            <w:pPr>
              <w:adjustRightInd w:val="0"/>
              <w:snapToGrid w:val="0"/>
              <w:ind w:firstLine="480"/>
              <w:jc w:val="center"/>
              <w:rPr>
                <w:rFonts w:asciiTheme="minorEastAsia" w:hAnsiTheme="minorEastAsia" w:cstheme="minorEastAsia"/>
                <w:sz w:val="28"/>
                <w:szCs w:val="28"/>
              </w:rPr>
            </w:pPr>
          </w:p>
        </w:tc>
        <w:tc>
          <w:tcPr>
            <w:tcW w:w="816" w:type="dxa"/>
            <w:vAlign w:val="center"/>
          </w:tcPr>
          <w:p w:rsidR="00164B7D" w:rsidRDefault="00164B7D">
            <w:pPr>
              <w:adjustRightInd w:val="0"/>
              <w:snapToGrid w:val="0"/>
              <w:ind w:firstLine="480"/>
              <w:jc w:val="center"/>
              <w:rPr>
                <w:rFonts w:asciiTheme="minorEastAsia" w:hAnsiTheme="minorEastAsia" w:cstheme="minorEastAsia"/>
                <w:sz w:val="28"/>
                <w:szCs w:val="28"/>
              </w:rPr>
            </w:pPr>
          </w:p>
        </w:tc>
        <w:tc>
          <w:tcPr>
            <w:tcW w:w="813" w:type="dxa"/>
            <w:vAlign w:val="center"/>
          </w:tcPr>
          <w:p w:rsidR="00164B7D" w:rsidRDefault="00164B7D">
            <w:pPr>
              <w:adjustRightInd w:val="0"/>
              <w:snapToGrid w:val="0"/>
              <w:ind w:firstLine="480"/>
              <w:jc w:val="center"/>
              <w:rPr>
                <w:rFonts w:asciiTheme="minorEastAsia" w:hAnsiTheme="minorEastAsia" w:cstheme="minorEastAsia"/>
                <w:sz w:val="28"/>
                <w:szCs w:val="28"/>
              </w:rPr>
            </w:pPr>
          </w:p>
        </w:tc>
        <w:tc>
          <w:tcPr>
            <w:tcW w:w="813" w:type="dxa"/>
            <w:vAlign w:val="center"/>
          </w:tcPr>
          <w:p w:rsidR="00164B7D" w:rsidRDefault="00164B7D">
            <w:pPr>
              <w:adjustRightInd w:val="0"/>
              <w:snapToGrid w:val="0"/>
              <w:ind w:firstLine="480"/>
              <w:jc w:val="center"/>
              <w:rPr>
                <w:rFonts w:asciiTheme="minorEastAsia" w:hAnsiTheme="minorEastAsia" w:cstheme="minorEastAsia"/>
                <w:sz w:val="28"/>
                <w:szCs w:val="28"/>
              </w:rPr>
            </w:pPr>
          </w:p>
        </w:tc>
      </w:tr>
      <w:tr w:rsidR="00164B7D">
        <w:trPr>
          <w:trHeight w:val="657"/>
        </w:trPr>
        <w:tc>
          <w:tcPr>
            <w:tcW w:w="939" w:type="dxa"/>
            <w:vMerge/>
            <w:vAlign w:val="center"/>
          </w:tcPr>
          <w:p w:rsidR="00164B7D" w:rsidRDefault="00164B7D">
            <w:pPr>
              <w:adjustRightInd w:val="0"/>
              <w:snapToGrid w:val="0"/>
              <w:ind w:firstLine="482"/>
              <w:jc w:val="center"/>
              <w:rPr>
                <w:rFonts w:asciiTheme="minorEastAsia" w:hAnsiTheme="minorEastAsia" w:cstheme="minorEastAsia"/>
                <w:b/>
                <w:sz w:val="28"/>
                <w:szCs w:val="28"/>
              </w:rPr>
            </w:pPr>
          </w:p>
        </w:tc>
        <w:tc>
          <w:tcPr>
            <w:tcW w:w="4437" w:type="dxa"/>
            <w:gridSpan w:val="3"/>
            <w:vAlign w:val="center"/>
          </w:tcPr>
          <w:p w:rsidR="00164B7D" w:rsidRDefault="007944FF">
            <w:pPr>
              <w:adjustRightInd w:val="0"/>
              <w:snapToGrid w:val="0"/>
              <w:ind w:firstLine="402"/>
              <w:rPr>
                <w:rFonts w:asciiTheme="minorEastAsia" w:hAnsiTheme="minorEastAsia" w:cstheme="minorEastAsia"/>
                <w:sz w:val="28"/>
                <w:szCs w:val="28"/>
              </w:rPr>
            </w:pPr>
            <w:r>
              <w:rPr>
                <w:rFonts w:asciiTheme="minorEastAsia" w:hAnsiTheme="minorEastAsia" w:cstheme="minorEastAsia" w:hint="eastAsia"/>
                <w:b/>
                <w:sz w:val="28"/>
                <w:szCs w:val="28"/>
              </w:rPr>
              <w:t>课时计划执行</w:t>
            </w:r>
            <w:r>
              <w:rPr>
                <w:rFonts w:asciiTheme="minorEastAsia" w:hAnsiTheme="minorEastAsia" w:cstheme="minorEastAsia" w:hint="eastAsia"/>
                <w:sz w:val="28"/>
                <w:szCs w:val="28"/>
              </w:rPr>
              <w:t>：根据调代课的有关规定，每日调研一次，实行一票否决制。</w:t>
            </w:r>
          </w:p>
        </w:tc>
        <w:tc>
          <w:tcPr>
            <w:tcW w:w="816" w:type="dxa"/>
            <w:vAlign w:val="center"/>
          </w:tcPr>
          <w:p w:rsidR="00164B7D" w:rsidRDefault="007944FF">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分</w:t>
            </w:r>
          </w:p>
        </w:tc>
        <w:tc>
          <w:tcPr>
            <w:tcW w:w="816" w:type="dxa"/>
            <w:vAlign w:val="center"/>
          </w:tcPr>
          <w:p w:rsidR="00164B7D" w:rsidRDefault="00164B7D">
            <w:pPr>
              <w:adjustRightInd w:val="0"/>
              <w:snapToGrid w:val="0"/>
              <w:ind w:firstLine="480"/>
              <w:jc w:val="center"/>
              <w:rPr>
                <w:rFonts w:asciiTheme="minorEastAsia" w:hAnsiTheme="minorEastAsia" w:cstheme="minorEastAsia"/>
                <w:sz w:val="28"/>
                <w:szCs w:val="28"/>
              </w:rPr>
            </w:pPr>
          </w:p>
        </w:tc>
        <w:tc>
          <w:tcPr>
            <w:tcW w:w="816" w:type="dxa"/>
            <w:vAlign w:val="center"/>
          </w:tcPr>
          <w:p w:rsidR="00164B7D" w:rsidRDefault="00164B7D">
            <w:pPr>
              <w:adjustRightInd w:val="0"/>
              <w:snapToGrid w:val="0"/>
              <w:ind w:firstLine="480"/>
              <w:jc w:val="center"/>
              <w:rPr>
                <w:rFonts w:asciiTheme="minorEastAsia" w:hAnsiTheme="minorEastAsia" w:cstheme="minorEastAsia"/>
                <w:sz w:val="28"/>
                <w:szCs w:val="28"/>
              </w:rPr>
            </w:pPr>
          </w:p>
        </w:tc>
        <w:tc>
          <w:tcPr>
            <w:tcW w:w="813" w:type="dxa"/>
            <w:vAlign w:val="center"/>
          </w:tcPr>
          <w:p w:rsidR="00164B7D" w:rsidRDefault="00164B7D">
            <w:pPr>
              <w:adjustRightInd w:val="0"/>
              <w:snapToGrid w:val="0"/>
              <w:ind w:firstLine="480"/>
              <w:jc w:val="center"/>
              <w:rPr>
                <w:rFonts w:asciiTheme="minorEastAsia" w:hAnsiTheme="minorEastAsia" w:cstheme="minorEastAsia"/>
                <w:sz w:val="28"/>
                <w:szCs w:val="28"/>
              </w:rPr>
            </w:pPr>
          </w:p>
        </w:tc>
        <w:tc>
          <w:tcPr>
            <w:tcW w:w="813" w:type="dxa"/>
            <w:vAlign w:val="center"/>
          </w:tcPr>
          <w:p w:rsidR="00164B7D" w:rsidRDefault="00164B7D">
            <w:pPr>
              <w:adjustRightInd w:val="0"/>
              <w:snapToGrid w:val="0"/>
              <w:ind w:firstLine="480"/>
              <w:jc w:val="center"/>
              <w:rPr>
                <w:rFonts w:asciiTheme="minorEastAsia" w:hAnsiTheme="minorEastAsia" w:cstheme="minorEastAsia"/>
                <w:sz w:val="28"/>
                <w:szCs w:val="28"/>
              </w:rPr>
            </w:pPr>
          </w:p>
        </w:tc>
      </w:tr>
      <w:tr w:rsidR="00164B7D">
        <w:trPr>
          <w:trHeight w:val="949"/>
        </w:trPr>
        <w:tc>
          <w:tcPr>
            <w:tcW w:w="939" w:type="dxa"/>
            <w:vAlign w:val="center"/>
          </w:tcPr>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辅</w:t>
            </w:r>
          </w:p>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导</w:t>
            </w:r>
          </w:p>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成</w:t>
            </w:r>
          </w:p>
          <w:p w:rsidR="00164B7D" w:rsidRDefault="007944FF">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b/>
                <w:sz w:val="28"/>
                <w:szCs w:val="28"/>
              </w:rPr>
              <w:t>果</w:t>
            </w:r>
          </w:p>
        </w:tc>
        <w:tc>
          <w:tcPr>
            <w:tcW w:w="4437" w:type="dxa"/>
            <w:gridSpan w:val="3"/>
            <w:vAlign w:val="center"/>
          </w:tcPr>
          <w:p w:rsidR="00164B7D" w:rsidRDefault="007944FF">
            <w:pPr>
              <w:adjustRightInd w:val="0"/>
              <w:snapToGrid w:val="0"/>
              <w:ind w:firstLine="402"/>
              <w:rPr>
                <w:rFonts w:asciiTheme="minorEastAsia" w:hAnsiTheme="minorEastAsia" w:cstheme="minorEastAsia"/>
                <w:b/>
                <w:sz w:val="28"/>
                <w:szCs w:val="28"/>
              </w:rPr>
            </w:pPr>
            <w:r>
              <w:rPr>
                <w:rFonts w:asciiTheme="minorEastAsia" w:hAnsiTheme="minorEastAsia" w:cstheme="minorEastAsia" w:hint="eastAsia"/>
                <w:b/>
                <w:sz w:val="28"/>
                <w:szCs w:val="28"/>
              </w:rPr>
              <w:t>参加各类竞赛活动及获奖情况：</w:t>
            </w:r>
            <w:r>
              <w:rPr>
                <w:rFonts w:asciiTheme="minorEastAsia" w:hAnsiTheme="minorEastAsia" w:cstheme="minorEastAsia" w:hint="eastAsia"/>
                <w:sz w:val="28"/>
                <w:szCs w:val="28"/>
              </w:rPr>
              <w:t>参加市级团体比赛一、二、三等奖主教练分别得</w:t>
            </w:r>
            <w:r>
              <w:rPr>
                <w:rFonts w:asciiTheme="minorEastAsia" w:hAnsiTheme="minorEastAsia" w:cstheme="minorEastAsia" w:hint="eastAsia"/>
                <w:sz w:val="28"/>
                <w:szCs w:val="28"/>
              </w:rPr>
              <w:t>20</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15</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分，获单项奖加</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分；获区级比赛加分为市级比赛的一半；辅导学生个人参加比赛获市一、二等奖，每生得</w:t>
            </w:r>
            <w:r>
              <w:rPr>
                <w:rFonts w:asciiTheme="minorEastAsia" w:hAnsiTheme="minorEastAsia" w:cstheme="minorEastAsia" w:hint="eastAsia"/>
                <w:sz w:val="28"/>
                <w:szCs w:val="28"/>
              </w:rPr>
              <w:t>4</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分；区级比赛加分为市级比赛的一半。副教练加分为主教练的一半。</w:t>
            </w:r>
          </w:p>
        </w:tc>
        <w:tc>
          <w:tcPr>
            <w:tcW w:w="816" w:type="dxa"/>
            <w:vAlign w:val="center"/>
          </w:tcPr>
          <w:p w:rsidR="00164B7D" w:rsidRDefault="00164B7D">
            <w:pPr>
              <w:adjustRightInd w:val="0"/>
              <w:snapToGrid w:val="0"/>
              <w:ind w:firstLine="480"/>
              <w:jc w:val="center"/>
              <w:rPr>
                <w:rFonts w:asciiTheme="minorEastAsia" w:hAnsiTheme="minorEastAsia" w:cstheme="minorEastAsia"/>
                <w:sz w:val="28"/>
                <w:szCs w:val="28"/>
              </w:rPr>
            </w:pPr>
          </w:p>
        </w:tc>
        <w:tc>
          <w:tcPr>
            <w:tcW w:w="816" w:type="dxa"/>
            <w:vAlign w:val="center"/>
          </w:tcPr>
          <w:p w:rsidR="00164B7D" w:rsidRDefault="00164B7D">
            <w:pPr>
              <w:adjustRightInd w:val="0"/>
              <w:snapToGrid w:val="0"/>
              <w:ind w:firstLine="480"/>
              <w:jc w:val="center"/>
              <w:rPr>
                <w:rFonts w:asciiTheme="minorEastAsia" w:hAnsiTheme="minorEastAsia" w:cstheme="minorEastAsia"/>
                <w:sz w:val="28"/>
                <w:szCs w:val="28"/>
              </w:rPr>
            </w:pPr>
          </w:p>
        </w:tc>
        <w:tc>
          <w:tcPr>
            <w:tcW w:w="816" w:type="dxa"/>
            <w:vAlign w:val="center"/>
          </w:tcPr>
          <w:p w:rsidR="00164B7D" w:rsidRDefault="00164B7D">
            <w:pPr>
              <w:adjustRightInd w:val="0"/>
              <w:snapToGrid w:val="0"/>
              <w:ind w:firstLine="480"/>
              <w:jc w:val="center"/>
              <w:rPr>
                <w:rFonts w:asciiTheme="minorEastAsia" w:hAnsiTheme="minorEastAsia" w:cstheme="minorEastAsia"/>
                <w:sz w:val="28"/>
                <w:szCs w:val="28"/>
              </w:rPr>
            </w:pPr>
          </w:p>
        </w:tc>
        <w:tc>
          <w:tcPr>
            <w:tcW w:w="813" w:type="dxa"/>
            <w:vAlign w:val="center"/>
          </w:tcPr>
          <w:p w:rsidR="00164B7D" w:rsidRDefault="00164B7D">
            <w:pPr>
              <w:adjustRightInd w:val="0"/>
              <w:snapToGrid w:val="0"/>
              <w:ind w:firstLine="480"/>
              <w:jc w:val="center"/>
              <w:rPr>
                <w:rFonts w:asciiTheme="minorEastAsia" w:hAnsiTheme="minorEastAsia" w:cstheme="minorEastAsia"/>
                <w:sz w:val="28"/>
                <w:szCs w:val="28"/>
              </w:rPr>
            </w:pPr>
          </w:p>
        </w:tc>
        <w:tc>
          <w:tcPr>
            <w:tcW w:w="813" w:type="dxa"/>
            <w:vAlign w:val="center"/>
          </w:tcPr>
          <w:p w:rsidR="00164B7D" w:rsidRDefault="00164B7D">
            <w:pPr>
              <w:adjustRightInd w:val="0"/>
              <w:snapToGrid w:val="0"/>
              <w:ind w:firstLine="480"/>
              <w:jc w:val="center"/>
              <w:rPr>
                <w:rFonts w:asciiTheme="minorEastAsia" w:hAnsiTheme="minorEastAsia" w:cstheme="minorEastAsia"/>
                <w:sz w:val="28"/>
                <w:szCs w:val="28"/>
              </w:rPr>
            </w:pPr>
          </w:p>
        </w:tc>
      </w:tr>
      <w:tr w:rsidR="00164B7D">
        <w:trPr>
          <w:trHeight w:val="510"/>
        </w:trPr>
        <w:tc>
          <w:tcPr>
            <w:tcW w:w="939" w:type="dxa"/>
            <w:vMerge w:val="restart"/>
            <w:vAlign w:val="center"/>
          </w:tcPr>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教</w:t>
            </w:r>
          </w:p>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育</w:t>
            </w:r>
          </w:p>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科</w:t>
            </w:r>
          </w:p>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研</w:t>
            </w:r>
          </w:p>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w:t>
            </w:r>
          </w:p>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校</w:t>
            </w:r>
          </w:p>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本</w:t>
            </w:r>
          </w:p>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培</w:t>
            </w:r>
          </w:p>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训</w:t>
            </w:r>
          </w:p>
          <w:p w:rsidR="00164B7D" w:rsidRDefault="007944FF">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b/>
                <w:sz w:val="28"/>
                <w:szCs w:val="28"/>
              </w:rPr>
              <w:t>︺</w:t>
            </w:r>
          </w:p>
        </w:tc>
        <w:tc>
          <w:tcPr>
            <w:tcW w:w="4437" w:type="dxa"/>
            <w:gridSpan w:val="3"/>
            <w:vAlign w:val="center"/>
          </w:tcPr>
          <w:p w:rsidR="00164B7D" w:rsidRDefault="007944FF">
            <w:pPr>
              <w:adjustRightInd w:val="0"/>
              <w:snapToGrid w:val="0"/>
              <w:ind w:firstLine="402"/>
              <w:rPr>
                <w:rFonts w:asciiTheme="minorEastAsia" w:hAnsiTheme="minorEastAsia" w:cstheme="minorEastAsia"/>
                <w:sz w:val="28"/>
                <w:szCs w:val="28"/>
              </w:rPr>
            </w:pPr>
            <w:r>
              <w:rPr>
                <w:rFonts w:asciiTheme="minorEastAsia" w:hAnsiTheme="minorEastAsia" w:cstheme="minorEastAsia" w:hint="eastAsia"/>
                <w:b/>
                <w:sz w:val="28"/>
                <w:szCs w:val="28"/>
              </w:rPr>
              <w:t>教学反思或教学案例或教育故事：</w:t>
            </w:r>
            <w:r>
              <w:rPr>
                <w:rFonts w:asciiTheme="minorEastAsia" w:hAnsiTheme="minorEastAsia" w:cstheme="minorEastAsia" w:hint="eastAsia"/>
                <w:sz w:val="28"/>
                <w:szCs w:val="28"/>
              </w:rPr>
              <w:t>每月</w:t>
            </w:r>
            <w:r>
              <w:rPr>
                <w:rFonts w:asciiTheme="minorEastAsia" w:hAnsiTheme="minorEastAsia" w:cstheme="minorEastAsia" w:hint="eastAsia"/>
                <w:sz w:val="28"/>
                <w:szCs w:val="28"/>
              </w:rPr>
              <w:t>1</w:t>
            </w:r>
            <w:r>
              <w:rPr>
                <w:rFonts w:asciiTheme="minorEastAsia" w:hAnsiTheme="minorEastAsia" w:cstheme="minorEastAsia" w:hint="eastAsia"/>
                <w:sz w:val="28"/>
                <w:szCs w:val="28"/>
              </w:rPr>
              <w:t>篇发至校园网学科频道，根据质量评定等次。</w:t>
            </w:r>
          </w:p>
        </w:tc>
        <w:tc>
          <w:tcPr>
            <w:tcW w:w="816" w:type="dxa"/>
            <w:vAlign w:val="center"/>
          </w:tcPr>
          <w:p w:rsidR="00164B7D" w:rsidRDefault="007944FF">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分</w:t>
            </w:r>
          </w:p>
        </w:tc>
        <w:tc>
          <w:tcPr>
            <w:tcW w:w="816" w:type="dxa"/>
            <w:vAlign w:val="center"/>
          </w:tcPr>
          <w:p w:rsidR="00164B7D" w:rsidRDefault="007944FF">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分</w:t>
            </w:r>
          </w:p>
        </w:tc>
        <w:tc>
          <w:tcPr>
            <w:tcW w:w="816" w:type="dxa"/>
            <w:vAlign w:val="center"/>
          </w:tcPr>
          <w:p w:rsidR="00164B7D" w:rsidRDefault="007944FF">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分</w:t>
            </w:r>
          </w:p>
        </w:tc>
        <w:tc>
          <w:tcPr>
            <w:tcW w:w="813" w:type="dxa"/>
            <w:vAlign w:val="center"/>
          </w:tcPr>
          <w:p w:rsidR="00164B7D" w:rsidRDefault="00164B7D">
            <w:pPr>
              <w:adjustRightInd w:val="0"/>
              <w:snapToGrid w:val="0"/>
              <w:ind w:firstLine="480"/>
              <w:jc w:val="center"/>
              <w:rPr>
                <w:rFonts w:asciiTheme="minorEastAsia" w:hAnsiTheme="minorEastAsia" w:cstheme="minorEastAsia"/>
                <w:sz w:val="28"/>
                <w:szCs w:val="28"/>
              </w:rPr>
            </w:pPr>
          </w:p>
        </w:tc>
        <w:tc>
          <w:tcPr>
            <w:tcW w:w="813" w:type="dxa"/>
            <w:vAlign w:val="center"/>
          </w:tcPr>
          <w:p w:rsidR="00164B7D" w:rsidRDefault="00164B7D">
            <w:pPr>
              <w:adjustRightInd w:val="0"/>
              <w:snapToGrid w:val="0"/>
              <w:ind w:firstLine="480"/>
              <w:jc w:val="center"/>
              <w:rPr>
                <w:rFonts w:asciiTheme="minorEastAsia" w:hAnsiTheme="minorEastAsia" w:cstheme="minorEastAsia"/>
                <w:sz w:val="28"/>
                <w:szCs w:val="28"/>
              </w:rPr>
            </w:pPr>
          </w:p>
        </w:tc>
      </w:tr>
      <w:tr w:rsidR="00164B7D">
        <w:trPr>
          <w:trHeight w:val="510"/>
        </w:trPr>
        <w:tc>
          <w:tcPr>
            <w:tcW w:w="939" w:type="dxa"/>
            <w:vMerge/>
            <w:vAlign w:val="center"/>
          </w:tcPr>
          <w:p w:rsidR="00164B7D" w:rsidRDefault="00164B7D">
            <w:pPr>
              <w:adjustRightInd w:val="0"/>
              <w:snapToGrid w:val="0"/>
              <w:ind w:firstLine="482"/>
              <w:jc w:val="center"/>
              <w:rPr>
                <w:rFonts w:asciiTheme="minorEastAsia" w:hAnsiTheme="minorEastAsia" w:cstheme="minorEastAsia"/>
                <w:b/>
                <w:sz w:val="28"/>
                <w:szCs w:val="28"/>
              </w:rPr>
            </w:pPr>
          </w:p>
        </w:tc>
        <w:tc>
          <w:tcPr>
            <w:tcW w:w="4437" w:type="dxa"/>
            <w:gridSpan w:val="3"/>
            <w:vAlign w:val="center"/>
          </w:tcPr>
          <w:p w:rsidR="00164B7D" w:rsidRDefault="007944FF">
            <w:pPr>
              <w:adjustRightInd w:val="0"/>
              <w:snapToGrid w:val="0"/>
              <w:ind w:firstLine="402"/>
              <w:rPr>
                <w:rFonts w:asciiTheme="minorEastAsia" w:hAnsiTheme="minorEastAsia" w:cstheme="minorEastAsia"/>
                <w:b/>
                <w:sz w:val="28"/>
                <w:szCs w:val="28"/>
              </w:rPr>
            </w:pPr>
            <w:r>
              <w:rPr>
                <w:rFonts w:asciiTheme="minorEastAsia" w:hAnsiTheme="minorEastAsia" w:cstheme="minorEastAsia" w:hint="eastAsia"/>
                <w:b/>
                <w:sz w:val="28"/>
                <w:szCs w:val="28"/>
              </w:rPr>
              <w:t>经验交流</w:t>
            </w:r>
            <w:r>
              <w:rPr>
                <w:rFonts w:asciiTheme="minorEastAsia" w:hAnsiTheme="minorEastAsia" w:cstheme="minorEastAsia" w:hint="eastAsia"/>
                <w:b/>
                <w:sz w:val="28"/>
                <w:szCs w:val="28"/>
              </w:rPr>
              <w:t xml:space="preserve"> (</w:t>
            </w:r>
            <w:r>
              <w:rPr>
                <w:rFonts w:asciiTheme="minorEastAsia" w:hAnsiTheme="minorEastAsia" w:cstheme="minorEastAsia" w:hint="eastAsia"/>
                <w:b/>
                <w:sz w:val="28"/>
                <w:szCs w:val="28"/>
              </w:rPr>
              <w:t>包括方案撰写</w:t>
            </w:r>
            <w:r>
              <w:rPr>
                <w:rFonts w:asciiTheme="minorEastAsia" w:hAnsiTheme="minorEastAsia" w:cstheme="minorEastAsia" w:hint="eastAsia"/>
                <w:b/>
                <w:sz w:val="28"/>
                <w:szCs w:val="28"/>
              </w:rPr>
              <w:t>)</w:t>
            </w:r>
            <w:r>
              <w:rPr>
                <w:rFonts w:asciiTheme="minorEastAsia" w:hAnsiTheme="minorEastAsia" w:cstheme="minorEastAsia" w:hint="eastAsia"/>
                <w:sz w:val="28"/>
                <w:szCs w:val="28"/>
              </w:rPr>
              <w:t>：在校、区、市、省级交流分别得</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 xml:space="preserve"> 4</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 xml:space="preserve"> 8</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12</w:t>
            </w:r>
            <w:r>
              <w:rPr>
                <w:rFonts w:asciiTheme="minorEastAsia" w:hAnsiTheme="minorEastAsia" w:cstheme="minorEastAsia" w:hint="eastAsia"/>
                <w:sz w:val="28"/>
                <w:szCs w:val="28"/>
              </w:rPr>
              <w:t>分。</w:t>
            </w:r>
          </w:p>
        </w:tc>
        <w:tc>
          <w:tcPr>
            <w:tcW w:w="816" w:type="dxa"/>
            <w:vAlign w:val="center"/>
          </w:tcPr>
          <w:p w:rsidR="00164B7D" w:rsidRDefault="00164B7D">
            <w:pPr>
              <w:adjustRightInd w:val="0"/>
              <w:snapToGrid w:val="0"/>
              <w:ind w:firstLine="480"/>
              <w:jc w:val="center"/>
              <w:rPr>
                <w:rFonts w:asciiTheme="minorEastAsia" w:hAnsiTheme="minorEastAsia" w:cstheme="minorEastAsia"/>
                <w:sz w:val="28"/>
                <w:szCs w:val="28"/>
              </w:rPr>
            </w:pPr>
          </w:p>
        </w:tc>
        <w:tc>
          <w:tcPr>
            <w:tcW w:w="816" w:type="dxa"/>
            <w:vAlign w:val="center"/>
          </w:tcPr>
          <w:p w:rsidR="00164B7D" w:rsidRDefault="00164B7D">
            <w:pPr>
              <w:adjustRightInd w:val="0"/>
              <w:snapToGrid w:val="0"/>
              <w:ind w:firstLine="480"/>
              <w:jc w:val="center"/>
              <w:rPr>
                <w:rFonts w:asciiTheme="minorEastAsia" w:hAnsiTheme="minorEastAsia" w:cstheme="minorEastAsia"/>
                <w:sz w:val="28"/>
                <w:szCs w:val="28"/>
              </w:rPr>
            </w:pPr>
          </w:p>
        </w:tc>
        <w:tc>
          <w:tcPr>
            <w:tcW w:w="816" w:type="dxa"/>
            <w:vAlign w:val="center"/>
          </w:tcPr>
          <w:p w:rsidR="00164B7D" w:rsidRDefault="00164B7D">
            <w:pPr>
              <w:adjustRightInd w:val="0"/>
              <w:snapToGrid w:val="0"/>
              <w:ind w:firstLine="480"/>
              <w:jc w:val="center"/>
              <w:rPr>
                <w:rFonts w:asciiTheme="minorEastAsia" w:hAnsiTheme="minorEastAsia" w:cstheme="minorEastAsia"/>
                <w:sz w:val="28"/>
                <w:szCs w:val="28"/>
              </w:rPr>
            </w:pPr>
          </w:p>
        </w:tc>
        <w:tc>
          <w:tcPr>
            <w:tcW w:w="813" w:type="dxa"/>
            <w:vAlign w:val="center"/>
          </w:tcPr>
          <w:p w:rsidR="00164B7D" w:rsidRDefault="00164B7D">
            <w:pPr>
              <w:adjustRightInd w:val="0"/>
              <w:snapToGrid w:val="0"/>
              <w:ind w:firstLine="480"/>
              <w:jc w:val="center"/>
              <w:rPr>
                <w:rFonts w:asciiTheme="minorEastAsia" w:hAnsiTheme="minorEastAsia" w:cstheme="minorEastAsia"/>
                <w:sz w:val="28"/>
                <w:szCs w:val="28"/>
              </w:rPr>
            </w:pPr>
          </w:p>
        </w:tc>
        <w:tc>
          <w:tcPr>
            <w:tcW w:w="813" w:type="dxa"/>
            <w:vAlign w:val="center"/>
          </w:tcPr>
          <w:p w:rsidR="00164B7D" w:rsidRDefault="00164B7D">
            <w:pPr>
              <w:adjustRightInd w:val="0"/>
              <w:snapToGrid w:val="0"/>
              <w:ind w:firstLine="480"/>
              <w:jc w:val="center"/>
              <w:rPr>
                <w:rFonts w:asciiTheme="minorEastAsia" w:hAnsiTheme="minorEastAsia" w:cstheme="minorEastAsia"/>
                <w:sz w:val="28"/>
                <w:szCs w:val="28"/>
              </w:rPr>
            </w:pPr>
          </w:p>
        </w:tc>
      </w:tr>
      <w:tr w:rsidR="00164B7D">
        <w:trPr>
          <w:trHeight w:val="267"/>
        </w:trPr>
        <w:tc>
          <w:tcPr>
            <w:tcW w:w="939" w:type="dxa"/>
            <w:vMerge/>
            <w:vAlign w:val="center"/>
          </w:tcPr>
          <w:p w:rsidR="00164B7D" w:rsidRDefault="00164B7D">
            <w:pPr>
              <w:adjustRightInd w:val="0"/>
              <w:snapToGrid w:val="0"/>
              <w:ind w:firstLine="480"/>
              <w:jc w:val="center"/>
              <w:rPr>
                <w:rFonts w:asciiTheme="minorEastAsia" w:hAnsiTheme="minorEastAsia" w:cstheme="minorEastAsia"/>
                <w:sz w:val="28"/>
                <w:szCs w:val="28"/>
              </w:rPr>
            </w:pPr>
          </w:p>
        </w:tc>
        <w:tc>
          <w:tcPr>
            <w:tcW w:w="4437" w:type="dxa"/>
            <w:gridSpan w:val="3"/>
            <w:vAlign w:val="center"/>
          </w:tcPr>
          <w:p w:rsidR="00164B7D" w:rsidRDefault="007944FF">
            <w:pPr>
              <w:adjustRightInd w:val="0"/>
              <w:snapToGrid w:val="0"/>
              <w:ind w:firstLine="402"/>
              <w:rPr>
                <w:rFonts w:asciiTheme="minorEastAsia" w:hAnsiTheme="minorEastAsia" w:cstheme="minorEastAsia"/>
                <w:sz w:val="28"/>
                <w:szCs w:val="28"/>
              </w:rPr>
            </w:pPr>
            <w:r>
              <w:rPr>
                <w:rFonts w:asciiTheme="minorEastAsia" w:hAnsiTheme="minorEastAsia" w:cstheme="minorEastAsia" w:hint="eastAsia"/>
                <w:b/>
                <w:sz w:val="28"/>
                <w:szCs w:val="28"/>
              </w:rPr>
              <w:t>教学研讨</w:t>
            </w:r>
            <w:r>
              <w:rPr>
                <w:rFonts w:asciiTheme="minorEastAsia" w:hAnsiTheme="minorEastAsia" w:cstheme="minorEastAsia" w:hint="eastAsia"/>
                <w:sz w:val="28"/>
                <w:szCs w:val="28"/>
              </w:rPr>
              <w:t>：根据签到及评价表考核，主发言人每次加</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分。无故缺席，一次扣</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p>
        </w:tc>
        <w:tc>
          <w:tcPr>
            <w:tcW w:w="816" w:type="dxa"/>
            <w:vAlign w:val="center"/>
          </w:tcPr>
          <w:p w:rsidR="00164B7D" w:rsidRDefault="007944FF">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分</w:t>
            </w:r>
          </w:p>
        </w:tc>
        <w:tc>
          <w:tcPr>
            <w:tcW w:w="816" w:type="dxa"/>
            <w:vAlign w:val="center"/>
          </w:tcPr>
          <w:p w:rsidR="00164B7D" w:rsidRDefault="007944FF">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分</w:t>
            </w:r>
          </w:p>
        </w:tc>
        <w:tc>
          <w:tcPr>
            <w:tcW w:w="816" w:type="dxa"/>
            <w:vAlign w:val="center"/>
          </w:tcPr>
          <w:p w:rsidR="00164B7D" w:rsidRDefault="007944FF">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分</w:t>
            </w:r>
          </w:p>
        </w:tc>
        <w:tc>
          <w:tcPr>
            <w:tcW w:w="813" w:type="dxa"/>
            <w:vAlign w:val="center"/>
          </w:tcPr>
          <w:p w:rsidR="00164B7D" w:rsidRDefault="00164B7D">
            <w:pPr>
              <w:adjustRightInd w:val="0"/>
              <w:snapToGrid w:val="0"/>
              <w:ind w:firstLine="480"/>
              <w:jc w:val="center"/>
              <w:rPr>
                <w:rFonts w:asciiTheme="minorEastAsia" w:hAnsiTheme="minorEastAsia" w:cstheme="minorEastAsia"/>
                <w:sz w:val="28"/>
                <w:szCs w:val="28"/>
              </w:rPr>
            </w:pPr>
          </w:p>
        </w:tc>
        <w:tc>
          <w:tcPr>
            <w:tcW w:w="813" w:type="dxa"/>
            <w:vAlign w:val="center"/>
          </w:tcPr>
          <w:p w:rsidR="00164B7D" w:rsidRDefault="00164B7D">
            <w:pPr>
              <w:adjustRightInd w:val="0"/>
              <w:snapToGrid w:val="0"/>
              <w:ind w:firstLine="480"/>
              <w:jc w:val="center"/>
              <w:rPr>
                <w:rFonts w:asciiTheme="minorEastAsia" w:hAnsiTheme="minorEastAsia" w:cstheme="minorEastAsia"/>
                <w:sz w:val="28"/>
                <w:szCs w:val="28"/>
              </w:rPr>
            </w:pPr>
          </w:p>
        </w:tc>
      </w:tr>
      <w:tr w:rsidR="00164B7D">
        <w:trPr>
          <w:trHeight w:val="510"/>
        </w:trPr>
        <w:tc>
          <w:tcPr>
            <w:tcW w:w="939" w:type="dxa"/>
            <w:vMerge/>
            <w:vAlign w:val="center"/>
          </w:tcPr>
          <w:p w:rsidR="00164B7D" w:rsidRDefault="00164B7D">
            <w:pPr>
              <w:adjustRightInd w:val="0"/>
              <w:snapToGrid w:val="0"/>
              <w:ind w:firstLine="480"/>
              <w:jc w:val="center"/>
              <w:rPr>
                <w:rFonts w:asciiTheme="minorEastAsia" w:hAnsiTheme="minorEastAsia" w:cstheme="minorEastAsia"/>
                <w:sz w:val="28"/>
                <w:szCs w:val="28"/>
              </w:rPr>
            </w:pPr>
          </w:p>
        </w:tc>
        <w:tc>
          <w:tcPr>
            <w:tcW w:w="4437" w:type="dxa"/>
            <w:gridSpan w:val="3"/>
            <w:vAlign w:val="center"/>
          </w:tcPr>
          <w:p w:rsidR="00164B7D" w:rsidRDefault="007944FF">
            <w:pPr>
              <w:adjustRightInd w:val="0"/>
              <w:snapToGrid w:val="0"/>
              <w:ind w:firstLine="402"/>
              <w:rPr>
                <w:rFonts w:asciiTheme="minorEastAsia" w:hAnsiTheme="minorEastAsia" w:cstheme="minorEastAsia"/>
                <w:sz w:val="28"/>
                <w:szCs w:val="28"/>
              </w:rPr>
            </w:pPr>
            <w:r>
              <w:rPr>
                <w:rFonts w:asciiTheme="minorEastAsia" w:hAnsiTheme="minorEastAsia" w:cstheme="minorEastAsia" w:hint="eastAsia"/>
                <w:b/>
                <w:sz w:val="28"/>
                <w:szCs w:val="28"/>
              </w:rPr>
              <w:t>理论学习（包括读书沙龙、春小论坛、主题培训）：</w:t>
            </w:r>
            <w:r>
              <w:rPr>
                <w:rFonts w:asciiTheme="minorEastAsia" w:hAnsiTheme="minorEastAsia" w:cstheme="minorEastAsia" w:hint="eastAsia"/>
                <w:sz w:val="28"/>
                <w:szCs w:val="28"/>
              </w:rPr>
              <w:t>每次活动，策划和主持</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分；作主要交流</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分；准时参加</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分，无故缺席扣</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p>
        </w:tc>
        <w:tc>
          <w:tcPr>
            <w:tcW w:w="816" w:type="dxa"/>
            <w:vAlign w:val="center"/>
          </w:tcPr>
          <w:p w:rsidR="00164B7D" w:rsidRDefault="00164B7D">
            <w:pPr>
              <w:adjustRightInd w:val="0"/>
              <w:snapToGrid w:val="0"/>
              <w:ind w:firstLine="480"/>
              <w:jc w:val="center"/>
              <w:rPr>
                <w:rFonts w:asciiTheme="minorEastAsia" w:hAnsiTheme="minorEastAsia" w:cstheme="minorEastAsia"/>
                <w:sz w:val="28"/>
                <w:szCs w:val="28"/>
              </w:rPr>
            </w:pPr>
          </w:p>
        </w:tc>
        <w:tc>
          <w:tcPr>
            <w:tcW w:w="816" w:type="dxa"/>
            <w:vAlign w:val="center"/>
          </w:tcPr>
          <w:p w:rsidR="00164B7D" w:rsidRDefault="00164B7D">
            <w:pPr>
              <w:adjustRightInd w:val="0"/>
              <w:snapToGrid w:val="0"/>
              <w:ind w:firstLine="480"/>
              <w:jc w:val="center"/>
              <w:rPr>
                <w:rFonts w:asciiTheme="minorEastAsia" w:hAnsiTheme="minorEastAsia" w:cstheme="minorEastAsia"/>
                <w:sz w:val="28"/>
                <w:szCs w:val="28"/>
              </w:rPr>
            </w:pPr>
          </w:p>
        </w:tc>
        <w:tc>
          <w:tcPr>
            <w:tcW w:w="816" w:type="dxa"/>
            <w:vAlign w:val="center"/>
          </w:tcPr>
          <w:p w:rsidR="00164B7D" w:rsidRDefault="00164B7D">
            <w:pPr>
              <w:adjustRightInd w:val="0"/>
              <w:snapToGrid w:val="0"/>
              <w:ind w:firstLine="480"/>
              <w:jc w:val="center"/>
              <w:rPr>
                <w:rFonts w:asciiTheme="minorEastAsia" w:hAnsiTheme="minorEastAsia" w:cstheme="minorEastAsia"/>
                <w:sz w:val="28"/>
                <w:szCs w:val="28"/>
              </w:rPr>
            </w:pPr>
          </w:p>
        </w:tc>
        <w:tc>
          <w:tcPr>
            <w:tcW w:w="813" w:type="dxa"/>
            <w:vAlign w:val="center"/>
          </w:tcPr>
          <w:p w:rsidR="00164B7D" w:rsidRDefault="00164B7D">
            <w:pPr>
              <w:adjustRightInd w:val="0"/>
              <w:snapToGrid w:val="0"/>
              <w:ind w:firstLine="480"/>
              <w:jc w:val="center"/>
              <w:rPr>
                <w:rFonts w:asciiTheme="minorEastAsia" w:hAnsiTheme="minorEastAsia" w:cstheme="minorEastAsia"/>
                <w:sz w:val="28"/>
                <w:szCs w:val="28"/>
              </w:rPr>
            </w:pPr>
          </w:p>
        </w:tc>
        <w:tc>
          <w:tcPr>
            <w:tcW w:w="813" w:type="dxa"/>
            <w:vAlign w:val="center"/>
          </w:tcPr>
          <w:p w:rsidR="00164B7D" w:rsidRDefault="00164B7D">
            <w:pPr>
              <w:adjustRightInd w:val="0"/>
              <w:snapToGrid w:val="0"/>
              <w:ind w:firstLine="480"/>
              <w:jc w:val="center"/>
              <w:rPr>
                <w:rFonts w:asciiTheme="minorEastAsia" w:hAnsiTheme="minorEastAsia" w:cstheme="minorEastAsia"/>
                <w:sz w:val="28"/>
                <w:szCs w:val="28"/>
              </w:rPr>
            </w:pPr>
          </w:p>
        </w:tc>
      </w:tr>
      <w:tr w:rsidR="00164B7D">
        <w:trPr>
          <w:trHeight w:val="510"/>
        </w:trPr>
        <w:tc>
          <w:tcPr>
            <w:tcW w:w="939" w:type="dxa"/>
            <w:vMerge/>
            <w:vAlign w:val="center"/>
          </w:tcPr>
          <w:p w:rsidR="00164B7D" w:rsidRDefault="00164B7D">
            <w:pPr>
              <w:adjustRightInd w:val="0"/>
              <w:snapToGrid w:val="0"/>
              <w:ind w:firstLine="480"/>
              <w:jc w:val="center"/>
              <w:rPr>
                <w:rFonts w:asciiTheme="minorEastAsia" w:hAnsiTheme="minorEastAsia" w:cstheme="minorEastAsia"/>
                <w:sz w:val="28"/>
                <w:szCs w:val="28"/>
              </w:rPr>
            </w:pPr>
          </w:p>
        </w:tc>
        <w:tc>
          <w:tcPr>
            <w:tcW w:w="4437" w:type="dxa"/>
            <w:gridSpan w:val="3"/>
            <w:vAlign w:val="center"/>
          </w:tcPr>
          <w:p w:rsidR="00164B7D" w:rsidRDefault="007944FF">
            <w:pPr>
              <w:adjustRightInd w:val="0"/>
              <w:snapToGrid w:val="0"/>
              <w:ind w:firstLine="402"/>
              <w:rPr>
                <w:rFonts w:asciiTheme="minorEastAsia" w:hAnsiTheme="minorEastAsia" w:cstheme="minorEastAsia"/>
                <w:sz w:val="28"/>
                <w:szCs w:val="28"/>
              </w:rPr>
            </w:pPr>
            <w:r>
              <w:rPr>
                <w:rFonts w:asciiTheme="minorEastAsia" w:hAnsiTheme="minorEastAsia" w:cstheme="minorEastAsia" w:hint="eastAsia"/>
                <w:b/>
                <w:sz w:val="28"/>
                <w:szCs w:val="28"/>
              </w:rPr>
              <w:t>公开课</w:t>
            </w:r>
            <w:r>
              <w:rPr>
                <w:rFonts w:asciiTheme="minorEastAsia" w:hAnsiTheme="minorEastAsia" w:cstheme="minorEastAsia" w:hint="eastAsia"/>
                <w:sz w:val="28"/>
                <w:szCs w:val="28"/>
              </w:rPr>
              <w:t>：每节公开课由学科中心组组长组织听课教师进行评议，同一课题重复上算</w:t>
            </w:r>
            <w:r>
              <w:rPr>
                <w:rFonts w:asciiTheme="minorEastAsia" w:hAnsiTheme="minorEastAsia" w:cstheme="minorEastAsia" w:hint="eastAsia"/>
                <w:sz w:val="28"/>
                <w:szCs w:val="28"/>
              </w:rPr>
              <w:t>1</w:t>
            </w:r>
            <w:r>
              <w:rPr>
                <w:rFonts w:asciiTheme="minorEastAsia" w:hAnsiTheme="minorEastAsia" w:cstheme="minorEastAsia" w:hint="eastAsia"/>
                <w:sz w:val="28"/>
                <w:szCs w:val="28"/>
              </w:rPr>
              <w:t>节，不同课题可以累计积分，当月不上公开课的此项不得分。优秀</w:t>
            </w:r>
            <w:r>
              <w:rPr>
                <w:rFonts w:asciiTheme="minorEastAsia" w:hAnsiTheme="minorEastAsia" w:cstheme="minorEastAsia" w:hint="eastAsia"/>
                <w:sz w:val="28"/>
                <w:szCs w:val="28"/>
              </w:rPr>
              <w:t>8</w:t>
            </w:r>
            <w:r>
              <w:rPr>
                <w:rFonts w:asciiTheme="minorEastAsia" w:hAnsiTheme="minorEastAsia" w:cstheme="minorEastAsia" w:hint="eastAsia"/>
                <w:sz w:val="28"/>
                <w:szCs w:val="28"/>
              </w:rPr>
              <w:t>分，良好</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分，合格</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分。市区级公开课得</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分。参与集体备课的教师得</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w:t>
            </w:r>
          </w:p>
        </w:tc>
        <w:tc>
          <w:tcPr>
            <w:tcW w:w="816" w:type="dxa"/>
            <w:vAlign w:val="center"/>
          </w:tcPr>
          <w:p w:rsidR="00164B7D" w:rsidRDefault="007944FF">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8</w:t>
            </w:r>
          </w:p>
        </w:tc>
        <w:tc>
          <w:tcPr>
            <w:tcW w:w="816" w:type="dxa"/>
            <w:vAlign w:val="center"/>
          </w:tcPr>
          <w:p w:rsidR="00164B7D" w:rsidRDefault="007944FF">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5</w:t>
            </w:r>
          </w:p>
        </w:tc>
        <w:tc>
          <w:tcPr>
            <w:tcW w:w="816" w:type="dxa"/>
            <w:vAlign w:val="center"/>
          </w:tcPr>
          <w:p w:rsidR="00164B7D" w:rsidRDefault="007944FF">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3</w:t>
            </w:r>
          </w:p>
        </w:tc>
        <w:tc>
          <w:tcPr>
            <w:tcW w:w="813" w:type="dxa"/>
            <w:vAlign w:val="center"/>
          </w:tcPr>
          <w:p w:rsidR="00164B7D" w:rsidRDefault="00164B7D">
            <w:pPr>
              <w:adjustRightInd w:val="0"/>
              <w:snapToGrid w:val="0"/>
              <w:ind w:firstLine="480"/>
              <w:jc w:val="center"/>
              <w:rPr>
                <w:rFonts w:asciiTheme="minorEastAsia" w:hAnsiTheme="minorEastAsia" w:cstheme="minorEastAsia"/>
                <w:sz w:val="28"/>
                <w:szCs w:val="28"/>
              </w:rPr>
            </w:pPr>
          </w:p>
        </w:tc>
        <w:tc>
          <w:tcPr>
            <w:tcW w:w="813" w:type="dxa"/>
            <w:vAlign w:val="center"/>
          </w:tcPr>
          <w:p w:rsidR="00164B7D" w:rsidRDefault="00164B7D">
            <w:pPr>
              <w:adjustRightInd w:val="0"/>
              <w:snapToGrid w:val="0"/>
              <w:ind w:firstLine="480"/>
              <w:jc w:val="center"/>
              <w:rPr>
                <w:rFonts w:asciiTheme="minorEastAsia" w:hAnsiTheme="minorEastAsia" w:cstheme="minorEastAsia"/>
                <w:sz w:val="28"/>
                <w:szCs w:val="28"/>
              </w:rPr>
            </w:pPr>
          </w:p>
        </w:tc>
      </w:tr>
      <w:tr w:rsidR="00164B7D">
        <w:trPr>
          <w:trHeight w:val="804"/>
        </w:trPr>
        <w:tc>
          <w:tcPr>
            <w:tcW w:w="939" w:type="dxa"/>
            <w:vMerge w:val="restart"/>
            <w:vAlign w:val="center"/>
          </w:tcPr>
          <w:p w:rsidR="00164B7D" w:rsidRDefault="007944FF">
            <w:pPr>
              <w:adjustRightInd w:val="0"/>
              <w:snapToGrid w:val="0"/>
              <w:jc w:val="center"/>
              <w:rPr>
                <w:rFonts w:asciiTheme="minorEastAsia" w:hAnsiTheme="minorEastAsia" w:cstheme="minorEastAsia"/>
                <w:b/>
                <w:sz w:val="28"/>
                <w:szCs w:val="28"/>
              </w:rPr>
            </w:pPr>
            <w:r>
              <w:rPr>
                <w:rFonts w:asciiTheme="minorEastAsia" w:hAnsiTheme="minorEastAsia" w:cstheme="minorEastAsia" w:hint="eastAsia"/>
                <w:b/>
                <w:sz w:val="28"/>
                <w:szCs w:val="28"/>
              </w:rPr>
              <w:t>加分</w:t>
            </w:r>
          </w:p>
        </w:tc>
        <w:tc>
          <w:tcPr>
            <w:tcW w:w="4437" w:type="dxa"/>
            <w:gridSpan w:val="3"/>
            <w:vAlign w:val="center"/>
          </w:tcPr>
          <w:p w:rsidR="00164B7D" w:rsidRDefault="007944FF">
            <w:pPr>
              <w:adjustRightInd w:val="0"/>
              <w:snapToGrid w:val="0"/>
              <w:ind w:firstLine="402"/>
              <w:rPr>
                <w:rFonts w:asciiTheme="minorEastAsia" w:hAnsiTheme="minorEastAsia" w:cstheme="minorEastAsia"/>
                <w:sz w:val="28"/>
                <w:szCs w:val="28"/>
              </w:rPr>
            </w:pPr>
            <w:r>
              <w:rPr>
                <w:rFonts w:asciiTheme="minorEastAsia" w:hAnsiTheme="minorEastAsia" w:cstheme="minorEastAsia" w:hint="eastAsia"/>
                <w:b/>
                <w:sz w:val="28"/>
                <w:szCs w:val="28"/>
              </w:rPr>
              <w:t>教学竞赛：</w:t>
            </w:r>
            <w:r>
              <w:rPr>
                <w:rFonts w:asciiTheme="minorEastAsia" w:hAnsiTheme="minorEastAsia" w:cstheme="minorEastAsia" w:hint="eastAsia"/>
                <w:sz w:val="28"/>
                <w:szCs w:val="28"/>
              </w:rPr>
              <w:t>参加综合类教学竞赛获省一、二、三等奖分别加</w:t>
            </w:r>
            <w:r>
              <w:rPr>
                <w:rFonts w:asciiTheme="minorEastAsia" w:hAnsiTheme="minorEastAsia" w:cstheme="minorEastAsia" w:hint="eastAsia"/>
                <w:sz w:val="28"/>
                <w:szCs w:val="28"/>
              </w:rPr>
              <w:t>50</w:t>
            </w:r>
            <w:r>
              <w:rPr>
                <w:rFonts w:asciiTheme="minorEastAsia" w:hAnsiTheme="minorEastAsia" w:cstheme="minorEastAsia" w:hint="eastAsia"/>
                <w:sz w:val="28"/>
                <w:szCs w:val="28"/>
              </w:rPr>
              <w:t>、</w:t>
            </w:r>
            <w:r>
              <w:rPr>
                <w:rFonts w:asciiTheme="minorEastAsia" w:hAnsiTheme="minorEastAsia" w:cstheme="minorEastAsia" w:hint="eastAsia"/>
                <w:sz w:val="28"/>
                <w:szCs w:val="28"/>
              </w:rPr>
              <w:t>40</w:t>
            </w:r>
            <w:r>
              <w:rPr>
                <w:rFonts w:asciiTheme="minorEastAsia" w:hAnsiTheme="minorEastAsia" w:cstheme="minorEastAsia" w:hint="eastAsia"/>
                <w:sz w:val="28"/>
                <w:szCs w:val="28"/>
              </w:rPr>
              <w:t>、</w:t>
            </w:r>
            <w:r>
              <w:rPr>
                <w:rFonts w:asciiTheme="minorEastAsia" w:hAnsiTheme="minorEastAsia" w:cstheme="minorEastAsia" w:hint="eastAsia"/>
                <w:sz w:val="28"/>
                <w:szCs w:val="28"/>
              </w:rPr>
              <w:t>20</w:t>
            </w:r>
            <w:r>
              <w:rPr>
                <w:rFonts w:asciiTheme="minorEastAsia" w:hAnsiTheme="minorEastAsia" w:cstheme="minorEastAsia" w:hint="eastAsia"/>
                <w:sz w:val="28"/>
                <w:szCs w:val="28"/>
              </w:rPr>
              <w:t>分；获市一、二、三等奖分别加</w:t>
            </w:r>
            <w:r>
              <w:rPr>
                <w:rFonts w:asciiTheme="minorEastAsia" w:hAnsiTheme="minorEastAsia" w:cstheme="minorEastAsia" w:hint="eastAsia"/>
                <w:sz w:val="28"/>
                <w:szCs w:val="28"/>
              </w:rPr>
              <w:t>40</w:t>
            </w:r>
            <w:r>
              <w:rPr>
                <w:rFonts w:asciiTheme="minorEastAsia" w:hAnsiTheme="minorEastAsia" w:cstheme="minorEastAsia" w:hint="eastAsia"/>
                <w:sz w:val="28"/>
                <w:szCs w:val="28"/>
              </w:rPr>
              <w:t>、</w:t>
            </w:r>
            <w:r>
              <w:rPr>
                <w:rFonts w:asciiTheme="minorEastAsia" w:hAnsiTheme="minorEastAsia" w:cstheme="minorEastAsia" w:hint="eastAsia"/>
                <w:sz w:val="28"/>
                <w:szCs w:val="28"/>
              </w:rPr>
              <w:t>30</w:t>
            </w:r>
            <w:r>
              <w:rPr>
                <w:rFonts w:asciiTheme="minorEastAsia" w:hAnsiTheme="minorEastAsia" w:cstheme="minorEastAsia" w:hint="eastAsia"/>
                <w:sz w:val="28"/>
                <w:szCs w:val="28"/>
              </w:rPr>
              <w:t>、</w:t>
            </w:r>
            <w:r>
              <w:rPr>
                <w:rFonts w:asciiTheme="minorEastAsia" w:hAnsiTheme="minorEastAsia" w:cstheme="minorEastAsia" w:hint="eastAsia"/>
                <w:sz w:val="28"/>
                <w:szCs w:val="28"/>
              </w:rPr>
              <w:t>15</w:t>
            </w:r>
            <w:r>
              <w:rPr>
                <w:rFonts w:asciiTheme="minorEastAsia" w:hAnsiTheme="minorEastAsia" w:cstheme="minorEastAsia" w:hint="eastAsia"/>
                <w:sz w:val="28"/>
                <w:szCs w:val="28"/>
              </w:rPr>
              <w:t>分；获区一、二、三等奖分别加</w:t>
            </w:r>
            <w:r>
              <w:rPr>
                <w:rFonts w:asciiTheme="minorEastAsia" w:hAnsiTheme="minorEastAsia" w:cstheme="minorEastAsia" w:hint="eastAsia"/>
                <w:sz w:val="28"/>
                <w:szCs w:val="28"/>
              </w:rPr>
              <w:t>20</w:t>
            </w:r>
            <w:r>
              <w:rPr>
                <w:rFonts w:asciiTheme="minorEastAsia" w:hAnsiTheme="minorEastAsia" w:cstheme="minorEastAsia" w:hint="eastAsia"/>
                <w:sz w:val="28"/>
                <w:szCs w:val="28"/>
              </w:rPr>
              <w:t>、</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分；获校级一等奖加</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分。参加单项竞赛得综合类的一半分数。</w:t>
            </w:r>
          </w:p>
        </w:tc>
        <w:tc>
          <w:tcPr>
            <w:tcW w:w="816" w:type="dxa"/>
            <w:vAlign w:val="center"/>
          </w:tcPr>
          <w:p w:rsidR="00164B7D" w:rsidRDefault="00164B7D">
            <w:pPr>
              <w:adjustRightInd w:val="0"/>
              <w:snapToGrid w:val="0"/>
              <w:ind w:firstLine="480"/>
              <w:jc w:val="center"/>
              <w:rPr>
                <w:rFonts w:asciiTheme="minorEastAsia" w:hAnsiTheme="minorEastAsia" w:cstheme="minorEastAsia"/>
                <w:sz w:val="28"/>
                <w:szCs w:val="28"/>
              </w:rPr>
            </w:pPr>
          </w:p>
        </w:tc>
        <w:tc>
          <w:tcPr>
            <w:tcW w:w="816" w:type="dxa"/>
            <w:vAlign w:val="center"/>
          </w:tcPr>
          <w:p w:rsidR="00164B7D" w:rsidRDefault="00164B7D">
            <w:pPr>
              <w:adjustRightInd w:val="0"/>
              <w:snapToGrid w:val="0"/>
              <w:ind w:firstLine="480"/>
              <w:jc w:val="center"/>
              <w:rPr>
                <w:rFonts w:asciiTheme="minorEastAsia" w:hAnsiTheme="minorEastAsia" w:cstheme="minorEastAsia"/>
                <w:sz w:val="28"/>
                <w:szCs w:val="28"/>
              </w:rPr>
            </w:pPr>
          </w:p>
        </w:tc>
        <w:tc>
          <w:tcPr>
            <w:tcW w:w="816" w:type="dxa"/>
            <w:vAlign w:val="center"/>
          </w:tcPr>
          <w:p w:rsidR="00164B7D" w:rsidRDefault="00164B7D">
            <w:pPr>
              <w:adjustRightInd w:val="0"/>
              <w:snapToGrid w:val="0"/>
              <w:ind w:firstLine="480"/>
              <w:jc w:val="center"/>
              <w:rPr>
                <w:rFonts w:asciiTheme="minorEastAsia" w:hAnsiTheme="minorEastAsia" w:cstheme="minorEastAsia"/>
                <w:sz w:val="28"/>
                <w:szCs w:val="28"/>
              </w:rPr>
            </w:pPr>
          </w:p>
        </w:tc>
        <w:tc>
          <w:tcPr>
            <w:tcW w:w="813" w:type="dxa"/>
            <w:vAlign w:val="center"/>
          </w:tcPr>
          <w:p w:rsidR="00164B7D" w:rsidRDefault="00164B7D">
            <w:pPr>
              <w:adjustRightInd w:val="0"/>
              <w:snapToGrid w:val="0"/>
              <w:ind w:firstLine="480"/>
              <w:jc w:val="center"/>
              <w:rPr>
                <w:rFonts w:asciiTheme="minorEastAsia" w:hAnsiTheme="minorEastAsia" w:cstheme="minorEastAsia"/>
                <w:sz w:val="28"/>
                <w:szCs w:val="28"/>
              </w:rPr>
            </w:pPr>
          </w:p>
        </w:tc>
        <w:tc>
          <w:tcPr>
            <w:tcW w:w="813" w:type="dxa"/>
            <w:vAlign w:val="center"/>
          </w:tcPr>
          <w:p w:rsidR="00164B7D" w:rsidRDefault="00164B7D">
            <w:pPr>
              <w:adjustRightInd w:val="0"/>
              <w:snapToGrid w:val="0"/>
              <w:ind w:firstLine="480"/>
              <w:jc w:val="center"/>
              <w:rPr>
                <w:rFonts w:asciiTheme="minorEastAsia" w:hAnsiTheme="minorEastAsia" w:cstheme="minorEastAsia"/>
                <w:sz w:val="28"/>
                <w:szCs w:val="28"/>
              </w:rPr>
            </w:pPr>
          </w:p>
        </w:tc>
      </w:tr>
      <w:tr w:rsidR="00164B7D">
        <w:trPr>
          <w:trHeight w:val="804"/>
        </w:trPr>
        <w:tc>
          <w:tcPr>
            <w:tcW w:w="939" w:type="dxa"/>
            <w:vMerge/>
            <w:vAlign w:val="center"/>
          </w:tcPr>
          <w:p w:rsidR="00164B7D" w:rsidRDefault="00164B7D">
            <w:pPr>
              <w:adjustRightInd w:val="0"/>
              <w:snapToGrid w:val="0"/>
              <w:ind w:firstLine="482"/>
              <w:jc w:val="center"/>
              <w:rPr>
                <w:rFonts w:asciiTheme="minorEastAsia" w:hAnsiTheme="minorEastAsia" w:cstheme="minorEastAsia"/>
                <w:b/>
                <w:sz w:val="28"/>
                <w:szCs w:val="28"/>
              </w:rPr>
            </w:pPr>
          </w:p>
        </w:tc>
        <w:tc>
          <w:tcPr>
            <w:tcW w:w="1376" w:type="dxa"/>
            <w:gridSpan w:val="2"/>
            <w:vAlign w:val="center"/>
          </w:tcPr>
          <w:p w:rsidR="00164B7D" w:rsidRDefault="007944FF">
            <w:pPr>
              <w:adjustRightInd w:val="0"/>
              <w:snapToGrid w:val="0"/>
              <w:ind w:firstLine="402"/>
              <w:rPr>
                <w:rFonts w:asciiTheme="minorEastAsia" w:hAnsiTheme="minorEastAsia" w:cstheme="minorEastAsia"/>
                <w:sz w:val="28"/>
                <w:szCs w:val="28"/>
              </w:rPr>
            </w:pPr>
            <w:r>
              <w:rPr>
                <w:rFonts w:asciiTheme="minorEastAsia" w:hAnsiTheme="minorEastAsia" w:cstheme="minorEastAsia" w:hint="eastAsia"/>
                <w:b/>
                <w:sz w:val="28"/>
                <w:szCs w:val="28"/>
              </w:rPr>
              <w:t>配合中心工作</w:t>
            </w:r>
            <w:r>
              <w:rPr>
                <w:rFonts w:asciiTheme="minorEastAsia" w:hAnsiTheme="minorEastAsia" w:cstheme="minorEastAsia" w:hint="eastAsia"/>
                <w:sz w:val="28"/>
                <w:szCs w:val="28"/>
              </w:rPr>
              <w:t>（本职工作以外）</w:t>
            </w:r>
          </w:p>
        </w:tc>
        <w:tc>
          <w:tcPr>
            <w:tcW w:w="3061" w:type="dxa"/>
          </w:tcPr>
          <w:p w:rsidR="00164B7D" w:rsidRDefault="007944FF">
            <w:pPr>
              <w:adjustRightInd w:val="0"/>
              <w:snapToGrid w:val="0"/>
              <w:ind w:firstLine="400"/>
              <w:rPr>
                <w:rFonts w:asciiTheme="minorEastAsia" w:hAnsiTheme="minorEastAsia" w:cstheme="minorEastAsia"/>
                <w:sz w:val="28"/>
                <w:szCs w:val="28"/>
              </w:rPr>
            </w:pPr>
            <w:r>
              <w:rPr>
                <w:rFonts w:asciiTheme="minorEastAsia" w:hAnsiTheme="minorEastAsia" w:cstheme="minorEastAsia" w:hint="eastAsia"/>
                <w:sz w:val="28"/>
                <w:szCs w:val="28"/>
              </w:rPr>
              <w:t>根据工作量的大小由考核组成员核定。附简要说明：</w:t>
            </w:r>
          </w:p>
        </w:tc>
        <w:tc>
          <w:tcPr>
            <w:tcW w:w="816" w:type="dxa"/>
            <w:vAlign w:val="center"/>
          </w:tcPr>
          <w:p w:rsidR="00164B7D" w:rsidRDefault="007944FF">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分</w:t>
            </w:r>
          </w:p>
        </w:tc>
        <w:tc>
          <w:tcPr>
            <w:tcW w:w="816" w:type="dxa"/>
            <w:vAlign w:val="center"/>
          </w:tcPr>
          <w:p w:rsidR="00164B7D" w:rsidRDefault="007944FF">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分</w:t>
            </w:r>
          </w:p>
        </w:tc>
        <w:tc>
          <w:tcPr>
            <w:tcW w:w="816" w:type="dxa"/>
            <w:vAlign w:val="center"/>
          </w:tcPr>
          <w:p w:rsidR="00164B7D" w:rsidRDefault="007944FF">
            <w:pPr>
              <w:adjustRightInd w:val="0"/>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分</w:t>
            </w:r>
          </w:p>
        </w:tc>
        <w:tc>
          <w:tcPr>
            <w:tcW w:w="813" w:type="dxa"/>
            <w:vAlign w:val="center"/>
          </w:tcPr>
          <w:p w:rsidR="00164B7D" w:rsidRDefault="00164B7D">
            <w:pPr>
              <w:adjustRightInd w:val="0"/>
              <w:snapToGrid w:val="0"/>
              <w:ind w:firstLine="480"/>
              <w:jc w:val="center"/>
              <w:rPr>
                <w:rFonts w:asciiTheme="minorEastAsia" w:hAnsiTheme="minorEastAsia" w:cstheme="minorEastAsia"/>
                <w:sz w:val="28"/>
                <w:szCs w:val="28"/>
              </w:rPr>
            </w:pPr>
          </w:p>
        </w:tc>
        <w:tc>
          <w:tcPr>
            <w:tcW w:w="813" w:type="dxa"/>
            <w:vAlign w:val="center"/>
          </w:tcPr>
          <w:p w:rsidR="00164B7D" w:rsidRDefault="00164B7D">
            <w:pPr>
              <w:adjustRightInd w:val="0"/>
              <w:snapToGrid w:val="0"/>
              <w:ind w:firstLine="480"/>
              <w:jc w:val="center"/>
              <w:rPr>
                <w:rFonts w:asciiTheme="minorEastAsia" w:hAnsiTheme="minorEastAsia" w:cstheme="minorEastAsia"/>
                <w:sz w:val="28"/>
                <w:szCs w:val="28"/>
              </w:rPr>
            </w:pPr>
          </w:p>
        </w:tc>
      </w:tr>
      <w:tr w:rsidR="00164B7D">
        <w:trPr>
          <w:trHeight w:val="359"/>
        </w:trPr>
        <w:tc>
          <w:tcPr>
            <w:tcW w:w="5376" w:type="dxa"/>
            <w:gridSpan w:val="4"/>
            <w:vAlign w:val="center"/>
          </w:tcPr>
          <w:p w:rsidR="00164B7D" w:rsidRDefault="007944FF">
            <w:pPr>
              <w:adjustRightInd w:val="0"/>
              <w:snapToGrid w:val="0"/>
              <w:ind w:firstLine="482"/>
              <w:jc w:val="center"/>
              <w:rPr>
                <w:rFonts w:asciiTheme="minorEastAsia" w:hAnsiTheme="minorEastAsia" w:cstheme="minorEastAsia"/>
                <w:b/>
                <w:sz w:val="28"/>
                <w:szCs w:val="28"/>
              </w:rPr>
            </w:pPr>
            <w:r>
              <w:rPr>
                <w:rFonts w:asciiTheme="minorEastAsia" w:hAnsiTheme="minorEastAsia" w:cstheme="minorEastAsia" w:hint="eastAsia"/>
                <w:b/>
                <w:sz w:val="28"/>
                <w:szCs w:val="28"/>
              </w:rPr>
              <w:t>合</w:t>
            </w:r>
            <w:r>
              <w:rPr>
                <w:rFonts w:asciiTheme="minorEastAsia" w:hAnsiTheme="minorEastAsia" w:cstheme="minorEastAsia" w:hint="eastAsia"/>
                <w:b/>
                <w:sz w:val="28"/>
                <w:szCs w:val="28"/>
              </w:rPr>
              <w:t xml:space="preserve">       </w:t>
            </w:r>
            <w:r>
              <w:rPr>
                <w:rFonts w:asciiTheme="minorEastAsia" w:hAnsiTheme="minorEastAsia" w:cstheme="minorEastAsia" w:hint="eastAsia"/>
                <w:b/>
                <w:sz w:val="28"/>
                <w:szCs w:val="28"/>
              </w:rPr>
              <w:t>计</w:t>
            </w:r>
          </w:p>
        </w:tc>
        <w:tc>
          <w:tcPr>
            <w:tcW w:w="4074" w:type="dxa"/>
            <w:gridSpan w:val="5"/>
            <w:vAlign w:val="center"/>
          </w:tcPr>
          <w:p w:rsidR="00164B7D" w:rsidRDefault="00164B7D">
            <w:pPr>
              <w:adjustRightInd w:val="0"/>
              <w:snapToGrid w:val="0"/>
              <w:ind w:firstLine="480"/>
              <w:jc w:val="center"/>
              <w:rPr>
                <w:rFonts w:asciiTheme="minorEastAsia" w:hAnsiTheme="minorEastAsia" w:cstheme="minorEastAsia"/>
                <w:sz w:val="28"/>
                <w:szCs w:val="28"/>
              </w:rPr>
            </w:pPr>
          </w:p>
        </w:tc>
      </w:tr>
    </w:tbl>
    <w:p w:rsidR="00164B7D" w:rsidRDefault="00164B7D">
      <w:pPr>
        <w:ind w:right="960" w:firstLine="480"/>
        <w:rPr>
          <w:rFonts w:asciiTheme="minorEastAsia" w:hAnsiTheme="minorEastAsia" w:cstheme="minorEastAsia"/>
          <w:bCs/>
          <w:sz w:val="28"/>
          <w:szCs w:val="28"/>
        </w:rPr>
      </w:pPr>
    </w:p>
    <w:p w:rsidR="00164B7D" w:rsidRDefault="00164B7D">
      <w:pPr>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p w:rsidR="00164B7D" w:rsidRDefault="007944FF">
      <w:pPr>
        <w:ind w:firstLine="723"/>
        <w:jc w:val="center"/>
        <w:rPr>
          <w:rFonts w:asciiTheme="minorEastAsia" w:hAnsiTheme="minorEastAsia" w:cstheme="minorEastAsia"/>
          <w:b/>
          <w:bCs/>
          <w:color w:val="FF0000"/>
          <w:sz w:val="28"/>
          <w:szCs w:val="28"/>
        </w:rPr>
      </w:pPr>
      <w:r>
        <w:rPr>
          <w:rFonts w:asciiTheme="minorEastAsia" w:hAnsiTheme="minorEastAsia" w:cstheme="minorEastAsia" w:hint="eastAsia"/>
          <w:b/>
          <w:bCs/>
          <w:sz w:val="28"/>
          <w:szCs w:val="28"/>
        </w:rPr>
        <w:t>春江小学教师评优评先方案</w:t>
      </w:r>
      <w:r>
        <w:rPr>
          <w:rFonts w:asciiTheme="minorEastAsia" w:hAnsiTheme="minorEastAsia" w:cstheme="minorEastAsia" w:hint="eastAsia"/>
          <w:b/>
          <w:bCs/>
          <w:sz w:val="28"/>
          <w:szCs w:val="28"/>
        </w:rPr>
        <w:t xml:space="preserve"> </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一、指导思想</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学校在“享受如春教育</w:t>
      </w:r>
      <w:r>
        <w:rPr>
          <w:rFonts w:asciiTheme="minorEastAsia" w:hAnsiTheme="minorEastAsia" w:cstheme="minorEastAsia" w:hint="eastAsia"/>
          <w:sz w:val="28"/>
          <w:szCs w:val="28"/>
          <w:lang w:bidi="th-TH"/>
        </w:rPr>
        <w:t xml:space="preserve">  </w:t>
      </w:r>
      <w:r>
        <w:rPr>
          <w:rFonts w:asciiTheme="minorEastAsia" w:hAnsiTheme="minorEastAsia" w:cstheme="minorEastAsia" w:hint="eastAsia"/>
          <w:sz w:val="28"/>
          <w:szCs w:val="28"/>
          <w:lang w:bidi="th-TH"/>
        </w:rPr>
        <w:t>培育有根新人”办学理念的引领下，努力打造“有童心”、“有善心”、“有慧心”的如春教师队伍，在教育教学中有践行“儿童立场、亲近学生、敬业爱岗、人文关怀、深厚学识、教育智慧”的教育理念和情怀，拟通过春江小学教师评价方案的制定关注教师过程发展，提升教师师德和师能。</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二、评价原则</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1.</w:t>
      </w:r>
      <w:r>
        <w:rPr>
          <w:rFonts w:asciiTheme="minorEastAsia" w:hAnsiTheme="minorEastAsia" w:cstheme="minorEastAsia" w:hint="eastAsia"/>
          <w:sz w:val="28"/>
          <w:szCs w:val="28"/>
          <w:lang w:bidi="th-TH"/>
        </w:rPr>
        <w:t>科学性原则。坚持实事求是，一切从实际出发，依据教育教学规律，运用科学方法，公正、公平、公开评价教师的教育教学工作。</w:t>
      </w:r>
      <w:r>
        <w:rPr>
          <w:rFonts w:asciiTheme="minorEastAsia" w:hAnsiTheme="minorEastAsia" w:cstheme="minorEastAsia" w:hint="eastAsia"/>
          <w:sz w:val="28"/>
          <w:szCs w:val="28"/>
          <w:lang w:bidi="th-TH"/>
        </w:rPr>
        <w:t xml:space="preserve">     </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2.</w:t>
      </w:r>
      <w:r>
        <w:rPr>
          <w:rFonts w:asciiTheme="minorEastAsia" w:hAnsiTheme="minorEastAsia" w:cstheme="minorEastAsia" w:hint="eastAsia"/>
          <w:sz w:val="28"/>
          <w:szCs w:val="28"/>
          <w:lang w:bidi="th-TH"/>
        </w:rPr>
        <w:t>可行性原则。工作评价应符合当前教育改革的发展趋势，要结合学校的实际情况，具体明了、可操作性强，便于实施。要以教师发展为本，尊重教师的人格和个性。</w:t>
      </w:r>
      <w:r>
        <w:rPr>
          <w:rFonts w:asciiTheme="minorEastAsia" w:hAnsiTheme="minorEastAsia" w:cstheme="minorEastAsia" w:hint="eastAsia"/>
          <w:sz w:val="28"/>
          <w:szCs w:val="28"/>
          <w:lang w:bidi="th-TH"/>
        </w:rPr>
        <w:t xml:space="preserve">      </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3</w:t>
      </w:r>
      <w:r>
        <w:rPr>
          <w:rFonts w:asciiTheme="minorEastAsia" w:hAnsiTheme="minorEastAsia" w:cstheme="minorEastAsia" w:hint="eastAsia"/>
          <w:sz w:val="28"/>
          <w:szCs w:val="28"/>
          <w:lang w:bidi="th-TH"/>
        </w:rPr>
        <w:t>．持续性原则。评价工作持之以恒，纳入学校常规管理，并根据实际情况的变化和上级相关文件精神作不断的修改和完善。</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4.</w:t>
      </w:r>
      <w:r>
        <w:rPr>
          <w:rFonts w:asciiTheme="minorEastAsia" w:hAnsiTheme="minorEastAsia" w:cstheme="minorEastAsia" w:hint="eastAsia"/>
          <w:sz w:val="28"/>
          <w:szCs w:val="28"/>
          <w:lang w:bidi="th-TH"/>
        </w:rPr>
        <w:t>发展性原则。评价的目的在于促进我校教师发展，以评价为手段，找出我校教育教学现状与目标之间的差距，为我校教</w:t>
      </w:r>
      <w:r>
        <w:rPr>
          <w:rFonts w:asciiTheme="minorEastAsia" w:hAnsiTheme="minorEastAsia" w:cstheme="minorEastAsia" w:hint="eastAsia"/>
          <w:sz w:val="28"/>
          <w:szCs w:val="28"/>
          <w:lang w:bidi="th-TH"/>
        </w:rPr>
        <w:t>育教学的发展探索方向，最大限度地提高我校教师业务素质和学校教育教学质量。</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三、评价项目</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1.</w:t>
      </w:r>
      <w:r>
        <w:rPr>
          <w:rFonts w:asciiTheme="minorEastAsia" w:hAnsiTheme="minorEastAsia" w:cstheme="minorEastAsia" w:hint="eastAsia"/>
          <w:sz w:val="28"/>
          <w:szCs w:val="28"/>
          <w:lang w:bidi="th-TH"/>
        </w:rPr>
        <w:t>月度人物评选（详见附件</w:t>
      </w:r>
      <w:r>
        <w:rPr>
          <w:rFonts w:asciiTheme="minorEastAsia" w:hAnsiTheme="minorEastAsia" w:cstheme="minorEastAsia" w:hint="eastAsia"/>
          <w:sz w:val="28"/>
          <w:szCs w:val="28"/>
          <w:lang w:bidi="th-TH"/>
        </w:rPr>
        <w:t>1</w:t>
      </w:r>
      <w:r>
        <w:rPr>
          <w:rFonts w:asciiTheme="minorEastAsia" w:hAnsiTheme="minorEastAsia" w:cstheme="minorEastAsia" w:hint="eastAsia"/>
          <w:sz w:val="28"/>
          <w:szCs w:val="28"/>
          <w:lang w:bidi="th-TH"/>
        </w:rPr>
        <w:t>）。为了彰显我校教师敬业爱岗、乐于奉献、不甘平庸、追求卓越的精神，激励和评价为学校教育教学做出贡献的教师，树立榜样，通过身边人讲身边事的方式在全体教师之间形成正能量。</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2.</w:t>
      </w:r>
      <w:r>
        <w:rPr>
          <w:rFonts w:asciiTheme="minorEastAsia" w:hAnsiTheme="minorEastAsia" w:cstheme="minorEastAsia" w:hint="eastAsia"/>
          <w:sz w:val="28"/>
          <w:szCs w:val="28"/>
          <w:lang w:bidi="th-TH"/>
        </w:rPr>
        <w:t>如春教师评选（详见附件</w:t>
      </w:r>
      <w:r>
        <w:rPr>
          <w:rFonts w:asciiTheme="minorEastAsia" w:hAnsiTheme="minorEastAsia" w:cstheme="minorEastAsia" w:hint="eastAsia"/>
          <w:sz w:val="28"/>
          <w:szCs w:val="28"/>
          <w:lang w:bidi="th-TH"/>
        </w:rPr>
        <w:t>2</w:t>
      </w:r>
      <w:r>
        <w:rPr>
          <w:rFonts w:asciiTheme="minorEastAsia" w:hAnsiTheme="minorEastAsia" w:cstheme="minorEastAsia" w:hint="eastAsia"/>
          <w:sz w:val="28"/>
          <w:szCs w:val="28"/>
          <w:lang w:bidi="th-TH"/>
        </w:rPr>
        <w:t>）。为体现我校“享受如春教育</w:t>
      </w:r>
      <w:r>
        <w:rPr>
          <w:rFonts w:asciiTheme="minorEastAsia" w:hAnsiTheme="minorEastAsia" w:cstheme="minorEastAsia" w:hint="eastAsia"/>
          <w:sz w:val="28"/>
          <w:szCs w:val="28"/>
          <w:lang w:bidi="th-TH"/>
        </w:rPr>
        <w:t xml:space="preserve"> </w:t>
      </w:r>
      <w:r>
        <w:rPr>
          <w:rFonts w:asciiTheme="minorEastAsia" w:hAnsiTheme="minorEastAsia" w:cstheme="minorEastAsia" w:hint="eastAsia"/>
          <w:sz w:val="28"/>
          <w:szCs w:val="28"/>
          <w:lang w:bidi="th-TH"/>
        </w:rPr>
        <w:t>培育有根新人”的办学理念，塑造具有“童心、善心、慧心”的如春教师，引导师生发现美、赞扬美，通过发现感动、传递感动、共享感动来发挥榜样作用，营造尽责、合作、和谐的校园文化，</w:t>
      </w:r>
      <w:r>
        <w:rPr>
          <w:rFonts w:asciiTheme="minorEastAsia" w:hAnsiTheme="minorEastAsia" w:cstheme="minorEastAsia" w:hint="eastAsia"/>
          <w:sz w:val="28"/>
          <w:szCs w:val="28"/>
          <w:lang w:bidi="th-TH"/>
        </w:rPr>
        <w:t>构建如春校园。</w:t>
      </w:r>
    </w:p>
    <w:p w:rsidR="00164B7D" w:rsidRDefault="00164B7D">
      <w:pPr>
        <w:ind w:firstLine="480"/>
        <w:rPr>
          <w:rFonts w:asciiTheme="minorEastAsia" w:hAnsiTheme="minorEastAsia" w:cstheme="minorEastAsia"/>
          <w:sz w:val="28"/>
          <w:szCs w:val="28"/>
          <w:lang w:bidi="th-TH"/>
        </w:rPr>
      </w:pP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3.</w:t>
      </w:r>
      <w:r>
        <w:rPr>
          <w:rFonts w:asciiTheme="minorEastAsia" w:hAnsiTheme="minorEastAsia" w:cstheme="minorEastAsia" w:hint="eastAsia"/>
          <w:sz w:val="28"/>
          <w:szCs w:val="28"/>
          <w:lang w:bidi="th-TH"/>
        </w:rPr>
        <w:t>教师月考核细则（详见附件</w:t>
      </w:r>
      <w:r>
        <w:rPr>
          <w:rFonts w:asciiTheme="minorEastAsia" w:hAnsiTheme="minorEastAsia" w:cstheme="minorEastAsia" w:hint="eastAsia"/>
          <w:sz w:val="28"/>
          <w:szCs w:val="28"/>
          <w:lang w:bidi="th-TH"/>
        </w:rPr>
        <w:t>3</w:t>
      </w:r>
      <w:r>
        <w:rPr>
          <w:rFonts w:asciiTheme="minorEastAsia" w:hAnsiTheme="minorEastAsia" w:cstheme="minorEastAsia" w:hint="eastAsia"/>
          <w:sz w:val="28"/>
          <w:szCs w:val="28"/>
          <w:lang w:bidi="th-TH"/>
        </w:rPr>
        <w:t>）。为了加强教师在教育教学中的过程考核，用评价的力量促进教师规范有序地做好各项常规工作，提升备课、上课、反思、课后辅导等业务能力和教学质量。</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4.</w:t>
      </w:r>
      <w:r>
        <w:rPr>
          <w:rFonts w:asciiTheme="minorEastAsia" w:hAnsiTheme="minorEastAsia" w:cstheme="minorEastAsia" w:hint="eastAsia"/>
          <w:sz w:val="28"/>
          <w:szCs w:val="28"/>
          <w:lang w:bidi="th-TH"/>
        </w:rPr>
        <w:t>教师年度考核（详见附件</w:t>
      </w:r>
      <w:r>
        <w:rPr>
          <w:rFonts w:asciiTheme="minorEastAsia" w:hAnsiTheme="minorEastAsia" w:cstheme="minorEastAsia" w:hint="eastAsia"/>
          <w:sz w:val="28"/>
          <w:szCs w:val="28"/>
          <w:lang w:bidi="th-TH"/>
        </w:rPr>
        <w:t>4</w:t>
      </w:r>
      <w:r>
        <w:rPr>
          <w:rFonts w:asciiTheme="minorEastAsia" w:hAnsiTheme="minorEastAsia" w:cstheme="minorEastAsia" w:hint="eastAsia"/>
          <w:sz w:val="28"/>
          <w:szCs w:val="28"/>
          <w:lang w:bidi="th-TH"/>
        </w:rPr>
        <w:t>）。从教师的德、能、勤、绩进行全面考核，通过自评和校评的方式促进教师全面科学地评价自己的教育教学工作，扬长避短，找到后阶段提升空间和发展方向。</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5.</w:t>
      </w:r>
      <w:r>
        <w:rPr>
          <w:rFonts w:asciiTheme="minorEastAsia" w:hAnsiTheme="minorEastAsia" w:cstheme="minorEastAsia" w:hint="eastAsia"/>
          <w:sz w:val="28"/>
          <w:szCs w:val="28"/>
          <w:lang w:bidi="th-TH"/>
        </w:rPr>
        <w:t>教科研积极分子评选（详见附件</w:t>
      </w:r>
      <w:r>
        <w:rPr>
          <w:rFonts w:asciiTheme="minorEastAsia" w:hAnsiTheme="minorEastAsia" w:cstheme="minorEastAsia" w:hint="eastAsia"/>
          <w:sz w:val="28"/>
          <w:szCs w:val="28"/>
          <w:lang w:bidi="th-TH"/>
        </w:rPr>
        <w:t>5</w:t>
      </w:r>
      <w:r>
        <w:rPr>
          <w:rFonts w:asciiTheme="minorEastAsia" w:hAnsiTheme="minorEastAsia" w:cstheme="minorEastAsia" w:hint="eastAsia"/>
          <w:sz w:val="28"/>
          <w:szCs w:val="28"/>
          <w:lang w:bidi="th-TH"/>
        </w:rPr>
        <w:t>）。为落实“以研促教，以研促训”的理念，以新课程改革为契机，鼓励教师投入教科研工作，促进教师的专业化发展，提升教师的业务素养，使教师成为学校发展的不竭动力。</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6.</w:t>
      </w:r>
      <w:r>
        <w:rPr>
          <w:rFonts w:asciiTheme="minorEastAsia" w:hAnsiTheme="minorEastAsia" w:cstheme="minorEastAsia" w:hint="eastAsia"/>
          <w:sz w:val="28"/>
          <w:szCs w:val="28"/>
          <w:lang w:bidi="th-TH"/>
        </w:rPr>
        <w:t>优秀师徒评选（详见本册行为规范篇之考核管理中《师徒结对管理办法》）。</w:t>
      </w:r>
      <w:r>
        <w:rPr>
          <w:rFonts w:asciiTheme="minorEastAsia" w:hAnsiTheme="minorEastAsia" w:cstheme="minorEastAsia" w:hint="eastAsia"/>
          <w:sz w:val="28"/>
          <w:szCs w:val="28"/>
          <w:lang w:bidi="th-TH"/>
        </w:rPr>
        <w:t xml:space="preserve"> </w:t>
      </w:r>
      <w:r>
        <w:rPr>
          <w:rFonts w:asciiTheme="minorEastAsia" w:hAnsiTheme="minorEastAsia" w:cstheme="minorEastAsia" w:hint="eastAsia"/>
          <w:sz w:val="28"/>
          <w:szCs w:val="28"/>
          <w:lang w:bidi="th-TH"/>
        </w:rPr>
        <w:t>为了充分发挥学校优秀教师的传、帮、带作用，促进教师间的相互学习、共同促进，加大培养青年教师的力度，加快青年教师专业成长速度，打造一支素质优良的教师队伍，帮助青年教师尽快成长。</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附件</w:t>
      </w:r>
      <w:r>
        <w:rPr>
          <w:rFonts w:asciiTheme="minorEastAsia" w:hAnsiTheme="minorEastAsia" w:cstheme="minorEastAsia" w:hint="eastAsia"/>
          <w:sz w:val="28"/>
          <w:szCs w:val="28"/>
          <w:lang w:bidi="th-TH"/>
        </w:rPr>
        <w:t>1.</w:t>
      </w:r>
      <w:r>
        <w:rPr>
          <w:rFonts w:asciiTheme="minorEastAsia" w:hAnsiTheme="minorEastAsia" w:cstheme="minorEastAsia" w:hint="eastAsia"/>
          <w:sz w:val="28"/>
          <w:szCs w:val="28"/>
          <w:lang w:bidi="th-TH"/>
        </w:rPr>
        <w:t>月度人物评选方案</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（一）指导思想</w:t>
      </w:r>
    </w:p>
    <w:p w:rsidR="00164B7D" w:rsidRDefault="007944FF" w:rsidP="007944FF">
      <w:pPr>
        <w:ind w:firstLineChars="196" w:firstLine="549"/>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为了充分体现我校“享受如春教</w:t>
      </w:r>
      <w:r>
        <w:rPr>
          <w:rFonts w:asciiTheme="minorEastAsia" w:hAnsiTheme="minorEastAsia" w:cstheme="minorEastAsia" w:hint="eastAsia"/>
          <w:sz w:val="28"/>
          <w:szCs w:val="28"/>
          <w:lang w:bidi="th-TH"/>
        </w:rPr>
        <w:t>育，培育有根新人”的办学理念，充分彰显我校教师敬业爱岗、乐于奉献、不甘平庸、追求卓越的精神，激励为学校教育教学做出贡献的教师，树立榜样，进一步推动我校各项工作高效开展，学校决定在全体教职工中开展“校园月度先进人物”评选活动。</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（二）组织机构</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1.</w:t>
      </w:r>
      <w:r>
        <w:rPr>
          <w:rFonts w:asciiTheme="minorEastAsia" w:hAnsiTheme="minorEastAsia" w:cstheme="minorEastAsia" w:hint="eastAsia"/>
          <w:sz w:val="28"/>
          <w:szCs w:val="28"/>
          <w:lang w:bidi="th-TH"/>
        </w:rPr>
        <w:t>春小“校园月度人物”评选活动领导小组。</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组</w:t>
      </w:r>
      <w:r>
        <w:rPr>
          <w:rFonts w:asciiTheme="minorEastAsia" w:hAnsiTheme="minorEastAsia" w:cstheme="minorEastAsia" w:hint="eastAsia"/>
          <w:sz w:val="28"/>
          <w:szCs w:val="28"/>
          <w:lang w:bidi="th-TH"/>
        </w:rPr>
        <w:t xml:space="preserve">  </w:t>
      </w:r>
      <w:r>
        <w:rPr>
          <w:rFonts w:asciiTheme="minorEastAsia" w:hAnsiTheme="minorEastAsia" w:cstheme="minorEastAsia" w:hint="eastAsia"/>
          <w:sz w:val="28"/>
          <w:szCs w:val="28"/>
          <w:lang w:bidi="th-TH"/>
        </w:rPr>
        <w:t>长：万莺燕</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副组长：刘</w:t>
      </w:r>
      <w:r>
        <w:rPr>
          <w:rFonts w:asciiTheme="minorEastAsia" w:hAnsiTheme="minorEastAsia" w:cstheme="minorEastAsia" w:hint="eastAsia"/>
          <w:sz w:val="28"/>
          <w:szCs w:val="28"/>
          <w:lang w:bidi="th-TH"/>
        </w:rPr>
        <w:t xml:space="preserve">  </w:t>
      </w:r>
      <w:r>
        <w:rPr>
          <w:rFonts w:asciiTheme="minorEastAsia" w:hAnsiTheme="minorEastAsia" w:cstheme="minorEastAsia" w:hint="eastAsia"/>
          <w:sz w:val="28"/>
          <w:szCs w:val="28"/>
          <w:lang w:bidi="th-TH"/>
        </w:rPr>
        <w:t>明、唐</w:t>
      </w:r>
      <w:r>
        <w:rPr>
          <w:rFonts w:asciiTheme="minorEastAsia" w:hAnsiTheme="minorEastAsia" w:cstheme="minorEastAsia" w:hint="eastAsia"/>
          <w:sz w:val="28"/>
          <w:szCs w:val="28"/>
          <w:lang w:bidi="th-TH"/>
        </w:rPr>
        <w:t xml:space="preserve">  </w:t>
      </w:r>
      <w:r>
        <w:rPr>
          <w:rFonts w:asciiTheme="minorEastAsia" w:hAnsiTheme="minorEastAsia" w:cstheme="minorEastAsia" w:hint="eastAsia"/>
          <w:sz w:val="28"/>
          <w:szCs w:val="28"/>
          <w:lang w:bidi="th-TH"/>
        </w:rPr>
        <w:t>健</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组</w:t>
      </w:r>
      <w:r>
        <w:rPr>
          <w:rFonts w:asciiTheme="minorEastAsia" w:hAnsiTheme="minorEastAsia" w:cstheme="minorEastAsia" w:hint="eastAsia"/>
          <w:sz w:val="28"/>
          <w:szCs w:val="28"/>
          <w:lang w:bidi="th-TH"/>
        </w:rPr>
        <w:t xml:space="preserve">  </w:t>
      </w:r>
      <w:r>
        <w:rPr>
          <w:rFonts w:asciiTheme="minorEastAsia" w:hAnsiTheme="minorEastAsia" w:cstheme="minorEastAsia" w:hint="eastAsia"/>
          <w:sz w:val="28"/>
          <w:szCs w:val="28"/>
          <w:lang w:bidi="th-TH"/>
        </w:rPr>
        <w:t>员：徐卫国、杨建祥、张晓锋、徐文娟、朱龙、韩海英、周海娣、顾强、倪卫国、汤华锋、呂坚、陈梦婷、黄文娟、陈小燕、曹灯娣</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2.</w:t>
      </w:r>
      <w:r>
        <w:rPr>
          <w:rFonts w:asciiTheme="minorEastAsia" w:hAnsiTheme="minorEastAsia" w:cstheme="minorEastAsia" w:hint="eastAsia"/>
          <w:sz w:val="28"/>
          <w:szCs w:val="28"/>
          <w:lang w:bidi="th-TH"/>
        </w:rPr>
        <w:t>学校考核小组具体负责评选工作的组织。</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w:t>
      </w:r>
      <w:r>
        <w:rPr>
          <w:rFonts w:asciiTheme="minorEastAsia" w:hAnsiTheme="minorEastAsia" w:cstheme="minorEastAsia" w:hint="eastAsia"/>
          <w:sz w:val="28"/>
          <w:szCs w:val="28"/>
          <w:lang w:bidi="th-TH"/>
        </w:rPr>
        <w:t>1</w:t>
      </w:r>
      <w:r>
        <w:rPr>
          <w:rFonts w:asciiTheme="minorEastAsia" w:hAnsiTheme="minorEastAsia" w:cstheme="minorEastAsia" w:hint="eastAsia"/>
          <w:sz w:val="28"/>
          <w:szCs w:val="28"/>
          <w:lang w:bidi="th-TH"/>
        </w:rPr>
        <w:t>）负责对各</w:t>
      </w:r>
      <w:r>
        <w:rPr>
          <w:rFonts w:asciiTheme="minorEastAsia" w:hAnsiTheme="minorEastAsia" w:cstheme="minorEastAsia" w:hint="eastAsia"/>
          <w:sz w:val="28"/>
          <w:szCs w:val="28"/>
          <w:lang w:bidi="th-TH"/>
        </w:rPr>
        <w:t>部门推荐、遴选的候选人的审查、审核，对候选人及事迹材料初步整理组织上报。</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w:t>
      </w:r>
      <w:r>
        <w:rPr>
          <w:rFonts w:asciiTheme="minorEastAsia" w:hAnsiTheme="minorEastAsia" w:cstheme="minorEastAsia" w:hint="eastAsia"/>
          <w:sz w:val="28"/>
          <w:szCs w:val="28"/>
          <w:lang w:bidi="th-TH"/>
        </w:rPr>
        <w:t>2</w:t>
      </w:r>
      <w:r>
        <w:rPr>
          <w:rFonts w:asciiTheme="minorEastAsia" w:hAnsiTheme="minorEastAsia" w:cstheme="minorEastAsia" w:hint="eastAsia"/>
          <w:sz w:val="28"/>
          <w:szCs w:val="28"/>
          <w:lang w:bidi="th-TH"/>
        </w:rPr>
        <w:t>）负责利用例会、升旗仪式、校园广播站、宣传栏、校园网等阵地对月度人物进行公示及宣传表彰。</w:t>
      </w:r>
    </w:p>
    <w:p w:rsidR="00164B7D" w:rsidRDefault="007944FF">
      <w:pPr>
        <w:ind w:firstLineChars="150" w:firstLine="42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（三）评选办法</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1.</w:t>
      </w:r>
      <w:r>
        <w:rPr>
          <w:rFonts w:asciiTheme="minorEastAsia" w:hAnsiTheme="minorEastAsia" w:cstheme="minorEastAsia" w:hint="eastAsia"/>
          <w:sz w:val="28"/>
          <w:szCs w:val="28"/>
          <w:lang w:bidi="th-TH"/>
        </w:rPr>
        <w:t>评选对象与名额。</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“校园月度人物”的评选对象为全体教职工，全校每月评选先进人物比例为</w:t>
      </w:r>
      <w:r>
        <w:rPr>
          <w:rFonts w:asciiTheme="minorEastAsia" w:hAnsiTheme="minorEastAsia" w:cstheme="minorEastAsia" w:hint="eastAsia"/>
          <w:sz w:val="28"/>
          <w:szCs w:val="28"/>
          <w:lang w:bidi="th-TH"/>
        </w:rPr>
        <w:t>10%</w:t>
      </w:r>
      <w:r>
        <w:rPr>
          <w:rFonts w:asciiTheme="minorEastAsia" w:hAnsiTheme="minorEastAsia" w:cstheme="minorEastAsia" w:hint="eastAsia"/>
          <w:sz w:val="28"/>
          <w:szCs w:val="28"/>
          <w:lang w:bidi="th-TH"/>
        </w:rPr>
        <w:t>。各科室、年级在推荐时要注重向一线教师、一线职工倾斜。</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2.</w:t>
      </w:r>
      <w:r>
        <w:rPr>
          <w:rFonts w:asciiTheme="minorEastAsia" w:hAnsiTheme="minorEastAsia" w:cstheme="minorEastAsia" w:hint="eastAsia"/>
          <w:sz w:val="28"/>
          <w:szCs w:val="28"/>
          <w:lang w:bidi="th-TH"/>
        </w:rPr>
        <w:t xml:space="preserve">评选条件　　　</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w:t>
      </w:r>
      <w:r>
        <w:rPr>
          <w:rFonts w:asciiTheme="minorEastAsia" w:hAnsiTheme="minorEastAsia" w:cstheme="minorEastAsia" w:hint="eastAsia"/>
          <w:sz w:val="28"/>
          <w:szCs w:val="28"/>
          <w:lang w:bidi="th-TH"/>
        </w:rPr>
        <w:t>1</w:t>
      </w:r>
      <w:r>
        <w:rPr>
          <w:rFonts w:asciiTheme="minorEastAsia" w:hAnsiTheme="minorEastAsia" w:cstheme="minorEastAsia" w:hint="eastAsia"/>
          <w:sz w:val="28"/>
          <w:szCs w:val="28"/>
          <w:lang w:bidi="th-TH"/>
        </w:rPr>
        <w:t>）热爱学校，集体荣誉感强，服从大局意识强，为学校做出贡献或者为某一领域研究有新的突破。如主动奉献、主动服务，不计较个人得失……</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w:t>
      </w:r>
      <w:r>
        <w:rPr>
          <w:rFonts w:asciiTheme="minorEastAsia" w:hAnsiTheme="minorEastAsia" w:cstheme="minorEastAsia" w:hint="eastAsia"/>
          <w:sz w:val="28"/>
          <w:szCs w:val="28"/>
          <w:lang w:bidi="th-TH"/>
        </w:rPr>
        <w:t>2</w:t>
      </w:r>
      <w:r>
        <w:rPr>
          <w:rFonts w:asciiTheme="minorEastAsia" w:hAnsiTheme="minorEastAsia" w:cstheme="minorEastAsia" w:hint="eastAsia"/>
          <w:sz w:val="28"/>
          <w:szCs w:val="28"/>
          <w:lang w:bidi="th-TH"/>
        </w:rPr>
        <w:t>）热爱学生，全身心投入</w:t>
      </w:r>
      <w:r>
        <w:rPr>
          <w:rFonts w:asciiTheme="minorEastAsia" w:hAnsiTheme="minorEastAsia" w:cstheme="minorEastAsia" w:hint="eastAsia"/>
          <w:sz w:val="28"/>
          <w:szCs w:val="28"/>
          <w:lang w:bidi="th-TH"/>
        </w:rPr>
        <w:t>教育事业，同事之间和睦相处，乐于合作，受到学生的欢迎。如在班级管理方面有创新，学生发展尤为突出……</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w:t>
      </w:r>
      <w:r>
        <w:rPr>
          <w:rFonts w:asciiTheme="minorEastAsia" w:hAnsiTheme="minorEastAsia" w:cstheme="minorEastAsia" w:hint="eastAsia"/>
          <w:sz w:val="28"/>
          <w:szCs w:val="28"/>
          <w:lang w:bidi="th-TH"/>
        </w:rPr>
        <w:t>3</w:t>
      </w:r>
      <w:r>
        <w:rPr>
          <w:rFonts w:asciiTheme="minorEastAsia" w:hAnsiTheme="minorEastAsia" w:cstheme="minorEastAsia" w:hint="eastAsia"/>
          <w:sz w:val="28"/>
          <w:szCs w:val="28"/>
          <w:lang w:bidi="th-TH"/>
        </w:rPr>
        <w:t>）热爱岗位，有上进心，肯吃苦，能奉献，所任教学科或者班级管理优秀，深受家长满意。如工作态度、工作精神感染身边的人，带领一个团队奋发向上……</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w:t>
      </w:r>
      <w:r>
        <w:rPr>
          <w:rFonts w:asciiTheme="minorEastAsia" w:hAnsiTheme="minorEastAsia" w:cstheme="minorEastAsia" w:hint="eastAsia"/>
          <w:sz w:val="28"/>
          <w:szCs w:val="28"/>
          <w:lang w:bidi="th-TH"/>
        </w:rPr>
        <w:t>4</w:t>
      </w:r>
      <w:r>
        <w:rPr>
          <w:rFonts w:asciiTheme="minorEastAsia" w:hAnsiTheme="minorEastAsia" w:cstheme="minorEastAsia" w:hint="eastAsia"/>
          <w:sz w:val="28"/>
          <w:szCs w:val="28"/>
          <w:lang w:bidi="th-TH"/>
        </w:rPr>
        <w:t>）本月某一项工作或者某一项表现尤为突出，在校内或者校外有一定影响力。为学校争得较高荣誉、辅导学生成绩突出、帮助后进生成绩进步明显、课堂教学改革先锋、班主任管理出色等其中一项的教师。</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（四）评选程序</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1.</w:t>
      </w:r>
      <w:r>
        <w:rPr>
          <w:rFonts w:asciiTheme="minorEastAsia" w:hAnsiTheme="minorEastAsia" w:cstheme="minorEastAsia" w:hint="eastAsia"/>
          <w:sz w:val="28"/>
          <w:szCs w:val="28"/>
          <w:lang w:bidi="th-TH"/>
        </w:rPr>
        <w:t>月度评选阶段</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评选活动采用全体教师条线推荐与行政审核相结合的方式。当月</w:t>
      </w:r>
      <w:r>
        <w:rPr>
          <w:rFonts w:asciiTheme="minorEastAsia" w:hAnsiTheme="minorEastAsia" w:cstheme="minorEastAsia" w:hint="eastAsia"/>
          <w:sz w:val="28"/>
          <w:szCs w:val="28"/>
          <w:lang w:bidi="th-TH"/>
        </w:rPr>
        <w:t>23</w:t>
      </w:r>
      <w:r>
        <w:rPr>
          <w:rFonts w:asciiTheme="minorEastAsia" w:hAnsiTheme="minorEastAsia" w:cstheme="minorEastAsia" w:hint="eastAsia"/>
          <w:sz w:val="28"/>
          <w:szCs w:val="28"/>
          <w:lang w:bidi="th-TH"/>
        </w:rPr>
        <w:t>日前，各部门要按照以上各评选标准对本部门的教职工进行民主测评，确定推荐人选报考核小组审核。</w:t>
      </w:r>
    </w:p>
    <w:p w:rsidR="00164B7D" w:rsidRDefault="007944FF">
      <w:pPr>
        <w:ind w:firstLineChars="150" w:firstLine="42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2.</w:t>
      </w:r>
      <w:r>
        <w:rPr>
          <w:rFonts w:asciiTheme="minorEastAsia" w:hAnsiTheme="minorEastAsia" w:cstheme="minorEastAsia" w:hint="eastAsia"/>
          <w:sz w:val="28"/>
          <w:szCs w:val="28"/>
          <w:lang w:bidi="th-TH"/>
        </w:rPr>
        <w:t>宣传阶段</w:t>
      </w:r>
    </w:p>
    <w:p w:rsidR="00164B7D" w:rsidRDefault="007944FF">
      <w:pPr>
        <w:ind w:firstLineChars="150" w:firstLine="42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汤华锋等老师拍摄视频；</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张亚妍等老师做课件；</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青年教师撰写故事；</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行政、教研组长、年级组长和校长室撰写并宣读颁奖词。</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3</w:t>
      </w:r>
      <w:r>
        <w:rPr>
          <w:rFonts w:asciiTheme="minorEastAsia" w:hAnsiTheme="minorEastAsia" w:cstheme="minorEastAsia" w:hint="eastAsia"/>
          <w:sz w:val="28"/>
          <w:szCs w:val="28"/>
          <w:lang w:bidi="th-TH"/>
        </w:rPr>
        <w:t>．表彰阶段</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教师例会，举行颁奖仪式，发放证书。“校园月度先进人物”事迹将通过校报、公告栏、校园网、校园宣传栏等阵地进行广泛宣传。</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（五）评选结果使用</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年内累计“校园月度先进人物”，年终评选出“校园年度先进人物”，年度、月度先进人物将优先参与学校及上级各类评先、评优及晋职、晋级等。月度人物将在每学期结束进行集体合影，并组织一次工会活动。</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（六）要求</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1.</w:t>
      </w:r>
      <w:r>
        <w:rPr>
          <w:rFonts w:asciiTheme="minorEastAsia" w:hAnsiTheme="minorEastAsia" w:cstheme="minorEastAsia" w:hint="eastAsia"/>
          <w:sz w:val="28"/>
          <w:szCs w:val="28"/>
          <w:lang w:bidi="th-TH"/>
        </w:rPr>
        <w:t>推荐者一定要以饱满的工作热情，认真负责的工作态度为评选出真正的亮点人物，挖掘出身边的亮点做法和精神，为实现这次活动的目标，提供有力的保障。</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2.</w:t>
      </w:r>
      <w:r>
        <w:rPr>
          <w:rFonts w:asciiTheme="minorEastAsia" w:hAnsiTheme="minorEastAsia" w:cstheme="minorEastAsia" w:hint="eastAsia"/>
          <w:sz w:val="28"/>
          <w:szCs w:val="28"/>
          <w:lang w:bidi="th-TH"/>
        </w:rPr>
        <w:t>候选人要展示自己先进的工作经验和工作方法，实现资源共享；以自己的人格魅力感染他人，展现我校如春文化的特质与风采。</w:t>
      </w:r>
    </w:p>
    <w:p w:rsidR="00164B7D" w:rsidRDefault="007944FF">
      <w:pPr>
        <w:ind w:firstLine="480"/>
        <w:rPr>
          <w:rFonts w:asciiTheme="minorEastAsia" w:hAnsiTheme="minorEastAsia" w:cstheme="minorEastAsia"/>
          <w:sz w:val="28"/>
          <w:szCs w:val="28"/>
          <w:lang w:bidi="th-TH"/>
        </w:rPr>
      </w:pPr>
      <w:r>
        <w:rPr>
          <w:rFonts w:asciiTheme="minorEastAsia" w:hAnsiTheme="minorEastAsia" w:cstheme="minorEastAsia" w:hint="eastAsia"/>
          <w:sz w:val="28"/>
          <w:szCs w:val="28"/>
          <w:lang w:bidi="th-TH"/>
        </w:rPr>
        <w:t>3.</w:t>
      </w:r>
      <w:r>
        <w:rPr>
          <w:rFonts w:asciiTheme="minorEastAsia" w:hAnsiTheme="minorEastAsia" w:cstheme="minorEastAsia" w:hint="eastAsia"/>
          <w:sz w:val="28"/>
          <w:szCs w:val="28"/>
          <w:lang w:bidi="th-TH"/>
        </w:rPr>
        <w:t>每位教职工都应积极自觉地将自己置身于每次评选表</w:t>
      </w:r>
      <w:r>
        <w:rPr>
          <w:rFonts w:asciiTheme="minorEastAsia" w:hAnsiTheme="minorEastAsia" w:cstheme="minorEastAsia" w:hint="eastAsia"/>
          <w:sz w:val="28"/>
          <w:szCs w:val="28"/>
          <w:lang w:bidi="th-TH"/>
        </w:rPr>
        <w:t>彰活动的全过程，将评选活动的全过程作为一次学习先进、自我提升的过程。</w:t>
      </w:r>
    </w:p>
    <w:p w:rsidR="00164B7D" w:rsidRDefault="00164B7D">
      <w:pPr>
        <w:rPr>
          <w:rFonts w:asciiTheme="minorEastAsia" w:hAnsiTheme="minorEastAsia" w:cstheme="minorEastAsia"/>
          <w:sz w:val="28"/>
          <w:szCs w:val="28"/>
          <w:lang w:bidi="th-TH"/>
        </w:rPr>
      </w:pPr>
    </w:p>
    <w:p w:rsidR="00164B7D" w:rsidRDefault="00164B7D">
      <w:pPr>
        <w:rPr>
          <w:rFonts w:asciiTheme="minorEastAsia" w:hAnsiTheme="minorEastAsia" w:cstheme="minorEastAsia"/>
          <w:sz w:val="28"/>
          <w:szCs w:val="28"/>
          <w:lang w:bidi="th-TH"/>
        </w:rPr>
      </w:pPr>
    </w:p>
    <w:p w:rsidR="00164B7D" w:rsidRDefault="007944FF">
      <w:pPr>
        <w:ind w:firstLineChars="850" w:firstLine="2389"/>
        <w:rPr>
          <w:rFonts w:asciiTheme="minorEastAsia" w:hAnsiTheme="minorEastAsia" w:cstheme="minorEastAsia"/>
          <w:b/>
          <w:sz w:val="28"/>
          <w:szCs w:val="28"/>
        </w:rPr>
      </w:pPr>
      <w:r>
        <w:rPr>
          <w:rFonts w:asciiTheme="minorEastAsia" w:hAnsiTheme="minorEastAsia" w:cstheme="minorEastAsia" w:hint="eastAsia"/>
          <w:b/>
          <w:sz w:val="28"/>
          <w:szCs w:val="28"/>
        </w:rPr>
        <w:t>春江中心小学如春教师评选方案</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（一）指导思想</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为体现我校“享受如春教育</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培育有根新人”的办学理念，塑造具有“童心、慧心、善心”的如春教师，引导师生发现美、赞扬美，通过发现感动、传递感动、共享感动来发挥榜样作用，营造尽责、合作、和谐的校园文化，构建如春校园。</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（二）评审组</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组长：万莺燕</w:t>
      </w:r>
      <w:r>
        <w:rPr>
          <w:rFonts w:asciiTheme="minorEastAsia" w:hAnsiTheme="minorEastAsia" w:cstheme="minorEastAsia" w:hint="eastAsia"/>
          <w:sz w:val="28"/>
          <w:szCs w:val="28"/>
        </w:rPr>
        <w:t xml:space="preserve">   </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副组长：</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刘明</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唐健</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组员：</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徐卫国</w:t>
      </w:r>
      <w:r>
        <w:rPr>
          <w:rFonts w:asciiTheme="minorEastAsia" w:hAnsiTheme="minorEastAsia" w:cstheme="minorEastAsia" w:hint="eastAsia"/>
          <w:sz w:val="28"/>
          <w:szCs w:val="28"/>
        </w:rPr>
        <w:t> </w:t>
      </w:r>
      <w:r>
        <w:rPr>
          <w:rFonts w:asciiTheme="minorEastAsia" w:hAnsiTheme="minorEastAsia" w:cstheme="minorEastAsia" w:hint="eastAsia"/>
          <w:sz w:val="28"/>
          <w:szCs w:val="28"/>
        </w:rPr>
        <w:t>杨建祥</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徐文娟</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张晓锋</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朱龙</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周海娣</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顾强</w:t>
      </w:r>
      <w:r>
        <w:rPr>
          <w:rFonts w:asciiTheme="minorEastAsia" w:hAnsiTheme="minorEastAsia" w:cstheme="minorEastAsia" w:hint="eastAsia"/>
          <w:sz w:val="28"/>
          <w:szCs w:val="28"/>
        </w:rPr>
        <w:t> </w:t>
      </w:r>
      <w:r>
        <w:rPr>
          <w:rFonts w:asciiTheme="minorEastAsia" w:hAnsiTheme="minorEastAsia" w:cstheme="minorEastAsia" w:hint="eastAsia"/>
          <w:sz w:val="28"/>
          <w:szCs w:val="28"/>
        </w:rPr>
        <w:t>倪卫国</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汤华锋</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吕坚</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黄文娟</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陈</w:t>
      </w:r>
      <w:r>
        <w:rPr>
          <w:rFonts w:asciiTheme="minorEastAsia" w:hAnsiTheme="minorEastAsia" w:cstheme="minorEastAsia" w:hint="eastAsia"/>
          <w:sz w:val="28"/>
          <w:szCs w:val="28"/>
        </w:rPr>
        <w:t>小燕</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陈梦婷</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（三）评选条件</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．本年度在教育、教学、管理工作方面取得突出的成绩，并有一定的影响力和感召力。</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．本年度的工作富有创新精神，并在市级以上范围产生广泛的影响。</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．本年度工作量饱满，且超额承担任务，并为师生提供优质服务。</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（四）评选范围</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本年度全校教职工、学生和全校各年级组、各管理职能部门、各教研组、各群团组织等个人和集体，均可参加评选。</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（五）“如春教师”类别</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灿烂如春星：面向全体教师，宽容大度，从不报怨，在工作中很少计较个人得失，在教师群体中有着很强的亲和力，在团体中起到良好的引领作用，为学校的和谐发展作出贡献，在教师、家长、学生心目中有很好的口碑。</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脚踏实地星：面向工作超过三年的教师，工作兢兢业业，默默奉献，岗位业绩显著，在教师群体中起到标兵示范作用。</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脱颖而出星：面向参加工作</w:t>
      </w: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年的青年教师，能较快进入工作状态，适应学校的工作节奏，创先争优意识强，能出色地完成本职工作。</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开拓创优星：面向全体教师，具有较好的业务素养、教学基本功（在区教师基本功竞赛中获二等奖及以上的），课堂教学能力优秀（承担区级公开课或在区级督导中随堂听课被评为优秀等级的），能为学校赢得荣誉。</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雷厉风行星：面向全体教师，行事雷厉风行，对上级部门、学校各个部门布置的任务从不推诿，完成质量较好。</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成果璀璨星：面向教研组长、年级组长、备课组长，工作有创新，条线成果丰硕。</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壮志凌云星：面向年龄</w:t>
      </w:r>
      <w:r>
        <w:rPr>
          <w:rFonts w:asciiTheme="minorEastAsia" w:hAnsiTheme="minorEastAsia" w:cstheme="minorEastAsia" w:hint="eastAsia"/>
          <w:sz w:val="28"/>
          <w:szCs w:val="28"/>
        </w:rPr>
        <w:t>40</w:t>
      </w:r>
      <w:r>
        <w:rPr>
          <w:rFonts w:asciiTheme="minorEastAsia" w:hAnsiTheme="minorEastAsia" w:cstheme="minorEastAsia" w:hint="eastAsia"/>
          <w:sz w:val="28"/>
          <w:szCs w:val="28"/>
        </w:rPr>
        <w:t>周岁以上的教师，工作目标明确，有追求卓越、不甘平庸的积极进取心态。</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轻负高质星：面向全体教师，减负增效有措施，重落实，学科</w:t>
      </w:r>
      <w:r>
        <w:rPr>
          <w:rFonts w:asciiTheme="minorEastAsia" w:hAnsiTheme="minorEastAsia" w:cstheme="minorEastAsia" w:hint="eastAsia"/>
          <w:sz w:val="28"/>
          <w:szCs w:val="28"/>
        </w:rPr>
        <w:t>教学和教育质量优秀</w:t>
      </w:r>
      <w:r>
        <w:rPr>
          <w:rFonts w:asciiTheme="minorEastAsia" w:hAnsiTheme="minorEastAsia" w:cstheme="minorEastAsia" w:hint="eastAsia"/>
          <w:sz w:val="28"/>
          <w:szCs w:val="28"/>
        </w:rPr>
        <w:t>(</w:t>
      </w:r>
      <w:r>
        <w:rPr>
          <w:rFonts w:asciiTheme="minorEastAsia" w:hAnsiTheme="minorEastAsia" w:cstheme="minorEastAsia" w:hint="eastAsia"/>
          <w:sz w:val="28"/>
          <w:szCs w:val="28"/>
        </w:rPr>
        <w:t>教学质量列同年级前二名</w:t>
      </w:r>
      <w:r>
        <w:rPr>
          <w:rFonts w:asciiTheme="minorEastAsia" w:hAnsiTheme="minorEastAsia" w:cstheme="minorEastAsia" w:hint="eastAsia"/>
          <w:sz w:val="28"/>
          <w:szCs w:val="28"/>
        </w:rPr>
        <w:t>)</w:t>
      </w:r>
      <w:r>
        <w:rPr>
          <w:rFonts w:asciiTheme="minorEastAsia" w:hAnsiTheme="minorEastAsia" w:cstheme="minorEastAsia" w:hint="eastAsia"/>
          <w:sz w:val="28"/>
          <w:szCs w:val="28"/>
        </w:rPr>
        <w:t>。</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博爱奉献星：面向全体教师，热爱自己的本职工作，有爱心，具有奉献精神。</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团结合作星：面向师徒结对中的师傅教师，具有高度的合作意识和合作能力，能成就自己的同时帮助他人获得成功。</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（六）活动程序</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第一阶段：</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如春教师”评选征文撰写（四十周岁以下青年教师必须撰写，四十周岁以上的教师自愿），征文体裁不限。文章必须于第一时间节点前发送校园网“教师频道”之“十佳之星”栏目，并以</w:t>
      </w:r>
      <w:r>
        <w:rPr>
          <w:rFonts w:asciiTheme="minorEastAsia" w:hAnsiTheme="minorEastAsia" w:cstheme="minorEastAsia" w:hint="eastAsia"/>
          <w:sz w:val="28"/>
          <w:szCs w:val="28"/>
        </w:rPr>
        <w:t>A4</w:t>
      </w:r>
      <w:r>
        <w:rPr>
          <w:rFonts w:asciiTheme="minorEastAsia" w:hAnsiTheme="minorEastAsia" w:cstheme="minorEastAsia" w:hint="eastAsia"/>
          <w:sz w:val="28"/>
          <w:szCs w:val="28"/>
        </w:rPr>
        <w:t>纸打印一份上交教科室，进行如春教师征文的评选。（标题：三号黑体，正文小四宋体，</w:t>
      </w:r>
      <w:r>
        <w:rPr>
          <w:rFonts w:asciiTheme="minorEastAsia" w:hAnsiTheme="minorEastAsia" w:cstheme="minorEastAsia" w:hint="eastAsia"/>
          <w:sz w:val="28"/>
          <w:szCs w:val="28"/>
        </w:rPr>
        <w:t>1.25</w:t>
      </w:r>
      <w:r>
        <w:rPr>
          <w:rFonts w:asciiTheme="minorEastAsia" w:hAnsiTheme="minorEastAsia" w:cstheme="minorEastAsia" w:hint="eastAsia"/>
          <w:sz w:val="28"/>
          <w:szCs w:val="28"/>
        </w:rPr>
        <w:t>行距，正</w:t>
      </w:r>
      <w:r>
        <w:rPr>
          <w:rFonts w:asciiTheme="minorEastAsia" w:hAnsiTheme="minorEastAsia" w:cstheme="minorEastAsia" w:hint="eastAsia"/>
          <w:sz w:val="28"/>
          <w:szCs w:val="28"/>
        </w:rPr>
        <w:t>反面打印）。</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“如春教师”学生问卷——你心目中的如春教师（用表述的方式，徐文娟负责设计问卷、下发和回收，第二时间节点前完成）</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第二阶段：</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年级组推荐。各年级组根据征文以及评选方案精神，由年级组长组织推荐</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名“如春教师”（全校推荐），作为“如春教师”候选人。各年级组必须于第三时间节点前完成推荐工作。</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第三阶段：</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评委会评选。学校评委会评审决定感动校园十佳“如春教师”之星人选和优秀征文。学校评出</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名“如春教师”，</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篇优秀征文。第四时间节点前完成。</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第四阶段：第五时间节点校园网公示十佳“如春教师”名单。</w:t>
      </w:r>
      <w:r>
        <w:rPr>
          <w:rFonts w:asciiTheme="minorEastAsia" w:hAnsiTheme="minorEastAsia" w:cstheme="minorEastAsia" w:hint="eastAsia"/>
          <w:sz w:val="28"/>
          <w:szCs w:val="28"/>
        </w:rPr>
        <w:t xml:space="preserve"> </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第五阶段：第六时间节点组织撰写感动校园十佳“如春教师”之星颁奖词</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第六阶段：第七时间节点制作感动校园十佳“如春教师”微视频，第八时间节点学期结束工作会议召开颁奖会。</w:t>
      </w:r>
      <w:r>
        <w:rPr>
          <w:rFonts w:asciiTheme="minorEastAsia" w:hAnsiTheme="minorEastAsia" w:cstheme="minorEastAsia" w:hint="eastAsia"/>
          <w:sz w:val="28"/>
          <w:szCs w:val="28"/>
        </w:rPr>
        <w:t xml:space="preserve"> </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第七阶段：汇编“感动春小”教师征文专辑，通过校园橱窗、《如春集》、《春之声报》等多种途径宣传感动校园十佳“如春教师””之星事迹。</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七、评选要求</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．全校上下高度重视此项评选工作。通过评选表彰，凝聚人心，树立典型，进一步创设积极向上、求真务实、团结和谐的校园环境。</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．所有申报、评选和表彰的事件必须真实可靠，具有教育激励作用，并形成书面材料</w:t>
      </w:r>
      <w:r>
        <w:rPr>
          <w:rFonts w:asciiTheme="minorEastAsia" w:hAnsiTheme="minorEastAsia" w:cstheme="minorEastAsia" w:hint="eastAsia"/>
          <w:sz w:val="28"/>
          <w:szCs w:val="28"/>
        </w:rPr>
        <w:t>，在全校范围作宣传演讲。</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．所评选的十佳如春教师将获得一定的精神或物质奖励。</w:t>
      </w:r>
    </w:p>
    <w:p w:rsidR="00164B7D" w:rsidRDefault="00164B7D">
      <w:pPr>
        <w:ind w:firstLine="480"/>
        <w:rPr>
          <w:rFonts w:asciiTheme="minorEastAsia" w:hAnsiTheme="minorEastAsia" w:cstheme="minorEastAsia"/>
          <w:sz w:val="28"/>
          <w:szCs w:val="28"/>
        </w:rPr>
      </w:pPr>
    </w:p>
    <w:p w:rsidR="00164B7D" w:rsidRDefault="00164B7D">
      <w:pPr>
        <w:ind w:firstLine="480"/>
        <w:rPr>
          <w:rFonts w:asciiTheme="minorEastAsia" w:hAnsiTheme="minorEastAsia" w:cstheme="minorEastAsia"/>
          <w:sz w:val="28"/>
          <w:szCs w:val="28"/>
        </w:rPr>
      </w:pPr>
    </w:p>
    <w:p w:rsidR="00164B7D" w:rsidRDefault="007944FF">
      <w:pPr>
        <w:ind w:firstLineChars="450" w:firstLine="1265"/>
        <w:rPr>
          <w:rFonts w:asciiTheme="minorEastAsia" w:hAnsiTheme="minorEastAsia" w:cstheme="minorEastAsia"/>
          <w:b/>
          <w:sz w:val="28"/>
          <w:szCs w:val="28"/>
        </w:rPr>
      </w:pPr>
      <w:r>
        <w:rPr>
          <w:rFonts w:asciiTheme="minorEastAsia" w:hAnsiTheme="minorEastAsia" w:cstheme="minorEastAsia" w:hint="eastAsia"/>
          <w:b/>
          <w:sz w:val="28"/>
          <w:szCs w:val="28"/>
        </w:rPr>
        <w:t>春江中心小学年度优秀教育工作者评选方案</w:t>
      </w:r>
    </w:p>
    <w:p w:rsidR="00164B7D" w:rsidRDefault="007944FF">
      <w:pPr>
        <w:ind w:firstLineChars="147" w:firstLine="413"/>
        <w:rPr>
          <w:rFonts w:asciiTheme="minorEastAsia" w:hAnsiTheme="minorEastAsia" w:cstheme="minorEastAsia"/>
          <w:color w:val="000000"/>
          <w:sz w:val="28"/>
          <w:szCs w:val="28"/>
        </w:rPr>
      </w:pPr>
      <w:r>
        <w:rPr>
          <w:rFonts w:asciiTheme="minorEastAsia" w:hAnsiTheme="minorEastAsia" w:cstheme="minorEastAsia" w:hint="eastAsia"/>
          <w:b/>
          <w:color w:val="000000"/>
          <w:sz w:val="28"/>
          <w:szCs w:val="28"/>
        </w:rPr>
        <w:t>（一）师德</w:t>
      </w:r>
    </w:p>
    <w:p w:rsidR="00164B7D" w:rsidRDefault="007944FF">
      <w:pPr>
        <w:ind w:firstLine="48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．本年内无违反师德现象。</w:t>
      </w:r>
      <w:r>
        <w:rPr>
          <w:rFonts w:asciiTheme="minorEastAsia" w:hAnsiTheme="minorEastAsia" w:cstheme="minorEastAsia" w:hint="eastAsia"/>
          <w:color w:val="000000"/>
          <w:sz w:val="28"/>
          <w:szCs w:val="28"/>
        </w:rPr>
        <w:t xml:space="preserve"> 10</w:t>
      </w:r>
      <w:r>
        <w:rPr>
          <w:rFonts w:asciiTheme="minorEastAsia" w:hAnsiTheme="minorEastAsia" w:cstheme="minorEastAsia" w:hint="eastAsia"/>
          <w:color w:val="000000"/>
          <w:sz w:val="28"/>
          <w:szCs w:val="28"/>
        </w:rPr>
        <w:t>分</w:t>
      </w:r>
    </w:p>
    <w:p w:rsidR="00164B7D" w:rsidRDefault="007944FF">
      <w:pPr>
        <w:ind w:firstLine="48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违反师德现象为：体罚或变相体罚；值日教师不到岗；教师上课、集会等时间接打手机，或随意接发短信；上班期间玩电脑游戏、看电影、或干私事；随意调课，不按课表上课；无身体不适却坐着上课；上课铃响，教师还不到岗；上课后教师随意离开课堂；教师未尽职而造成学生安全事故；安全事故：班级因管理未到位，发生安全事故造成后果；由于管理不到位，公物损坏严重或丢失；教育教学重要资料丢失、不齐全或记载马虎等。</w:t>
      </w:r>
    </w:p>
    <w:p w:rsidR="00164B7D" w:rsidRDefault="007944FF">
      <w:pPr>
        <w:ind w:firstLineChars="196" w:firstLine="551"/>
        <w:rPr>
          <w:rFonts w:asciiTheme="minorEastAsia" w:hAnsiTheme="minorEastAsia" w:cstheme="minorEastAsia"/>
          <w:color w:val="000000"/>
          <w:sz w:val="28"/>
          <w:szCs w:val="28"/>
        </w:rPr>
      </w:pPr>
      <w:r>
        <w:rPr>
          <w:rFonts w:asciiTheme="minorEastAsia" w:hAnsiTheme="minorEastAsia" w:cstheme="minorEastAsia" w:hint="eastAsia"/>
          <w:b/>
          <w:color w:val="000000"/>
          <w:sz w:val="28"/>
          <w:szCs w:val="28"/>
        </w:rPr>
        <w:t>（二）勤勉</w:t>
      </w:r>
    </w:p>
    <w:p w:rsidR="00164B7D" w:rsidRDefault="007944FF">
      <w:pPr>
        <w:ind w:firstLineChars="250" w:firstLine="70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．本年内全勤</w:t>
      </w:r>
      <w:r>
        <w:rPr>
          <w:rFonts w:asciiTheme="minorEastAsia" w:hAnsiTheme="minorEastAsia" w:cstheme="minorEastAsia" w:hint="eastAsia"/>
          <w:color w:val="000000"/>
          <w:sz w:val="28"/>
          <w:szCs w:val="28"/>
        </w:rPr>
        <w:t>10</w:t>
      </w:r>
      <w:r>
        <w:rPr>
          <w:rFonts w:asciiTheme="minorEastAsia" w:hAnsiTheme="minorEastAsia" w:cstheme="minorEastAsia" w:hint="eastAsia"/>
          <w:color w:val="000000"/>
          <w:sz w:val="28"/>
          <w:szCs w:val="28"/>
        </w:rPr>
        <w:t>分；病假一周或事假三天以内</w:t>
      </w:r>
      <w:r>
        <w:rPr>
          <w:rFonts w:asciiTheme="minorEastAsia" w:hAnsiTheme="minorEastAsia" w:cstheme="minorEastAsia" w:hint="eastAsia"/>
          <w:color w:val="000000"/>
          <w:sz w:val="28"/>
          <w:szCs w:val="28"/>
        </w:rPr>
        <w:t>3</w:t>
      </w:r>
      <w:r>
        <w:rPr>
          <w:rFonts w:asciiTheme="minorEastAsia" w:hAnsiTheme="minorEastAsia" w:cstheme="minorEastAsia" w:hint="eastAsia"/>
          <w:color w:val="000000"/>
          <w:sz w:val="28"/>
          <w:szCs w:val="28"/>
        </w:rPr>
        <w:t>分；病假两周或事假一周</w:t>
      </w: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分。</w:t>
      </w:r>
    </w:p>
    <w:p w:rsidR="00164B7D" w:rsidRDefault="007944FF">
      <w:pPr>
        <w:ind w:firstLineChars="250" w:firstLine="70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注：迟到</w:t>
      </w:r>
      <w:r>
        <w:rPr>
          <w:rFonts w:asciiTheme="minorEastAsia" w:hAnsiTheme="minorEastAsia" w:cstheme="minorEastAsia" w:hint="eastAsia"/>
          <w:color w:val="000000"/>
          <w:sz w:val="28"/>
          <w:szCs w:val="28"/>
        </w:rPr>
        <w:t>10</w:t>
      </w:r>
      <w:r>
        <w:rPr>
          <w:rFonts w:asciiTheme="minorEastAsia" w:hAnsiTheme="minorEastAsia" w:cstheme="minorEastAsia" w:hint="eastAsia"/>
          <w:color w:val="000000"/>
          <w:sz w:val="28"/>
          <w:szCs w:val="28"/>
        </w:rPr>
        <w:t>次或旷工半天或病假两周以上</w:t>
      </w:r>
      <w:r>
        <w:rPr>
          <w:rFonts w:asciiTheme="minorEastAsia" w:hAnsiTheme="minorEastAsia" w:cstheme="minorEastAsia" w:hint="eastAsia"/>
          <w:color w:val="000000"/>
          <w:sz w:val="28"/>
          <w:szCs w:val="28"/>
        </w:rPr>
        <w:t>或事假一周以上，不得评优。</w:t>
      </w:r>
    </w:p>
    <w:p w:rsidR="00164B7D" w:rsidRDefault="007944FF">
      <w:pPr>
        <w:ind w:firstLineChars="250" w:firstLine="70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3</w:t>
      </w:r>
      <w:r>
        <w:rPr>
          <w:rFonts w:asciiTheme="minorEastAsia" w:hAnsiTheme="minorEastAsia" w:cstheme="minorEastAsia" w:hint="eastAsia"/>
          <w:color w:val="000000"/>
          <w:sz w:val="28"/>
          <w:szCs w:val="28"/>
        </w:rPr>
        <w:t>．本年内满工作量</w:t>
      </w:r>
      <w:r>
        <w:rPr>
          <w:rFonts w:asciiTheme="minorEastAsia" w:hAnsiTheme="minorEastAsia" w:cstheme="minorEastAsia" w:hint="eastAsia"/>
          <w:color w:val="000000"/>
          <w:sz w:val="28"/>
          <w:szCs w:val="28"/>
        </w:rPr>
        <w:t>10</w:t>
      </w:r>
      <w:r>
        <w:rPr>
          <w:rFonts w:asciiTheme="minorEastAsia" w:hAnsiTheme="minorEastAsia" w:cstheme="minorEastAsia" w:hint="eastAsia"/>
          <w:color w:val="000000"/>
          <w:sz w:val="28"/>
          <w:szCs w:val="28"/>
        </w:rPr>
        <w:t>分。担任两门主课或三班英语教学，满半年加</w:t>
      </w: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分，满一年加</w:t>
      </w:r>
      <w:r>
        <w:rPr>
          <w:rFonts w:asciiTheme="minorEastAsia" w:hAnsiTheme="minorEastAsia" w:cstheme="minorEastAsia" w:hint="eastAsia"/>
          <w:color w:val="000000"/>
          <w:sz w:val="28"/>
          <w:szCs w:val="28"/>
        </w:rPr>
        <w:t>4</w:t>
      </w:r>
      <w:r>
        <w:rPr>
          <w:rFonts w:asciiTheme="minorEastAsia" w:hAnsiTheme="minorEastAsia" w:cstheme="minorEastAsia" w:hint="eastAsia"/>
          <w:color w:val="000000"/>
          <w:sz w:val="28"/>
          <w:szCs w:val="28"/>
        </w:rPr>
        <w:t>分。</w:t>
      </w:r>
    </w:p>
    <w:p w:rsidR="00164B7D" w:rsidRDefault="007944FF">
      <w:pPr>
        <w:ind w:firstLine="48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满工作量：主课教师每周课时数</w:t>
      </w:r>
      <w:r>
        <w:rPr>
          <w:rFonts w:asciiTheme="minorEastAsia" w:hAnsiTheme="minorEastAsia" w:cstheme="minorEastAsia" w:hint="eastAsia"/>
          <w:color w:val="000000"/>
          <w:sz w:val="28"/>
          <w:szCs w:val="28"/>
        </w:rPr>
        <w:t>14</w:t>
      </w:r>
      <w:r>
        <w:rPr>
          <w:rFonts w:asciiTheme="minorEastAsia" w:hAnsiTheme="minorEastAsia" w:cstheme="minorEastAsia" w:hint="eastAsia"/>
          <w:color w:val="000000"/>
          <w:sz w:val="28"/>
          <w:szCs w:val="28"/>
        </w:rPr>
        <w:t>节，术科</w:t>
      </w:r>
      <w:r>
        <w:rPr>
          <w:rFonts w:asciiTheme="minorEastAsia" w:hAnsiTheme="minorEastAsia" w:cstheme="minorEastAsia" w:hint="eastAsia"/>
          <w:color w:val="000000"/>
          <w:sz w:val="28"/>
          <w:szCs w:val="28"/>
        </w:rPr>
        <w:t>18</w:t>
      </w:r>
      <w:r>
        <w:rPr>
          <w:rFonts w:asciiTheme="minorEastAsia" w:hAnsiTheme="minorEastAsia" w:cstheme="minorEastAsia" w:hint="eastAsia"/>
          <w:color w:val="000000"/>
          <w:sz w:val="28"/>
          <w:szCs w:val="28"/>
        </w:rPr>
        <w:t>节，每节晨会、写字课相当于</w:t>
      </w:r>
      <w:r>
        <w:rPr>
          <w:rFonts w:asciiTheme="minorEastAsia" w:hAnsiTheme="minorEastAsia" w:cstheme="minorEastAsia" w:hint="eastAsia"/>
          <w:color w:val="000000"/>
          <w:sz w:val="28"/>
          <w:szCs w:val="28"/>
        </w:rPr>
        <w:t>0.5</w:t>
      </w:r>
      <w:r>
        <w:rPr>
          <w:rFonts w:asciiTheme="minorEastAsia" w:hAnsiTheme="minorEastAsia" w:cstheme="minorEastAsia" w:hint="eastAsia"/>
          <w:color w:val="000000"/>
          <w:sz w:val="28"/>
          <w:szCs w:val="28"/>
        </w:rPr>
        <w:t>节，专业队训练或社团活动每次</w:t>
      </w:r>
      <w:r>
        <w:rPr>
          <w:rFonts w:asciiTheme="minorEastAsia" w:hAnsiTheme="minorEastAsia" w:cstheme="minorEastAsia" w:hint="eastAsia"/>
          <w:color w:val="000000"/>
          <w:sz w:val="28"/>
          <w:szCs w:val="28"/>
        </w:rPr>
        <w:t>0.5</w:t>
      </w:r>
      <w:r>
        <w:rPr>
          <w:rFonts w:asciiTheme="minorEastAsia" w:hAnsiTheme="minorEastAsia" w:cstheme="minorEastAsia" w:hint="eastAsia"/>
          <w:color w:val="000000"/>
          <w:sz w:val="28"/>
          <w:szCs w:val="28"/>
        </w:rPr>
        <w:t>节。</w:t>
      </w:r>
    </w:p>
    <w:p w:rsidR="00164B7D" w:rsidRDefault="007944FF">
      <w:pPr>
        <w:ind w:firstLine="48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4</w:t>
      </w:r>
      <w:r>
        <w:rPr>
          <w:rFonts w:asciiTheme="minorEastAsia" w:hAnsiTheme="minorEastAsia" w:cstheme="minorEastAsia" w:hint="eastAsia"/>
          <w:color w:val="000000"/>
          <w:sz w:val="28"/>
          <w:szCs w:val="28"/>
        </w:rPr>
        <w:t>．全年担任班主任工作</w:t>
      </w:r>
      <w:r>
        <w:rPr>
          <w:rFonts w:asciiTheme="minorEastAsia" w:hAnsiTheme="minorEastAsia" w:cstheme="minorEastAsia" w:hint="eastAsia"/>
          <w:color w:val="000000"/>
          <w:sz w:val="28"/>
          <w:szCs w:val="28"/>
        </w:rPr>
        <w:t>5</w:t>
      </w:r>
      <w:r>
        <w:rPr>
          <w:rFonts w:asciiTheme="minorEastAsia" w:hAnsiTheme="minorEastAsia" w:cstheme="minorEastAsia" w:hint="eastAsia"/>
          <w:color w:val="000000"/>
          <w:sz w:val="28"/>
          <w:szCs w:val="28"/>
        </w:rPr>
        <w:t>分，半年</w:t>
      </w:r>
      <w:r>
        <w:rPr>
          <w:rFonts w:asciiTheme="minorEastAsia" w:hAnsiTheme="minorEastAsia" w:cstheme="minorEastAsia" w:hint="eastAsia"/>
          <w:color w:val="000000"/>
          <w:sz w:val="28"/>
          <w:szCs w:val="28"/>
        </w:rPr>
        <w:t>3</w:t>
      </w:r>
      <w:r>
        <w:rPr>
          <w:rFonts w:asciiTheme="minorEastAsia" w:hAnsiTheme="minorEastAsia" w:cstheme="minorEastAsia" w:hint="eastAsia"/>
          <w:color w:val="000000"/>
          <w:sz w:val="28"/>
          <w:szCs w:val="28"/>
        </w:rPr>
        <w:t>分（代做班主任每月</w:t>
      </w:r>
      <w:r>
        <w:rPr>
          <w:rFonts w:asciiTheme="minorEastAsia" w:hAnsiTheme="minorEastAsia" w:cstheme="minorEastAsia" w:hint="eastAsia"/>
          <w:color w:val="000000"/>
          <w:sz w:val="28"/>
          <w:szCs w:val="28"/>
        </w:rPr>
        <w:t>0.5</w:t>
      </w:r>
      <w:r>
        <w:rPr>
          <w:rFonts w:asciiTheme="minorEastAsia" w:hAnsiTheme="minorEastAsia" w:cstheme="minorEastAsia" w:hint="eastAsia"/>
          <w:color w:val="000000"/>
          <w:sz w:val="28"/>
          <w:szCs w:val="28"/>
        </w:rPr>
        <w:t>分）；</w:t>
      </w:r>
    </w:p>
    <w:p w:rsidR="00164B7D" w:rsidRDefault="007944FF">
      <w:pPr>
        <w:ind w:firstLine="48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5</w:t>
      </w:r>
      <w:r>
        <w:rPr>
          <w:rFonts w:asciiTheme="minorEastAsia" w:hAnsiTheme="minorEastAsia" w:cstheme="minorEastAsia" w:hint="eastAsia"/>
          <w:color w:val="000000"/>
          <w:sz w:val="28"/>
          <w:szCs w:val="28"/>
        </w:rPr>
        <w:t>．担任项目负责人、年级组长、学科教研组长</w:t>
      </w:r>
      <w:r>
        <w:rPr>
          <w:rFonts w:asciiTheme="minorEastAsia" w:hAnsiTheme="minorEastAsia" w:cstheme="minorEastAsia" w:hint="eastAsia"/>
          <w:color w:val="000000"/>
          <w:sz w:val="28"/>
          <w:szCs w:val="28"/>
        </w:rPr>
        <w:t>5</w:t>
      </w:r>
      <w:r>
        <w:rPr>
          <w:rFonts w:asciiTheme="minorEastAsia" w:hAnsiTheme="minorEastAsia" w:cstheme="minorEastAsia" w:hint="eastAsia"/>
          <w:color w:val="000000"/>
          <w:sz w:val="28"/>
          <w:szCs w:val="28"/>
        </w:rPr>
        <w:t>分，备课组长</w:t>
      </w: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分。负责社团工作</w:t>
      </w:r>
      <w:r>
        <w:rPr>
          <w:rFonts w:asciiTheme="minorEastAsia" w:hAnsiTheme="minorEastAsia" w:cstheme="minorEastAsia" w:hint="eastAsia"/>
          <w:color w:val="000000"/>
          <w:sz w:val="28"/>
          <w:szCs w:val="28"/>
        </w:rPr>
        <w:t>3</w:t>
      </w:r>
      <w:r>
        <w:rPr>
          <w:rFonts w:asciiTheme="minorEastAsia" w:hAnsiTheme="minorEastAsia" w:cstheme="minorEastAsia" w:hint="eastAsia"/>
          <w:color w:val="000000"/>
          <w:sz w:val="28"/>
          <w:szCs w:val="28"/>
        </w:rPr>
        <w:t>分（主课教师每一个社团加</w:t>
      </w:r>
      <w:r>
        <w:rPr>
          <w:rFonts w:asciiTheme="minorEastAsia" w:hAnsiTheme="minorEastAsia" w:cstheme="minorEastAsia" w:hint="eastAsia"/>
          <w:color w:val="000000"/>
          <w:sz w:val="28"/>
          <w:szCs w:val="28"/>
        </w:rPr>
        <w:t>3</w:t>
      </w:r>
      <w:r>
        <w:rPr>
          <w:rFonts w:asciiTheme="minorEastAsia" w:hAnsiTheme="minorEastAsia" w:cstheme="minorEastAsia" w:hint="eastAsia"/>
          <w:color w:val="000000"/>
          <w:sz w:val="28"/>
          <w:szCs w:val="28"/>
        </w:rPr>
        <w:t>分，术科教师至少带两个社团加</w:t>
      </w:r>
      <w:r>
        <w:rPr>
          <w:rFonts w:asciiTheme="minorEastAsia" w:hAnsiTheme="minorEastAsia" w:cstheme="minorEastAsia" w:hint="eastAsia"/>
          <w:color w:val="000000"/>
          <w:sz w:val="28"/>
          <w:szCs w:val="28"/>
        </w:rPr>
        <w:t>3</w:t>
      </w:r>
      <w:r>
        <w:rPr>
          <w:rFonts w:asciiTheme="minorEastAsia" w:hAnsiTheme="minorEastAsia" w:cstheme="minorEastAsia" w:hint="eastAsia"/>
          <w:color w:val="000000"/>
          <w:sz w:val="28"/>
          <w:szCs w:val="28"/>
        </w:rPr>
        <w:t>分，考核优秀另加</w:t>
      </w: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分），各类节负责人</w:t>
      </w: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分。（半年减半）</w:t>
      </w:r>
    </w:p>
    <w:p w:rsidR="00164B7D" w:rsidRDefault="007944FF">
      <w:pPr>
        <w:ind w:firstLine="48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6</w:t>
      </w:r>
      <w:r>
        <w:rPr>
          <w:rFonts w:asciiTheme="minorEastAsia" w:hAnsiTheme="minorEastAsia" w:cstheme="minorEastAsia" w:hint="eastAsia"/>
          <w:color w:val="000000"/>
          <w:sz w:val="28"/>
          <w:szCs w:val="28"/>
        </w:rPr>
        <w:t>．全年担任“师带徒”工作的教</w:t>
      </w:r>
      <w:r>
        <w:rPr>
          <w:rFonts w:asciiTheme="minorEastAsia" w:hAnsiTheme="minorEastAsia" w:cstheme="minorEastAsia" w:hint="eastAsia"/>
          <w:color w:val="000000"/>
          <w:sz w:val="28"/>
          <w:szCs w:val="28"/>
        </w:rPr>
        <w:t>师考核合格</w:t>
      </w: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分，考核优秀</w:t>
      </w:r>
      <w:r>
        <w:rPr>
          <w:rFonts w:asciiTheme="minorEastAsia" w:hAnsiTheme="minorEastAsia" w:cstheme="minorEastAsia" w:hint="eastAsia"/>
          <w:color w:val="000000"/>
          <w:sz w:val="28"/>
          <w:szCs w:val="28"/>
        </w:rPr>
        <w:t>4</w:t>
      </w:r>
      <w:r>
        <w:rPr>
          <w:rFonts w:asciiTheme="minorEastAsia" w:hAnsiTheme="minorEastAsia" w:cstheme="minorEastAsia" w:hint="eastAsia"/>
          <w:color w:val="000000"/>
          <w:sz w:val="28"/>
          <w:szCs w:val="28"/>
        </w:rPr>
        <w:t>分。</w:t>
      </w:r>
    </w:p>
    <w:p w:rsidR="00164B7D" w:rsidRDefault="007944FF">
      <w:pPr>
        <w:ind w:firstLine="48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7</w:t>
      </w:r>
      <w:r>
        <w:rPr>
          <w:rFonts w:asciiTheme="minorEastAsia" w:hAnsiTheme="minorEastAsia" w:cstheme="minorEastAsia" w:hint="eastAsia"/>
          <w:color w:val="000000"/>
          <w:sz w:val="28"/>
          <w:szCs w:val="28"/>
        </w:rPr>
        <w:t>．本年上半年担任六年级教师</w:t>
      </w:r>
      <w:r>
        <w:rPr>
          <w:rFonts w:asciiTheme="minorEastAsia" w:hAnsiTheme="minorEastAsia" w:cstheme="minorEastAsia" w:hint="eastAsia"/>
          <w:color w:val="000000"/>
          <w:sz w:val="28"/>
          <w:szCs w:val="28"/>
        </w:rPr>
        <w:t>3</w:t>
      </w:r>
      <w:r>
        <w:rPr>
          <w:rFonts w:asciiTheme="minorEastAsia" w:hAnsiTheme="minorEastAsia" w:cstheme="minorEastAsia" w:hint="eastAsia"/>
          <w:color w:val="000000"/>
          <w:sz w:val="28"/>
          <w:szCs w:val="28"/>
        </w:rPr>
        <w:t>分；下半年担任六年级教师</w:t>
      </w: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分。上半年担任一年级教师</w:t>
      </w: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分；下半年担任一年级教师</w:t>
      </w: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分。担任两门主科教学</w:t>
      </w: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分，担任两班主科教学</w:t>
      </w: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分，担任</w:t>
      </w:r>
      <w:r>
        <w:rPr>
          <w:rFonts w:asciiTheme="minorEastAsia" w:hAnsiTheme="minorEastAsia" w:cstheme="minorEastAsia" w:hint="eastAsia"/>
          <w:color w:val="000000"/>
          <w:sz w:val="28"/>
          <w:szCs w:val="28"/>
        </w:rPr>
        <w:t>3</w:t>
      </w:r>
      <w:r>
        <w:rPr>
          <w:rFonts w:asciiTheme="minorEastAsia" w:hAnsiTheme="minorEastAsia" w:cstheme="minorEastAsia" w:hint="eastAsia"/>
          <w:color w:val="000000"/>
          <w:sz w:val="28"/>
          <w:szCs w:val="28"/>
        </w:rPr>
        <w:t>班主科教学</w:t>
      </w: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分。</w:t>
      </w:r>
    </w:p>
    <w:p w:rsidR="00164B7D" w:rsidRDefault="007944FF">
      <w:pPr>
        <w:ind w:firstLine="48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8</w:t>
      </w:r>
      <w:r>
        <w:rPr>
          <w:rFonts w:asciiTheme="minorEastAsia" w:hAnsiTheme="minorEastAsia" w:cstheme="minorEastAsia" w:hint="eastAsia"/>
          <w:color w:val="000000"/>
          <w:sz w:val="28"/>
          <w:szCs w:val="28"/>
        </w:rPr>
        <w:t>．宣传报道：全年通讯报道做到一篇三传每篇加</w:t>
      </w:r>
      <w:r>
        <w:rPr>
          <w:rFonts w:asciiTheme="minorEastAsia" w:hAnsiTheme="minorEastAsia" w:cstheme="minorEastAsia" w:hint="eastAsia"/>
          <w:color w:val="000000"/>
          <w:sz w:val="28"/>
          <w:szCs w:val="28"/>
        </w:rPr>
        <w:t>0.2</w:t>
      </w:r>
      <w:r>
        <w:rPr>
          <w:rFonts w:asciiTheme="minorEastAsia" w:hAnsiTheme="minorEastAsia" w:cstheme="minorEastAsia" w:hint="eastAsia"/>
          <w:color w:val="000000"/>
          <w:sz w:val="28"/>
          <w:szCs w:val="28"/>
        </w:rPr>
        <w:t>分，“如春教师征文”一篇加</w:t>
      </w:r>
      <w:r>
        <w:rPr>
          <w:rFonts w:asciiTheme="minorEastAsia" w:hAnsiTheme="minorEastAsia" w:cstheme="minorEastAsia" w:hint="eastAsia"/>
          <w:color w:val="000000"/>
          <w:sz w:val="28"/>
          <w:szCs w:val="28"/>
        </w:rPr>
        <w:t>0.5</w:t>
      </w:r>
      <w:r>
        <w:rPr>
          <w:rFonts w:asciiTheme="minorEastAsia" w:hAnsiTheme="minorEastAsia" w:cstheme="minorEastAsia" w:hint="eastAsia"/>
          <w:color w:val="000000"/>
          <w:sz w:val="28"/>
          <w:szCs w:val="28"/>
        </w:rPr>
        <w:t>分</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获奖另加</w:t>
      </w: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分。</w:t>
      </w:r>
    </w:p>
    <w:p w:rsidR="00164B7D" w:rsidRDefault="007944FF">
      <w:pPr>
        <w:ind w:firstLine="48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9</w:t>
      </w:r>
      <w:r>
        <w:rPr>
          <w:rFonts w:asciiTheme="minorEastAsia" w:hAnsiTheme="minorEastAsia" w:cstheme="minorEastAsia" w:hint="eastAsia"/>
          <w:color w:val="000000"/>
          <w:sz w:val="28"/>
          <w:szCs w:val="28"/>
        </w:rPr>
        <w:t>．值周工作：值周期间未发生安全事故，值周校长一次加</w:t>
      </w: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分，负责汇总的另加</w:t>
      </w: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分。行政值日每学期加</w:t>
      </w: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分。</w:t>
      </w:r>
    </w:p>
    <w:p w:rsidR="00164B7D" w:rsidRDefault="007944FF">
      <w:pPr>
        <w:ind w:firstLine="48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10</w:t>
      </w:r>
      <w:r>
        <w:rPr>
          <w:rFonts w:asciiTheme="minorEastAsia" w:hAnsiTheme="minorEastAsia" w:cstheme="minorEastAsia" w:hint="eastAsia"/>
          <w:color w:val="000000"/>
          <w:sz w:val="28"/>
          <w:szCs w:val="28"/>
        </w:rPr>
        <w:t>．配合中心工作：《春之声》报、教研快讯、试题命制、学校创建工作，每参加一项加</w:t>
      </w: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分。</w:t>
      </w:r>
    </w:p>
    <w:p w:rsidR="00164B7D" w:rsidRDefault="007944FF">
      <w:pPr>
        <w:ind w:firstLineChars="196" w:firstLine="551"/>
        <w:rPr>
          <w:rFonts w:asciiTheme="minorEastAsia" w:hAnsiTheme="minorEastAsia" w:cstheme="minorEastAsia"/>
          <w:color w:val="000000"/>
          <w:sz w:val="28"/>
          <w:szCs w:val="28"/>
        </w:rPr>
      </w:pPr>
      <w:r>
        <w:rPr>
          <w:rFonts w:asciiTheme="minorEastAsia" w:hAnsiTheme="minorEastAsia" w:cstheme="minorEastAsia" w:hint="eastAsia"/>
          <w:b/>
          <w:color w:val="000000"/>
          <w:sz w:val="28"/>
          <w:szCs w:val="28"/>
        </w:rPr>
        <w:t>（三）能</w:t>
      </w:r>
      <w:r>
        <w:rPr>
          <w:rFonts w:asciiTheme="minorEastAsia" w:hAnsiTheme="minorEastAsia" w:cstheme="minorEastAsia" w:hint="eastAsia"/>
          <w:b/>
          <w:color w:val="000000"/>
          <w:sz w:val="28"/>
          <w:szCs w:val="28"/>
        </w:rPr>
        <w:t>力及成绩</w:t>
      </w:r>
      <w:r>
        <w:rPr>
          <w:rFonts w:asciiTheme="minorEastAsia" w:hAnsiTheme="minorEastAsia" w:cstheme="minorEastAsia" w:hint="eastAsia"/>
          <w:b/>
          <w:color w:val="000000"/>
          <w:sz w:val="28"/>
          <w:szCs w:val="28"/>
        </w:rPr>
        <w:t>(</w:t>
      </w:r>
      <w:r>
        <w:rPr>
          <w:rFonts w:asciiTheme="minorEastAsia" w:hAnsiTheme="minorEastAsia" w:cstheme="minorEastAsia" w:hint="eastAsia"/>
          <w:b/>
          <w:color w:val="000000"/>
          <w:sz w:val="28"/>
          <w:szCs w:val="28"/>
        </w:rPr>
        <w:t>业务考核与教学质量</w:t>
      </w:r>
      <w:r>
        <w:rPr>
          <w:rFonts w:asciiTheme="minorEastAsia" w:hAnsiTheme="minorEastAsia" w:cstheme="minorEastAsia" w:hint="eastAsia"/>
          <w:b/>
          <w:color w:val="000000"/>
          <w:sz w:val="28"/>
          <w:szCs w:val="28"/>
        </w:rPr>
        <w:t>)</w:t>
      </w:r>
      <w:r>
        <w:rPr>
          <w:rFonts w:asciiTheme="minorEastAsia" w:hAnsiTheme="minorEastAsia" w:cstheme="minorEastAsia" w:hint="eastAsia"/>
          <w:color w:val="000000"/>
          <w:sz w:val="28"/>
          <w:szCs w:val="28"/>
        </w:rPr>
        <w:t xml:space="preserve"> </w:t>
      </w:r>
    </w:p>
    <w:p w:rsidR="00164B7D" w:rsidRDefault="007944FF">
      <w:pPr>
        <w:ind w:firstLine="48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11</w:t>
      </w:r>
      <w:r>
        <w:rPr>
          <w:rFonts w:asciiTheme="minorEastAsia" w:hAnsiTheme="minorEastAsia" w:cstheme="minorEastAsia" w:hint="eastAsia"/>
          <w:color w:val="000000"/>
          <w:sz w:val="28"/>
          <w:szCs w:val="28"/>
        </w:rPr>
        <w:t>．本年内在评为月度人物的每次加</w:t>
      </w: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分，校级荣誉每项加</w:t>
      </w: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分，区级加</w:t>
      </w:r>
      <w:r>
        <w:rPr>
          <w:rFonts w:asciiTheme="minorEastAsia" w:hAnsiTheme="minorEastAsia" w:cstheme="minorEastAsia" w:hint="eastAsia"/>
          <w:color w:val="000000"/>
          <w:sz w:val="28"/>
          <w:szCs w:val="28"/>
        </w:rPr>
        <w:t>3</w:t>
      </w:r>
      <w:r>
        <w:rPr>
          <w:rFonts w:asciiTheme="minorEastAsia" w:hAnsiTheme="minorEastAsia" w:cstheme="minorEastAsia" w:hint="eastAsia"/>
          <w:color w:val="000000"/>
          <w:sz w:val="28"/>
          <w:szCs w:val="28"/>
        </w:rPr>
        <w:t>分，市级加</w:t>
      </w:r>
      <w:r>
        <w:rPr>
          <w:rFonts w:asciiTheme="minorEastAsia" w:hAnsiTheme="minorEastAsia" w:cstheme="minorEastAsia" w:hint="eastAsia"/>
          <w:color w:val="000000"/>
          <w:sz w:val="28"/>
          <w:szCs w:val="28"/>
        </w:rPr>
        <w:t>4</w:t>
      </w:r>
      <w:r>
        <w:rPr>
          <w:rFonts w:asciiTheme="minorEastAsia" w:hAnsiTheme="minorEastAsia" w:cstheme="minorEastAsia" w:hint="eastAsia"/>
          <w:color w:val="000000"/>
          <w:sz w:val="28"/>
          <w:szCs w:val="28"/>
        </w:rPr>
        <w:t>分。</w:t>
      </w:r>
    </w:p>
    <w:p w:rsidR="00164B7D" w:rsidRDefault="007944FF">
      <w:pPr>
        <w:ind w:firstLine="48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12</w:t>
      </w:r>
      <w:r>
        <w:rPr>
          <w:rFonts w:asciiTheme="minorEastAsia" w:hAnsiTheme="minorEastAsia" w:cstheme="minorEastAsia" w:hint="eastAsia"/>
          <w:color w:val="000000"/>
          <w:sz w:val="28"/>
          <w:szCs w:val="28"/>
        </w:rPr>
        <w:t>．本年所带班级被评为先进集体（五星级班级）分管条线被评为先进集体：校级</w:t>
      </w: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分；区级</w:t>
      </w:r>
      <w:r>
        <w:rPr>
          <w:rFonts w:asciiTheme="minorEastAsia" w:hAnsiTheme="minorEastAsia" w:cstheme="minorEastAsia" w:hint="eastAsia"/>
          <w:color w:val="000000"/>
          <w:sz w:val="28"/>
          <w:szCs w:val="28"/>
        </w:rPr>
        <w:t>4</w:t>
      </w:r>
      <w:r>
        <w:rPr>
          <w:rFonts w:asciiTheme="minorEastAsia" w:hAnsiTheme="minorEastAsia" w:cstheme="minorEastAsia" w:hint="eastAsia"/>
          <w:color w:val="000000"/>
          <w:sz w:val="28"/>
          <w:szCs w:val="28"/>
        </w:rPr>
        <w:t>分；市级</w:t>
      </w:r>
      <w:r>
        <w:rPr>
          <w:rFonts w:asciiTheme="minorEastAsia" w:hAnsiTheme="minorEastAsia" w:cstheme="minorEastAsia" w:hint="eastAsia"/>
          <w:color w:val="000000"/>
          <w:sz w:val="28"/>
          <w:szCs w:val="28"/>
        </w:rPr>
        <w:t>8</w:t>
      </w:r>
      <w:r>
        <w:rPr>
          <w:rFonts w:asciiTheme="minorEastAsia" w:hAnsiTheme="minorEastAsia" w:cstheme="minorEastAsia" w:hint="eastAsia"/>
          <w:color w:val="000000"/>
          <w:sz w:val="28"/>
          <w:szCs w:val="28"/>
        </w:rPr>
        <w:t>分；省级</w:t>
      </w:r>
      <w:r>
        <w:rPr>
          <w:rFonts w:asciiTheme="minorEastAsia" w:hAnsiTheme="minorEastAsia" w:cstheme="minorEastAsia" w:hint="eastAsia"/>
          <w:color w:val="000000"/>
          <w:sz w:val="28"/>
          <w:szCs w:val="28"/>
        </w:rPr>
        <w:t>10</w:t>
      </w:r>
      <w:r>
        <w:rPr>
          <w:rFonts w:asciiTheme="minorEastAsia" w:hAnsiTheme="minorEastAsia" w:cstheme="minorEastAsia" w:hint="eastAsia"/>
          <w:color w:val="000000"/>
          <w:sz w:val="28"/>
          <w:szCs w:val="28"/>
        </w:rPr>
        <w:t>分。</w:t>
      </w:r>
    </w:p>
    <w:p w:rsidR="00164B7D" w:rsidRDefault="007944FF">
      <w:pPr>
        <w:ind w:firstLine="48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13</w:t>
      </w:r>
      <w:r>
        <w:rPr>
          <w:rFonts w:asciiTheme="minorEastAsia" w:hAnsiTheme="minorEastAsia" w:cstheme="minorEastAsia" w:hint="eastAsia"/>
          <w:color w:val="000000"/>
          <w:sz w:val="28"/>
          <w:szCs w:val="28"/>
        </w:rPr>
        <w:t>．本年业务考核成绩优秀</w:t>
      </w:r>
      <w:r>
        <w:rPr>
          <w:rFonts w:asciiTheme="minorEastAsia" w:hAnsiTheme="minorEastAsia" w:cstheme="minorEastAsia" w:hint="eastAsia"/>
          <w:color w:val="000000"/>
          <w:sz w:val="28"/>
          <w:szCs w:val="28"/>
        </w:rPr>
        <w:t>30</w:t>
      </w:r>
      <w:r>
        <w:rPr>
          <w:rFonts w:asciiTheme="minorEastAsia" w:hAnsiTheme="minorEastAsia" w:cstheme="minorEastAsia" w:hint="eastAsia"/>
          <w:color w:val="000000"/>
          <w:sz w:val="28"/>
          <w:szCs w:val="28"/>
        </w:rPr>
        <w:t>分，良好</w:t>
      </w:r>
      <w:r>
        <w:rPr>
          <w:rFonts w:asciiTheme="minorEastAsia" w:hAnsiTheme="minorEastAsia" w:cstheme="minorEastAsia" w:hint="eastAsia"/>
          <w:color w:val="000000"/>
          <w:sz w:val="28"/>
          <w:szCs w:val="28"/>
        </w:rPr>
        <w:t>25</w:t>
      </w:r>
      <w:r>
        <w:rPr>
          <w:rFonts w:asciiTheme="minorEastAsia" w:hAnsiTheme="minorEastAsia" w:cstheme="minorEastAsia" w:hint="eastAsia"/>
          <w:color w:val="000000"/>
          <w:sz w:val="28"/>
          <w:szCs w:val="28"/>
        </w:rPr>
        <w:t>分，合格</w:t>
      </w:r>
      <w:r>
        <w:rPr>
          <w:rFonts w:asciiTheme="minorEastAsia" w:hAnsiTheme="minorEastAsia" w:cstheme="minorEastAsia" w:hint="eastAsia"/>
          <w:color w:val="000000"/>
          <w:sz w:val="28"/>
          <w:szCs w:val="28"/>
        </w:rPr>
        <w:t>20</w:t>
      </w:r>
      <w:r>
        <w:rPr>
          <w:rFonts w:asciiTheme="minorEastAsia" w:hAnsiTheme="minorEastAsia" w:cstheme="minorEastAsia" w:hint="eastAsia"/>
          <w:color w:val="000000"/>
          <w:sz w:val="28"/>
          <w:szCs w:val="28"/>
        </w:rPr>
        <w:t>分，不合格</w:t>
      </w:r>
      <w:r>
        <w:rPr>
          <w:rFonts w:asciiTheme="minorEastAsia" w:hAnsiTheme="minorEastAsia" w:cstheme="minorEastAsia" w:hint="eastAsia"/>
          <w:color w:val="000000"/>
          <w:sz w:val="28"/>
          <w:szCs w:val="28"/>
        </w:rPr>
        <w:t>0</w:t>
      </w:r>
      <w:r>
        <w:rPr>
          <w:rFonts w:asciiTheme="minorEastAsia" w:hAnsiTheme="minorEastAsia" w:cstheme="minorEastAsia" w:hint="eastAsia"/>
          <w:color w:val="000000"/>
          <w:sz w:val="28"/>
          <w:szCs w:val="28"/>
        </w:rPr>
        <w:t>分。各学科优秀占</w:t>
      </w:r>
      <w:r>
        <w:rPr>
          <w:rFonts w:asciiTheme="minorEastAsia" w:hAnsiTheme="minorEastAsia" w:cstheme="minorEastAsia" w:hint="eastAsia"/>
          <w:color w:val="000000"/>
          <w:sz w:val="28"/>
          <w:szCs w:val="28"/>
        </w:rPr>
        <w:t>25%</w:t>
      </w:r>
      <w:r>
        <w:rPr>
          <w:rFonts w:asciiTheme="minorEastAsia" w:hAnsiTheme="minorEastAsia" w:cstheme="minorEastAsia" w:hint="eastAsia"/>
          <w:color w:val="000000"/>
          <w:sz w:val="28"/>
          <w:szCs w:val="28"/>
        </w:rPr>
        <w:t>，良好占</w:t>
      </w:r>
      <w:r>
        <w:rPr>
          <w:rFonts w:asciiTheme="minorEastAsia" w:hAnsiTheme="minorEastAsia" w:cstheme="minorEastAsia" w:hint="eastAsia"/>
          <w:color w:val="000000"/>
          <w:sz w:val="28"/>
          <w:szCs w:val="28"/>
        </w:rPr>
        <w:t>50%</w:t>
      </w:r>
      <w:r>
        <w:rPr>
          <w:rFonts w:asciiTheme="minorEastAsia" w:hAnsiTheme="minorEastAsia" w:cstheme="minorEastAsia" w:hint="eastAsia"/>
          <w:color w:val="000000"/>
          <w:sz w:val="28"/>
          <w:szCs w:val="28"/>
        </w:rPr>
        <w:t>，合格与不合格占</w:t>
      </w:r>
      <w:r>
        <w:rPr>
          <w:rFonts w:asciiTheme="minorEastAsia" w:hAnsiTheme="minorEastAsia" w:cstheme="minorEastAsia" w:hint="eastAsia"/>
          <w:color w:val="000000"/>
          <w:sz w:val="28"/>
          <w:szCs w:val="28"/>
        </w:rPr>
        <w:t>25%</w:t>
      </w:r>
      <w:r>
        <w:rPr>
          <w:rFonts w:asciiTheme="minorEastAsia" w:hAnsiTheme="minorEastAsia" w:cstheme="minorEastAsia" w:hint="eastAsia"/>
          <w:color w:val="000000"/>
          <w:sz w:val="28"/>
          <w:szCs w:val="28"/>
        </w:rPr>
        <w:t>（两学期总评）。</w:t>
      </w:r>
    </w:p>
    <w:p w:rsidR="00164B7D" w:rsidRDefault="007944FF">
      <w:pPr>
        <w:ind w:firstLine="48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14</w:t>
      </w:r>
      <w:r>
        <w:rPr>
          <w:rFonts w:asciiTheme="minorEastAsia" w:hAnsiTheme="minorEastAsia" w:cstheme="minorEastAsia" w:hint="eastAsia"/>
          <w:color w:val="000000"/>
          <w:sz w:val="28"/>
          <w:szCs w:val="28"/>
        </w:rPr>
        <w:t>．教学质量：期末考试综合成绩一等奖</w:t>
      </w:r>
      <w:r>
        <w:rPr>
          <w:rFonts w:asciiTheme="minorEastAsia" w:hAnsiTheme="minorEastAsia" w:cstheme="minorEastAsia" w:hint="eastAsia"/>
          <w:color w:val="000000"/>
          <w:sz w:val="28"/>
          <w:szCs w:val="28"/>
        </w:rPr>
        <w:t>20</w:t>
      </w:r>
      <w:r>
        <w:rPr>
          <w:rFonts w:asciiTheme="minorEastAsia" w:hAnsiTheme="minorEastAsia" w:cstheme="minorEastAsia" w:hint="eastAsia"/>
          <w:color w:val="000000"/>
          <w:sz w:val="28"/>
          <w:szCs w:val="28"/>
        </w:rPr>
        <w:t>分，平均分数与第一名在</w:t>
      </w: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分以内</w:t>
      </w:r>
      <w:r>
        <w:rPr>
          <w:rFonts w:asciiTheme="minorEastAsia" w:hAnsiTheme="minorEastAsia" w:cstheme="minorEastAsia" w:hint="eastAsia"/>
          <w:color w:val="000000"/>
          <w:sz w:val="28"/>
          <w:szCs w:val="28"/>
        </w:rPr>
        <w:t>18</w:t>
      </w:r>
      <w:r>
        <w:rPr>
          <w:rFonts w:asciiTheme="minorEastAsia" w:hAnsiTheme="minorEastAsia" w:cstheme="minorEastAsia" w:hint="eastAsia"/>
          <w:color w:val="000000"/>
          <w:sz w:val="28"/>
          <w:szCs w:val="28"/>
        </w:rPr>
        <w:t>分，</w:t>
      </w: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至</w:t>
      </w: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分以内</w:t>
      </w:r>
      <w:r>
        <w:rPr>
          <w:rFonts w:asciiTheme="minorEastAsia" w:hAnsiTheme="minorEastAsia" w:cstheme="minorEastAsia" w:hint="eastAsia"/>
          <w:color w:val="000000"/>
          <w:sz w:val="28"/>
          <w:szCs w:val="28"/>
        </w:rPr>
        <w:t>16</w:t>
      </w:r>
      <w:r>
        <w:rPr>
          <w:rFonts w:asciiTheme="minorEastAsia" w:hAnsiTheme="minorEastAsia" w:cstheme="minorEastAsia" w:hint="eastAsia"/>
          <w:color w:val="000000"/>
          <w:sz w:val="28"/>
          <w:szCs w:val="28"/>
        </w:rPr>
        <w:t>分，差距</w:t>
      </w: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至</w:t>
      </w:r>
      <w:r>
        <w:rPr>
          <w:rFonts w:asciiTheme="minorEastAsia" w:hAnsiTheme="minorEastAsia" w:cstheme="minorEastAsia" w:hint="eastAsia"/>
          <w:color w:val="000000"/>
          <w:sz w:val="28"/>
          <w:szCs w:val="28"/>
        </w:rPr>
        <w:t>3</w:t>
      </w:r>
      <w:r>
        <w:rPr>
          <w:rFonts w:asciiTheme="minorEastAsia" w:hAnsiTheme="minorEastAsia" w:cstheme="minorEastAsia" w:hint="eastAsia"/>
          <w:color w:val="000000"/>
          <w:sz w:val="28"/>
          <w:szCs w:val="28"/>
        </w:rPr>
        <w:t>分以内</w:t>
      </w:r>
      <w:r>
        <w:rPr>
          <w:rFonts w:asciiTheme="minorEastAsia" w:hAnsiTheme="minorEastAsia" w:cstheme="minorEastAsia" w:hint="eastAsia"/>
          <w:color w:val="000000"/>
          <w:sz w:val="28"/>
          <w:szCs w:val="28"/>
        </w:rPr>
        <w:t>14</w:t>
      </w:r>
      <w:r>
        <w:rPr>
          <w:rFonts w:asciiTheme="minorEastAsia" w:hAnsiTheme="minorEastAsia" w:cstheme="minorEastAsia" w:hint="eastAsia"/>
          <w:color w:val="000000"/>
          <w:sz w:val="28"/>
          <w:szCs w:val="28"/>
        </w:rPr>
        <w:t>分，差距</w:t>
      </w:r>
      <w:r>
        <w:rPr>
          <w:rFonts w:asciiTheme="minorEastAsia" w:hAnsiTheme="minorEastAsia" w:cstheme="minorEastAsia" w:hint="eastAsia"/>
          <w:color w:val="000000"/>
          <w:sz w:val="28"/>
          <w:szCs w:val="28"/>
        </w:rPr>
        <w:t>3</w:t>
      </w:r>
      <w:r>
        <w:rPr>
          <w:rFonts w:asciiTheme="minorEastAsia" w:hAnsiTheme="minorEastAsia" w:cstheme="minorEastAsia" w:hint="eastAsia"/>
          <w:color w:val="000000"/>
          <w:sz w:val="28"/>
          <w:szCs w:val="28"/>
        </w:rPr>
        <w:t>至</w:t>
      </w:r>
      <w:r>
        <w:rPr>
          <w:rFonts w:asciiTheme="minorEastAsia" w:hAnsiTheme="minorEastAsia" w:cstheme="minorEastAsia" w:hint="eastAsia"/>
          <w:color w:val="000000"/>
          <w:sz w:val="28"/>
          <w:szCs w:val="28"/>
        </w:rPr>
        <w:t>4</w:t>
      </w:r>
      <w:r>
        <w:rPr>
          <w:rFonts w:asciiTheme="minorEastAsia" w:hAnsiTheme="minorEastAsia" w:cstheme="minorEastAsia" w:hint="eastAsia"/>
          <w:color w:val="000000"/>
          <w:sz w:val="28"/>
          <w:szCs w:val="28"/>
        </w:rPr>
        <w:t>分</w:t>
      </w:r>
      <w:r>
        <w:rPr>
          <w:rFonts w:asciiTheme="minorEastAsia" w:hAnsiTheme="minorEastAsia" w:cstheme="minorEastAsia" w:hint="eastAsia"/>
          <w:color w:val="000000"/>
          <w:sz w:val="28"/>
          <w:szCs w:val="28"/>
        </w:rPr>
        <w:t>以内</w:t>
      </w:r>
      <w:r>
        <w:rPr>
          <w:rFonts w:asciiTheme="minorEastAsia" w:hAnsiTheme="minorEastAsia" w:cstheme="minorEastAsia" w:hint="eastAsia"/>
          <w:color w:val="000000"/>
          <w:sz w:val="28"/>
          <w:szCs w:val="28"/>
        </w:rPr>
        <w:t>12</w:t>
      </w:r>
      <w:r>
        <w:rPr>
          <w:rFonts w:asciiTheme="minorEastAsia" w:hAnsiTheme="minorEastAsia" w:cstheme="minorEastAsia" w:hint="eastAsia"/>
          <w:color w:val="000000"/>
          <w:sz w:val="28"/>
          <w:szCs w:val="28"/>
        </w:rPr>
        <w:t>分，差距</w:t>
      </w:r>
      <w:r>
        <w:rPr>
          <w:rFonts w:asciiTheme="minorEastAsia" w:hAnsiTheme="minorEastAsia" w:cstheme="minorEastAsia" w:hint="eastAsia"/>
          <w:color w:val="000000"/>
          <w:sz w:val="28"/>
          <w:szCs w:val="28"/>
        </w:rPr>
        <w:t>4</w:t>
      </w:r>
      <w:r>
        <w:rPr>
          <w:rFonts w:asciiTheme="minorEastAsia" w:hAnsiTheme="minorEastAsia" w:cstheme="minorEastAsia" w:hint="eastAsia"/>
          <w:color w:val="000000"/>
          <w:sz w:val="28"/>
          <w:szCs w:val="28"/>
        </w:rPr>
        <w:t>至</w:t>
      </w:r>
      <w:r>
        <w:rPr>
          <w:rFonts w:asciiTheme="minorEastAsia" w:hAnsiTheme="minorEastAsia" w:cstheme="minorEastAsia" w:hint="eastAsia"/>
          <w:color w:val="000000"/>
          <w:sz w:val="28"/>
          <w:szCs w:val="28"/>
        </w:rPr>
        <w:t>5</w:t>
      </w:r>
      <w:r>
        <w:rPr>
          <w:rFonts w:asciiTheme="minorEastAsia" w:hAnsiTheme="minorEastAsia" w:cstheme="minorEastAsia" w:hint="eastAsia"/>
          <w:color w:val="000000"/>
          <w:sz w:val="28"/>
          <w:szCs w:val="28"/>
        </w:rPr>
        <w:t>分以内</w:t>
      </w:r>
      <w:r>
        <w:rPr>
          <w:rFonts w:asciiTheme="minorEastAsia" w:hAnsiTheme="minorEastAsia" w:cstheme="minorEastAsia" w:hint="eastAsia"/>
          <w:color w:val="000000"/>
          <w:sz w:val="28"/>
          <w:szCs w:val="28"/>
        </w:rPr>
        <w:t>8</w:t>
      </w:r>
      <w:r>
        <w:rPr>
          <w:rFonts w:asciiTheme="minorEastAsia" w:hAnsiTheme="minorEastAsia" w:cstheme="minorEastAsia" w:hint="eastAsia"/>
          <w:color w:val="000000"/>
          <w:sz w:val="28"/>
          <w:szCs w:val="28"/>
        </w:rPr>
        <w:t>分，差距</w:t>
      </w:r>
      <w:r>
        <w:rPr>
          <w:rFonts w:asciiTheme="minorEastAsia" w:hAnsiTheme="minorEastAsia" w:cstheme="minorEastAsia" w:hint="eastAsia"/>
          <w:color w:val="000000"/>
          <w:sz w:val="28"/>
          <w:szCs w:val="28"/>
        </w:rPr>
        <w:t>5</w:t>
      </w:r>
      <w:r>
        <w:rPr>
          <w:rFonts w:asciiTheme="minorEastAsia" w:hAnsiTheme="minorEastAsia" w:cstheme="minorEastAsia" w:hint="eastAsia"/>
          <w:color w:val="000000"/>
          <w:sz w:val="28"/>
          <w:szCs w:val="28"/>
        </w:rPr>
        <w:t>分以上不得分；术科教师组队参加新北区比赛：体育田径比赛团体</w:t>
      </w: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3</w:t>
      </w:r>
      <w:r>
        <w:rPr>
          <w:rFonts w:asciiTheme="minorEastAsia" w:hAnsiTheme="minorEastAsia" w:cstheme="minorEastAsia" w:hint="eastAsia"/>
          <w:color w:val="000000"/>
          <w:sz w:val="28"/>
          <w:szCs w:val="28"/>
        </w:rPr>
        <w:t>名</w:t>
      </w:r>
      <w:r>
        <w:rPr>
          <w:rFonts w:asciiTheme="minorEastAsia" w:hAnsiTheme="minorEastAsia" w:cstheme="minorEastAsia" w:hint="eastAsia"/>
          <w:color w:val="000000"/>
          <w:sz w:val="28"/>
          <w:szCs w:val="28"/>
        </w:rPr>
        <w:t>30</w:t>
      </w:r>
      <w:r>
        <w:rPr>
          <w:rFonts w:asciiTheme="minorEastAsia" w:hAnsiTheme="minorEastAsia" w:cstheme="minorEastAsia" w:hint="eastAsia"/>
          <w:color w:val="000000"/>
          <w:sz w:val="28"/>
          <w:szCs w:val="28"/>
        </w:rPr>
        <w:t>分；</w:t>
      </w:r>
      <w:r>
        <w:rPr>
          <w:rFonts w:asciiTheme="minorEastAsia" w:hAnsiTheme="minorEastAsia" w:cstheme="minorEastAsia" w:hint="eastAsia"/>
          <w:color w:val="000000"/>
          <w:sz w:val="28"/>
          <w:szCs w:val="28"/>
        </w:rPr>
        <w:t>4</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6</w:t>
      </w:r>
      <w:r>
        <w:rPr>
          <w:rFonts w:asciiTheme="minorEastAsia" w:hAnsiTheme="minorEastAsia" w:cstheme="minorEastAsia" w:hint="eastAsia"/>
          <w:color w:val="000000"/>
          <w:sz w:val="28"/>
          <w:szCs w:val="28"/>
        </w:rPr>
        <w:t>名</w:t>
      </w:r>
      <w:r>
        <w:rPr>
          <w:rFonts w:asciiTheme="minorEastAsia" w:hAnsiTheme="minorEastAsia" w:cstheme="minorEastAsia" w:hint="eastAsia"/>
          <w:color w:val="000000"/>
          <w:sz w:val="28"/>
          <w:szCs w:val="28"/>
        </w:rPr>
        <w:t>20</w:t>
      </w:r>
      <w:r>
        <w:rPr>
          <w:rFonts w:asciiTheme="minorEastAsia" w:hAnsiTheme="minorEastAsia" w:cstheme="minorEastAsia" w:hint="eastAsia"/>
          <w:color w:val="000000"/>
          <w:sz w:val="28"/>
          <w:szCs w:val="28"/>
        </w:rPr>
        <w:t>分，</w:t>
      </w:r>
      <w:r>
        <w:rPr>
          <w:rFonts w:asciiTheme="minorEastAsia" w:hAnsiTheme="minorEastAsia" w:cstheme="minorEastAsia" w:hint="eastAsia"/>
          <w:color w:val="000000"/>
          <w:sz w:val="28"/>
          <w:szCs w:val="28"/>
        </w:rPr>
        <w:t>7</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10</w:t>
      </w:r>
      <w:r>
        <w:rPr>
          <w:rFonts w:asciiTheme="minorEastAsia" w:hAnsiTheme="minorEastAsia" w:cstheme="minorEastAsia" w:hint="eastAsia"/>
          <w:color w:val="000000"/>
          <w:sz w:val="28"/>
          <w:szCs w:val="28"/>
        </w:rPr>
        <w:t>名</w:t>
      </w:r>
      <w:r>
        <w:rPr>
          <w:rFonts w:asciiTheme="minorEastAsia" w:hAnsiTheme="minorEastAsia" w:cstheme="minorEastAsia" w:hint="eastAsia"/>
          <w:color w:val="000000"/>
          <w:sz w:val="28"/>
          <w:szCs w:val="28"/>
        </w:rPr>
        <w:t>10</w:t>
      </w:r>
      <w:r>
        <w:rPr>
          <w:rFonts w:asciiTheme="minorEastAsia" w:hAnsiTheme="minorEastAsia" w:cstheme="minorEastAsia" w:hint="eastAsia"/>
          <w:color w:val="000000"/>
          <w:sz w:val="28"/>
          <w:szCs w:val="28"/>
        </w:rPr>
        <w:t>分，其他体育比赛得上述分值的</w:t>
      </w:r>
      <w:r>
        <w:rPr>
          <w:rFonts w:asciiTheme="minorEastAsia" w:hAnsiTheme="minorEastAsia" w:cstheme="minorEastAsia" w:hint="eastAsia"/>
          <w:color w:val="000000"/>
          <w:sz w:val="28"/>
          <w:szCs w:val="28"/>
        </w:rPr>
        <w:t>80</w:t>
      </w:r>
      <w:r>
        <w:rPr>
          <w:rFonts w:asciiTheme="minorEastAsia" w:hAnsiTheme="minorEastAsia" w:cstheme="minorEastAsia" w:hint="eastAsia"/>
          <w:color w:val="000000"/>
          <w:sz w:val="28"/>
          <w:szCs w:val="28"/>
        </w:rPr>
        <w:t>％；艺术与科学等综合比赛获团体市一等奖</w:t>
      </w:r>
      <w:r>
        <w:rPr>
          <w:rFonts w:asciiTheme="minorEastAsia" w:hAnsiTheme="minorEastAsia" w:cstheme="minorEastAsia" w:hint="eastAsia"/>
          <w:color w:val="000000"/>
          <w:sz w:val="28"/>
          <w:szCs w:val="28"/>
        </w:rPr>
        <w:t>30</w:t>
      </w:r>
      <w:r>
        <w:rPr>
          <w:rFonts w:asciiTheme="minorEastAsia" w:hAnsiTheme="minorEastAsia" w:cstheme="minorEastAsia" w:hint="eastAsia"/>
          <w:color w:val="000000"/>
          <w:sz w:val="28"/>
          <w:szCs w:val="28"/>
        </w:rPr>
        <w:t>分，市二等奖</w:t>
      </w:r>
      <w:r>
        <w:rPr>
          <w:rFonts w:asciiTheme="minorEastAsia" w:hAnsiTheme="minorEastAsia" w:cstheme="minorEastAsia" w:hint="eastAsia"/>
          <w:color w:val="000000"/>
          <w:sz w:val="28"/>
          <w:szCs w:val="28"/>
        </w:rPr>
        <w:t>20</w:t>
      </w:r>
      <w:r>
        <w:rPr>
          <w:rFonts w:asciiTheme="minorEastAsia" w:hAnsiTheme="minorEastAsia" w:cstheme="minorEastAsia" w:hint="eastAsia"/>
          <w:color w:val="000000"/>
          <w:sz w:val="28"/>
          <w:szCs w:val="28"/>
        </w:rPr>
        <w:t>分，三等奖</w:t>
      </w:r>
      <w:r>
        <w:rPr>
          <w:rFonts w:asciiTheme="minorEastAsia" w:hAnsiTheme="minorEastAsia" w:cstheme="minorEastAsia" w:hint="eastAsia"/>
          <w:color w:val="000000"/>
          <w:sz w:val="28"/>
          <w:szCs w:val="28"/>
        </w:rPr>
        <w:t>10</w:t>
      </w:r>
      <w:r>
        <w:rPr>
          <w:rFonts w:asciiTheme="minorEastAsia" w:hAnsiTheme="minorEastAsia" w:cstheme="minorEastAsia" w:hint="eastAsia"/>
          <w:color w:val="000000"/>
          <w:sz w:val="28"/>
          <w:szCs w:val="28"/>
        </w:rPr>
        <w:t>分，区一等奖</w:t>
      </w:r>
      <w:r>
        <w:rPr>
          <w:rFonts w:asciiTheme="minorEastAsia" w:hAnsiTheme="minorEastAsia" w:cstheme="minorEastAsia" w:hint="eastAsia"/>
          <w:color w:val="000000"/>
          <w:sz w:val="28"/>
          <w:szCs w:val="28"/>
        </w:rPr>
        <w:t>20</w:t>
      </w:r>
      <w:r>
        <w:rPr>
          <w:rFonts w:asciiTheme="minorEastAsia" w:hAnsiTheme="minorEastAsia" w:cstheme="minorEastAsia" w:hint="eastAsia"/>
          <w:color w:val="000000"/>
          <w:sz w:val="28"/>
          <w:szCs w:val="28"/>
        </w:rPr>
        <w:t>分，区二等奖</w:t>
      </w:r>
      <w:r>
        <w:rPr>
          <w:rFonts w:asciiTheme="minorEastAsia" w:hAnsiTheme="minorEastAsia" w:cstheme="minorEastAsia" w:hint="eastAsia"/>
          <w:color w:val="000000"/>
          <w:sz w:val="28"/>
          <w:szCs w:val="28"/>
        </w:rPr>
        <w:t>10</w:t>
      </w:r>
      <w:r>
        <w:rPr>
          <w:rFonts w:asciiTheme="minorEastAsia" w:hAnsiTheme="minorEastAsia" w:cstheme="minorEastAsia" w:hint="eastAsia"/>
          <w:color w:val="000000"/>
          <w:sz w:val="28"/>
          <w:szCs w:val="28"/>
        </w:rPr>
        <w:t>分，区三等奖</w:t>
      </w:r>
      <w:r>
        <w:rPr>
          <w:rFonts w:asciiTheme="minorEastAsia" w:hAnsiTheme="minorEastAsia" w:cstheme="minorEastAsia" w:hint="eastAsia"/>
          <w:color w:val="000000"/>
          <w:sz w:val="28"/>
          <w:szCs w:val="28"/>
        </w:rPr>
        <w:t>5</w:t>
      </w:r>
      <w:r>
        <w:rPr>
          <w:rFonts w:asciiTheme="minorEastAsia" w:hAnsiTheme="minorEastAsia" w:cstheme="minorEastAsia" w:hint="eastAsia"/>
          <w:color w:val="000000"/>
          <w:sz w:val="28"/>
          <w:szCs w:val="28"/>
        </w:rPr>
        <w:t>分。（协助辅导训练者减半）（备注：非教育行政部门组织或邀请赛减半。）</w:t>
      </w:r>
    </w:p>
    <w:p w:rsidR="00164B7D" w:rsidRDefault="007944FF">
      <w:pPr>
        <w:ind w:firstLine="48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15</w:t>
      </w:r>
      <w:r>
        <w:rPr>
          <w:rFonts w:asciiTheme="minorEastAsia" w:hAnsiTheme="minorEastAsia" w:cstheme="minorEastAsia" w:hint="eastAsia"/>
          <w:color w:val="000000"/>
          <w:sz w:val="28"/>
          <w:szCs w:val="28"/>
        </w:rPr>
        <w:t>．专业发展</w:t>
      </w:r>
    </w:p>
    <w:p w:rsidR="00164B7D" w:rsidRDefault="007944FF">
      <w:pPr>
        <w:ind w:firstLine="48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专业称号：本年被评为区学科带头人</w:t>
      </w:r>
      <w:r>
        <w:rPr>
          <w:rFonts w:asciiTheme="minorEastAsia" w:hAnsiTheme="minorEastAsia" w:cstheme="minorEastAsia" w:hint="eastAsia"/>
          <w:color w:val="000000"/>
          <w:sz w:val="28"/>
          <w:szCs w:val="28"/>
        </w:rPr>
        <w:t>8</w:t>
      </w:r>
      <w:r>
        <w:rPr>
          <w:rFonts w:asciiTheme="minorEastAsia" w:hAnsiTheme="minorEastAsia" w:cstheme="minorEastAsia" w:hint="eastAsia"/>
          <w:color w:val="000000"/>
          <w:sz w:val="28"/>
          <w:szCs w:val="28"/>
        </w:rPr>
        <w:t>分，区骨干教师</w:t>
      </w:r>
      <w:r>
        <w:rPr>
          <w:rFonts w:asciiTheme="minorEastAsia" w:hAnsiTheme="minorEastAsia" w:cstheme="minorEastAsia" w:hint="eastAsia"/>
          <w:color w:val="000000"/>
          <w:sz w:val="28"/>
          <w:szCs w:val="28"/>
        </w:rPr>
        <w:t>6</w:t>
      </w:r>
      <w:r>
        <w:rPr>
          <w:rFonts w:asciiTheme="minorEastAsia" w:hAnsiTheme="minorEastAsia" w:cstheme="minorEastAsia" w:hint="eastAsia"/>
          <w:color w:val="000000"/>
          <w:sz w:val="28"/>
          <w:szCs w:val="28"/>
        </w:rPr>
        <w:t>分；评为市学科带头人</w:t>
      </w:r>
      <w:r>
        <w:rPr>
          <w:rFonts w:asciiTheme="minorEastAsia" w:hAnsiTheme="minorEastAsia" w:cstheme="minorEastAsia" w:hint="eastAsia"/>
          <w:color w:val="000000"/>
          <w:sz w:val="28"/>
          <w:szCs w:val="28"/>
        </w:rPr>
        <w:t>12</w:t>
      </w:r>
      <w:r>
        <w:rPr>
          <w:rFonts w:asciiTheme="minorEastAsia" w:hAnsiTheme="minorEastAsia" w:cstheme="minorEastAsia" w:hint="eastAsia"/>
          <w:color w:val="000000"/>
          <w:sz w:val="28"/>
          <w:szCs w:val="28"/>
        </w:rPr>
        <w:t>分、骨干教师</w:t>
      </w:r>
      <w:r>
        <w:rPr>
          <w:rFonts w:asciiTheme="minorEastAsia" w:hAnsiTheme="minorEastAsia" w:cstheme="minorEastAsia" w:hint="eastAsia"/>
          <w:color w:val="000000"/>
          <w:sz w:val="28"/>
          <w:szCs w:val="28"/>
        </w:rPr>
        <w:t>10</w:t>
      </w:r>
      <w:r>
        <w:rPr>
          <w:rFonts w:asciiTheme="minorEastAsia" w:hAnsiTheme="minorEastAsia" w:cstheme="minorEastAsia" w:hint="eastAsia"/>
          <w:color w:val="000000"/>
          <w:sz w:val="28"/>
          <w:szCs w:val="28"/>
        </w:rPr>
        <w:t>分，市教坛新秀</w:t>
      </w:r>
      <w:r>
        <w:rPr>
          <w:rFonts w:asciiTheme="minorEastAsia" w:hAnsiTheme="minorEastAsia" w:cstheme="minorEastAsia" w:hint="eastAsia"/>
          <w:color w:val="000000"/>
          <w:sz w:val="28"/>
          <w:szCs w:val="28"/>
        </w:rPr>
        <w:t>6</w:t>
      </w:r>
      <w:r>
        <w:rPr>
          <w:rFonts w:asciiTheme="minorEastAsia" w:hAnsiTheme="minorEastAsia" w:cstheme="minorEastAsia" w:hint="eastAsia"/>
          <w:color w:val="000000"/>
          <w:sz w:val="28"/>
          <w:szCs w:val="28"/>
        </w:rPr>
        <w:t>分，市教学能手</w:t>
      </w:r>
      <w:r>
        <w:rPr>
          <w:rFonts w:asciiTheme="minorEastAsia" w:hAnsiTheme="minorEastAsia" w:cstheme="minorEastAsia" w:hint="eastAsia"/>
          <w:color w:val="000000"/>
          <w:sz w:val="28"/>
          <w:szCs w:val="28"/>
        </w:rPr>
        <w:t>8</w:t>
      </w:r>
      <w:r>
        <w:rPr>
          <w:rFonts w:asciiTheme="minorEastAsia" w:hAnsiTheme="minorEastAsia" w:cstheme="minorEastAsia" w:hint="eastAsia"/>
          <w:color w:val="000000"/>
          <w:sz w:val="28"/>
          <w:szCs w:val="28"/>
        </w:rPr>
        <w:t>分；</w:t>
      </w:r>
      <w:r>
        <w:rPr>
          <w:rFonts w:asciiTheme="minorEastAsia" w:hAnsiTheme="minorEastAsia" w:cstheme="minorEastAsia" w:hint="eastAsia"/>
          <w:color w:val="000000"/>
          <w:sz w:val="28"/>
          <w:szCs w:val="28"/>
        </w:rPr>
        <w:t xml:space="preserve"> </w:t>
      </w:r>
    </w:p>
    <w:p w:rsidR="00164B7D" w:rsidRDefault="007944FF">
      <w:pPr>
        <w:ind w:firstLine="48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论文：论文获区一、二、三等奖为</w:t>
      </w:r>
      <w:r>
        <w:rPr>
          <w:rFonts w:asciiTheme="minorEastAsia" w:hAnsiTheme="minorEastAsia" w:cstheme="minorEastAsia" w:hint="eastAsia"/>
          <w:color w:val="000000"/>
          <w:sz w:val="28"/>
          <w:szCs w:val="28"/>
        </w:rPr>
        <w:t>4</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3</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分；市一二三等奖分别为</w:t>
      </w:r>
      <w:r>
        <w:rPr>
          <w:rFonts w:asciiTheme="minorEastAsia" w:hAnsiTheme="minorEastAsia" w:cstheme="minorEastAsia" w:hint="eastAsia"/>
          <w:color w:val="000000"/>
          <w:sz w:val="28"/>
          <w:szCs w:val="28"/>
        </w:rPr>
        <w:t>6</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5</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4</w:t>
      </w:r>
      <w:r>
        <w:rPr>
          <w:rFonts w:asciiTheme="minorEastAsia" w:hAnsiTheme="minorEastAsia" w:cstheme="minorEastAsia" w:hint="eastAsia"/>
          <w:color w:val="000000"/>
          <w:sz w:val="28"/>
          <w:szCs w:val="28"/>
        </w:rPr>
        <w:t>分，省一二三等奖分别为</w:t>
      </w:r>
      <w:r>
        <w:rPr>
          <w:rFonts w:asciiTheme="minorEastAsia" w:hAnsiTheme="minorEastAsia" w:cstheme="minorEastAsia" w:hint="eastAsia"/>
          <w:color w:val="000000"/>
          <w:sz w:val="28"/>
          <w:szCs w:val="28"/>
        </w:rPr>
        <w:t>8</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6</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5</w:t>
      </w:r>
      <w:r>
        <w:rPr>
          <w:rFonts w:asciiTheme="minorEastAsia" w:hAnsiTheme="minorEastAsia" w:cstheme="minorEastAsia" w:hint="eastAsia"/>
          <w:color w:val="000000"/>
          <w:sz w:val="28"/>
          <w:szCs w:val="28"/>
        </w:rPr>
        <w:t>分；教学设计和教学案例减半，发表文章靠一等奖。</w:t>
      </w:r>
    </w:p>
    <w:p w:rsidR="00164B7D" w:rsidRDefault="007944FF">
      <w:pPr>
        <w:ind w:firstLine="48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公开课：区级一节</w:t>
      </w: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分；市级一节</w:t>
      </w:r>
      <w:r>
        <w:rPr>
          <w:rFonts w:asciiTheme="minorEastAsia" w:hAnsiTheme="minorEastAsia" w:cstheme="minorEastAsia" w:hint="eastAsia"/>
          <w:color w:val="000000"/>
          <w:sz w:val="28"/>
          <w:szCs w:val="28"/>
        </w:rPr>
        <w:t>4</w:t>
      </w:r>
      <w:r>
        <w:rPr>
          <w:rFonts w:asciiTheme="minorEastAsia" w:hAnsiTheme="minorEastAsia" w:cstheme="minorEastAsia" w:hint="eastAsia"/>
          <w:color w:val="000000"/>
          <w:sz w:val="28"/>
          <w:szCs w:val="28"/>
        </w:rPr>
        <w:t>分；省级一节</w:t>
      </w:r>
      <w:r>
        <w:rPr>
          <w:rFonts w:asciiTheme="minorEastAsia" w:hAnsiTheme="minorEastAsia" w:cstheme="minorEastAsia" w:hint="eastAsia"/>
          <w:color w:val="000000"/>
          <w:sz w:val="28"/>
          <w:szCs w:val="28"/>
        </w:rPr>
        <w:t>8</w:t>
      </w:r>
      <w:r>
        <w:rPr>
          <w:rFonts w:asciiTheme="minorEastAsia" w:hAnsiTheme="minorEastAsia" w:cstheme="minorEastAsia" w:hint="eastAsia"/>
          <w:color w:val="000000"/>
          <w:sz w:val="28"/>
          <w:szCs w:val="28"/>
        </w:rPr>
        <w:t>分。</w:t>
      </w:r>
    </w:p>
    <w:p w:rsidR="00164B7D" w:rsidRDefault="007944FF">
      <w:pPr>
        <w:ind w:firstLineChars="150" w:firstLine="42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课题：主持微型课题</w:t>
      </w:r>
      <w:r>
        <w:rPr>
          <w:rFonts w:asciiTheme="minorEastAsia" w:hAnsiTheme="minorEastAsia" w:cstheme="minorEastAsia" w:hint="eastAsia"/>
          <w:color w:val="000000"/>
          <w:sz w:val="28"/>
          <w:szCs w:val="28"/>
        </w:rPr>
        <w:t>4</w:t>
      </w:r>
      <w:r>
        <w:rPr>
          <w:rFonts w:asciiTheme="minorEastAsia" w:hAnsiTheme="minorEastAsia" w:cstheme="minorEastAsia" w:hint="eastAsia"/>
          <w:color w:val="000000"/>
          <w:sz w:val="28"/>
          <w:szCs w:val="28"/>
        </w:rPr>
        <w:t>分，核心成员参与</w:t>
      </w: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分；主持区级课题</w:t>
      </w:r>
      <w:r>
        <w:rPr>
          <w:rFonts w:asciiTheme="minorEastAsia" w:hAnsiTheme="minorEastAsia" w:cstheme="minorEastAsia" w:hint="eastAsia"/>
          <w:color w:val="000000"/>
          <w:sz w:val="28"/>
          <w:szCs w:val="28"/>
        </w:rPr>
        <w:t>8</w:t>
      </w:r>
      <w:r>
        <w:rPr>
          <w:rFonts w:asciiTheme="minorEastAsia" w:hAnsiTheme="minorEastAsia" w:cstheme="minorEastAsia" w:hint="eastAsia"/>
          <w:color w:val="000000"/>
          <w:sz w:val="28"/>
          <w:szCs w:val="28"/>
        </w:rPr>
        <w:t>分，核心成员参与</w:t>
      </w:r>
      <w:r>
        <w:rPr>
          <w:rFonts w:asciiTheme="minorEastAsia" w:hAnsiTheme="minorEastAsia" w:cstheme="minorEastAsia" w:hint="eastAsia"/>
          <w:color w:val="000000"/>
          <w:sz w:val="28"/>
          <w:szCs w:val="28"/>
        </w:rPr>
        <w:t>3</w:t>
      </w:r>
      <w:r>
        <w:rPr>
          <w:rFonts w:asciiTheme="minorEastAsia" w:hAnsiTheme="minorEastAsia" w:cstheme="minorEastAsia" w:hint="eastAsia"/>
          <w:color w:val="000000"/>
          <w:sz w:val="28"/>
          <w:szCs w:val="28"/>
        </w:rPr>
        <w:t>分；主持市级课题</w:t>
      </w:r>
      <w:r>
        <w:rPr>
          <w:rFonts w:asciiTheme="minorEastAsia" w:hAnsiTheme="minorEastAsia" w:cstheme="minorEastAsia" w:hint="eastAsia"/>
          <w:color w:val="000000"/>
          <w:sz w:val="28"/>
          <w:szCs w:val="28"/>
        </w:rPr>
        <w:t>12</w:t>
      </w:r>
      <w:r>
        <w:rPr>
          <w:rFonts w:asciiTheme="minorEastAsia" w:hAnsiTheme="minorEastAsia" w:cstheme="minorEastAsia" w:hint="eastAsia"/>
          <w:color w:val="000000"/>
          <w:sz w:val="28"/>
          <w:szCs w:val="28"/>
        </w:rPr>
        <w:t>分，核心成员参与</w:t>
      </w:r>
      <w:r>
        <w:rPr>
          <w:rFonts w:asciiTheme="minorEastAsia" w:hAnsiTheme="minorEastAsia" w:cstheme="minorEastAsia" w:hint="eastAsia"/>
          <w:color w:val="000000"/>
          <w:sz w:val="28"/>
          <w:szCs w:val="28"/>
        </w:rPr>
        <w:t>5</w:t>
      </w:r>
      <w:r>
        <w:rPr>
          <w:rFonts w:asciiTheme="minorEastAsia" w:hAnsiTheme="minorEastAsia" w:cstheme="minorEastAsia" w:hint="eastAsia"/>
          <w:color w:val="000000"/>
          <w:sz w:val="28"/>
          <w:szCs w:val="28"/>
        </w:rPr>
        <w:t>分；主持省级课题</w:t>
      </w:r>
      <w:r>
        <w:rPr>
          <w:rFonts w:asciiTheme="minorEastAsia" w:hAnsiTheme="minorEastAsia" w:cstheme="minorEastAsia" w:hint="eastAsia"/>
          <w:color w:val="000000"/>
          <w:sz w:val="28"/>
          <w:szCs w:val="28"/>
        </w:rPr>
        <w:t>20</w:t>
      </w:r>
      <w:r>
        <w:rPr>
          <w:rFonts w:asciiTheme="minorEastAsia" w:hAnsiTheme="minorEastAsia" w:cstheme="minorEastAsia" w:hint="eastAsia"/>
          <w:color w:val="000000"/>
          <w:sz w:val="28"/>
          <w:szCs w:val="28"/>
        </w:rPr>
        <w:t>分，核心成员参与</w:t>
      </w:r>
      <w:r>
        <w:rPr>
          <w:rFonts w:asciiTheme="minorEastAsia" w:hAnsiTheme="minorEastAsia" w:cstheme="minorEastAsia" w:hint="eastAsia"/>
          <w:color w:val="000000"/>
          <w:sz w:val="28"/>
          <w:szCs w:val="28"/>
        </w:rPr>
        <w:t>7</w:t>
      </w:r>
      <w:r>
        <w:rPr>
          <w:rFonts w:asciiTheme="minorEastAsia" w:hAnsiTheme="minorEastAsia" w:cstheme="minorEastAsia" w:hint="eastAsia"/>
          <w:color w:val="000000"/>
          <w:sz w:val="28"/>
          <w:szCs w:val="28"/>
        </w:rPr>
        <w:t>分。课题获奖按微型、区、市、省，主持人另加</w:t>
      </w:r>
      <w:r>
        <w:rPr>
          <w:rFonts w:asciiTheme="minorEastAsia" w:hAnsiTheme="minorEastAsia" w:cstheme="minorEastAsia" w:hint="eastAsia"/>
          <w:color w:val="000000"/>
          <w:sz w:val="28"/>
          <w:szCs w:val="28"/>
        </w:rPr>
        <w:t>3</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5</w:t>
      </w:r>
      <w:r>
        <w:rPr>
          <w:rFonts w:asciiTheme="minorEastAsia" w:hAnsiTheme="minorEastAsia" w:cstheme="minorEastAsia" w:hint="eastAsia"/>
          <w:color w:val="000000"/>
          <w:sz w:val="28"/>
          <w:szCs w:val="28"/>
        </w:rPr>
        <w:t>、</w:t>
      </w:r>
      <w:r>
        <w:rPr>
          <w:rFonts w:asciiTheme="minorEastAsia" w:hAnsiTheme="minorEastAsia" w:cstheme="minorEastAsia" w:hint="eastAsia"/>
          <w:color w:val="000000"/>
          <w:sz w:val="28"/>
          <w:szCs w:val="28"/>
        </w:rPr>
        <w:t>8</w:t>
      </w:r>
      <w:r>
        <w:rPr>
          <w:rFonts w:asciiTheme="minorEastAsia" w:hAnsiTheme="minorEastAsia" w:cstheme="minorEastAsia" w:hint="eastAsia"/>
          <w:color w:val="000000"/>
          <w:sz w:val="28"/>
          <w:szCs w:val="28"/>
        </w:rPr>
        <w:t>分。</w:t>
      </w:r>
    </w:p>
    <w:p w:rsidR="00164B7D" w:rsidRDefault="007944FF">
      <w:pPr>
        <w:ind w:firstLine="48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16</w:t>
      </w:r>
      <w:r>
        <w:rPr>
          <w:rFonts w:asciiTheme="minorEastAsia" w:hAnsiTheme="minorEastAsia" w:cstheme="minorEastAsia" w:hint="eastAsia"/>
          <w:color w:val="000000"/>
          <w:sz w:val="28"/>
          <w:szCs w:val="28"/>
        </w:rPr>
        <w:t>．课堂教学（上课比赛）：参加省、市、区课堂教学竞赛，省一等奖</w:t>
      </w:r>
      <w:r>
        <w:rPr>
          <w:rFonts w:asciiTheme="minorEastAsia" w:hAnsiTheme="minorEastAsia" w:cstheme="minorEastAsia" w:hint="eastAsia"/>
          <w:color w:val="000000"/>
          <w:sz w:val="28"/>
          <w:szCs w:val="28"/>
        </w:rPr>
        <w:t>20</w:t>
      </w:r>
      <w:r>
        <w:rPr>
          <w:rFonts w:asciiTheme="minorEastAsia" w:hAnsiTheme="minorEastAsia" w:cstheme="minorEastAsia" w:hint="eastAsia"/>
          <w:color w:val="000000"/>
          <w:sz w:val="28"/>
          <w:szCs w:val="28"/>
        </w:rPr>
        <w:t>分，二等奖</w:t>
      </w:r>
      <w:r>
        <w:rPr>
          <w:rFonts w:asciiTheme="minorEastAsia" w:hAnsiTheme="minorEastAsia" w:cstheme="minorEastAsia" w:hint="eastAsia"/>
          <w:color w:val="000000"/>
          <w:sz w:val="28"/>
          <w:szCs w:val="28"/>
        </w:rPr>
        <w:t>15</w:t>
      </w:r>
      <w:r>
        <w:rPr>
          <w:rFonts w:asciiTheme="minorEastAsia" w:hAnsiTheme="minorEastAsia" w:cstheme="minorEastAsia" w:hint="eastAsia"/>
          <w:color w:val="000000"/>
          <w:sz w:val="28"/>
          <w:szCs w:val="28"/>
        </w:rPr>
        <w:t>分，三等奖</w:t>
      </w:r>
      <w:r>
        <w:rPr>
          <w:rFonts w:asciiTheme="minorEastAsia" w:hAnsiTheme="minorEastAsia" w:cstheme="minorEastAsia" w:hint="eastAsia"/>
          <w:color w:val="000000"/>
          <w:sz w:val="28"/>
          <w:szCs w:val="28"/>
        </w:rPr>
        <w:t>10</w:t>
      </w:r>
      <w:r>
        <w:rPr>
          <w:rFonts w:asciiTheme="minorEastAsia" w:hAnsiTheme="minorEastAsia" w:cstheme="minorEastAsia" w:hint="eastAsia"/>
          <w:color w:val="000000"/>
          <w:sz w:val="28"/>
          <w:szCs w:val="28"/>
        </w:rPr>
        <w:t>分；</w:t>
      </w:r>
      <w:r>
        <w:rPr>
          <w:rFonts w:asciiTheme="minorEastAsia" w:hAnsiTheme="minorEastAsia" w:cstheme="minorEastAsia" w:hint="eastAsia"/>
          <w:color w:val="000000"/>
          <w:sz w:val="28"/>
          <w:szCs w:val="28"/>
        </w:rPr>
        <w:t>市一等奖</w:t>
      </w:r>
      <w:r>
        <w:rPr>
          <w:rFonts w:asciiTheme="minorEastAsia" w:hAnsiTheme="minorEastAsia" w:cstheme="minorEastAsia" w:hint="eastAsia"/>
          <w:color w:val="000000"/>
          <w:sz w:val="28"/>
          <w:szCs w:val="28"/>
        </w:rPr>
        <w:t>15</w:t>
      </w:r>
      <w:r>
        <w:rPr>
          <w:rFonts w:asciiTheme="minorEastAsia" w:hAnsiTheme="minorEastAsia" w:cstheme="minorEastAsia" w:hint="eastAsia"/>
          <w:color w:val="000000"/>
          <w:sz w:val="28"/>
          <w:szCs w:val="28"/>
        </w:rPr>
        <w:t>分，二等奖</w:t>
      </w:r>
      <w:r>
        <w:rPr>
          <w:rFonts w:asciiTheme="minorEastAsia" w:hAnsiTheme="minorEastAsia" w:cstheme="minorEastAsia" w:hint="eastAsia"/>
          <w:color w:val="000000"/>
          <w:sz w:val="28"/>
          <w:szCs w:val="28"/>
        </w:rPr>
        <w:t>10</w:t>
      </w:r>
      <w:r>
        <w:rPr>
          <w:rFonts w:asciiTheme="minorEastAsia" w:hAnsiTheme="minorEastAsia" w:cstheme="minorEastAsia" w:hint="eastAsia"/>
          <w:color w:val="000000"/>
          <w:sz w:val="28"/>
          <w:szCs w:val="28"/>
        </w:rPr>
        <w:t>分，三等奖</w:t>
      </w:r>
      <w:r>
        <w:rPr>
          <w:rFonts w:asciiTheme="minorEastAsia" w:hAnsiTheme="minorEastAsia" w:cstheme="minorEastAsia" w:hint="eastAsia"/>
          <w:color w:val="000000"/>
          <w:sz w:val="28"/>
          <w:szCs w:val="28"/>
        </w:rPr>
        <w:t>8</w:t>
      </w:r>
      <w:r>
        <w:rPr>
          <w:rFonts w:asciiTheme="minorEastAsia" w:hAnsiTheme="minorEastAsia" w:cstheme="minorEastAsia" w:hint="eastAsia"/>
          <w:color w:val="000000"/>
          <w:sz w:val="28"/>
          <w:szCs w:val="28"/>
        </w:rPr>
        <w:t>分；区一等奖</w:t>
      </w:r>
      <w:r>
        <w:rPr>
          <w:rFonts w:asciiTheme="minorEastAsia" w:hAnsiTheme="minorEastAsia" w:cstheme="minorEastAsia" w:hint="eastAsia"/>
          <w:color w:val="000000"/>
          <w:sz w:val="28"/>
          <w:szCs w:val="28"/>
        </w:rPr>
        <w:t>10</w:t>
      </w:r>
      <w:r>
        <w:rPr>
          <w:rFonts w:asciiTheme="minorEastAsia" w:hAnsiTheme="minorEastAsia" w:cstheme="minorEastAsia" w:hint="eastAsia"/>
          <w:color w:val="000000"/>
          <w:sz w:val="28"/>
          <w:szCs w:val="28"/>
        </w:rPr>
        <w:t>分，二等奖</w:t>
      </w:r>
      <w:r>
        <w:rPr>
          <w:rFonts w:asciiTheme="minorEastAsia" w:hAnsiTheme="minorEastAsia" w:cstheme="minorEastAsia" w:hint="eastAsia"/>
          <w:color w:val="000000"/>
          <w:sz w:val="28"/>
          <w:szCs w:val="28"/>
        </w:rPr>
        <w:t>6</w:t>
      </w:r>
      <w:r>
        <w:rPr>
          <w:rFonts w:asciiTheme="minorEastAsia" w:hAnsiTheme="minorEastAsia" w:cstheme="minorEastAsia" w:hint="eastAsia"/>
          <w:color w:val="000000"/>
          <w:sz w:val="28"/>
          <w:szCs w:val="28"/>
        </w:rPr>
        <w:t>分、三等奖</w:t>
      </w:r>
      <w:r>
        <w:rPr>
          <w:rFonts w:asciiTheme="minorEastAsia" w:hAnsiTheme="minorEastAsia" w:cstheme="minorEastAsia" w:hint="eastAsia"/>
          <w:color w:val="000000"/>
          <w:sz w:val="28"/>
          <w:szCs w:val="28"/>
        </w:rPr>
        <w:t>4</w:t>
      </w:r>
      <w:r>
        <w:rPr>
          <w:rFonts w:asciiTheme="minorEastAsia" w:hAnsiTheme="minorEastAsia" w:cstheme="minorEastAsia" w:hint="eastAsia"/>
          <w:color w:val="000000"/>
          <w:sz w:val="28"/>
          <w:szCs w:val="28"/>
        </w:rPr>
        <w:t>分（靠高计分，不累计，单项减半）</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附件</w:t>
      </w:r>
      <w:r>
        <w:rPr>
          <w:rFonts w:asciiTheme="minorEastAsia" w:hAnsiTheme="minorEastAsia" w:cstheme="minorEastAsia" w:hint="eastAsia"/>
          <w:b/>
          <w:sz w:val="28"/>
          <w:szCs w:val="28"/>
        </w:rPr>
        <w:t>5.</w:t>
      </w:r>
      <w:r>
        <w:rPr>
          <w:rFonts w:asciiTheme="minorEastAsia" w:hAnsiTheme="minorEastAsia" w:cstheme="minorEastAsia" w:hint="eastAsia"/>
          <w:b/>
          <w:sz w:val="28"/>
          <w:szCs w:val="28"/>
        </w:rPr>
        <w:t>教科研积极分子评选方案</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bCs/>
          <w:color w:val="000000"/>
          <w:sz w:val="28"/>
          <w:szCs w:val="28"/>
        </w:rPr>
        <w:t>（一）</w:t>
      </w:r>
      <w:r>
        <w:rPr>
          <w:rFonts w:asciiTheme="minorEastAsia" w:hAnsiTheme="minorEastAsia" w:cstheme="minorEastAsia" w:hint="eastAsia"/>
          <w:b/>
          <w:bCs/>
          <w:color w:val="000000"/>
          <w:sz w:val="28"/>
          <w:szCs w:val="28"/>
        </w:rPr>
        <w:t>指导思想</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color w:val="000000"/>
          <w:sz w:val="28"/>
          <w:szCs w:val="28"/>
        </w:rPr>
        <w:t>为落实“以研促教，以研促训”的理念，以新课程改革为契机，鼓励教师投入教科研工作，促进教师的专业化发展，提升教师的业务素养，使教师成为学校发展的不竭动力。</w:t>
      </w:r>
    </w:p>
    <w:p w:rsidR="00164B7D" w:rsidRDefault="007944FF">
      <w:pPr>
        <w:ind w:firstLine="482"/>
        <w:rPr>
          <w:rFonts w:asciiTheme="minorEastAsia" w:hAnsiTheme="minorEastAsia" w:cstheme="minorEastAsia"/>
          <w:b/>
          <w:bCs/>
          <w:color w:val="000000"/>
          <w:sz w:val="28"/>
          <w:szCs w:val="28"/>
        </w:rPr>
      </w:pPr>
      <w:r>
        <w:rPr>
          <w:rFonts w:asciiTheme="minorEastAsia" w:hAnsiTheme="minorEastAsia" w:cstheme="minorEastAsia" w:hint="eastAsia"/>
          <w:b/>
          <w:bCs/>
          <w:color w:val="000000"/>
          <w:sz w:val="28"/>
          <w:szCs w:val="28"/>
        </w:rPr>
        <w:t>（二）评价基本标准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有较强的教育科研意识，能自觉学习教科研理论知识，自主提升教科研水平。</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color w:val="000000"/>
          <w:sz w:val="28"/>
          <w:szCs w:val="28"/>
        </w:rPr>
        <w:t>一学年至少订阅一本以上教育教学杂志，并认真阅读；</w:t>
      </w:r>
    </w:p>
    <w:p w:rsidR="00164B7D" w:rsidRDefault="007944FF">
      <w:pPr>
        <w:ind w:firstLine="48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3</w:t>
      </w:r>
      <w:r>
        <w:rPr>
          <w:rFonts w:asciiTheme="minorEastAsia" w:hAnsiTheme="minorEastAsia" w:cstheme="minorEastAsia" w:hint="eastAsia"/>
          <w:color w:val="000000"/>
          <w:sz w:val="28"/>
          <w:szCs w:val="28"/>
        </w:rPr>
        <w:t>．一学年有</w:t>
      </w: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篇文章在区级及其以上获奖或发表，教学设计折半（结果四舍五入）；</w:t>
      </w:r>
    </w:p>
    <w:p w:rsidR="00164B7D" w:rsidRDefault="007944FF">
      <w:pPr>
        <w:ind w:firstLine="48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4</w:t>
      </w:r>
      <w:r>
        <w:rPr>
          <w:rFonts w:asciiTheme="minorEastAsia" w:hAnsiTheme="minorEastAsia" w:cstheme="minorEastAsia" w:hint="eastAsia"/>
          <w:color w:val="000000"/>
          <w:sz w:val="28"/>
          <w:szCs w:val="28"/>
        </w:rPr>
        <w:t>．能积极参加学校的各项教科研活动且表现突出（如学科教研活动，教科研培训活动，课题研究活动等），有详细的记录（校本培训手册）；网上跟帖达率达</w:t>
      </w:r>
      <w:r>
        <w:rPr>
          <w:rFonts w:asciiTheme="minorEastAsia" w:hAnsiTheme="minorEastAsia" w:cstheme="minorEastAsia" w:hint="eastAsia"/>
          <w:color w:val="000000"/>
          <w:sz w:val="28"/>
          <w:szCs w:val="28"/>
        </w:rPr>
        <w:t>80%</w:t>
      </w:r>
      <w:r>
        <w:rPr>
          <w:rFonts w:asciiTheme="minorEastAsia" w:hAnsiTheme="minorEastAsia" w:cstheme="minorEastAsia" w:hint="eastAsia"/>
          <w:color w:val="000000"/>
          <w:sz w:val="28"/>
          <w:szCs w:val="28"/>
        </w:rPr>
        <w:t>以上；</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color w:val="000000"/>
          <w:sz w:val="28"/>
          <w:szCs w:val="28"/>
        </w:rPr>
        <w:t>5</w:t>
      </w:r>
      <w:r>
        <w:rPr>
          <w:rFonts w:asciiTheme="minorEastAsia" w:hAnsiTheme="minorEastAsia" w:cstheme="minorEastAsia" w:hint="eastAsia"/>
          <w:color w:val="000000"/>
          <w:sz w:val="28"/>
          <w:szCs w:val="28"/>
        </w:rPr>
        <w:t>．至少承担</w:t>
      </w: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项微型课题及以上课题的研究任务；能完成课题组布置的各项研究任务（学习心得、教学案例、教学反思、研究课、研究计划、小结等），课题中有自己的研究成果；</w:t>
      </w:r>
    </w:p>
    <w:p w:rsidR="00164B7D" w:rsidRDefault="007944FF">
      <w:pPr>
        <w:ind w:firstLine="48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6</w:t>
      </w:r>
      <w:r>
        <w:rPr>
          <w:rFonts w:asciiTheme="minorEastAsia" w:hAnsiTheme="minorEastAsia" w:cstheme="minorEastAsia" w:hint="eastAsia"/>
          <w:color w:val="000000"/>
          <w:sz w:val="28"/>
          <w:szCs w:val="28"/>
        </w:rPr>
        <w:t>．本学年中在教育教学工作方面有教研组或校级（以上）经验介绍和分享。</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bCs/>
          <w:color w:val="000000"/>
          <w:sz w:val="28"/>
          <w:szCs w:val="28"/>
        </w:rPr>
        <w:t>（三）操作办法：</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color w:val="000000"/>
          <w:sz w:val="28"/>
          <w:szCs w:val="28"/>
        </w:rPr>
        <w:t>1</w:t>
      </w:r>
      <w:r>
        <w:rPr>
          <w:rFonts w:asciiTheme="minorEastAsia" w:hAnsiTheme="minorEastAsia" w:cstheme="minorEastAsia" w:hint="eastAsia"/>
          <w:color w:val="000000"/>
          <w:sz w:val="28"/>
          <w:szCs w:val="28"/>
        </w:rPr>
        <w:t>．每</w:t>
      </w:r>
      <w:r>
        <w:rPr>
          <w:rFonts w:asciiTheme="minorEastAsia" w:hAnsiTheme="minorEastAsia" w:cstheme="minorEastAsia" w:hint="eastAsia"/>
          <w:sz w:val="28"/>
          <w:szCs w:val="28"/>
        </w:rPr>
        <w:t>年度</w:t>
      </w:r>
      <w:r>
        <w:rPr>
          <w:rFonts w:asciiTheme="minorEastAsia" w:hAnsiTheme="minorEastAsia" w:cstheme="minorEastAsia" w:hint="eastAsia"/>
          <w:color w:val="000000"/>
          <w:sz w:val="28"/>
          <w:szCs w:val="28"/>
        </w:rPr>
        <w:t>评定一次（每年</w:t>
      </w:r>
      <w:r>
        <w:rPr>
          <w:rFonts w:asciiTheme="minorEastAsia" w:hAnsiTheme="minorEastAsia" w:cstheme="minorEastAsia" w:hint="eastAsia"/>
          <w:color w:val="000000"/>
          <w:sz w:val="28"/>
          <w:szCs w:val="28"/>
        </w:rPr>
        <w:t>6</w:t>
      </w:r>
      <w:r>
        <w:rPr>
          <w:rFonts w:asciiTheme="minorEastAsia" w:hAnsiTheme="minorEastAsia" w:cstheme="minorEastAsia" w:hint="eastAsia"/>
          <w:color w:val="000000"/>
          <w:sz w:val="28"/>
          <w:szCs w:val="28"/>
        </w:rPr>
        <w:t>月底</w:t>
      </w:r>
      <w:r>
        <w:rPr>
          <w:rFonts w:asciiTheme="minorEastAsia" w:hAnsiTheme="minorEastAsia" w:cstheme="minorEastAsia" w:hint="eastAsia"/>
          <w:color w:val="000000"/>
          <w:sz w:val="28"/>
          <w:szCs w:val="28"/>
        </w:rPr>
        <w:t>）。</w:t>
      </w:r>
    </w:p>
    <w:p w:rsidR="00164B7D" w:rsidRDefault="007944FF">
      <w:pPr>
        <w:ind w:firstLine="48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2</w:t>
      </w:r>
      <w:r>
        <w:rPr>
          <w:rFonts w:asciiTheme="minorEastAsia" w:hAnsiTheme="minorEastAsia" w:cstheme="minorEastAsia" w:hint="eastAsia"/>
          <w:color w:val="000000"/>
          <w:sz w:val="28"/>
          <w:szCs w:val="28"/>
        </w:rPr>
        <w:t>．在自愿申报的基础上校长室、教科室和教导处进行评定。</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color w:val="000000"/>
          <w:sz w:val="28"/>
          <w:szCs w:val="28"/>
        </w:rPr>
        <w:t>3</w:t>
      </w:r>
      <w:r>
        <w:rPr>
          <w:rFonts w:asciiTheme="minorEastAsia" w:hAnsiTheme="minorEastAsia" w:cstheme="minorEastAsia" w:hint="eastAsia"/>
          <w:color w:val="000000"/>
          <w:sz w:val="28"/>
          <w:szCs w:val="28"/>
        </w:rPr>
        <w:t>．由学校教科室预审后报校长室批准。</w:t>
      </w:r>
    </w:p>
    <w:p w:rsidR="00164B7D" w:rsidRDefault="007944FF">
      <w:pPr>
        <w:ind w:firstLine="48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4</w:t>
      </w:r>
      <w:r>
        <w:rPr>
          <w:rFonts w:asciiTheme="minorEastAsia" w:hAnsiTheme="minorEastAsia" w:cstheme="minorEastAsia" w:hint="eastAsia"/>
          <w:color w:val="000000"/>
          <w:sz w:val="28"/>
          <w:szCs w:val="28"/>
        </w:rPr>
        <w:t>．凡被评为</w:t>
      </w:r>
      <w:r>
        <w:rPr>
          <w:rFonts w:asciiTheme="minorEastAsia" w:hAnsiTheme="minorEastAsia" w:cstheme="minorEastAsia" w:hint="eastAsia"/>
          <w:color w:val="000000"/>
          <w:sz w:val="28"/>
          <w:szCs w:val="28"/>
        </w:rPr>
        <w:t xml:space="preserve"> </w:t>
      </w:r>
      <w:r>
        <w:rPr>
          <w:rFonts w:asciiTheme="minorEastAsia" w:hAnsiTheme="minorEastAsia" w:cstheme="minorEastAsia" w:hint="eastAsia"/>
          <w:color w:val="000000"/>
          <w:sz w:val="28"/>
          <w:szCs w:val="28"/>
        </w:rPr>
        <w:t>“教科研积极分子”的老师将由学校颁发相应证书并在获得一定的奖励。</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有以下情况的不予申报本学年教科研积极分子：</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）本学年没有自己主持的省级、市级、课题或是个人微型课题；</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）本学年学年没有参加江苏省蓝天杯教学设计和蓝天杯论文评比。</w:t>
      </w:r>
    </w:p>
    <w:p w:rsidR="00164B7D" w:rsidRDefault="007944FF">
      <w:pPr>
        <w:ind w:right="480" w:firstLine="48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（四）本办法解释权属学校校长室。</w:t>
      </w:r>
    </w:p>
    <w:p w:rsidR="00164B7D" w:rsidRDefault="00164B7D">
      <w:pPr>
        <w:ind w:right="480" w:firstLine="480"/>
        <w:rPr>
          <w:rFonts w:asciiTheme="minorEastAsia" w:hAnsiTheme="minorEastAsia" w:cstheme="minorEastAsia"/>
          <w:color w:val="000000"/>
          <w:sz w:val="28"/>
          <w:szCs w:val="28"/>
        </w:rPr>
      </w:pPr>
    </w:p>
    <w:p w:rsidR="00164B7D" w:rsidRDefault="007944FF">
      <w:pPr>
        <w:pStyle w:val="a6"/>
        <w:spacing w:before="0" w:after="0"/>
        <w:rPr>
          <w:rFonts w:asciiTheme="minorEastAsia" w:eastAsiaTheme="minorEastAsia" w:hAnsiTheme="minorEastAsia" w:cstheme="minorEastAsia"/>
          <w:sz w:val="28"/>
          <w:szCs w:val="28"/>
        </w:rPr>
      </w:pPr>
      <w:bookmarkStart w:id="151" w:name="_Toc364064448"/>
      <w:bookmarkStart w:id="152" w:name="_Toc364070705"/>
      <w:bookmarkStart w:id="153" w:name="_Toc364071242"/>
      <w:bookmarkStart w:id="154" w:name="_Toc364951096"/>
      <w:bookmarkStart w:id="155" w:name="_Toc364070706"/>
      <w:bookmarkStart w:id="156" w:name="_Toc364064449"/>
      <w:r>
        <w:rPr>
          <w:rFonts w:asciiTheme="minorEastAsia" w:eastAsiaTheme="minorEastAsia" w:hAnsiTheme="minorEastAsia" w:cstheme="minorEastAsia" w:hint="eastAsia"/>
          <w:sz w:val="28"/>
          <w:szCs w:val="28"/>
        </w:rPr>
        <w:t>春江中心小学优秀辅导员评选方案</w:t>
      </w:r>
      <w:bookmarkEnd w:id="151"/>
      <w:bookmarkEnd w:id="152"/>
      <w:bookmarkEnd w:id="153"/>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一、评选领导小组：</w:t>
      </w:r>
    </w:p>
    <w:p w:rsidR="00164B7D" w:rsidRDefault="007944FF">
      <w:pPr>
        <w:snapToGrid w:val="0"/>
        <w:ind w:firstLine="440"/>
        <w:rPr>
          <w:rFonts w:asciiTheme="minorEastAsia" w:hAnsiTheme="minorEastAsia" w:cstheme="minorEastAsia"/>
          <w:sz w:val="28"/>
          <w:szCs w:val="28"/>
        </w:rPr>
      </w:pPr>
      <w:r>
        <w:rPr>
          <w:rFonts w:asciiTheme="minorEastAsia" w:hAnsiTheme="minorEastAsia" w:cstheme="minorEastAsia" w:hint="eastAsia"/>
          <w:sz w:val="28"/>
          <w:szCs w:val="28"/>
        </w:rPr>
        <w:t>组</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长：周海娣</w:t>
      </w:r>
      <w:r>
        <w:rPr>
          <w:rFonts w:asciiTheme="minorEastAsia" w:hAnsiTheme="minorEastAsia" w:cstheme="minorEastAsia" w:hint="eastAsia"/>
          <w:sz w:val="28"/>
          <w:szCs w:val="28"/>
        </w:rPr>
        <w:t xml:space="preserve">    </w:t>
      </w:r>
    </w:p>
    <w:p w:rsidR="00164B7D" w:rsidRDefault="007944FF">
      <w:pPr>
        <w:snapToGrid w:val="0"/>
        <w:ind w:firstLine="440"/>
        <w:rPr>
          <w:rFonts w:asciiTheme="minorEastAsia" w:hAnsiTheme="minorEastAsia" w:cstheme="minorEastAsia"/>
          <w:sz w:val="28"/>
          <w:szCs w:val="28"/>
        </w:rPr>
      </w:pPr>
      <w:r>
        <w:rPr>
          <w:rFonts w:asciiTheme="minorEastAsia" w:hAnsiTheme="minorEastAsia" w:cstheme="minorEastAsia" w:hint="eastAsia"/>
          <w:sz w:val="28"/>
          <w:szCs w:val="28"/>
        </w:rPr>
        <w:t>副组长：吕坚</w:t>
      </w:r>
    </w:p>
    <w:p w:rsidR="00164B7D" w:rsidRDefault="007944FF">
      <w:pPr>
        <w:snapToGrid w:val="0"/>
        <w:ind w:firstLine="440"/>
        <w:rPr>
          <w:rFonts w:asciiTheme="minorEastAsia" w:hAnsiTheme="minorEastAsia" w:cstheme="minorEastAsia"/>
          <w:sz w:val="28"/>
          <w:szCs w:val="28"/>
        </w:rPr>
      </w:pPr>
      <w:r>
        <w:rPr>
          <w:rFonts w:asciiTheme="minorEastAsia" w:hAnsiTheme="minorEastAsia" w:cstheme="minorEastAsia" w:hint="eastAsia"/>
          <w:sz w:val="28"/>
          <w:szCs w:val="28"/>
        </w:rPr>
        <w:t>组</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员：各年级组长</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二、评选要求：</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（一）工作一年以上的辅导员老师。</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（二）评选表彰名额</w:t>
      </w:r>
    </w:p>
    <w:p w:rsidR="00164B7D" w:rsidRDefault="007944FF">
      <w:pPr>
        <w:snapToGrid w:val="0"/>
        <w:ind w:firstLine="440"/>
        <w:rPr>
          <w:rFonts w:asciiTheme="minorEastAsia" w:hAnsiTheme="minorEastAsia" w:cstheme="minorEastAsia"/>
          <w:sz w:val="28"/>
          <w:szCs w:val="28"/>
        </w:rPr>
      </w:pPr>
      <w:r>
        <w:rPr>
          <w:rFonts w:asciiTheme="minorEastAsia" w:hAnsiTheme="minorEastAsia" w:cstheme="minorEastAsia" w:hint="eastAsia"/>
          <w:sz w:val="28"/>
          <w:szCs w:val="28"/>
        </w:rPr>
        <w:t>全校评选表彰</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名优秀辅导员。（各年段一名）</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（三）评选表彰条件</w:t>
      </w:r>
    </w:p>
    <w:p w:rsidR="00164B7D" w:rsidRDefault="007944FF">
      <w:pPr>
        <w:snapToGrid w:val="0"/>
        <w:ind w:firstLine="44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．具有较高的政治思想觉悟和坚定的共产主义信念，认真学习贯彻“三个代表”重要思想，忠于党的教育事业，热爱学生，师德高尚，作风正派，甘于奉献，为人师表。</w:t>
      </w:r>
    </w:p>
    <w:p w:rsidR="00164B7D" w:rsidRDefault="007944FF">
      <w:pPr>
        <w:snapToGrid w:val="0"/>
        <w:ind w:firstLine="44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．能运用相关知识分析研究学生，具有较强的实际工作能力、较宽的知识面和一定的理论水平，善于思考，善于总结，能创造性地解决问题，工作成绩突出。</w:t>
      </w:r>
    </w:p>
    <w:p w:rsidR="00164B7D" w:rsidRDefault="007944FF">
      <w:pPr>
        <w:snapToGrid w:val="0"/>
        <w:ind w:firstLine="44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．遵守劳动纪律，上班、开会、值班等无缺席、迟到现象。责任心强，工作不拖拉。</w:t>
      </w:r>
    </w:p>
    <w:p w:rsidR="00164B7D" w:rsidRDefault="007944FF">
      <w:pPr>
        <w:snapToGrid w:val="0"/>
        <w:ind w:firstLine="44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．能</w:t>
      </w:r>
      <w:r>
        <w:rPr>
          <w:rFonts w:asciiTheme="minorEastAsia" w:hAnsiTheme="minorEastAsia" w:cstheme="minorEastAsia" w:hint="eastAsia"/>
          <w:sz w:val="28"/>
          <w:szCs w:val="28"/>
        </w:rPr>
        <w:t>每天坚持领操、晨会等，能准确把握学生的基本情况，及时发现学生中存在的热点问题和不良现象，并加以教育、引导和处理。所任教的学生班级的学风、班风优良，学生满意度高。</w:t>
      </w:r>
      <w:r>
        <w:rPr>
          <w:rFonts w:asciiTheme="minorEastAsia" w:hAnsiTheme="minorEastAsia" w:cstheme="minorEastAsia" w:hint="eastAsia"/>
          <w:sz w:val="28"/>
          <w:szCs w:val="28"/>
        </w:rPr>
        <w:t xml:space="preserve"> </w:t>
      </w:r>
    </w:p>
    <w:p w:rsidR="00164B7D" w:rsidRDefault="007944FF">
      <w:pPr>
        <w:snapToGrid w:val="0"/>
        <w:ind w:firstLine="44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．了解学校学生工作的思路、重点、目标，以及学校近几年改革和发展的方向。业务熟练，角色意识明确，能处理好与学生、教师、学校有关部门等的关系。</w:t>
      </w:r>
    </w:p>
    <w:p w:rsidR="00164B7D" w:rsidRDefault="007944FF">
      <w:pPr>
        <w:snapToGrid w:val="0"/>
        <w:ind w:firstLine="44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．顾全大局，服从安排，能完成领导交办的其它工作</w:t>
      </w:r>
    </w:p>
    <w:p w:rsidR="00164B7D" w:rsidRDefault="007944FF">
      <w:pPr>
        <w:snapToGrid w:val="0"/>
        <w:ind w:firstLine="440"/>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．班主任考核工作在本年级中总体优秀，获得流动红旗次数在本年级组名列前茅。</w:t>
      </w:r>
    </w:p>
    <w:p w:rsidR="00164B7D" w:rsidRDefault="007944FF">
      <w:pPr>
        <w:snapToGrid w:val="0"/>
        <w:ind w:firstLine="440"/>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．本年度中组织、参与少先队观摩活动的辅导员老师优先考虑。</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四</w:t>
      </w:r>
      <w:r>
        <w:rPr>
          <w:rFonts w:asciiTheme="minorEastAsia" w:hAnsiTheme="minorEastAsia" w:cstheme="minorEastAsia" w:hint="eastAsia"/>
          <w:sz w:val="28"/>
          <w:szCs w:val="28"/>
        </w:rPr>
        <w:t>)</w:t>
      </w:r>
      <w:r>
        <w:rPr>
          <w:rFonts w:asciiTheme="minorEastAsia" w:hAnsiTheme="minorEastAsia" w:cstheme="minorEastAsia" w:hint="eastAsia"/>
          <w:sz w:val="28"/>
          <w:szCs w:val="28"/>
        </w:rPr>
        <w:t>评选办法</w:t>
      </w:r>
    </w:p>
    <w:p w:rsidR="00164B7D" w:rsidRDefault="007944FF">
      <w:pPr>
        <w:snapToGrid w:val="0"/>
        <w:ind w:firstLine="44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本次评选工作由各年级组长组织推荐（各年级</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名），报学校审批。</w:t>
      </w:r>
    </w:p>
    <w:p w:rsidR="00164B7D" w:rsidRDefault="007944FF">
      <w:pPr>
        <w:snapToGrid w:val="0"/>
        <w:ind w:firstLine="44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．各年级组长要严格按照评选的标准，本着实事求是，公平、公正、公开的原则，广泛听取本年级教师和学生的意见。学校采取自下而上推荐，领导集体研究的方式进行。</w:t>
      </w:r>
    </w:p>
    <w:p w:rsidR="00164B7D" w:rsidRDefault="007944FF">
      <w:pPr>
        <w:snapToGrid w:val="0"/>
        <w:ind w:firstLine="44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．各年级推荐的优秀辅导员人选，要认真填写《春江中心小学优秀辅导员推荐、审批表》，各年级要填写年级推荐意见。先进事迹材料要重点突出，内容真实、准确，字数应控制在</w:t>
      </w:r>
      <w:r>
        <w:rPr>
          <w:rFonts w:asciiTheme="minorEastAsia" w:hAnsiTheme="minorEastAsia" w:cstheme="minorEastAsia" w:hint="eastAsia"/>
          <w:sz w:val="28"/>
          <w:szCs w:val="28"/>
        </w:rPr>
        <w:t>2000</w:t>
      </w:r>
      <w:r>
        <w:rPr>
          <w:rFonts w:asciiTheme="minorEastAsia" w:hAnsiTheme="minorEastAsia" w:cstheme="minorEastAsia" w:hint="eastAsia"/>
          <w:sz w:val="28"/>
          <w:szCs w:val="28"/>
        </w:rPr>
        <w:t>字以内。</w:t>
      </w:r>
    </w:p>
    <w:p w:rsidR="00164B7D" w:rsidRDefault="007944FF">
      <w:pPr>
        <w:snapToGrid w:val="0"/>
        <w:ind w:firstLine="44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．年级组长组织在本年级出推选出教师候选人，再由行政领导根据综合条件评选出获奖教师。</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五</w:t>
      </w:r>
      <w:r>
        <w:rPr>
          <w:rFonts w:asciiTheme="minorEastAsia" w:hAnsiTheme="minorEastAsia" w:cstheme="minorEastAsia" w:hint="eastAsia"/>
          <w:sz w:val="28"/>
          <w:szCs w:val="28"/>
        </w:rPr>
        <w:t>)</w:t>
      </w:r>
      <w:r>
        <w:rPr>
          <w:rFonts w:asciiTheme="minorEastAsia" w:hAnsiTheme="minorEastAsia" w:cstheme="minorEastAsia" w:hint="eastAsia"/>
          <w:sz w:val="28"/>
          <w:szCs w:val="28"/>
        </w:rPr>
        <w:t>奖励办法</w:t>
      </w:r>
    </w:p>
    <w:p w:rsidR="00164B7D" w:rsidRDefault="007944FF">
      <w:pPr>
        <w:ind w:firstLine="440"/>
        <w:rPr>
          <w:rFonts w:asciiTheme="minorEastAsia" w:hAnsiTheme="minorEastAsia" w:cstheme="minorEastAsia"/>
          <w:sz w:val="28"/>
          <w:szCs w:val="28"/>
        </w:rPr>
      </w:pPr>
      <w:r>
        <w:rPr>
          <w:rFonts w:asciiTheme="minorEastAsia" w:hAnsiTheme="minorEastAsia" w:cstheme="minorEastAsia" w:hint="eastAsia"/>
          <w:sz w:val="28"/>
          <w:szCs w:val="28"/>
        </w:rPr>
        <w:t>对评选出的优秀辅</w:t>
      </w:r>
      <w:r>
        <w:rPr>
          <w:rFonts w:asciiTheme="minorEastAsia" w:hAnsiTheme="minorEastAsia" w:cstheme="minorEastAsia" w:hint="eastAsia"/>
          <w:sz w:val="28"/>
          <w:szCs w:val="28"/>
        </w:rPr>
        <w:t>导员授予“春江中心小学优秀辅导员”荣誉称号，在六一儿童节期间颁发证书。</w:t>
      </w:r>
    </w:p>
    <w:p w:rsidR="00164B7D" w:rsidRDefault="00164B7D">
      <w:pPr>
        <w:pStyle w:val="a6"/>
        <w:spacing w:before="0" w:after="0"/>
        <w:rPr>
          <w:rFonts w:asciiTheme="minorEastAsia" w:eastAsiaTheme="minorEastAsia" w:hAnsiTheme="minorEastAsia" w:cstheme="minorEastAsia"/>
          <w:sz w:val="28"/>
          <w:szCs w:val="28"/>
        </w:rPr>
      </w:pPr>
    </w:p>
    <w:p w:rsidR="00164B7D" w:rsidRDefault="007944FF">
      <w:pPr>
        <w:pStyle w:val="a6"/>
        <w:spacing w:before="0" w:after="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春江中心小学优秀年级组长评选方案</w:t>
      </w:r>
      <w:bookmarkEnd w:id="154"/>
      <w:bookmarkEnd w:id="155"/>
      <w:bookmarkEnd w:id="156"/>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一、指导思想：</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为了规范层级管理，使年级管理上一个新台阶，真正为学生发展服务。本着公平、公正、公开的原则，按照年级管理的各个指标进行考核。</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二、考核领导小组：</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组</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长：万莺燕</w:t>
      </w:r>
      <w:r>
        <w:rPr>
          <w:rFonts w:asciiTheme="minorEastAsia" w:hAnsiTheme="minorEastAsia" w:cstheme="minorEastAsia" w:hint="eastAsia"/>
          <w:sz w:val="28"/>
          <w:szCs w:val="28"/>
        </w:rPr>
        <w:t xml:space="preserve">   </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副组长：刘明、唐健</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组</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员：徐卫国、杨建祥、张晓锋、朱龙、顾强、徐文娟、倪卫国、周海娣、韩海英、黄文娟、吕坚、陈小燕、曹灯娣、陈梦婷</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b/>
          <w:sz w:val="28"/>
          <w:szCs w:val="28"/>
        </w:rPr>
        <w:t>三、考核对象：</w:t>
      </w:r>
      <w:r>
        <w:rPr>
          <w:rFonts w:asciiTheme="minorEastAsia" w:hAnsiTheme="minorEastAsia" w:cstheme="minorEastAsia" w:hint="eastAsia"/>
          <w:sz w:val="28"/>
          <w:szCs w:val="28"/>
        </w:rPr>
        <w:t>全体年级组长</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b/>
          <w:sz w:val="28"/>
          <w:szCs w:val="28"/>
        </w:rPr>
        <w:t>四、考核时间安排：</w:t>
      </w:r>
      <w:r>
        <w:rPr>
          <w:rFonts w:asciiTheme="minorEastAsia" w:hAnsiTheme="minorEastAsia" w:cstheme="minorEastAsia" w:hint="eastAsia"/>
          <w:sz w:val="28"/>
          <w:szCs w:val="28"/>
        </w:rPr>
        <w:t>学生学年末考试结束后一周内完成考核工作</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五、考核细则：</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630"/>
        <w:gridCol w:w="4305"/>
        <w:gridCol w:w="2625"/>
        <w:gridCol w:w="800"/>
        <w:gridCol w:w="547"/>
      </w:tblGrid>
      <w:tr w:rsidR="00164B7D">
        <w:trPr>
          <w:cantSplit/>
          <w:trHeight w:val="146"/>
        </w:trPr>
        <w:tc>
          <w:tcPr>
            <w:tcW w:w="84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bCs/>
                <w:sz w:val="28"/>
                <w:szCs w:val="28"/>
              </w:rPr>
            </w:pPr>
            <w:r>
              <w:rPr>
                <w:rFonts w:asciiTheme="minorEastAsia" w:hAnsiTheme="minorEastAsia" w:cstheme="minorEastAsia" w:hint="eastAsia"/>
                <w:bCs/>
                <w:sz w:val="28"/>
                <w:szCs w:val="28"/>
              </w:rPr>
              <w:t>指标</w:t>
            </w:r>
          </w:p>
          <w:p w:rsidR="00164B7D" w:rsidRDefault="007944FF">
            <w:pPr>
              <w:widowControl/>
              <w:jc w:val="center"/>
              <w:rPr>
                <w:rFonts w:asciiTheme="minorEastAsia" w:hAnsiTheme="minorEastAsia" w:cstheme="minorEastAsia"/>
                <w:bCs/>
                <w:sz w:val="28"/>
                <w:szCs w:val="28"/>
              </w:rPr>
            </w:pPr>
            <w:r>
              <w:rPr>
                <w:rFonts w:asciiTheme="minorEastAsia" w:hAnsiTheme="minorEastAsia" w:cstheme="minorEastAsia" w:hint="eastAsia"/>
                <w:bCs/>
                <w:sz w:val="28"/>
                <w:szCs w:val="28"/>
              </w:rPr>
              <w:t>要素</w:t>
            </w:r>
          </w:p>
        </w:tc>
        <w:tc>
          <w:tcPr>
            <w:tcW w:w="63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bCs/>
                <w:sz w:val="28"/>
                <w:szCs w:val="28"/>
              </w:rPr>
            </w:pPr>
            <w:r>
              <w:rPr>
                <w:rFonts w:asciiTheme="minorEastAsia" w:hAnsiTheme="minorEastAsia" w:cstheme="minorEastAsia" w:hint="eastAsia"/>
                <w:bCs/>
                <w:sz w:val="28"/>
                <w:szCs w:val="28"/>
              </w:rPr>
              <w:t>分</w:t>
            </w:r>
          </w:p>
          <w:p w:rsidR="00164B7D" w:rsidRDefault="007944FF">
            <w:pPr>
              <w:widowControl/>
              <w:jc w:val="center"/>
              <w:rPr>
                <w:rFonts w:asciiTheme="minorEastAsia" w:hAnsiTheme="minorEastAsia" w:cstheme="minorEastAsia"/>
                <w:bCs/>
                <w:sz w:val="28"/>
                <w:szCs w:val="28"/>
              </w:rPr>
            </w:pPr>
            <w:r>
              <w:rPr>
                <w:rFonts w:asciiTheme="minorEastAsia" w:hAnsiTheme="minorEastAsia" w:cstheme="minorEastAsia" w:hint="eastAsia"/>
                <w:bCs/>
                <w:sz w:val="28"/>
                <w:szCs w:val="28"/>
              </w:rPr>
              <w:t>值</w:t>
            </w:r>
          </w:p>
        </w:tc>
        <w:tc>
          <w:tcPr>
            <w:tcW w:w="4305"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bCs/>
                <w:sz w:val="28"/>
                <w:szCs w:val="28"/>
              </w:rPr>
            </w:pPr>
            <w:r>
              <w:rPr>
                <w:rFonts w:asciiTheme="minorEastAsia" w:hAnsiTheme="minorEastAsia" w:cstheme="minorEastAsia" w:hint="eastAsia"/>
                <w:bCs/>
                <w:sz w:val="28"/>
                <w:szCs w:val="28"/>
              </w:rPr>
              <w:t>参照标准</w:t>
            </w:r>
          </w:p>
        </w:tc>
        <w:tc>
          <w:tcPr>
            <w:tcW w:w="2625"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bCs/>
                <w:sz w:val="28"/>
                <w:szCs w:val="28"/>
              </w:rPr>
            </w:pPr>
            <w:r>
              <w:rPr>
                <w:rFonts w:asciiTheme="minorEastAsia" w:hAnsiTheme="minorEastAsia" w:cstheme="minorEastAsia" w:hint="eastAsia"/>
                <w:bCs/>
                <w:sz w:val="28"/>
                <w:szCs w:val="28"/>
              </w:rPr>
              <w:t>评估等级</w:t>
            </w:r>
          </w:p>
        </w:tc>
        <w:tc>
          <w:tcPr>
            <w:tcW w:w="80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bCs/>
                <w:sz w:val="28"/>
                <w:szCs w:val="28"/>
              </w:rPr>
            </w:pPr>
            <w:r>
              <w:rPr>
                <w:rFonts w:asciiTheme="minorEastAsia" w:hAnsiTheme="minorEastAsia" w:cstheme="minorEastAsia" w:hint="eastAsia"/>
                <w:bCs/>
                <w:sz w:val="28"/>
                <w:szCs w:val="28"/>
              </w:rPr>
              <w:t>自评</w:t>
            </w:r>
          </w:p>
        </w:tc>
        <w:tc>
          <w:tcPr>
            <w:tcW w:w="547"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bCs/>
                <w:sz w:val="28"/>
                <w:szCs w:val="28"/>
              </w:rPr>
            </w:pPr>
            <w:r>
              <w:rPr>
                <w:rFonts w:asciiTheme="minorEastAsia" w:hAnsiTheme="minorEastAsia" w:cstheme="minorEastAsia" w:hint="eastAsia"/>
                <w:bCs/>
                <w:sz w:val="28"/>
                <w:szCs w:val="28"/>
              </w:rPr>
              <w:t>互评</w:t>
            </w:r>
          </w:p>
        </w:tc>
      </w:tr>
      <w:tr w:rsidR="00164B7D">
        <w:trPr>
          <w:cantSplit/>
          <w:trHeight w:val="1129"/>
        </w:trPr>
        <w:tc>
          <w:tcPr>
            <w:tcW w:w="84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计划</w:t>
            </w:r>
          </w:p>
          <w:p w:rsidR="00164B7D" w:rsidRDefault="007944FF">
            <w:pPr>
              <w:widowControl/>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总结</w:t>
            </w:r>
          </w:p>
        </w:tc>
        <w:tc>
          <w:tcPr>
            <w:tcW w:w="63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5</w:t>
            </w:r>
          </w:p>
        </w:tc>
        <w:tc>
          <w:tcPr>
            <w:tcW w:w="4305" w:type="dxa"/>
            <w:tcBorders>
              <w:top w:val="single" w:sz="4" w:space="0" w:color="auto"/>
              <w:left w:val="single" w:sz="4" w:space="0" w:color="auto"/>
              <w:bottom w:val="single" w:sz="4" w:space="0" w:color="auto"/>
              <w:right w:val="single" w:sz="4" w:space="0" w:color="auto"/>
            </w:tcBorders>
          </w:tcPr>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．期初有计划，期中有反思，期末有总结</w:t>
            </w:r>
          </w:p>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．按时完成</w:t>
            </w:r>
          </w:p>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．计划、小结认真</w:t>
            </w:r>
          </w:p>
        </w:tc>
        <w:tc>
          <w:tcPr>
            <w:tcW w:w="2625" w:type="dxa"/>
            <w:tcBorders>
              <w:top w:val="single" w:sz="4" w:space="0" w:color="auto"/>
              <w:left w:val="single" w:sz="4" w:space="0" w:color="auto"/>
              <w:bottom w:val="single" w:sz="4" w:space="0" w:color="auto"/>
              <w:right w:val="single" w:sz="4" w:space="0" w:color="auto"/>
            </w:tcBorders>
          </w:tcPr>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A</w:t>
            </w:r>
            <w:r>
              <w:rPr>
                <w:rFonts w:asciiTheme="minorEastAsia" w:hAnsiTheme="minorEastAsia" w:cstheme="minorEastAsia" w:hint="eastAsia"/>
                <w:sz w:val="28"/>
                <w:szCs w:val="28"/>
              </w:rPr>
              <w:t>、</w:t>
            </w:r>
            <w:r>
              <w:rPr>
                <w:rFonts w:asciiTheme="minorEastAsia" w:hAnsiTheme="minorEastAsia" w:cstheme="minorEastAsia" w:hint="eastAsia"/>
                <w:sz w:val="28"/>
                <w:szCs w:val="28"/>
              </w:rPr>
              <w:t>5</w:t>
            </w:r>
            <w:r>
              <w:rPr>
                <w:rFonts w:asciiTheme="minorEastAsia" w:hAnsiTheme="minorEastAsia" w:cstheme="minorEastAsia" w:hint="eastAsia"/>
                <w:sz w:val="28"/>
                <w:szCs w:val="28"/>
              </w:rPr>
              <w:t>＇符合标准</w:t>
            </w: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p>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B</w:t>
            </w: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＇符合标准</w:t>
            </w: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p>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C</w:t>
            </w: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＇符合标准</w:t>
            </w:r>
            <w:r>
              <w:rPr>
                <w:rFonts w:asciiTheme="minorEastAsia" w:hAnsiTheme="minorEastAsia" w:cstheme="minorEastAsia" w:hint="eastAsia"/>
                <w:sz w:val="28"/>
                <w:szCs w:val="28"/>
              </w:rPr>
              <w:t>1</w:t>
            </w:r>
          </w:p>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D</w:t>
            </w:r>
            <w:r>
              <w:rPr>
                <w:rFonts w:asciiTheme="minorEastAsia" w:hAnsiTheme="minorEastAsia" w:cstheme="minorEastAsia" w:hint="eastAsia"/>
                <w:sz w:val="28"/>
                <w:szCs w:val="28"/>
              </w:rPr>
              <w:t>、</w:t>
            </w:r>
            <w:r>
              <w:rPr>
                <w:rFonts w:asciiTheme="minorEastAsia" w:hAnsiTheme="minorEastAsia" w:cstheme="minorEastAsia" w:hint="eastAsia"/>
                <w:sz w:val="28"/>
                <w:szCs w:val="28"/>
              </w:rPr>
              <w:t>0</w:t>
            </w:r>
          </w:p>
        </w:tc>
        <w:tc>
          <w:tcPr>
            <w:tcW w:w="800" w:type="dxa"/>
            <w:tcBorders>
              <w:top w:val="single" w:sz="4" w:space="0" w:color="auto"/>
              <w:left w:val="single" w:sz="4" w:space="0" w:color="auto"/>
              <w:bottom w:val="single" w:sz="4" w:space="0" w:color="auto"/>
              <w:right w:val="single" w:sz="4" w:space="0" w:color="auto"/>
            </w:tcBorders>
          </w:tcPr>
          <w:p w:rsidR="00164B7D" w:rsidRDefault="00164B7D">
            <w:pPr>
              <w:widowControl/>
              <w:snapToGrid w:val="0"/>
              <w:jc w:val="left"/>
              <w:rPr>
                <w:rFonts w:asciiTheme="minorEastAsia" w:hAnsiTheme="minorEastAsia" w:cstheme="minorEastAsia"/>
                <w:sz w:val="28"/>
                <w:szCs w:val="28"/>
              </w:rPr>
            </w:pPr>
          </w:p>
        </w:tc>
        <w:tc>
          <w:tcPr>
            <w:tcW w:w="547" w:type="dxa"/>
            <w:tcBorders>
              <w:top w:val="single" w:sz="4" w:space="0" w:color="auto"/>
              <w:left w:val="single" w:sz="4" w:space="0" w:color="auto"/>
              <w:bottom w:val="single" w:sz="4" w:space="0" w:color="auto"/>
              <w:right w:val="single" w:sz="4" w:space="0" w:color="auto"/>
            </w:tcBorders>
          </w:tcPr>
          <w:p w:rsidR="00164B7D" w:rsidRDefault="00164B7D">
            <w:pPr>
              <w:widowControl/>
              <w:snapToGrid w:val="0"/>
              <w:jc w:val="left"/>
              <w:rPr>
                <w:rFonts w:asciiTheme="minorEastAsia" w:hAnsiTheme="minorEastAsia" w:cstheme="minorEastAsia"/>
                <w:sz w:val="28"/>
                <w:szCs w:val="28"/>
              </w:rPr>
            </w:pPr>
          </w:p>
        </w:tc>
      </w:tr>
      <w:tr w:rsidR="00164B7D">
        <w:trPr>
          <w:cantSplit/>
          <w:trHeight w:val="2079"/>
        </w:trPr>
        <w:tc>
          <w:tcPr>
            <w:tcW w:w="84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年级</w:t>
            </w:r>
          </w:p>
          <w:p w:rsidR="00164B7D" w:rsidRDefault="007944FF">
            <w:pPr>
              <w:widowControl/>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管理</w:t>
            </w:r>
          </w:p>
        </w:tc>
        <w:tc>
          <w:tcPr>
            <w:tcW w:w="63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20</w:t>
            </w:r>
          </w:p>
        </w:tc>
        <w:tc>
          <w:tcPr>
            <w:tcW w:w="4305" w:type="dxa"/>
            <w:tcBorders>
              <w:top w:val="single" w:sz="4" w:space="0" w:color="auto"/>
              <w:left w:val="single" w:sz="4" w:space="0" w:color="auto"/>
              <w:bottom w:val="single" w:sz="4" w:space="0" w:color="auto"/>
              <w:right w:val="single" w:sz="4" w:space="0" w:color="auto"/>
            </w:tcBorders>
          </w:tcPr>
          <w:p w:rsidR="00164B7D" w:rsidRDefault="007944FF">
            <w:pPr>
              <w:widowControl/>
              <w:tabs>
                <w:tab w:val="left" w:pos="360"/>
              </w:tabs>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．主动关心本年级教师的思想、生活、学习和工作情况，及时沟通、记录、汇报</w:t>
            </w:r>
          </w:p>
          <w:p w:rsidR="00164B7D" w:rsidRDefault="007944FF">
            <w:pPr>
              <w:widowControl/>
              <w:tabs>
                <w:tab w:val="left" w:pos="360"/>
              </w:tabs>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．组织教师和学生对教育、教学中存在的有关问题，开展讨论，交流经验，制订措施，提高教育教学质量</w:t>
            </w:r>
          </w:p>
          <w:p w:rsidR="00164B7D" w:rsidRDefault="007944FF">
            <w:pPr>
              <w:widowControl/>
              <w:tabs>
                <w:tab w:val="left" w:pos="360"/>
              </w:tabs>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．过程性资料及时交学生发展中心等部门</w:t>
            </w:r>
          </w:p>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．年级组建设有特色</w:t>
            </w:r>
          </w:p>
        </w:tc>
        <w:tc>
          <w:tcPr>
            <w:tcW w:w="2625" w:type="dxa"/>
            <w:tcBorders>
              <w:top w:val="single" w:sz="4" w:space="0" w:color="auto"/>
              <w:left w:val="single" w:sz="4" w:space="0" w:color="auto"/>
              <w:bottom w:val="single" w:sz="4" w:space="0" w:color="auto"/>
              <w:right w:val="single" w:sz="4" w:space="0" w:color="auto"/>
            </w:tcBorders>
          </w:tcPr>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A</w:t>
            </w:r>
            <w:r>
              <w:rPr>
                <w:rFonts w:asciiTheme="minorEastAsia" w:hAnsiTheme="minorEastAsia" w:cstheme="minorEastAsia" w:hint="eastAsia"/>
                <w:sz w:val="28"/>
                <w:szCs w:val="28"/>
              </w:rPr>
              <w:t>、</w:t>
            </w:r>
            <w:r>
              <w:rPr>
                <w:rFonts w:asciiTheme="minorEastAsia" w:hAnsiTheme="minorEastAsia" w:cstheme="minorEastAsia" w:hint="eastAsia"/>
                <w:sz w:val="28"/>
                <w:szCs w:val="28"/>
              </w:rPr>
              <w:t>20</w:t>
            </w:r>
            <w:r>
              <w:rPr>
                <w:rFonts w:asciiTheme="minorEastAsia" w:hAnsiTheme="minorEastAsia" w:cstheme="minorEastAsia" w:hint="eastAsia"/>
                <w:sz w:val="28"/>
                <w:szCs w:val="28"/>
              </w:rPr>
              <w:t>＇符合标准</w:t>
            </w: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p>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B</w:t>
            </w:r>
            <w:r>
              <w:rPr>
                <w:rFonts w:asciiTheme="minorEastAsia" w:hAnsiTheme="minorEastAsia" w:cstheme="minorEastAsia" w:hint="eastAsia"/>
                <w:sz w:val="28"/>
                <w:szCs w:val="28"/>
              </w:rPr>
              <w:t>、</w:t>
            </w:r>
            <w:r>
              <w:rPr>
                <w:rFonts w:asciiTheme="minorEastAsia" w:hAnsiTheme="minorEastAsia" w:cstheme="minorEastAsia" w:hint="eastAsia"/>
                <w:sz w:val="28"/>
                <w:szCs w:val="28"/>
              </w:rPr>
              <w:t>15</w:t>
            </w:r>
            <w:r>
              <w:rPr>
                <w:rFonts w:asciiTheme="minorEastAsia" w:hAnsiTheme="minorEastAsia" w:cstheme="minorEastAsia" w:hint="eastAsia"/>
                <w:sz w:val="28"/>
                <w:szCs w:val="28"/>
              </w:rPr>
              <w:t>＇符合标准</w:t>
            </w: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p>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C</w:t>
            </w:r>
            <w:r>
              <w:rPr>
                <w:rFonts w:asciiTheme="minorEastAsia" w:hAnsiTheme="minorEastAsia" w:cstheme="minorEastAsia" w:hint="eastAsia"/>
                <w:sz w:val="28"/>
                <w:szCs w:val="28"/>
              </w:rPr>
              <w:t>、</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＇符合标准</w:t>
            </w: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p>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D</w:t>
            </w:r>
            <w:r>
              <w:rPr>
                <w:rFonts w:asciiTheme="minorEastAsia" w:hAnsiTheme="minorEastAsia" w:cstheme="minorEastAsia" w:hint="eastAsia"/>
                <w:sz w:val="28"/>
                <w:szCs w:val="28"/>
              </w:rPr>
              <w:t>、</w:t>
            </w:r>
            <w:r>
              <w:rPr>
                <w:rFonts w:asciiTheme="minorEastAsia" w:hAnsiTheme="minorEastAsia" w:cstheme="minorEastAsia" w:hint="eastAsia"/>
                <w:sz w:val="28"/>
                <w:szCs w:val="28"/>
              </w:rPr>
              <w:t>8</w:t>
            </w:r>
            <w:r>
              <w:rPr>
                <w:rFonts w:asciiTheme="minorEastAsia" w:hAnsiTheme="minorEastAsia" w:cstheme="minorEastAsia" w:hint="eastAsia"/>
                <w:sz w:val="28"/>
                <w:szCs w:val="28"/>
              </w:rPr>
              <w:t>＇符合标准</w:t>
            </w:r>
            <w:r>
              <w:rPr>
                <w:rFonts w:asciiTheme="minorEastAsia" w:hAnsiTheme="minorEastAsia" w:cstheme="minorEastAsia" w:hint="eastAsia"/>
                <w:sz w:val="28"/>
                <w:szCs w:val="28"/>
              </w:rPr>
              <w:t>1</w:t>
            </w:r>
            <w:r>
              <w:rPr>
                <w:rFonts w:asciiTheme="minorEastAsia" w:hAnsiTheme="minorEastAsia" w:cstheme="minorEastAsia" w:hint="eastAsia"/>
                <w:sz w:val="28"/>
                <w:szCs w:val="28"/>
              </w:rPr>
              <w:t>或</w:t>
            </w:r>
            <w:r>
              <w:rPr>
                <w:rFonts w:asciiTheme="minorEastAsia" w:hAnsiTheme="minorEastAsia" w:cstheme="minorEastAsia" w:hint="eastAsia"/>
                <w:sz w:val="28"/>
                <w:szCs w:val="28"/>
              </w:rPr>
              <w:t>2</w:t>
            </w:r>
            <w:r>
              <w:rPr>
                <w:rFonts w:asciiTheme="minorEastAsia" w:hAnsiTheme="minorEastAsia" w:cstheme="minorEastAsia" w:hint="eastAsia"/>
                <w:sz w:val="28"/>
                <w:szCs w:val="28"/>
              </w:rPr>
              <w:t>或</w:t>
            </w:r>
            <w:r>
              <w:rPr>
                <w:rFonts w:asciiTheme="minorEastAsia" w:hAnsiTheme="minorEastAsia" w:cstheme="minorEastAsia" w:hint="eastAsia"/>
                <w:sz w:val="28"/>
                <w:szCs w:val="28"/>
              </w:rPr>
              <w:t>3</w:t>
            </w:r>
            <w:r>
              <w:rPr>
                <w:rFonts w:asciiTheme="minorEastAsia" w:hAnsiTheme="minorEastAsia" w:cstheme="minorEastAsia" w:hint="eastAsia"/>
                <w:sz w:val="28"/>
                <w:szCs w:val="28"/>
              </w:rPr>
              <w:t>或</w:t>
            </w:r>
            <w:r>
              <w:rPr>
                <w:rFonts w:asciiTheme="minorEastAsia" w:hAnsiTheme="minorEastAsia" w:cstheme="minorEastAsia" w:hint="eastAsia"/>
                <w:sz w:val="28"/>
                <w:szCs w:val="28"/>
              </w:rPr>
              <w:t>4</w:t>
            </w:r>
          </w:p>
        </w:tc>
        <w:tc>
          <w:tcPr>
            <w:tcW w:w="800" w:type="dxa"/>
            <w:tcBorders>
              <w:top w:val="single" w:sz="4" w:space="0" w:color="auto"/>
              <w:left w:val="single" w:sz="4" w:space="0" w:color="auto"/>
              <w:bottom w:val="single" w:sz="4" w:space="0" w:color="auto"/>
              <w:right w:val="single" w:sz="4" w:space="0" w:color="auto"/>
            </w:tcBorders>
          </w:tcPr>
          <w:p w:rsidR="00164B7D" w:rsidRDefault="00164B7D">
            <w:pPr>
              <w:widowControl/>
              <w:snapToGrid w:val="0"/>
              <w:jc w:val="left"/>
              <w:rPr>
                <w:rFonts w:asciiTheme="minorEastAsia" w:hAnsiTheme="minorEastAsia" w:cstheme="minorEastAsia"/>
                <w:sz w:val="28"/>
                <w:szCs w:val="28"/>
              </w:rPr>
            </w:pPr>
          </w:p>
        </w:tc>
        <w:tc>
          <w:tcPr>
            <w:tcW w:w="547" w:type="dxa"/>
            <w:tcBorders>
              <w:top w:val="single" w:sz="4" w:space="0" w:color="auto"/>
              <w:left w:val="single" w:sz="4" w:space="0" w:color="auto"/>
              <w:bottom w:val="single" w:sz="4" w:space="0" w:color="auto"/>
              <w:right w:val="single" w:sz="4" w:space="0" w:color="auto"/>
            </w:tcBorders>
          </w:tcPr>
          <w:p w:rsidR="00164B7D" w:rsidRDefault="00164B7D">
            <w:pPr>
              <w:widowControl/>
              <w:snapToGrid w:val="0"/>
              <w:jc w:val="left"/>
              <w:rPr>
                <w:rFonts w:asciiTheme="minorEastAsia" w:hAnsiTheme="minorEastAsia" w:cstheme="minorEastAsia"/>
                <w:sz w:val="28"/>
                <w:szCs w:val="28"/>
              </w:rPr>
            </w:pPr>
          </w:p>
        </w:tc>
      </w:tr>
      <w:tr w:rsidR="00164B7D">
        <w:trPr>
          <w:cantSplit/>
          <w:trHeight w:val="146"/>
        </w:trPr>
        <w:tc>
          <w:tcPr>
            <w:tcW w:w="84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协调</w:t>
            </w:r>
          </w:p>
          <w:p w:rsidR="00164B7D" w:rsidRDefault="007944FF">
            <w:pPr>
              <w:widowControl/>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工作</w:t>
            </w:r>
          </w:p>
        </w:tc>
        <w:tc>
          <w:tcPr>
            <w:tcW w:w="63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10</w:t>
            </w:r>
          </w:p>
        </w:tc>
        <w:tc>
          <w:tcPr>
            <w:tcW w:w="4305" w:type="dxa"/>
            <w:tcBorders>
              <w:top w:val="single" w:sz="4" w:space="0" w:color="auto"/>
              <w:left w:val="single" w:sz="4" w:space="0" w:color="auto"/>
              <w:bottom w:val="single" w:sz="4" w:space="0" w:color="auto"/>
              <w:right w:val="single" w:sz="4" w:space="0" w:color="auto"/>
            </w:tcBorders>
          </w:tcPr>
          <w:p w:rsidR="00164B7D" w:rsidRDefault="007944FF">
            <w:pPr>
              <w:widowControl/>
              <w:tabs>
                <w:tab w:val="left" w:pos="360"/>
              </w:tabs>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．善于协调工作，能带动全年级教师参与班级管理和年级管理</w:t>
            </w:r>
          </w:p>
          <w:p w:rsidR="00164B7D" w:rsidRDefault="007944FF">
            <w:pPr>
              <w:widowControl/>
              <w:tabs>
                <w:tab w:val="left" w:pos="360"/>
              </w:tabs>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．协助班主任做好对问题学生转化工作</w:t>
            </w:r>
          </w:p>
          <w:p w:rsidR="00164B7D" w:rsidRDefault="007944FF">
            <w:pPr>
              <w:widowControl/>
              <w:tabs>
                <w:tab w:val="left" w:pos="360"/>
              </w:tabs>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．对偶发事件做到及时处理</w:t>
            </w:r>
          </w:p>
        </w:tc>
        <w:tc>
          <w:tcPr>
            <w:tcW w:w="2625" w:type="dxa"/>
            <w:tcBorders>
              <w:top w:val="single" w:sz="4" w:space="0" w:color="auto"/>
              <w:left w:val="single" w:sz="4" w:space="0" w:color="auto"/>
              <w:bottom w:val="single" w:sz="4" w:space="0" w:color="auto"/>
              <w:right w:val="single" w:sz="4" w:space="0" w:color="auto"/>
            </w:tcBorders>
          </w:tcPr>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A</w:t>
            </w:r>
            <w:r>
              <w:rPr>
                <w:rFonts w:asciiTheme="minorEastAsia" w:hAnsiTheme="minorEastAsia" w:cstheme="minorEastAsia" w:hint="eastAsia"/>
                <w:sz w:val="28"/>
                <w:szCs w:val="28"/>
              </w:rPr>
              <w:t>、</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＇符合标准</w:t>
            </w: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p>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B</w:t>
            </w:r>
            <w:r>
              <w:rPr>
                <w:rFonts w:asciiTheme="minorEastAsia" w:hAnsiTheme="minorEastAsia" w:cstheme="minorEastAsia" w:hint="eastAsia"/>
                <w:sz w:val="28"/>
                <w:szCs w:val="28"/>
              </w:rPr>
              <w:t>、</w:t>
            </w:r>
            <w:r>
              <w:rPr>
                <w:rFonts w:asciiTheme="minorEastAsia" w:hAnsiTheme="minorEastAsia" w:cstheme="minorEastAsia" w:hint="eastAsia"/>
                <w:sz w:val="28"/>
                <w:szCs w:val="28"/>
              </w:rPr>
              <w:t>7</w:t>
            </w:r>
            <w:r>
              <w:rPr>
                <w:rFonts w:asciiTheme="minorEastAsia" w:hAnsiTheme="minorEastAsia" w:cstheme="minorEastAsia" w:hint="eastAsia"/>
                <w:sz w:val="28"/>
                <w:szCs w:val="28"/>
              </w:rPr>
              <w:t>＇符合标准</w:t>
            </w: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p>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C</w:t>
            </w:r>
            <w:r>
              <w:rPr>
                <w:rFonts w:asciiTheme="minorEastAsia" w:hAnsiTheme="minorEastAsia" w:cstheme="minorEastAsia" w:hint="eastAsia"/>
                <w:sz w:val="28"/>
                <w:szCs w:val="28"/>
              </w:rPr>
              <w:t>、</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＇偶发事件处理不当</w:t>
            </w:r>
          </w:p>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D</w:t>
            </w:r>
            <w:r>
              <w:rPr>
                <w:rFonts w:asciiTheme="minorEastAsia" w:hAnsiTheme="minorEastAsia" w:cstheme="minorEastAsia" w:hint="eastAsia"/>
                <w:sz w:val="28"/>
                <w:szCs w:val="28"/>
              </w:rPr>
              <w:t>、</w:t>
            </w:r>
            <w:r>
              <w:rPr>
                <w:rFonts w:asciiTheme="minorEastAsia" w:hAnsiTheme="minorEastAsia" w:cstheme="minorEastAsia" w:hint="eastAsia"/>
                <w:sz w:val="28"/>
                <w:szCs w:val="28"/>
              </w:rPr>
              <w:t>0</w:t>
            </w:r>
            <w:r>
              <w:rPr>
                <w:rFonts w:asciiTheme="minorEastAsia" w:hAnsiTheme="minorEastAsia" w:cstheme="minorEastAsia" w:hint="eastAsia"/>
                <w:sz w:val="28"/>
                <w:szCs w:val="28"/>
              </w:rPr>
              <w:t>＇有教育事故</w:t>
            </w:r>
          </w:p>
        </w:tc>
        <w:tc>
          <w:tcPr>
            <w:tcW w:w="800" w:type="dxa"/>
            <w:tcBorders>
              <w:top w:val="single" w:sz="4" w:space="0" w:color="auto"/>
              <w:left w:val="single" w:sz="4" w:space="0" w:color="auto"/>
              <w:bottom w:val="single" w:sz="4" w:space="0" w:color="auto"/>
              <w:right w:val="single" w:sz="4" w:space="0" w:color="auto"/>
            </w:tcBorders>
          </w:tcPr>
          <w:p w:rsidR="00164B7D" w:rsidRDefault="00164B7D">
            <w:pPr>
              <w:widowControl/>
              <w:snapToGrid w:val="0"/>
              <w:jc w:val="left"/>
              <w:rPr>
                <w:rFonts w:asciiTheme="minorEastAsia" w:hAnsiTheme="minorEastAsia" w:cstheme="minorEastAsia"/>
                <w:sz w:val="28"/>
                <w:szCs w:val="28"/>
              </w:rPr>
            </w:pPr>
          </w:p>
        </w:tc>
        <w:tc>
          <w:tcPr>
            <w:tcW w:w="547" w:type="dxa"/>
            <w:tcBorders>
              <w:top w:val="single" w:sz="4" w:space="0" w:color="auto"/>
              <w:left w:val="single" w:sz="4" w:space="0" w:color="auto"/>
              <w:bottom w:val="single" w:sz="4" w:space="0" w:color="auto"/>
              <w:right w:val="single" w:sz="4" w:space="0" w:color="auto"/>
            </w:tcBorders>
          </w:tcPr>
          <w:p w:rsidR="00164B7D" w:rsidRDefault="00164B7D">
            <w:pPr>
              <w:widowControl/>
              <w:snapToGrid w:val="0"/>
              <w:jc w:val="left"/>
              <w:rPr>
                <w:rFonts w:asciiTheme="minorEastAsia" w:hAnsiTheme="minorEastAsia" w:cstheme="minorEastAsia"/>
                <w:sz w:val="28"/>
                <w:szCs w:val="28"/>
              </w:rPr>
            </w:pPr>
          </w:p>
        </w:tc>
      </w:tr>
      <w:tr w:rsidR="00164B7D">
        <w:trPr>
          <w:cantSplit/>
          <w:trHeight w:val="146"/>
        </w:trPr>
        <w:tc>
          <w:tcPr>
            <w:tcW w:w="84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家校</w:t>
            </w:r>
          </w:p>
          <w:p w:rsidR="00164B7D" w:rsidRDefault="007944FF">
            <w:pPr>
              <w:widowControl/>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沟通</w:t>
            </w:r>
          </w:p>
          <w:p w:rsidR="00164B7D" w:rsidRDefault="007944FF">
            <w:pPr>
              <w:widowControl/>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工作</w:t>
            </w:r>
          </w:p>
        </w:tc>
        <w:tc>
          <w:tcPr>
            <w:tcW w:w="63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10</w:t>
            </w:r>
          </w:p>
        </w:tc>
        <w:tc>
          <w:tcPr>
            <w:tcW w:w="4305" w:type="dxa"/>
            <w:tcBorders>
              <w:top w:val="single" w:sz="4" w:space="0" w:color="auto"/>
              <w:left w:val="single" w:sz="4" w:space="0" w:color="auto"/>
              <w:bottom w:val="single" w:sz="4" w:space="0" w:color="auto"/>
              <w:right w:val="single" w:sz="4" w:space="0" w:color="auto"/>
            </w:tcBorders>
          </w:tcPr>
          <w:p w:rsidR="00164B7D" w:rsidRDefault="007944FF">
            <w:pPr>
              <w:widowControl/>
              <w:tabs>
                <w:tab w:val="left" w:pos="360"/>
              </w:tabs>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．每学期协同班主任组织好学校家长会的召开，年级组家长不缺席。利用家长会向家长汇报本年级学生思想、学习、行为习惯等方面的情况</w:t>
            </w:r>
          </w:p>
          <w:p w:rsidR="00164B7D" w:rsidRDefault="007944FF">
            <w:pPr>
              <w:widowControl/>
              <w:tabs>
                <w:tab w:val="left" w:pos="360"/>
              </w:tabs>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．每月组织班主任做好家校通工作，年级组每个班主任要按要求利用龙城家长学校网进行家庭教育的指导及沟通家校情况</w:t>
            </w:r>
          </w:p>
          <w:p w:rsidR="00164B7D" w:rsidRDefault="007944FF">
            <w:pPr>
              <w:widowControl/>
              <w:tabs>
                <w:tab w:val="left" w:pos="360"/>
              </w:tabs>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．过程性资料及时交学生发展中心等部门</w:t>
            </w:r>
          </w:p>
        </w:tc>
        <w:tc>
          <w:tcPr>
            <w:tcW w:w="2625" w:type="dxa"/>
            <w:tcBorders>
              <w:top w:val="single" w:sz="4" w:space="0" w:color="auto"/>
              <w:left w:val="single" w:sz="4" w:space="0" w:color="auto"/>
              <w:bottom w:val="single" w:sz="4" w:space="0" w:color="auto"/>
              <w:right w:val="single" w:sz="4" w:space="0" w:color="auto"/>
            </w:tcBorders>
          </w:tcPr>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A</w:t>
            </w:r>
            <w:r>
              <w:rPr>
                <w:rFonts w:asciiTheme="minorEastAsia" w:hAnsiTheme="minorEastAsia" w:cstheme="minorEastAsia" w:hint="eastAsia"/>
                <w:sz w:val="28"/>
                <w:szCs w:val="28"/>
              </w:rPr>
              <w:t>、</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＇符合标准</w:t>
            </w: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p>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B</w:t>
            </w:r>
            <w:r>
              <w:rPr>
                <w:rFonts w:asciiTheme="minorEastAsia" w:hAnsiTheme="minorEastAsia" w:cstheme="minorEastAsia" w:hint="eastAsia"/>
                <w:sz w:val="28"/>
                <w:szCs w:val="28"/>
              </w:rPr>
              <w:t>、</w:t>
            </w:r>
            <w:r>
              <w:rPr>
                <w:rFonts w:asciiTheme="minorEastAsia" w:hAnsiTheme="minorEastAsia" w:cstheme="minorEastAsia" w:hint="eastAsia"/>
                <w:sz w:val="28"/>
                <w:szCs w:val="28"/>
              </w:rPr>
              <w:t>6</w:t>
            </w:r>
            <w:r>
              <w:rPr>
                <w:rFonts w:asciiTheme="minorEastAsia" w:hAnsiTheme="minorEastAsia" w:cstheme="minorEastAsia" w:hint="eastAsia"/>
                <w:sz w:val="28"/>
                <w:szCs w:val="28"/>
              </w:rPr>
              <w:t>＇标准</w:t>
            </w: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中没有做到位</w:t>
            </w:r>
          </w:p>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C</w:t>
            </w:r>
            <w:r>
              <w:rPr>
                <w:rFonts w:asciiTheme="minorEastAsia" w:hAnsiTheme="minorEastAsia" w:cstheme="minorEastAsia" w:hint="eastAsia"/>
                <w:sz w:val="28"/>
                <w:szCs w:val="28"/>
              </w:rPr>
              <w:t>、</w:t>
            </w:r>
            <w:r>
              <w:rPr>
                <w:rFonts w:asciiTheme="minorEastAsia" w:hAnsiTheme="minorEastAsia" w:cstheme="minorEastAsia" w:hint="eastAsia"/>
                <w:sz w:val="28"/>
                <w:szCs w:val="28"/>
              </w:rPr>
              <w:t>0</w:t>
            </w:r>
            <w:r>
              <w:rPr>
                <w:rFonts w:asciiTheme="minorEastAsia" w:hAnsiTheme="minorEastAsia" w:cstheme="minorEastAsia" w:hint="eastAsia"/>
                <w:sz w:val="28"/>
                <w:szCs w:val="28"/>
              </w:rPr>
              <w:t>＇</w:t>
            </w:r>
          </w:p>
        </w:tc>
        <w:tc>
          <w:tcPr>
            <w:tcW w:w="800" w:type="dxa"/>
            <w:tcBorders>
              <w:top w:val="single" w:sz="4" w:space="0" w:color="auto"/>
              <w:left w:val="single" w:sz="4" w:space="0" w:color="auto"/>
              <w:bottom w:val="single" w:sz="4" w:space="0" w:color="auto"/>
              <w:right w:val="single" w:sz="4" w:space="0" w:color="auto"/>
            </w:tcBorders>
          </w:tcPr>
          <w:p w:rsidR="00164B7D" w:rsidRDefault="00164B7D">
            <w:pPr>
              <w:widowControl/>
              <w:snapToGrid w:val="0"/>
              <w:jc w:val="left"/>
              <w:rPr>
                <w:rFonts w:asciiTheme="minorEastAsia" w:hAnsiTheme="minorEastAsia" w:cstheme="minorEastAsia"/>
                <w:sz w:val="28"/>
                <w:szCs w:val="28"/>
              </w:rPr>
            </w:pPr>
          </w:p>
        </w:tc>
        <w:tc>
          <w:tcPr>
            <w:tcW w:w="547" w:type="dxa"/>
            <w:tcBorders>
              <w:top w:val="single" w:sz="4" w:space="0" w:color="auto"/>
              <w:left w:val="single" w:sz="4" w:space="0" w:color="auto"/>
              <w:bottom w:val="single" w:sz="4" w:space="0" w:color="auto"/>
              <w:right w:val="single" w:sz="4" w:space="0" w:color="auto"/>
            </w:tcBorders>
          </w:tcPr>
          <w:p w:rsidR="00164B7D" w:rsidRDefault="00164B7D">
            <w:pPr>
              <w:widowControl/>
              <w:snapToGrid w:val="0"/>
              <w:jc w:val="left"/>
              <w:rPr>
                <w:rFonts w:asciiTheme="minorEastAsia" w:hAnsiTheme="minorEastAsia" w:cstheme="minorEastAsia"/>
                <w:sz w:val="28"/>
                <w:szCs w:val="28"/>
              </w:rPr>
            </w:pPr>
          </w:p>
        </w:tc>
      </w:tr>
      <w:tr w:rsidR="00164B7D">
        <w:trPr>
          <w:cantSplit/>
          <w:trHeight w:val="1516"/>
        </w:trPr>
        <w:tc>
          <w:tcPr>
            <w:tcW w:w="840" w:type="dxa"/>
            <w:tcBorders>
              <w:top w:val="single" w:sz="4" w:space="0" w:color="auto"/>
              <w:left w:val="single" w:sz="4" w:space="0" w:color="auto"/>
              <w:bottom w:val="single" w:sz="4" w:space="0" w:color="auto"/>
              <w:right w:val="single" w:sz="4" w:space="0" w:color="auto"/>
            </w:tcBorders>
            <w:vAlign w:val="center"/>
          </w:tcPr>
          <w:p w:rsidR="00164B7D" w:rsidRDefault="00164B7D">
            <w:pPr>
              <w:widowControl/>
              <w:snapToGrid w:val="0"/>
              <w:jc w:val="center"/>
              <w:rPr>
                <w:rFonts w:asciiTheme="minorEastAsia" w:hAnsiTheme="minorEastAsia" w:cstheme="minorEastAsia"/>
                <w:sz w:val="28"/>
                <w:szCs w:val="28"/>
              </w:rPr>
            </w:pPr>
          </w:p>
          <w:p w:rsidR="00164B7D" w:rsidRDefault="007944FF">
            <w:pPr>
              <w:widowControl/>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教</w:t>
            </w:r>
          </w:p>
          <w:p w:rsidR="00164B7D" w:rsidRDefault="007944FF">
            <w:pPr>
              <w:widowControl/>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育</w:t>
            </w:r>
          </w:p>
          <w:p w:rsidR="00164B7D" w:rsidRDefault="007944FF">
            <w:pPr>
              <w:widowControl/>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活</w:t>
            </w:r>
          </w:p>
          <w:p w:rsidR="00164B7D" w:rsidRDefault="007944FF">
            <w:pPr>
              <w:widowControl/>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动</w:t>
            </w:r>
          </w:p>
        </w:tc>
        <w:tc>
          <w:tcPr>
            <w:tcW w:w="63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10</w:t>
            </w:r>
          </w:p>
        </w:tc>
        <w:tc>
          <w:tcPr>
            <w:tcW w:w="4305" w:type="dxa"/>
            <w:tcBorders>
              <w:top w:val="single" w:sz="4" w:space="0" w:color="auto"/>
              <w:left w:val="single" w:sz="4" w:space="0" w:color="auto"/>
              <w:bottom w:val="single" w:sz="4" w:space="0" w:color="auto"/>
              <w:right w:val="single" w:sz="4" w:space="0" w:color="auto"/>
            </w:tcBorders>
          </w:tcPr>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．每次校级的主题中队活动如有该年级组承担，要能认真组织开展。</w:t>
            </w:r>
          </w:p>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．每个班级的班会研究课按计划表开展，并能组织本年级组的班主任老师参与听课评课。</w:t>
            </w:r>
          </w:p>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．学校的各种学生主题活动要有主题、有方案、可操作，效果好。</w:t>
            </w:r>
          </w:p>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．过程性资料及时交学生发展中心等部门</w:t>
            </w:r>
          </w:p>
        </w:tc>
        <w:tc>
          <w:tcPr>
            <w:tcW w:w="2625" w:type="dxa"/>
            <w:tcBorders>
              <w:top w:val="single" w:sz="4" w:space="0" w:color="auto"/>
              <w:left w:val="single" w:sz="4" w:space="0" w:color="auto"/>
              <w:bottom w:val="single" w:sz="4" w:space="0" w:color="auto"/>
              <w:right w:val="single" w:sz="4" w:space="0" w:color="auto"/>
            </w:tcBorders>
          </w:tcPr>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A</w:t>
            </w:r>
            <w:r>
              <w:rPr>
                <w:rFonts w:asciiTheme="minorEastAsia" w:hAnsiTheme="minorEastAsia" w:cstheme="minorEastAsia" w:hint="eastAsia"/>
                <w:sz w:val="28"/>
                <w:szCs w:val="28"/>
              </w:rPr>
              <w:t>、</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＇符合标准</w:t>
            </w: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p>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B</w:t>
            </w:r>
            <w:r>
              <w:rPr>
                <w:rFonts w:asciiTheme="minorEastAsia" w:hAnsiTheme="minorEastAsia" w:cstheme="minorEastAsia" w:hint="eastAsia"/>
                <w:sz w:val="28"/>
                <w:szCs w:val="28"/>
              </w:rPr>
              <w:t>、</w:t>
            </w:r>
            <w:r>
              <w:rPr>
                <w:rFonts w:asciiTheme="minorEastAsia" w:hAnsiTheme="minorEastAsia" w:cstheme="minorEastAsia" w:hint="eastAsia"/>
                <w:sz w:val="28"/>
                <w:szCs w:val="28"/>
              </w:rPr>
              <w:t>8</w:t>
            </w:r>
            <w:r>
              <w:rPr>
                <w:rFonts w:asciiTheme="minorEastAsia" w:hAnsiTheme="minorEastAsia" w:cstheme="minorEastAsia" w:hint="eastAsia"/>
                <w:sz w:val="28"/>
                <w:szCs w:val="28"/>
              </w:rPr>
              <w:t>＇符合标准</w:t>
            </w: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p>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C</w:t>
            </w:r>
            <w:r>
              <w:rPr>
                <w:rFonts w:asciiTheme="minorEastAsia" w:hAnsiTheme="minorEastAsia" w:cstheme="minorEastAsia" w:hint="eastAsia"/>
                <w:sz w:val="28"/>
                <w:szCs w:val="28"/>
              </w:rPr>
              <w:t>、</w:t>
            </w:r>
            <w:r>
              <w:rPr>
                <w:rFonts w:asciiTheme="minorEastAsia" w:hAnsiTheme="minorEastAsia" w:cstheme="minorEastAsia" w:hint="eastAsia"/>
                <w:sz w:val="28"/>
                <w:szCs w:val="28"/>
              </w:rPr>
              <w:t>6</w:t>
            </w:r>
            <w:r>
              <w:rPr>
                <w:rFonts w:asciiTheme="minorEastAsia" w:hAnsiTheme="minorEastAsia" w:cstheme="minorEastAsia" w:hint="eastAsia"/>
                <w:sz w:val="28"/>
                <w:szCs w:val="28"/>
              </w:rPr>
              <w:t>＇符合标准</w:t>
            </w: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p>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＇符合标准</w:t>
            </w:r>
            <w:r>
              <w:rPr>
                <w:rFonts w:asciiTheme="minorEastAsia" w:hAnsiTheme="minorEastAsia" w:cstheme="minorEastAsia" w:hint="eastAsia"/>
                <w:sz w:val="28"/>
                <w:szCs w:val="28"/>
              </w:rPr>
              <w:t>1</w:t>
            </w:r>
            <w:r>
              <w:rPr>
                <w:rFonts w:asciiTheme="minorEastAsia" w:hAnsiTheme="minorEastAsia" w:cstheme="minorEastAsia" w:hint="eastAsia"/>
                <w:sz w:val="28"/>
                <w:szCs w:val="28"/>
              </w:rPr>
              <w:t>或</w:t>
            </w:r>
            <w:r>
              <w:rPr>
                <w:rFonts w:asciiTheme="minorEastAsia" w:hAnsiTheme="minorEastAsia" w:cstheme="minorEastAsia" w:hint="eastAsia"/>
                <w:sz w:val="28"/>
                <w:szCs w:val="28"/>
              </w:rPr>
              <w:t>2</w:t>
            </w:r>
            <w:r>
              <w:rPr>
                <w:rFonts w:asciiTheme="minorEastAsia" w:hAnsiTheme="minorEastAsia" w:cstheme="minorEastAsia" w:hint="eastAsia"/>
                <w:sz w:val="28"/>
                <w:szCs w:val="28"/>
              </w:rPr>
              <w:t>或</w:t>
            </w:r>
            <w:r>
              <w:rPr>
                <w:rFonts w:asciiTheme="minorEastAsia" w:hAnsiTheme="minorEastAsia" w:cstheme="minorEastAsia" w:hint="eastAsia"/>
                <w:sz w:val="28"/>
                <w:szCs w:val="28"/>
              </w:rPr>
              <w:t>3</w:t>
            </w:r>
            <w:r>
              <w:rPr>
                <w:rFonts w:asciiTheme="minorEastAsia" w:hAnsiTheme="minorEastAsia" w:cstheme="minorEastAsia" w:hint="eastAsia"/>
                <w:sz w:val="28"/>
                <w:szCs w:val="28"/>
              </w:rPr>
              <w:t>或</w:t>
            </w:r>
            <w:r>
              <w:rPr>
                <w:rFonts w:asciiTheme="minorEastAsia" w:hAnsiTheme="minorEastAsia" w:cstheme="minorEastAsia" w:hint="eastAsia"/>
                <w:sz w:val="28"/>
                <w:szCs w:val="28"/>
              </w:rPr>
              <w:t>4</w:t>
            </w:r>
          </w:p>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D</w:t>
            </w:r>
            <w:r>
              <w:rPr>
                <w:rFonts w:asciiTheme="minorEastAsia" w:hAnsiTheme="minorEastAsia" w:cstheme="minorEastAsia" w:hint="eastAsia"/>
                <w:sz w:val="28"/>
                <w:szCs w:val="28"/>
              </w:rPr>
              <w:t>、</w:t>
            </w:r>
            <w:r>
              <w:rPr>
                <w:rFonts w:asciiTheme="minorEastAsia" w:hAnsiTheme="minorEastAsia" w:cstheme="minorEastAsia" w:hint="eastAsia"/>
                <w:sz w:val="28"/>
                <w:szCs w:val="28"/>
              </w:rPr>
              <w:t>0</w:t>
            </w:r>
            <w:r>
              <w:rPr>
                <w:rFonts w:asciiTheme="minorEastAsia" w:hAnsiTheme="minorEastAsia" w:cstheme="minorEastAsia" w:hint="eastAsia"/>
                <w:sz w:val="28"/>
                <w:szCs w:val="28"/>
              </w:rPr>
              <w:t>＇</w:t>
            </w:r>
          </w:p>
        </w:tc>
        <w:tc>
          <w:tcPr>
            <w:tcW w:w="800" w:type="dxa"/>
            <w:tcBorders>
              <w:top w:val="single" w:sz="4" w:space="0" w:color="auto"/>
              <w:left w:val="single" w:sz="4" w:space="0" w:color="auto"/>
              <w:bottom w:val="single" w:sz="4" w:space="0" w:color="auto"/>
              <w:right w:val="single" w:sz="4" w:space="0" w:color="auto"/>
            </w:tcBorders>
          </w:tcPr>
          <w:p w:rsidR="00164B7D" w:rsidRDefault="00164B7D">
            <w:pPr>
              <w:widowControl/>
              <w:snapToGrid w:val="0"/>
              <w:jc w:val="left"/>
              <w:rPr>
                <w:rFonts w:asciiTheme="minorEastAsia" w:hAnsiTheme="minorEastAsia" w:cstheme="minorEastAsia"/>
                <w:sz w:val="28"/>
                <w:szCs w:val="28"/>
              </w:rPr>
            </w:pPr>
          </w:p>
        </w:tc>
        <w:tc>
          <w:tcPr>
            <w:tcW w:w="547" w:type="dxa"/>
            <w:tcBorders>
              <w:top w:val="single" w:sz="4" w:space="0" w:color="auto"/>
              <w:left w:val="single" w:sz="4" w:space="0" w:color="auto"/>
              <w:bottom w:val="single" w:sz="4" w:space="0" w:color="auto"/>
              <w:right w:val="single" w:sz="4" w:space="0" w:color="auto"/>
            </w:tcBorders>
          </w:tcPr>
          <w:p w:rsidR="00164B7D" w:rsidRDefault="00164B7D">
            <w:pPr>
              <w:widowControl/>
              <w:snapToGrid w:val="0"/>
              <w:jc w:val="left"/>
              <w:rPr>
                <w:rFonts w:asciiTheme="minorEastAsia" w:hAnsiTheme="minorEastAsia" w:cstheme="minorEastAsia"/>
                <w:sz w:val="28"/>
                <w:szCs w:val="28"/>
              </w:rPr>
            </w:pPr>
          </w:p>
        </w:tc>
      </w:tr>
      <w:tr w:rsidR="00164B7D">
        <w:trPr>
          <w:cantSplit/>
          <w:trHeight w:val="146"/>
        </w:trPr>
        <w:tc>
          <w:tcPr>
            <w:tcW w:w="84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与</w:t>
            </w:r>
          </w:p>
          <w:p w:rsidR="00164B7D" w:rsidRDefault="007944FF">
            <w:pPr>
              <w:widowControl/>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学</w:t>
            </w:r>
          </w:p>
          <w:p w:rsidR="00164B7D" w:rsidRDefault="007944FF">
            <w:pPr>
              <w:widowControl/>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生</w:t>
            </w:r>
          </w:p>
          <w:p w:rsidR="00164B7D" w:rsidRDefault="007944FF">
            <w:pPr>
              <w:widowControl/>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沟</w:t>
            </w:r>
          </w:p>
          <w:p w:rsidR="00164B7D" w:rsidRDefault="007944FF">
            <w:pPr>
              <w:widowControl/>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通</w:t>
            </w:r>
          </w:p>
        </w:tc>
        <w:tc>
          <w:tcPr>
            <w:tcW w:w="63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10</w:t>
            </w:r>
          </w:p>
        </w:tc>
        <w:tc>
          <w:tcPr>
            <w:tcW w:w="4305" w:type="dxa"/>
            <w:tcBorders>
              <w:top w:val="single" w:sz="4" w:space="0" w:color="auto"/>
              <w:left w:val="single" w:sz="4" w:space="0" w:color="auto"/>
              <w:bottom w:val="single" w:sz="4" w:space="0" w:color="auto"/>
              <w:right w:val="single" w:sz="4" w:space="0" w:color="auto"/>
            </w:tcBorders>
          </w:tcPr>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．一学期能召开</w:t>
            </w: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次年级组学生座谈会，了解情况，听取意见，解决问题</w:t>
            </w:r>
          </w:p>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．主动关心特困学生、学习困难学生、有心理问题学生</w:t>
            </w:r>
          </w:p>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．次数少、不主动</w:t>
            </w:r>
          </w:p>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．年级教师满意率</w:t>
            </w:r>
          </w:p>
        </w:tc>
        <w:tc>
          <w:tcPr>
            <w:tcW w:w="2625" w:type="dxa"/>
            <w:tcBorders>
              <w:top w:val="single" w:sz="4" w:space="0" w:color="auto"/>
              <w:left w:val="single" w:sz="4" w:space="0" w:color="auto"/>
              <w:bottom w:val="single" w:sz="4" w:space="0" w:color="auto"/>
              <w:right w:val="single" w:sz="4" w:space="0" w:color="auto"/>
            </w:tcBorders>
          </w:tcPr>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A</w:t>
            </w:r>
            <w:r>
              <w:rPr>
                <w:rFonts w:asciiTheme="minorEastAsia" w:hAnsiTheme="minorEastAsia" w:cstheme="minorEastAsia" w:hint="eastAsia"/>
                <w:sz w:val="28"/>
                <w:szCs w:val="28"/>
              </w:rPr>
              <w:t>、</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＇符合标准</w:t>
            </w: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p>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B</w:t>
            </w:r>
            <w:r>
              <w:rPr>
                <w:rFonts w:asciiTheme="minorEastAsia" w:hAnsiTheme="minorEastAsia" w:cstheme="minorEastAsia" w:hint="eastAsia"/>
                <w:sz w:val="28"/>
                <w:szCs w:val="28"/>
              </w:rPr>
              <w:t>、</w:t>
            </w:r>
            <w:r>
              <w:rPr>
                <w:rFonts w:asciiTheme="minorEastAsia" w:hAnsiTheme="minorEastAsia" w:cstheme="minorEastAsia" w:hint="eastAsia"/>
                <w:sz w:val="28"/>
                <w:szCs w:val="28"/>
              </w:rPr>
              <w:t>8</w:t>
            </w:r>
            <w:r>
              <w:rPr>
                <w:rFonts w:asciiTheme="minorEastAsia" w:hAnsiTheme="minorEastAsia" w:cstheme="minorEastAsia" w:hint="eastAsia"/>
                <w:sz w:val="28"/>
                <w:szCs w:val="28"/>
              </w:rPr>
              <w:t>＇符合标准</w:t>
            </w:r>
            <w:r>
              <w:rPr>
                <w:rFonts w:asciiTheme="minorEastAsia" w:hAnsiTheme="minorEastAsia" w:cstheme="minorEastAsia" w:hint="eastAsia"/>
                <w:sz w:val="28"/>
                <w:szCs w:val="28"/>
              </w:rPr>
              <w:t>1</w:t>
            </w:r>
            <w:r>
              <w:rPr>
                <w:rFonts w:asciiTheme="minorEastAsia" w:hAnsiTheme="minorEastAsia" w:cstheme="minorEastAsia" w:hint="eastAsia"/>
                <w:sz w:val="28"/>
                <w:szCs w:val="28"/>
              </w:rPr>
              <w:t>或</w:t>
            </w:r>
            <w:r>
              <w:rPr>
                <w:rFonts w:asciiTheme="minorEastAsia" w:hAnsiTheme="minorEastAsia" w:cstheme="minorEastAsia" w:hint="eastAsia"/>
                <w:sz w:val="28"/>
                <w:szCs w:val="28"/>
              </w:rPr>
              <w:t>2</w:t>
            </w:r>
          </w:p>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C</w:t>
            </w:r>
            <w:r>
              <w:rPr>
                <w:rFonts w:asciiTheme="minorEastAsia" w:hAnsiTheme="minorEastAsia" w:cstheme="minorEastAsia" w:hint="eastAsia"/>
                <w:sz w:val="28"/>
                <w:szCs w:val="28"/>
              </w:rPr>
              <w:t>、</w:t>
            </w:r>
            <w:r>
              <w:rPr>
                <w:rFonts w:asciiTheme="minorEastAsia" w:hAnsiTheme="minorEastAsia" w:cstheme="minorEastAsia" w:hint="eastAsia"/>
                <w:sz w:val="28"/>
                <w:szCs w:val="28"/>
              </w:rPr>
              <w:t>6</w:t>
            </w:r>
            <w:r>
              <w:rPr>
                <w:rFonts w:asciiTheme="minorEastAsia" w:hAnsiTheme="minorEastAsia" w:cstheme="minorEastAsia" w:hint="eastAsia"/>
                <w:sz w:val="28"/>
                <w:szCs w:val="28"/>
              </w:rPr>
              <w:t>＇符合标准</w:t>
            </w: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p>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D</w:t>
            </w: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＇符合标准</w:t>
            </w:r>
            <w:r>
              <w:rPr>
                <w:rFonts w:asciiTheme="minorEastAsia" w:hAnsiTheme="minorEastAsia" w:cstheme="minorEastAsia" w:hint="eastAsia"/>
                <w:sz w:val="28"/>
                <w:szCs w:val="28"/>
              </w:rPr>
              <w:t>4</w:t>
            </w:r>
          </w:p>
        </w:tc>
        <w:tc>
          <w:tcPr>
            <w:tcW w:w="800" w:type="dxa"/>
            <w:tcBorders>
              <w:top w:val="single" w:sz="4" w:space="0" w:color="auto"/>
              <w:left w:val="single" w:sz="4" w:space="0" w:color="auto"/>
              <w:bottom w:val="single" w:sz="4" w:space="0" w:color="auto"/>
              <w:right w:val="single" w:sz="4" w:space="0" w:color="auto"/>
            </w:tcBorders>
          </w:tcPr>
          <w:p w:rsidR="00164B7D" w:rsidRDefault="00164B7D">
            <w:pPr>
              <w:widowControl/>
              <w:snapToGrid w:val="0"/>
              <w:jc w:val="left"/>
              <w:rPr>
                <w:rFonts w:asciiTheme="minorEastAsia" w:hAnsiTheme="minorEastAsia" w:cstheme="minorEastAsia"/>
                <w:sz w:val="28"/>
                <w:szCs w:val="28"/>
              </w:rPr>
            </w:pPr>
          </w:p>
        </w:tc>
        <w:tc>
          <w:tcPr>
            <w:tcW w:w="547" w:type="dxa"/>
            <w:tcBorders>
              <w:top w:val="single" w:sz="4" w:space="0" w:color="auto"/>
              <w:left w:val="single" w:sz="4" w:space="0" w:color="auto"/>
              <w:bottom w:val="single" w:sz="4" w:space="0" w:color="auto"/>
              <w:right w:val="single" w:sz="4" w:space="0" w:color="auto"/>
            </w:tcBorders>
          </w:tcPr>
          <w:p w:rsidR="00164B7D" w:rsidRDefault="00164B7D">
            <w:pPr>
              <w:widowControl/>
              <w:snapToGrid w:val="0"/>
              <w:jc w:val="left"/>
              <w:rPr>
                <w:rFonts w:asciiTheme="minorEastAsia" w:hAnsiTheme="minorEastAsia" w:cstheme="minorEastAsia"/>
                <w:sz w:val="28"/>
                <w:szCs w:val="28"/>
              </w:rPr>
            </w:pPr>
          </w:p>
        </w:tc>
      </w:tr>
      <w:tr w:rsidR="00164B7D">
        <w:trPr>
          <w:cantSplit/>
          <w:trHeight w:val="146"/>
        </w:trPr>
        <w:tc>
          <w:tcPr>
            <w:tcW w:w="84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研</w:t>
            </w:r>
          </w:p>
          <w:p w:rsidR="00164B7D" w:rsidRDefault="007944FF">
            <w:pPr>
              <w:widowControl/>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究</w:t>
            </w:r>
          </w:p>
          <w:p w:rsidR="00164B7D" w:rsidRDefault="007944FF">
            <w:pPr>
              <w:widowControl/>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学</w:t>
            </w:r>
          </w:p>
          <w:p w:rsidR="00164B7D" w:rsidRDefault="007944FF">
            <w:pPr>
              <w:widowControl/>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习</w:t>
            </w:r>
          </w:p>
        </w:tc>
        <w:tc>
          <w:tcPr>
            <w:tcW w:w="63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15</w:t>
            </w:r>
          </w:p>
        </w:tc>
        <w:tc>
          <w:tcPr>
            <w:tcW w:w="4305" w:type="dxa"/>
            <w:tcBorders>
              <w:top w:val="single" w:sz="4" w:space="0" w:color="auto"/>
              <w:left w:val="single" w:sz="4" w:space="0" w:color="auto"/>
              <w:bottom w:val="single" w:sz="4" w:space="0" w:color="auto"/>
              <w:right w:val="single" w:sz="4" w:space="0" w:color="auto"/>
            </w:tcBorders>
          </w:tcPr>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．带着问题开展理论学习，有摘录在读书笔记上。</w:t>
            </w:r>
          </w:p>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．校园网上积极发表教育故事和随笔。</w:t>
            </w:r>
          </w:p>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．在班主任俱乐部活动中有心得交流</w:t>
            </w:r>
          </w:p>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．通过学习，能有效推动每学期少先队主题研究项目开展，如关爱教育等</w:t>
            </w:r>
          </w:p>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．积极参与学校少先队德育课题研究</w:t>
            </w:r>
          </w:p>
        </w:tc>
        <w:tc>
          <w:tcPr>
            <w:tcW w:w="2625" w:type="dxa"/>
            <w:tcBorders>
              <w:top w:val="single" w:sz="4" w:space="0" w:color="auto"/>
              <w:left w:val="single" w:sz="4" w:space="0" w:color="auto"/>
              <w:bottom w:val="single" w:sz="4" w:space="0" w:color="auto"/>
              <w:right w:val="single" w:sz="4" w:space="0" w:color="auto"/>
            </w:tcBorders>
          </w:tcPr>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A</w:t>
            </w:r>
            <w:r>
              <w:rPr>
                <w:rFonts w:asciiTheme="minorEastAsia" w:hAnsiTheme="minorEastAsia" w:cstheme="minorEastAsia" w:hint="eastAsia"/>
                <w:sz w:val="28"/>
                <w:szCs w:val="28"/>
              </w:rPr>
              <w:t>、</w:t>
            </w:r>
            <w:r>
              <w:rPr>
                <w:rFonts w:asciiTheme="minorEastAsia" w:hAnsiTheme="minorEastAsia" w:cstheme="minorEastAsia" w:hint="eastAsia"/>
                <w:sz w:val="28"/>
                <w:szCs w:val="28"/>
              </w:rPr>
              <w:t>15</w:t>
            </w:r>
            <w:r>
              <w:rPr>
                <w:rFonts w:asciiTheme="minorEastAsia" w:hAnsiTheme="minorEastAsia" w:cstheme="minorEastAsia" w:hint="eastAsia"/>
                <w:sz w:val="28"/>
                <w:szCs w:val="28"/>
              </w:rPr>
              <w:t>＇符合标准</w:t>
            </w: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w:t>
            </w:r>
            <w:r>
              <w:rPr>
                <w:rFonts w:asciiTheme="minorEastAsia" w:hAnsiTheme="minorEastAsia" w:cstheme="minorEastAsia" w:hint="eastAsia"/>
                <w:sz w:val="28"/>
                <w:szCs w:val="28"/>
              </w:rPr>
              <w:t>5</w:t>
            </w:r>
          </w:p>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B</w:t>
            </w:r>
            <w:r>
              <w:rPr>
                <w:rFonts w:asciiTheme="minorEastAsia" w:hAnsiTheme="minorEastAsia" w:cstheme="minorEastAsia" w:hint="eastAsia"/>
                <w:sz w:val="28"/>
                <w:szCs w:val="28"/>
              </w:rPr>
              <w:t>、</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＇符合标准</w:t>
            </w: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p>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C</w:t>
            </w: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＇符合标准</w:t>
            </w:r>
            <w:r>
              <w:rPr>
                <w:rFonts w:asciiTheme="minorEastAsia" w:hAnsiTheme="minorEastAsia" w:cstheme="minorEastAsia" w:hint="eastAsia"/>
                <w:sz w:val="28"/>
                <w:szCs w:val="28"/>
              </w:rPr>
              <w:t>1</w:t>
            </w:r>
            <w:r>
              <w:rPr>
                <w:rFonts w:asciiTheme="minorEastAsia" w:hAnsiTheme="minorEastAsia" w:cstheme="minorEastAsia" w:hint="eastAsia"/>
                <w:sz w:val="28"/>
                <w:szCs w:val="28"/>
              </w:rPr>
              <w:t>或</w:t>
            </w:r>
            <w:r>
              <w:rPr>
                <w:rFonts w:asciiTheme="minorEastAsia" w:hAnsiTheme="minorEastAsia" w:cstheme="minorEastAsia" w:hint="eastAsia"/>
                <w:sz w:val="28"/>
                <w:szCs w:val="28"/>
              </w:rPr>
              <w:t>2</w:t>
            </w:r>
            <w:r>
              <w:rPr>
                <w:rFonts w:asciiTheme="minorEastAsia" w:hAnsiTheme="minorEastAsia" w:cstheme="minorEastAsia" w:hint="eastAsia"/>
                <w:sz w:val="28"/>
                <w:szCs w:val="28"/>
              </w:rPr>
              <w:t>或</w:t>
            </w:r>
            <w:r>
              <w:rPr>
                <w:rFonts w:asciiTheme="minorEastAsia" w:hAnsiTheme="minorEastAsia" w:cstheme="minorEastAsia" w:hint="eastAsia"/>
                <w:sz w:val="28"/>
                <w:szCs w:val="28"/>
              </w:rPr>
              <w:t>3</w:t>
            </w:r>
            <w:r>
              <w:rPr>
                <w:rFonts w:asciiTheme="minorEastAsia" w:hAnsiTheme="minorEastAsia" w:cstheme="minorEastAsia" w:hint="eastAsia"/>
                <w:sz w:val="28"/>
                <w:szCs w:val="28"/>
              </w:rPr>
              <w:t>或</w:t>
            </w:r>
            <w:r>
              <w:rPr>
                <w:rFonts w:asciiTheme="minorEastAsia" w:hAnsiTheme="minorEastAsia" w:cstheme="minorEastAsia" w:hint="eastAsia"/>
                <w:sz w:val="28"/>
                <w:szCs w:val="28"/>
              </w:rPr>
              <w:t>4</w:t>
            </w:r>
          </w:p>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D</w:t>
            </w:r>
            <w:r>
              <w:rPr>
                <w:rFonts w:asciiTheme="minorEastAsia" w:hAnsiTheme="minorEastAsia" w:cstheme="minorEastAsia" w:hint="eastAsia"/>
                <w:sz w:val="28"/>
                <w:szCs w:val="28"/>
              </w:rPr>
              <w:t>、</w:t>
            </w:r>
            <w:r>
              <w:rPr>
                <w:rFonts w:asciiTheme="minorEastAsia" w:hAnsiTheme="minorEastAsia" w:cstheme="minorEastAsia" w:hint="eastAsia"/>
                <w:sz w:val="28"/>
                <w:szCs w:val="28"/>
              </w:rPr>
              <w:t>0</w:t>
            </w: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p>
        </w:tc>
        <w:tc>
          <w:tcPr>
            <w:tcW w:w="800" w:type="dxa"/>
            <w:tcBorders>
              <w:top w:val="single" w:sz="4" w:space="0" w:color="auto"/>
              <w:left w:val="single" w:sz="4" w:space="0" w:color="auto"/>
              <w:bottom w:val="single" w:sz="4" w:space="0" w:color="auto"/>
              <w:right w:val="single" w:sz="4" w:space="0" w:color="auto"/>
            </w:tcBorders>
          </w:tcPr>
          <w:p w:rsidR="00164B7D" w:rsidRDefault="00164B7D">
            <w:pPr>
              <w:widowControl/>
              <w:snapToGrid w:val="0"/>
              <w:jc w:val="left"/>
              <w:rPr>
                <w:rFonts w:asciiTheme="minorEastAsia" w:hAnsiTheme="minorEastAsia" w:cstheme="minorEastAsia"/>
                <w:sz w:val="28"/>
                <w:szCs w:val="28"/>
              </w:rPr>
            </w:pPr>
          </w:p>
        </w:tc>
        <w:tc>
          <w:tcPr>
            <w:tcW w:w="547" w:type="dxa"/>
            <w:tcBorders>
              <w:top w:val="single" w:sz="4" w:space="0" w:color="auto"/>
              <w:left w:val="single" w:sz="4" w:space="0" w:color="auto"/>
              <w:bottom w:val="single" w:sz="4" w:space="0" w:color="auto"/>
              <w:right w:val="single" w:sz="4" w:space="0" w:color="auto"/>
            </w:tcBorders>
          </w:tcPr>
          <w:p w:rsidR="00164B7D" w:rsidRDefault="00164B7D">
            <w:pPr>
              <w:widowControl/>
              <w:snapToGrid w:val="0"/>
              <w:jc w:val="left"/>
              <w:rPr>
                <w:rFonts w:asciiTheme="minorEastAsia" w:hAnsiTheme="minorEastAsia" w:cstheme="minorEastAsia"/>
                <w:sz w:val="28"/>
                <w:szCs w:val="28"/>
              </w:rPr>
            </w:pPr>
          </w:p>
        </w:tc>
      </w:tr>
      <w:tr w:rsidR="00164B7D">
        <w:trPr>
          <w:cantSplit/>
          <w:trHeight w:val="876"/>
        </w:trPr>
        <w:tc>
          <w:tcPr>
            <w:tcW w:w="84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集体获奖</w:t>
            </w:r>
          </w:p>
        </w:tc>
        <w:tc>
          <w:tcPr>
            <w:tcW w:w="63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10</w:t>
            </w:r>
          </w:p>
        </w:tc>
        <w:tc>
          <w:tcPr>
            <w:tcW w:w="4305" w:type="dxa"/>
            <w:tcBorders>
              <w:top w:val="single" w:sz="4" w:space="0" w:color="auto"/>
              <w:left w:val="single" w:sz="4" w:space="0" w:color="auto"/>
              <w:bottom w:val="single" w:sz="4" w:space="0" w:color="auto"/>
              <w:right w:val="single" w:sz="4" w:space="0" w:color="auto"/>
            </w:tcBorders>
          </w:tcPr>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．本年级班级获国家、省级、荣誉称号。</w:t>
            </w:r>
          </w:p>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．本年级班级获得市、区级荣誉称号。</w:t>
            </w:r>
          </w:p>
        </w:tc>
        <w:tc>
          <w:tcPr>
            <w:tcW w:w="2625" w:type="dxa"/>
            <w:tcBorders>
              <w:top w:val="single" w:sz="4" w:space="0" w:color="auto"/>
              <w:left w:val="single" w:sz="4" w:space="0" w:color="auto"/>
              <w:bottom w:val="single" w:sz="4" w:space="0" w:color="auto"/>
              <w:right w:val="single" w:sz="4" w:space="0" w:color="auto"/>
            </w:tcBorders>
          </w:tcPr>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A</w:t>
            </w:r>
            <w:r>
              <w:rPr>
                <w:rFonts w:asciiTheme="minorEastAsia" w:hAnsiTheme="minorEastAsia" w:cstheme="minorEastAsia" w:hint="eastAsia"/>
                <w:sz w:val="28"/>
                <w:szCs w:val="28"/>
              </w:rPr>
              <w:t>、</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＇符合标准</w:t>
            </w:r>
            <w:r>
              <w:rPr>
                <w:rFonts w:asciiTheme="minorEastAsia" w:hAnsiTheme="minorEastAsia" w:cstheme="minorEastAsia" w:hint="eastAsia"/>
                <w:sz w:val="28"/>
                <w:szCs w:val="28"/>
              </w:rPr>
              <w:t>1</w:t>
            </w:r>
          </w:p>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B</w:t>
            </w:r>
            <w:r>
              <w:rPr>
                <w:rFonts w:asciiTheme="minorEastAsia" w:hAnsiTheme="minorEastAsia" w:cstheme="minorEastAsia" w:hint="eastAsia"/>
                <w:sz w:val="28"/>
                <w:szCs w:val="28"/>
              </w:rPr>
              <w:t>、</w:t>
            </w:r>
            <w:r>
              <w:rPr>
                <w:rFonts w:asciiTheme="minorEastAsia" w:hAnsiTheme="minorEastAsia" w:cstheme="minorEastAsia" w:hint="eastAsia"/>
                <w:sz w:val="28"/>
                <w:szCs w:val="28"/>
              </w:rPr>
              <w:t>5</w:t>
            </w:r>
            <w:r>
              <w:rPr>
                <w:rFonts w:asciiTheme="minorEastAsia" w:hAnsiTheme="minorEastAsia" w:cstheme="minorEastAsia" w:hint="eastAsia"/>
                <w:sz w:val="28"/>
                <w:szCs w:val="28"/>
              </w:rPr>
              <w:t>＇符合标准</w:t>
            </w:r>
            <w:r>
              <w:rPr>
                <w:rFonts w:asciiTheme="minorEastAsia" w:hAnsiTheme="minorEastAsia" w:cstheme="minorEastAsia" w:hint="eastAsia"/>
                <w:sz w:val="28"/>
                <w:szCs w:val="28"/>
              </w:rPr>
              <w:t>2</w:t>
            </w:r>
          </w:p>
        </w:tc>
        <w:tc>
          <w:tcPr>
            <w:tcW w:w="800" w:type="dxa"/>
            <w:tcBorders>
              <w:top w:val="single" w:sz="4" w:space="0" w:color="auto"/>
              <w:left w:val="single" w:sz="4" w:space="0" w:color="auto"/>
              <w:bottom w:val="single" w:sz="4" w:space="0" w:color="auto"/>
              <w:right w:val="single" w:sz="4" w:space="0" w:color="auto"/>
            </w:tcBorders>
          </w:tcPr>
          <w:p w:rsidR="00164B7D" w:rsidRDefault="00164B7D">
            <w:pPr>
              <w:widowControl/>
              <w:snapToGrid w:val="0"/>
              <w:jc w:val="left"/>
              <w:rPr>
                <w:rFonts w:asciiTheme="minorEastAsia" w:hAnsiTheme="minorEastAsia" w:cstheme="minorEastAsia"/>
                <w:sz w:val="28"/>
                <w:szCs w:val="28"/>
              </w:rPr>
            </w:pPr>
          </w:p>
        </w:tc>
        <w:tc>
          <w:tcPr>
            <w:tcW w:w="547" w:type="dxa"/>
            <w:tcBorders>
              <w:top w:val="single" w:sz="4" w:space="0" w:color="auto"/>
              <w:left w:val="single" w:sz="4" w:space="0" w:color="auto"/>
              <w:bottom w:val="single" w:sz="4" w:space="0" w:color="auto"/>
              <w:right w:val="single" w:sz="4" w:space="0" w:color="auto"/>
            </w:tcBorders>
          </w:tcPr>
          <w:p w:rsidR="00164B7D" w:rsidRDefault="00164B7D">
            <w:pPr>
              <w:widowControl/>
              <w:snapToGrid w:val="0"/>
              <w:jc w:val="left"/>
              <w:rPr>
                <w:rFonts w:asciiTheme="minorEastAsia" w:hAnsiTheme="minorEastAsia" w:cstheme="minorEastAsia"/>
                <w:sz w:val="28"/>
                <w:szCs w:val="28"/>
              </w:rPr>
            </w:pPr>
          </w:p>
        </w:tc>
      </w:tr>
      <w:tr w:rsidR="00164B7D">
        <w:trPr>
          <w:cantSplit/>
          <w:trHeight w:val="923"/>
        </w:trPr>
        <w:tc>
          <w:tcPr>
            <w:tcW w:w="84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教师个人获奖</w:t>
            </w:r>
          </w:p>
        </w:tc>
        <w:tc>
          <w:tcPr>
            <w:tcW w:w="63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10</w:t>
            </w:r>
          </w:p>
        </w:tc>
        <w:tc>
          <w:tcPr>
            <w:tcW w:w="4305" w:type="dxa"/>
            <w:tcBorders>
              <w:top w:val="single" w:sz="4" w:space="0" w:color="auto"/>
              <w:left w:val="single" w:sz="4" w:space="0" w:color="auto"/>
              <w:bottom w:val="single" w:sz="4" w:space="0" w:color="auto"/>
              <w:right w:val="single" w:sz="4" w:space="0" w:color="auto"/>
            </w:tcBorders>
          </w:tcPr>
          <w:p w:rsidR="00164B7D" w:rsidRDefault="007944FF">
            <w:pPr>
              <w:widowControl/>
              <w:tabs>
                <w:tab w:val="left" w:pos="360"/>
              </w:tabs>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．本人获市级或区级光荣称号</w:t>
            </w:r>
          </w:p>
          <w:p w:rsidR="00164B7D" w:rsidRDefault="007944FF">
            <w:pPr>
              <w:widowControl/>
              <w:tabs>
                <w:tab w:val="left" w:pos="360"/>
              </w:tabs>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．组内教师获市级或区级光荣称号</w:t>
            </w:r>
          </w:p>
          <w:p w:rsidR="00164B7D" w:rsidRDefault="007944FF">
            <w:pPr>
              <w:widowControl/>
              <w:tabs>
                <w:tab w:val="left" w:pos="360"/>
              </w:tabs>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．本人获得校级其他奖项</w:t>
            </w:r>
          </w:p>
          <w:p w:rsidR="00164B7D" w:rsidRDefault="007944FF">
            <w:pPr>
              <w:widowControl/>
              <w:tabs>
                <w:tab w:val="left" w:pos="360"/>
              </w:tabs>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．组内教师获校级其他奖项</w:t>
            </w:r>
          </w:p>
        </w:tc>
        <w:tc>
          <w:tcPr>
            <w:tcW w:w="2625" w:type="dxa"/>
            <w:tcBorders>
              <w:top w:val="single" w:sz="4" w:space="0" w:color="auto"/>
              <w:left w:val="single" w:sz="4" w:space="0" w:color="auto"/>
              <w:bottom w:val="single" w:sz="4" w:space="0" w:color="auto"/>
              <w:right w:val="single" w:sz="4" w:space="0" w:color="auto"/>
            </w:tcBorders>
          </w:tcPr>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A</w:t>
            </w:r>
            <w:r>
              <w:rPr>
                <w:rFonts w:asciiTheme="minorEastAsia" w:hAnsiTheme="minorEastAsia" w:cstheme="minorEastAsia" w:hint="eastAsia"/>
                <w:sz w:val="28"/>
                <w:szCs w:val="28"/>
              </w:rPr>
              <w:t>、</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＇符合标准</w:t>
            </w:r>
            <w:r>
              <w:rPr>
                <w:rFonts w:asciiTheme="minorEastAsia" w:hAnsiTheme="minorEastAsia" w:cstheme="minorEastAsia" w:hint="eastAsia"/>
                <w:sz w:val="28"/>
                <w:szCs w:val="28"/>
              </w:rPr>
              <w:t>1</w:t>
            </w:r>
          </w:p>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B</w:t>
            </w:r>
            <w:r>
              <w:rPr>
                <w:rFonts w:asciiTheme="minorEastAsia" w:hAnsiTheme="minorEastAsia" w:cstheme="minorEastAsia" w:hint="eastAsia"/>
                <w:sz w:val="28"/>
                <w:szCs w:val="28"/>
              </w:rPr>
              <w:t>、</w:t>
            </w:r>
            <w:r>
              <w:rPr>
                <w:rFonts w:asciiTheme="minorEastAsia" w:hAnsiTheme="minorEastAsia" w:cstheme="minorEastAsia" w:hint="eastAsia"/>
                <w:sz w:val="28"/>
                <w:szCs w:val="28"/>
              </w:rPr>
              <w:t>5</w:t>
            </w:r>
            <w:r>
              <w:rPr>
                <w:rFonts w:asciiTheme="minorEastAsia" w:hAnsiTheme="minorEastAsia" w:cstheme="minorEastAsia" w:hint="eastAsia"/>
                <w:sz w:val="28"/>
                <w:szCs w:val="28"/>
              </w:rPr>
              <w:t>＇符合标准</w:t>
            </w:r>
            <w:r>
              <w:rPr>
                <w:rFonts w:asciiTheme="minorEastAsia" w:hAnsiTheme="minorEastAsia" w:cstheme="minorEastAsia" w:hint="eastAsia"/>
                <w:sz w:val="28"/>
                <w:szCs w:val="28"/>
              </w:rPr>
              <w:t>2</w:t>
            </w:r>
          </w:p>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C</w:t>
            </w: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＇符合标准</w:t>
            </w:r>
            <w:r>
              <w:rPr>
                <w:rFonts w:asciiTheme="minorEastAsia" w:hAnsiTheme="minorEastAsia" w:cstheme="minorEastAsia" w:hint="eastAsia"/>
                <w:sz w:val="28"/>
                <w:szCs w:val="28"/>
              </w:rPr>
              <w:t>3</w:t>
            </w:r>
          </w:p>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D</w:t>
            </w: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＇符合标准</w:t>
            </w:r>
            <w:r>
              <w:rPr>
                <w:rFonts w:asciiTheme="minorEastAsia" w:hAnsiTheme="minorEastAsia" w:cstheme="minorEastAsia" w:hint="eastAsia"/>
                <w:sz w:val="28"/>
                <w:szCs w:val="28"/>
              </w:rPr>
              <w:t>4</w:t>
            </w:r>
          </w:p>
          <w:p w:rsidR="00164B7D" w:rsidRDefault="007944FF">
            <w:pPr>
              <w:widowControl/>
              <w:snapToGrid w:val="0"/>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（累计加分）</w:t>
            </w:r>
          </w:p>
        </w:tc>
        <w:tc>
          <w:tcPr>
            <w:tcW w:w="800" w:type="dxa"/>
            <w:tcBorders>
              <w:top w:val="single" w:sz="4" w:space="0" w:color="auto"/>
              <w:left w:val="single" w:sz="4" w:space="0" w:color="auto"/>
              <w:bottom w:val="single" w:sz="4" w:space="0" w:color="auto"/>
              <w:right w:val="single" w:sz="4" w:space="0" w:color="auto"/>
            </w:tcBorders>
          </w:tcPr>
          <w:p w:rsidR="00164B7D" w:rsidRDefault="00164B7D">
            <w:pPr>
              <w:widowControl/>
              <w:snapToGrid w:val="0"/>
              <w:jc w:val="left"/>
              <w:rPr>
                <w:rFonts w:asciiTheme="minorEastAsia" w:hAnsiTheme="minorEastAsia" w:cstheme="minorEastAsia"/>
                <w:sz w:val="28"/>
                <w:szCs w:val="28"/>
              </w:rPr>
            </w:pPr>
          </w:p>
        </w:tc>
        <w:tc>
          <w:tcPr>
            <w:tcW w:w="547" w:type="dxa"/>
            <w:tcBorders>
              <w:top w:val="single" w:sz="4" w:space="0" w:color="auto"/>
              <w:left w:val="single" w:sz="4" w:space="0" w:color="auto"/>
              <w:bottom w:val="single" w:sz="4" w:space="0" w:color="auto"/>
              <w:right w:val="single" w:sz="4" w:space="0" w:color="auto"/>
            </w:tcBorders>
          </w:tcPr>
          <w:p w:rsidR="00164B7D" w:rsidRDefault="00164B7D">
            <w:pPr>
              <w:widowControl/>
              <w:snapToGrid w:val="0"/>
              <w:jc w:val="left"/>
              <w:rPr>
                <w:rFonts w:asciiTheme="minorEastAsia" w:hAnsiTheme="minorEastAsia" w:cstheme="minorEastAsia"/>
                <w:sz w:val="28"/>
                <w:szCs w:val="28"/>
              </w:rPr>
            </w:pPr>
          </w:p>
        </w:tc>
      </w:tr>
      <w:tr w:rsidR="00164B7D">
        <w:trPr>
          <w:cantSplit/>
          <w:trHeight w:val="923"/>
        </w:trPr>
        <w:tc>
          <w:tcPr>
            <w:tcW w:w="1470" w:type="dxa"/>
            <w:gridSpan w:val="2"/>
            <w:tcBorders>
              <w:top w:val="single" w:sz="4" w:space="0" w:color="auto"/>
              <w:left w:val="single" w:sz="4" w:space="0" w:color="auto"/>
              <w:bottom w:val="single" w:sz="4" w:space="0" w:color="auto"/>
              <w:right w:val="single" w:sz="4" w:space="0" w:color="auto"/>
            </w:tcBorders>
            <w:vAlign w:val="center"/>
          </w:tcPr>
          <w:p w:rsidR="00164B7D" w:rsidRDefault="007944FF">
            <w:pPr>
              <w:widowControl/>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综合评价</w:t>
            </w:r>
          </w:p>
        </w:tc>
        <w:tc>
          <w:tcPr>
            <w:tcW w:w="8277" w:type="dxa"/>
            <w:gridSpan w:val="4"/>
            <w:tcBorders>
              <w:top w:val="single" w:sz="4" w:space="0" w:color="auto"/>
              <w:left w:val="single" w:sz="4" w:space="0" w:color="auto"/>
              <w:bottom w:val="single" w:sz="4" w:space="0" w:color="auto"/>
              <w:right w:val="single" w:sz="4" w:space="0" w:color="auto"/>
            </w:tcBorders>
          </w:tcPr>
          <w:p w:rsidR="00164B7D" w:rsidRDefault="00164B7D">
            <w:pPr>
              <w:widowControl/>
              <w:snapToGrid w:val="0"/>
              <w:jc w:val="left"/>
              <w:rPr>
                <w:rFonts w:asciiTheme="minorEastAsia" w:hAnsiTheme="minorEastAsia" w:cstheme="minorEastAsia"/>
                <w:sz w:val="28"/>
                <w:szCs w:val="28"/>
              </w:rPr>
            </w:pPr>
          </w:p>
        </w:tc>
      </w:tr>
    </w:tbl>
    <w:p w:rsidR="00164B7D" w:rsidRDefault="007944FF">
      <w:pPr>
        <w:widowControl/>
        <w:ind w:firstLineChars="600" w:firstLine="1680"/>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7944FF">
      <w:pPr>
        <w:widowControl/>
        <w:ind w:firstLineChars="1450" w:firstLine="4060"/>
        <w:jc w:val="left"/>
        <w:rPr>
          <w:rFonts w:asciiTheme="minorEastAsia" w:hAnsiTheme="minorEastAsia" w:cstheme="minorEastAsia"/>
          <w:sz w:val="28"/>
          <w:szCs w:val="28"/>
          <w:u w:val="single"/>
        </w:rPr>
      </w:pPr>
      <w:r>
        <w:rPr>
          <w:rFonts w:asciiTheme="minorEastAsia" w:hAnsiTheme="minorEastAsia" w:cstheme="minorEastAsia" w:hint="eastAsia"/>
          <w:sz w:val="28"/>
          <w:szCs w:val="28"/>
        </w:rPr>
        <w:t>考核组成员签名：</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日期：</w:t>
      </w:r>
      <w:r>
        <w:rPr>
          <w:rFonts w:asciiTheme="minorEastAsia" w:hAnsiTheme="minorEastAsia" w:cstheme="minorEastAsia" w:hint="eastAsia"/>
          <w:sz w:val="28"/>
          <w:szCs w:val="28"/>
          <w:u w:val="single"/>
        </w:rPr>
        <w:t xml:space="preserve">              </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六、评选程序：</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．各年级组长按考核要求完成自评。</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．本年级班主任按照考核要求对本年级组的年级组长完成考核。</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．学生发展中心在各班随机抽取部分学生完成调查问卷；</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．各年级组、班级上交一学年工作小结；</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．学生发展中心对各项统计结果列表汇总；</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．根据各班、各年级参加学校活动情况进行加分、调整；</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．学生发展中心将考核结果上报校领导。</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七、奖励措施：</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．被评为优秀年级组长的教师按条线奖发放奖金。</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．连续三年被评为优秀年级组长的教师被推荐为校级优秀教育工作者的候选人。</w:t>
      </w:r>
    </w:p>
    <w:p w:rsidR="00164B7D" w:rsidRDefault="00164B7D">
      <w:pPr>
        <w:snapToGrid w:val="0"/>
        <w:ind w:firstLine="480"/>
        <w:rPr>
          <w:rFonts w:asciiTheme="minorEastAsia" w:hAnsiTheme="minorEastAsia" w:cstheme="minorEastAsia"/>
          <w:sz w:val="28"/>
          <w:szCs w:val="28"/>
        </w:rPr>
      </w:pPr>
    </w:p>
    <w:p w:rsidR="00164B7D" w:rsidRDefault="00164B7D">
      <w:pPr>
        <w:ind w:firstLine="480"/>
        <w:jc w:val="right"/>
        <w:rPr>
          <w:rFonts w:asciiTheme="minorEastAsia" w:hAnsiTheme="minorEastAsia" w:cstheme="minorEastAsia"/>
          <w:sz w:val="28"/>
          <w:szCs w:val="28"/>
        </w:rPr>
      </w:pPr>
    </w:p>
    <w:p w:rsidR="00164B7D" w:rsidRDefault="007944FF">
      <w:pPr>
        <w:ind w:firstLine="480"/>
        <w:jc w:val="right"/>
        <w:rPr>
          <w:rFonts w:asciiTheme="minorEastAsia" w:hAnsiTheme="minorEastAsia" w:cstheme="minorEastAsia"/>
          <w:sz w:val="28"/>
          <w:szCs w:val="28"/>
        </w:rPr>
      </w:pPr>
      <w:r>
        <w:rPr>
          <w:rFonts w:asciiTheme="minorEastAsia" w:hAnsiTheme="minorEastAsia" w:cstheme="minorEastAsia" w:hint="eastAsia"/>
          <w:sz w:val="28"/>
          <w:szCs w:val="28"/>
        </w:rPr>
        <w:t>常州市新北区春江中心小学</w:t>
      </w:r>
    </w:p>
    <w:p w:rsidR="00164B7D" w:rsidRDefault="007944FF">
      <w:pPr>
        <w:ind w:firstLine="480"/>
        <w:jc w:val="right"/>
        <w:rPr>
          <w:rFonts w:asciiTheme="minorEastAsia" w:hAnsiTheme="minorEastAsia" w:cstheme="minorEastAsia"/>
          <w:sz w:val="28"/>
          <w:szCs w:val="28"/>
        </w:rPr>
      </w:pPr>
      <w:r>
        <w:rPr>
          <w:rFonts w:asciiTheme="minorEastAsia" w:hAnsiTheme="minorEastAsia" w:cstheme="minorEastAsia" w:hint="eastAsia"/>
          <w:sz w:val="28"/>
          <w:szCs w:val="28"/>
        </w:rPr>
        <w:t>南京师范大学附属春江小学</w:t>
      </w:r>
    </w:p>
    <w:p w:rsidR="00164B7D" w:rsidRDefault="00164B7D">
      <w:pPr>
        <w:ind w:right="480" w:firstLine="480"/>
        <w:rPr>
          <w:rFonts w:asciiTheme="minorEastAsia" w:hAnsiTheme="minorEastAsia" w:cstheme="minorEastAsia"/>
          <w:color w:val="FF0000"/>
          <w:sz w:val="28"/>
          <w:szCs w:val="28"/>
        </w:rPr>
      </w:pPr>
    </w:p>
    <w:p w:rsidR="00164B7D" w:rsidRDefault="007944FF">
      <w:pPr>
        <w:jc w:val="center"/>
        <w:rPr>
          <w:rFonts w:asciiTheme="minorEastAsia" w:hAnsiTheme="minorEastAsia" w:cstheme="minorEastAsia"/>
          <w:b/>
          <w:sz w:val="28"/>
          <w:szCs w:val="28"/>
        </w:rPr>
      </w:pPr>
      <w:bookmarkStart w:id="157" w:name="_Toc364951097"/>
      <w:bookmarkStart w:id="158" w:name="_Toc364064450"/>
      <w:bookmarkStart w:id="159" w:name="_Toc364070707"/>
      <w:r>
        <w:rPr>
          <w:rFonts w:asciiTheme="minorEastAsia" w:hAnsiTheme="minorEastAsia" w:cstheme="minorEastAsia" w:hint="eastAsia"/>
          <w:b/>
          <w:sz w:val="28"/>
          <w:szCs w:val="28"/>
        </w:rPr>
        <w:t>春江中心小学优秀教研组评选方案</w:t>
      </w:r>
      <w:bookmarkEnd w:id="157"/>
      <w:bookmarkEnd w:id="158"/>
      <w:bookmarkEnd w:id="159"/>
    </w:p>
    <w:p w:rsidR="00164B7D" w:rsidRDefault="007944FF" w:rsidP="007944FF">
      <w:pPr>
        <w:pStyle w:val="81"/>
        <w:shd w:val="clear" w:color="auto" w:fill="auto"/>
        <w:spacing w:before="0" w:line="240" w:lineRule="auto"/>
        <w:ind w:left="20" w:firstLine="562"/>
        <w:jc w:val="both"/>
        <w:rPr>
          <w:rFonts w:asciiTheme="minorEastAsia" w:eastAsiaTheme="minorEastAsia" w:hAnsiTheme="minorEastAsia" w:cstheme="minorEastAsia"/>
          <w:sz w:val="28"/>
          <w:szCs w:val="28"/>
        </w:rPr>
      </w:pPr>
      <w:r>
        <w:rPr>
          <w:rStyle w:val="8Dotum1"/>
          <w:rFonts w:asciiTheme="minorEastAsia" w:eastAsiaTheme="minorEastAsia" w:hAnsiTheme="minorEastAsia" w:cstheme="minorEastAsia" w:hint="eastAsia"/>
          <w:sz w:val="28"/>
          <w:szCs w:val="28"/>
          <w:lang w:val="zh-TW"/>
        </w:rPr>
        <w:t>一</w:t>
      </w:r>
      <w:r>
        <w:rPr>
          <w:rStyle w:val="82"/>
          <w:rFonts w:asciiTheme="minorEastAsia" w:eastAsiaTheme="minorEastAsia" w:hAnsiTheme="minorEastAsia" w:cstheme="minorEastAsia" w:hint="eastAsia"/>
          <w:sz w:val="28"/>
          <w:szCs w:val="28"/>
          <w:lang w:val="zh-TW" w:eastAsia="zh-TW"/>
        </w:rPr>
        <w:t>、指导思想</w:t>
      </w:r>
    </w:p>
    <w:p w:rsidR="00164B7D" w:rsidRDefault="007944FF">
      <w:pPr>
        <w:ind w:firstLine="440"/>
        <w:rPr>
          <w:rFonts w:asciiTheme="minorEastAsia" w:hAnsiTheme="minorEastAsia" w:cstheme="minorEastAsia"/>
          <w:sz w:val="28"/>
          <w:szCs w:val="28"/>
        </w:rPr>
      </w:pPr>
      <w:r>
        <w:rPr>
          <w:rStyle w:val="Char0"/>
          <w:rFonts w:asciiTheme="minorEastAsia" w:hAnsiTheme="minorEastAsia" w:cstheme="minorEastAsia" w:hint="eastAsia"/>
          <w:sz w:val="28"/>
          <w:szCs w:val="28"/>
          <w:lang w:val="zh-TW" w:eastAsia="zh-TW"/>
        </w:rPr>
        <w:t>随着基础教育课程改革的深人推进，迫切需要加强学校教研组建设，推动“以校为本</w:t>
      </w:r>
      <w:r>
        <w:rPr>
          <w:rFonts w:asciiTheme="minorEastAsia" w:hAnsiTheme="minorEastAsia" w:cstheme="minorEastAsia" w:hint="eastAsia"/>
          <w:sz w:val="28"/>
          <w:szCs w:val="28"/>
          <w:lang w:val="zh-TW" w:eastAsia="zh-TW"/>
        </w:rPr>
        <w:t>”</w:t>
      </w:r>
      <w:r>
        <w:rPr>
          <w:rStyle w:val="Char0"/>
          <w:rFonts w:asciiTheme="minorEastAsia" w:hAnsiTheme="minorEastAsia" w:cstheme="minorEastAsia" w:hint="eastAsia"/>
          <w:sz w:val="28"/>
          <w:szCs w:val="28"/>
          <w:lang w:val="zh-TW" w:eastAsia="zh-TW"/>
        </w:rPr>
        <w:t>的教研制度建设。作为最基层的教研单位</w:t>
      </w:r>
      <w:r>
        <w:rPr>
          <w:rStyle w:val="Char0"/>
          <w:rFonts w:asciiTheme="minorEastAsia" w:hAnsiTheme="minorEastAsia" w:cstheme="minorEastAsia" w:hint="eastAsia"/>
          <w:sz w:val="28"/>
          <w:szCs w:val="28"/>
        </w:rPr>
        <w:t>——</w:t>
      </w:r>
      <w:r>
        <w:rPr>
          <w:rStyle w:val="Char0"/>
          <w:rFonts w:asciiTheme="minorEastAsia" w:hAnsiTheme="minorEastAsia" w:cstheme="minorEastAsia" w:hint="eastAsia"/>
          <w:sz w:val="28"/>
          <w:szCs w:val="28"/>
          <w:lang w:val="zh-TW" w:eastAsia="zh-TW"/>
        </w:rPr>
        <w:t>学校教研组，是全面落实课程改革目标的</w:t>
      </w:r>
      <w:r>
        <w:rPr>
          <w:rStyle w:val="Char0"/>
          <w:rFonts w:asciiTheme="minorEastAsia" w:hAnsiTheme="minorEastAsia" w:cstheme="minorEastAsia" w:hint="eastAsia"/>
          <w:sz w:val="28"/>
          <w:szCs w:val="28"/>
          <w:lang w:val="zh-TW"/>
        </w:rPr>
        <w:t>基本单位</w:t>
      </w:r>
      <w:r>
        <w:rPr>
          <w:rStyle w:val="Char0"/>
          <w:rFonts w:asciiTheme="minorEastAsia" w:hAnsiTheme="minorEastAsia" w:cstheme="minorEastAsia" w:hint="eastAsia"/>
          <w:sz w:val="28"/>
          <w:szCs w:val="28"/>
          <w:lang w:val="zh-TW" w:eastAsia="zh-TW"/>
        </w:rPr>
        <w:t>，是每一位学科教师专业成长的摇篮。加强教研组建设是全面提高教学质量的根本保证。为促进教研组建设的规范和创新，特制订春江中心小学优秀教研组、备课组评选办法。</w:t>
      </w:r>
    </w:p>
    <w:p w:rsidR="00164B7D" w:rsidRDefault="007944FF" w:rsidP="007944FF">
      <w:pPr>
        <w:pStyle w:val="81"/>
        <w:shd w:val="clear" w:color="auto" w:fill="auto"/>
        <w:spacing w:before="0" w:line="240" w:lineRule="auto"/>
        <w:ind w:left="20" w:firstLine="562"/>
        <w:jc w:val="both"/>
        <w:rPr>
          <w:rStyle w:val="8Dotum1"/>
          <w:rFonts w:asciiTheme="minorEastAsia" w:eastAsiaTheme="minorEastAsia" w:hAnsiTheme="minorEastAsia" w:cstheme="minorEastAsia"/>
          <w:sz w:val="28"/>
          <w:szCs w:val="28"/>
          <w:lang w:val="zh-TW"/>
        </w:rPr>
      </w:pPr>
      <w:r>
        <w:rPr>
          <w:rStyle w:val="8Dotum1"/>
          <w:rFonts w:asciiTheme="minorEastAsia" w:eastAsiaTheme="minorEastAsia" w:hAnsiTheme="minorEastAsia" w:cstheme="minorEastAsia" w:hint="eastAsia"/>
          <w:sz w:val="28"/>
          <w:szCs w:val="28"/>
          <w:lang w:val="zh-TW"/>
        </w:rPr>
        <w:t>二、评选机构</w:t>
      </w:r>
    </w:p>
    <w:p w:rsidR="00164B7D" w:rsidRDefault="007944FF">
      <w:pPr>
        <w:ind w:firstLine="420"/>
        <w:rPr>
          <w:rFonts w:asciiTheme="minorEastAsia" w:hAnsiTheme="minorEastAsia" w:cstheme="minorEastAsia"/>
          <w:sz w:val="28"/>
          <w:szCs w:val="28"/>
        </w:rPr>
      </w:pPr>
      <w:r>
        <w:rPr>
          <w:rStyle w:val="Char0"/>
          <w:rFonts w:asciiTheme="minorEastAsia" w:hAnsiTheme="minorEastAsia" w:cstheme="minorEastAsia" w:hint="eastAsia"/>
          <w:sz w:val="28"/>
          <w:szCs w:val="28"/>
          <w:lang w:val="zh-TW" w:eastAsia="zh-TW"/>
        </w:rPr>
        <w:t>组长：</w:t>
      </w:r>
      <w:r>
        <w:rPr>
          <w:rStyle w:val="Char0"/>
          <w:rFonts w:asciiTheme="minorEastAsia" w:hAnsiTheme="minorEastAsia" w:cstheme="minorEastAsia" w:hint="eastAsia"/>
          <w:sz w:val="28"/>
          <w:szCs w:val="28"/>
          <w:lang w:val="zh-TW"/>
        </w:rPr>
        <w:t>刘明</w:t>
      </w:r>
    </w:p>
    <w:p w:rsidR="00164B7D" w:rsidRDefault="007944FF">
      <w:pPr>
        <w:ind w:firstLine="440"/>
        <w:rPr>
          <w:rStyle w:val="Char0"/>
          <w:rFonts w:asciiTheme="minorEastAsia" w:hAnsiTheme="minorEastAsia" w:cstheme="minorEastAsia"/>
          <w:sz w:val="28"/>
          <w:szCs w:val="28"/>
        </w:rPr>
      </w:pPr>
      <w:r>
        <w:rPr>
          <w:rStyle w:val="Char0"/>
          <w:rFonts w:asciiTheme="minorEastAsia" w:hAnsiTheme="minorEastAsia" w:cstheme="minorEastAsia" w:hint="eastAsia"/>
          <w:sz w:val="28"/>
          <w:szCs w:val="28"/>
        </w:rPr>
        <w:t>组员：</w:t>
      </w:r>
      <w:r>
        <w:rPr>
          <w:rStyle w:val="Char0"/>
          <w:rFonts w:asciiTheme="minorEastAsia" w:hAnsiTheme="minorEastAsia" w:cstheme="minorEastAsia" w:hint="eastAsia"/>
          <w:sz w:val="28"/>
          <w:szCs w:val="28"/>
          <w:lang w:eastAsia="zh-TW"/>
        </w:rPr>
        <w:t>张晓锋、</w:t>
      </w:r>
      <w:r>
        <w:rPr>
          <w:rStyle w:val="Char0"/>
          <w:rFonts w:asciiTheme="minorEastAsia" w:hAnsiTheme="minorEastAsia" w:cstheme="minorEastAsia" w:hint="eastAsia"/>
          <w:sz w:val="28"/>
          <w:szCs w:val="28"/>
        </w:rPr>
        <w:t>曹灯娣</w:t>
      </w:r>
      <w:r>
        <w:rPr>
          <w:rStyle w:val="Char0"/>
          <w:rFonts w:asciiTheme="minorEastAsia" w:hAnsiTheme="minorEastAsia" w:cstheme="minorEastAsia" w:hint="eastAsia"/>
          <w:sz w:val="28"/>
          <w:szCs w:val="28"/>
          <w:lang w:eastAsia="zh-TW"/>
        </w:rPr>
        <w:t>、</w:t>
      </w:r>
      <w:r>
        <w:rPr>
          <w:rStyle w:val="Char0"/>
          <w:rFonts w:asciiTheme="minorEastAsia" w:hAnsiTheme="minorEastAsia" w:cstheme="minorEastAsia" w:hint="eastAsia"/>
          <w:sz w:val="28"/>
          <w:szCs w:val="28"/>
        </w:rPr>
        <w:t>徐文娟</w:t>
      </w:r>
      <w:r>
        <w:rPr>
          <w:rStyle w:val="Char0"/>
          <w:rFonts w:asciiTheme="minorEastAsia" w:hAnsiTheme="minorEastAsia" w:cstheme="minorEastAsia" w:hint="eastAsia"/>
          <w:sz w:val="28"/>
          <w:szCs w:val="28"/>
          <w:lang w:eastAsia="zh-TW"/>
        </w:rPr>
        <w:t>、</w:t>
      </w:r>
      <w:r>
        <w:rPr>
          <w:rStyle w:val="Char0"/>
          <w:rFonts w:asciiTheme="minorEastAsia" w:hAnsiTheme="minorEastAsia" w:cstheme="minorEastAsia" w:hint="eastAsia"/>
          <w:sz w:val="28"/>
          <w:szCs w:val="28"/>
        </w:rPr>
        <w:t>倪卫国</w:t>
      </w:r>
      <w:r>
        <w:rPr>
          <w:rStyle w:val="Char0"/>
          <w:rFonts w:asciiTheme="minorEastAsia" w:hAnsiTheme="minorEastAsia" w:cstheme="minorEastAsia" w:hint="eastAsia"/>
          <w:sz w:val="28"/>
          <w:szCs w:val="28"/>
          <w:lang w:eastAsia="zh-TW"/>
        </w:rPr>
        <w:t>、</w:t>
      </w:r>
      <w:r>
        <w:rPr>
          <w:rStyle w:val="Char0"/>
          <w:rFonts w:asciiTheme="minorEastAsia" w:hAnsiTheme="minorEastAsia" w:cstheme="minorEastAsia" w:hint="eastAsia"/>
          <w:sz w:val="28"/>
          <w:szCs w:val="28"/>
        </w:rPr>
        <w:t>黄文娟、陈小燕、韩海英</w:t>
      </w:r>
    </w:p>
    <w:p w:rsidR="00164B7D" w:rsidRDefault="007944FF" w:rsidP="007944FF">
      <w:pPr>
        <w:pStyle w:val="81"/>
        <w:shd w:val="clear" w:color="auto" w:fill="auto"/>
        <w:spacing w:before="0" w:line="240" w:lineRule="auto"/>
        <w:ind w:left="20" w:firstLine="562"/>
        <w:jc w:val="both"/>
        <w:rPr>
          <w:rStyle w:val="8Dotum1"/>
          <w:rFonts w:asciiTheme="minorEastAsia" w:eastAsiaTheme="minorEastAsia" w:hAnsiTheme="minorEastAsia" w:cstheme="minorEastAsia"/>
          <w:sz w:val="28"/>
          <w:szCs w:val="28"/>
          <w:lang w:val="zh-TW"/>
        </w:rPr>
      </w:pPr>
      <w:r>
        <w:rPr>
          <w:rStyle w:val="8Dotum1"/>
          <w:rFonts w:asciiTheme="minorEastAsia" w:eastAsiaTheme="minorEastAsia" w:hAnsiTheme="minorEastAsia" w:cstheme="minorEastAsia" w:hint="eastAsia"/>
          <w:sz w:val="28"/>
          <w:szCs w:val="28"/>
          <w:lang w:val="zh-TW"/>
        </w:rPr>
        <w:t>三、评选细则</w:t>
      </w:r>
    </w:p>
    <w:tbl>
      <w:tblPr>
        <w:tblpPr w:leftFromText="180" w:rightFromText="180" w:vertAnchor="text" w:tblpY="1"/>
        <w:tblOverlap w:val="never"/>
        <w:tblW w:w="8385" w:type="dxa"/>
        <w:tblInd w:w="-5" w:type="dxa"/>
        <w:tblLayout w:type="fixed"/>
        <w:tblCellMar>
          <w:left w:w="0" w:type="dxa"/>
          <w:right w:w="0" w:type="dxa"/>
        </w:tblCellMar>
        <w:tblLook w:val="04A0"/>
      </w:tblPr>
      <w:tblGrid>
        <w:gridCol w:w="627"/>
        <w:gridCol w:w="617"/>
        <w:gridCol w:w="921"/>
        <w:gridCol w:w="3111"/>
        <w:gridCol w:w="623"/>
        <w:gridCol w:w="618"/>
        <w:gridCol w:w="589"/>
        <w:gridCol w:w="623"/>
        <w:gridCol w:w="656"/>
      </w:tblGrid>
      <w:tr w:rsidR="00164B7D">
        <w:tc>
          <w:tcPr>
            <w:tcW w:w="627" w:type="dxa"/>
            <w:vMerge w:val="restart"/>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bCs/>
                <w:sz w:val="28"/>
                <w:szCs w:val="28"/>
                <w:lang w:val="zh-TW"/>
              </w:rPr>
              <w:t>序号</w:t>
            </w:r>
          </w:p>
        </w:tc>
        <w:tc>
          <w:tcPr>
            <w:tcW w:w="617" w:type="dxa"/>
            <w:vMerge w:val="restart"/>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bCs/>
                <w:sz w:val="28"/>
                <w:szCs w:val="28"/>
                <w:lang w:val="zh-TW"/>
              </w:rPr>
              <w:t>一级</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bCs/>
                <w:sz w:val="28"/>
                <w:szCs w:val="28"/>
                <w:lang w:val="zh-TW"/>
              </w:rPr>
              <w:t>指标</w:t>
            </w:r>
          </w:p>
        </w:tc>
        <w:tc>
          <w:tcPr>
            <w:tcW w:w="921" w:type="dxa"/>
            <w:vMerge w:val="restart"/>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二</w:t>
            </w:r>
            <w:r>
              <w:rPr>
                <w:rFonts w:asciiTheme="minorEastAsia" w:hAnsiTheme="minorEastAsia" w:cstheme="minorEastAsia" w:hint="eastAsia"/>
                <w:bCs/>
                <w:sz w:val="28"/>
                <w:szCs w:val="28"/>
                <w:lang w:val="zh-TW"/>
              </w:rPr>
              <w:t>级指标</w:t>
            </w:r>
          </w:p>
        </w:tc>
        <w:tc>
          <w:tcPr>
            <w:tcW w:w="3111" w:type="dxa"/>
            <w:vMerge w:val="restart"/>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三</w:t>
            </w:r>
            <w:r>
              <w:rPr>
                <w:rFonts w:asciiTheme="minorEastAsia" w:hAnsiTheme="minorEastAsia" w:cstheme="minorEastAsia" w:hint="eastAsia"/>
                <w:bCs/>
                <w:sz w:val="28"/>
                <w:szCs w:val="28"/>
                <w:lang w:val="zh-TW"/>
              </w:rPr>
              <w:t>级指标</w:t>
            </w:r>
          </w:p>
        </w:tc>
        <w:tc>
          <w:tcPr>
            <w:tcW w:w="1241" w:type="dxa"/>
            <w:gridSpan w:val="2"/>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lang w:eastAsia="zh-TW"/>
              </w:rPr>
            </w:pPr>
            <w:r>
              <w:rPr>
                <w:rFonts w:asciiTheme="minorEastAsia" w:hAnsiTheme="minorEastAsia" w:cstheme="minorEastAsia" w:hint="eastAsia"/>
                <w:bCs/>
                <w:sz w:val="28"/>
                <w:szCs w:val="28"/>
                <w:lang w:val="zh-TW"/>
              </w:rPr>
              <w:t>评分标准</w:t>
            </w:r>
          </w:p>
        </w:tc>
        <w:tc>
          <w:tcPr>
            <w:tcW w:w="589" w:type="dxa"/>
            <w:tcBorders>
              <w:top w:val="single" w:sz="4" w:space="0" w:color="auto"/>
              <w:left w:val="single" w:sz="4" w:space="0" w:color="auto"/>
              <w:bottom w:val="nil"/>
              <w:right w:val="nil"/>
            </w:tcBorders>
            <w:shd w:val="clear" w:color="auto" w:fill="FFFFFF"/>
            <w:vAlign w:val="center"/>
          </w:tcPr>
          <w:p w:rsidR="00164B7D" w:rsidRDefault="00164B7D">
            <w:pPr>
              <w:jc w:val="center"/>
              <w:rPr>
                <w:rFonts w:asciiTheme="minorEastAsia" w:hAnsiTheme="minorEastAsia" w:cstheme="minorEastAsia"/>
                <w:sz w:val="28"/>
                <w:szCs w:val="28"/>
              </w:rPr>
            </w:pPr>
          </w:p>
        </w:tc>
        <w:tc>
          <w:tcPr>
            <w:tcW w:w="1279" w:type="dxa"/>
            <w:gridSpan w:val="2"/>
            <w:tcBorders>
              <w:top w:val="single" w:sz="4" w:space="0" w:color="auto"/>
              <w:left w:val="single" w:sz="4" w:space="0" w:color="auto"/>
              <w:bottom w:val="nil"/>
              <w:right w:val="single" w:sz="4" w:space="0" w:color="auto"/>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bCs/>
                <w:sz w:val="28"/>
                <w:szCs w:val="28"/>
                <w:lang w:val="zh-TW"/>
              </w:rPr>
              <w:t>得分</w:t>
            </w:r>
          </w:p>
        </w:tc>
      </w:tr>
      <w:tr w:rsidR="00164B7D">
        <w:tc>
          <w:tcPr>
            <w:tcW w:w="627" w:type="dxa"/>
            <w:vMerge/>
            <w:tcBorders>
              <w:top w:val="nil"/>
              <w:left w:val="single" w:sz="4" w:space="0" w:color="auto"/>
              <w:bottom w:val="nil"/>
              <w:right w:val="nil"/>
            </w:tcBorders>
            <w:shd w:val="clear" w:color="auto" w:fill="FFFFFF"/>
            <w:vAlign w:val="center"/>
          </w:tcPr>
          <w:p w:rsidR="00164B7D" w:rsidRDefault="00164B7D">
            <w:pPr>
              <w:jc w:val="center"/>
              <w:rPr>
                <w:rFonts w:asciiTheme="minorEastAsia" w:hAnsiTheme="minorEastAsia" w:cstheme="minorEastAsia"/>
                <w:sz w:val="28"/>
                <w:szCs w:val="28"/>
              </w:rPr>
            </w:pPr>
          </w:p>
        </w:tc>
        <w:tc>
          <w:tcPr>
            <w:tcW w:w="617" w:type="dxa"/>
            <w:vMerge/>
            <w:tcBorders>
              <w:top w:val="nil"/>
              <w:left w:val="single" w:sz="4" w:space="0" w:color="auto"/>
              <w:bottom w:val="nil"/>
              <w:right w:val="nil"/>
            </w:tcBorders>
            <w:shd w:val="clear" w:color="auto" w:fill="FFFFFF"/>
            <w:vAlign w:val="center"/>
          </w:tcPr>
          <w:p w:rsidR="00164B7D" w:rsidRDefault="00164B7D">
            <w:pPr>
              <w:jc w:val="center"/>
              <w:rPr>
                <w:rFonts w:asciiTheme="minorEastAsia" w:hAnsiTheme="minorEastAsia" w:cstheme="minorEastAsia"/>
                <w:sz w:val="28"/>
                <w:szCs w:val="28"/>
              </w:rPr>
            </w:pPr>
          </w:p>
        </w:tc>
        <w:tc>
          <w:tcPr>
            <w:tcW w:w="921" w:type="dxa"/>
            <w:vMerge/>
            <w:tcBorders>
              <w:top w:val="nil"/>
              <w:left w:val="single" w:sz="4" w:space="0" w:color="auto"/>
              <w:bottom w:val="nil"/>
              <w:right w:val="nil"/>
            </w:tcBorders>
            <w:shd w:val="clear" w:color="auto" w:fill="FFFFFF"/>
            <w:vAlign w:val="center"/>
          </w:tcPr>
          <w:p w:rsidR="00164B7D" w:rsidRDefault="00164B7D">
            <w:pPr>
              <w:jc w:val="center"/>
              <w:rPr>
                <w:rFonts w:asciiTheme="minorEastAsia" w:hAnsiTheme="minorEastAsia" w:cstheme="minorEastAsia"/>
                <w:sz w:val="28"/>
                <w:szCs w:val="28"/>
              </w:rPr>
            </w:pPr>
          </w:p>
        </w:tc>
        <w:tc>
          <w:tcPr>
            <w:tcW w:w="3111" w:type="dxa"/>
            <w:vMerge/>
            <w:tcBorders>
              <w:top w:val="nil"/>
              <w:left w:val="single" w:sz="4" w:space="0" w:color="auto"/>
              <w:bottom w:val="nil"/>
              <w:right w:val="nil"/>
            </w:tcBorders>
            <w:shd w:val="clear" w:color="auto" w:fill="FFFFFF"/>
            <w:vAlign w:val="center"/>
          </w:tcPr>
          <w:p w:rsidR="00164B7D" w:rsidRDefault="00164B7D">
            <w:pPr>
              <w:rPr>
                <w:rFonts w:asciiTheme="minorEastAsia" w:hAnsiTheme="minorEastAsia" w:cstheme="minorEastAsia"/>
                <w:sz w:val="28"/>
                <w:szCs w:val="28"/>
              </w:rPr>
            </w:pPr>
          </w:p>
        </w:tc>
        <w:tc>
          <w:tcPr>
            <w:tcW w:w="623"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A</w:t>
            </w:r>
          </w:p>
        </w:tc>
        <w:tc>
          <w:tcPr>
            <w:tcW w:w="618"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B</w:t>
            </w:r>
          </w:p>
        </w:tc>
        <w:tc>
          <w:tcPr>
            <w:tcW w:w="589"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C</w:t>
            </w:r>
          </w:p>
        </w:tc>
        <w:tc>
          <w:tcPr>
            <w:tcW w:w="623"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自评</w:t>
            </w:r>
          </w:p>
        </w:tc>
        <w:tc>
          <w:tcPr>
            <w:tcW w:w="656" w:type="dxa"/>
            <w:tcBorders>
              <w:top w:val="single" w:sz="4" w:space="0" w:color="auto"/>
              <w:left w:val="single" w:sz="4" w:space="0" w:color="auto"/>
              <w:bottom w:val="nil"/>
              <w:right w:val="single" w:sz="4" w:space="0" w:color="auto"/>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校评</w:t>
            </w:r>
          </w:p>
        </w:tc>
      </w:tr>
      <w:tr w:rsidR="00164B7D">
        <w:tc>
          <w:tcPr>
            <w:tcW w:w="627" w:type="dxa"/>
            <w:vMerge w:val="restart"/>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一</w:t>
            </w:r>
          </w:p>
        </w:tc>
        <w:tc>
          <w:tcPr>
            <w:tcW w:w="617" w:type="dxa"/>
            <w:vMerge w:val="restart"/>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bCs/>
                <w:sz w:val="28"/>
                <w:szCs w:val="28"/>
                <w:lang w:val="zh-TW"/>
              </w:rPr>
              <w:t>教学</w:t>
            </w:r>
            <w:r>
              <w:rPr>
                <w:rFonts w:asciiTheme="minorEastAsia" w:hAnsiTheme="minorEastAsia" w:cstheme="minorEastAsia" w:hint="eastAsia"/>
                <w:bCs/>
                <w:sz w:val="28"/>
                <w:szCs w:val="28"/>
                <w:lang w:val="zh-TW"/>
              </w:rPr>
              <w:t xml:space="preserve"> </w:t>
            </w:r>
            <w:r>
              <w:rPr>
                <w:rFonts w:asciiTheme="minorEastAsia" w:hAnsiTheme="minorEastAsia" w:cstheme="minorEastAsia" w:hint="eastAsia"/>
                <w:bCs/>
                <w:sz w:val="28"/>
                <w:szCs w:val="28"/>
                <w:lang w:val="zh-TW"/>
              </w:rPr>
              <w:t>常规</w:t>
            </w:r>
            <w:r>
              <w:rPr>
                <w:rFonts w:asciiTheme="minorEastAsia" w:hAnsiTheme="minorEastAsia" w:cstheme="minorEastAsia" w:hint="eastAsia"/>
                <w:bCs/>
                <w:sz w:val="28"/>
                <w:szCs w:val="28"/>
                <w:lang w:val="zh-TW"/>
              </w:rPr>
              <w:t xml:space="preserve"> </w:t>
            </w:r>
            <w:r>
              <w:rPr>
                <w:rFonts w:asciiTheme="minorEastAsia" w:hAnsiTheme="minorEastAsia" w:cstheme="minorEastAsia" w:hint="eastAsia"/>
                <w:sz w:val="28"/>
                <w:szCs w:val="28"/>
              </w:rPr>
              <w:t>(</w:t>
            </w:r>
            <w:r>
              <w:rPr>
                <w:rFonts w:asciiTheme="minorEastAsia" w:hAnsiTheme="minorEastAsia" w:cstheme="minorEastAsia" w:hint="eastAsia"/>
                <w:sz w:val="28"/>
                <w:szCs w:val="28"/>
                <w:lang w:val="zh-TW"/>
              </w:rPr>
              <w:t>30</w:t>
            </w:r>
            <w:r>
              <w:rPr>
                <w:rFonts w:asciiTheme="minorEastAsia" w:hAnsiTheme="minorEastAsia" w:cstheme="minorEastAsia" w:hint="eastAsia"/>
                <w:bCs/>
                <w:sz w:val="28"/>
                <w:szCs w:val="28"/>
                <w:lang w:val="zh-TW"/>
              </w:rPr>
              <w:t>）</w:t>
            </w:r>
          </w:p>
        </w:tc>
        <w:tc>
          <w:tcPr>
            <w:tcW w:w="921"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计划</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总结</w:t>
            </w:r>
          </w:p>
        </w:tc>
        <w:tc>
          <w:tcPr>
            <w:tcW w:w="3111" w:type="dxa"/>
            <w:tcBorders>
              <w:top w:val="single" w:sz="4" w:space="0" w:color="auto"/>
              <w:left w:val="single" w:sz="4" w:space="0" w:color="auto"/>
              <w:bottom w:val="nil"/>
              <w:right w:val="nil"/>
            </w:tcBorders>
            <w:shd w:val="clear" w:color="auto" w:fill="FFFFFF"/>
          </w:tcPr>
          <w:p w:rsidR="00164B7D" w:rsidRDefault="007944FF">
            <w:pPr>
              <w:ind w:firstLine="360"/>
              <w:rPr>
                <w:rFonts w:asciiTheme="minorEastAsia" w:hAnsiTheme="minorEastAsia" w:cstheme="minorEastAsia"/>
                <w:sz w:val="28"/>
                <w:szCs w:val="28"/>
              </w:rPr>
            </w:pPr>
            <w:r>
              <w:rPr>
                <w:rFonts w:asciiTheme="minorEastAsia" w:hAnsiTheme="minorEastAsia" w:cstheme="minorEastAsia" w:hint="eastAsia"/>
                <w:sz w:val="28"/>
                <w:szCs w:val="28"/>
                <w:lang w:val="zh-TW"/>
              </w:rPr>
              <w:t>按时提交个人、备课组、教研组工作计划和总结。</w:t>
            </w:r>
          </w:p>
        </w:tc>
        <w:tc>
          <w:tcPr>
            <w:tcW w:w="623"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2</w:t>
            </w:r>
            <w:r>
              <w:rPr>
                <w:rFonts w:asciiTheme="minorEastAsia" w:hAnsiTheme="minorEastAsia" w:cstheme="minorEastAsia" w:hint="eastAsia"/>
                <w:sz w:val="28"/>
                <w:szCs w:val="28"/>
                <w:lang w:val="zh-TW"/>
              </w:rPr>
              <w:t>分</w:t>
            </w:r>
          </w:p>
        </w:tc>
        <w:tc>
          <w:tcPr>
            <w:tcW w:w="618"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1</w:t>
            </w:r>
            <w:r>
              <w:rPr>
                <w:rFonts w:asciiTheme="minorEastAsia" w:hAnsiTheme="minorEastAsia" w:cstheme="minorEastAsia" w:hint="eastAsia"/>
                <w:sz w:val="28"/>
                <w:szCs w:val="28"/>
                <w:lang w:val="zh-TW"/>
              </w:rPr>
              <w:t>分</w:t>
            </w:r>
          </w:p>
        </w:tc>
        <w:tc>
          <w:tcPr>
            <w:tcW w:w="589"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0</w:t>
            </w:r>
            <w:r>
              <w:rPr>
                <w:rFonts w:asciiTheme="minorEastAsia" w:hAnsiTheme="minorEastAsia" w:cstheme="minorEastAsia" w:hint="eastAsia"/>
                <w:sz w:val="28"/>
                <w:szCs w:val="28"/>
                <w:lang w:val="zh-TW"/>
              </w:rPr>
              <w:t>分</w:t>
            </w:r>
          </w:p>
        </w:tc>
        <w:tc>
          <w:tcPr>
            <w:tcW w:w="623" w:type="dxa"/>
            <w:tcBorders>
              <w:top w:val="single" w:sz="4" w:space="0" w:color="auto"/>
              <w:left w:val="single" w:sz="4" w:space="0" w:color="auto"/>
              <w:bottom w:val="nil"/>
              <w:right w:val="nil"/>
            </w:tcBorders>
            <w:shd w:val="clear" w:color="auto" w:fill="FFFFFF"/>
            <w:vAlign w:val="center"/>
          </w:tcPr>
          <w:p w:rsidR="00164B7D" w:rsidRDefault="00164B7D">
            <w:pPr>
              <w:jc w:val="center"/>
              <w:rPr>
                <w:rFonts w:asciiTheme="minorEastAsia" w:hAnsiTheme="minorEastAsia" w:cstheme="minorEastAsia"/>
                <w:sz w:val="28"/>
                <w:szCs w:val="28"/>
              </w:rPr>
            </w:pPr>
          </w:p>
        </w:tc>
        <w:tc>
          <w:tcPr>
            <w:tcW w:w="656" w:type="dxa"/>
            <w:tcBorders>
              <w:top w:val="single" w:sz="4" w:space="0" w:color="auto"/>
              <w:left w:val="single" w:sz="4" w:space="0" w:color="auto"/>
              <w:bottom w:val="nil"/>
              <w:right w:val="single" w:sz="4" w:space="0" w:color="auto"/>
            </w:tcBorders>
            <w:shd w:val="clear" w:color="auto" w:fill="FFFFFF"/>
            <w:vAlign w:val="center"/>
          </w:tcPr>
          <w:p w:rsidR="00164B7D" w:rsidRDefault="00164B7D">
            <w:pPr>
              <w:jc w:val="center"/>
              <w:rPr>
                <w:rFonts w:asciiTheme="minorEastAsia" w:hAnsiTheme="minorEastAsia" w:cstheme="minorEastAsia"/>
                <w:sz w:val="28"/>
                <w:szCs w:val="28"/>
              </w:rPr>
            </w:pPr>
          </w:p>
        </w:tc>
      </w:tr>
      <w:tr w:rsidR="00164B7D">
        <w:tc>
          <w:tcPr>
            <w:tcW w:w="627" w:type="dxa"/>
            <w:vMerge/>
            <w:tcBorders>
              <w:top w:val="nil"/>
              <w:left w:val="single" w:sz="4" w:space="0" w:color="auto"/>
              <w:bottom w:val="nil"/>
              <w:right w:val="nil"/>
            </w:tcBorders>
            <w:shd w:val="clear" w:color="auto" w:fill="FFFFFF"/>
            <w:vAlign w:val="center"/>
          </w:tcPr>
          <w:p w:rsidR="00164B7D" w:rsidRDefault="00164B7D">
            <w:pPr>
              <w:jc w:val="center"/>
              <w:rPr>
                <w:rFonts w:asciiTheme="minorEastAsia" w:hAnsiTheme="minorEastAsia" w:cstheme="minorEastAsia"/>
                <w:sz w:val="28"/>
                <w:szCs w:val="28"/>
              </w:rPr>
            </w:pPr>
          </w:p>
        </w:tc>
        <w:tc>
          <w:tcPr>
            <w:tcW w:w="617" w:type="dxa"/>
            <w:vMerge/>
            <w:tcBorders>
              <w:top w:val="nil"/>
              <w:left w:val="single" w:sz="4" w:space="0" w:color="auto"/>
              <w:bottom w:val="nil"/>
              <w:right w:val="nil"/>
            </w:tcBorders>
            <w:shd w:val="clear" w:color="auto" w:fill="FFFFFF"/>
            <w:vAlign w:val="center"/>
          </w:tcPr>
          <w:p w:rsidR="00164B7D" w:rsidRDefault="00164B7D">
            <w:pPr>
              <w:jc w:val="center"/>
              <w:rPr>
                <w:rFonts w:asciiTheme="minorEastAsia" w:hAnsiTheme="minorEastAsia" w:cstheme="minorEastAsia"/>
                <w:sz w:val="28"/>
                <w:szCs w:val="28"/>
              </w:rPr>
            </w:pPr>
          </w:p>
        </w:tc>
        <w:tc>
          <w:tcPr>
            <w:tcW w:w="921"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lang w:val="zh-TW" w:eastAsia="zh-TW"/>
              </w:rPr>
            </w:pPr>
            <w:r>
              <w:rPr>
                <w:rFonts w:asciiTheme="minorEastAsia" w:hAnsiTheme="minorEastAsia" w:cstheme="minorEastAsia" w:hint="eastAsia"/>
                <w:sz w:val="28"/>
                <w:szCs w:val="28"/>
                <w:lang w:val="zh-TW"/>
              </w:rPr>
              <w:t>集体</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备课</w:t>
            </w:r>
          </w:p>
        </w:tc>
        <w:tc>
          <w:tcPr>
            <w:tcW w:w="3111" w:type="dxa"/>
            <w:tcBorders>
              <w:top w:val="single" w:sz="4" w:space="0" w:color="auto"/>
              <w:left w:val="single" w:sz="4" w:space="0" w:color="auto"/>
              <w:bottom w:val="nil"/>
              <w:right w:val="nil"/>
            </w:tcBorders>
            <w:shd w:val="clear" w:color="auto" w:fill="FFFFFF"/>
          </w:tcPr>
          <w:p w:rsidR="00164B7D" w:rsidRDefault="007944FF">
            <w:pPr>
              <w:ind w:firstLine="360"/>
              <w:rPr>
                <w:rFonts w:asciiTheme="minorEastAsia" w:hAnsiTheme="minorEastAsia" w:cstheme="minorEastAsia"/>
                <w:sz w:val="28"/>
                <w:szCs w:val="28"/>
                <w:lang w:val="zh-TW"/>
              </w:rPr>
            </w:pPr>
            <w:r>
              <w:rPr>
                <w:rFonts w:asciiTheme="minorEastAsia" w:hAnsiTheme="minorEastAsia" w:cstheme="minorEastAsia" w:hint="eastAsia"/>
                <w:sz w:val="28"/>
                <w:szCs w:val="28"/>
                <w:lang w:val="zh-TW"/>
              </w:rPr>
              <w:t>备课组集体备课每学期不少于十五次：有详细的备课组活动记录。人人有教案、教学反思。</w:t>
            </w:r>
          </w:p>
        </w:tc>
        <w:tc>
          <w:tcPr>
            <w:tcW w:w="623"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10</w:t>
            </w:r>
            <w:r>
              <w:rPr>
                <w:rFonts w:asciiTheme="minorEastAsia" w:hAnsiTheme="minorEastAsia" w:cstheme="minorEastAsia" w:hint="eastAsia"/>
                <w:sz w:val="28"/>
                <w:szCs w:val="28"/>
                <w:lang w:val="zh-TW"/>
              </w:rPr>
              <w:t>分</w:t>
            </w:r>
          </w:p>
        </w:tc>
        <w:tc>
          <w:tcPr>
            <w:tcW w:w="618"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7</w:t>
            </w:r>
            <w:r>
              <w:rPr>
                <w:rFonts w:asciiTheme="minorEastAsia" w:hAnsiTheme="minorEastAsia" w:cstheme="minorEastAsia" w:hint="eastAsia"/>
                <w:sz w:val="28"/>
                <w:szCs w:val="28"/>
                <w:lang w:val="zh-TW"/>
              </w:rPr>
              <w:t>分</w:t>
            </w:r>
          </w:p>
        </w:tc>
        <w:tc>
          <w:tcPr>
            <w:tcW w:w="589"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4</w:t>
            </w:r>
            <w:r>
              <w:rPr>
                <w:rFonts w:asciiTheme="minorEastAsia" w:hAnsiTheme="minorEastAsia" w:cstheme="minorEastAsia" w:hint="eastAsia"/>
                <w:sz w:val="28"/>
                <w:szCs w:val="28"/>
                <w:lang w:val="zh-TW"/>
              </w:rPr>
              <w:t>分</w:t>
            </w:r>
          </w:p>
        </w:tc>
        <w:tc>
          <w:tcPr>
            <w:tcW w:w="623" w:type="dxa"/>
            <w:tcBorders>
              <w:top w:val="single" w:sz="4" w:space="0" w:color="auto"/>
              <w:left w:val="single" w:sz="4" w:space="0" w:color="auto"/>
              <w:bottom w:val="nil"/>
              <w:right w:val="nil"/>
            </w:tcBorders>
            <w:shd w:val="clear" w:color="auto" w:fill="FFFFFF"/>
            <w:vAlign w:val="center"/>
          </w:tcPr>
          <w:p w:rsidR="00164B7D" w:rsidRDefault="00164B7D">
            <w:pPr>
              <w:jc w:val="center"/>
              <w:rPr>
                <w:rFonts w:asciiTheme="minorEastAsia" w:hAnsiTheme="minorEastAsia" w:cstheme="minorEastAsia"/>
                <w:sz w:val="28"/>
                <w:szCs w:val="28"/>
              </w:rPr>
            </w:pPr>
          </w:p>
        </w:tc>
        <w:tc>
          <w:tcPr>
            <w:tcW w:w="656" w:type="dxa"/>
            <w:tcBorders>
              <w:top w:val="single" w:sz="4" w:space="0" w:color="auto"/>
              <w:left w:val="single" w:sz="4" w:space="0" w:color="auto"/>
              <w:bottom w:val="nil"/>
              <w:right w:val="single" w:sz="4" w:space="0" w:color="auto"/>
            </w:tcBorders>
            <w:shd w:val="clear" w:color="auto" w:fill="FFFFFF"/>
            <w:vAlign w:val="center"/>
          </w:tcPr>
          <w:p w:rsidR="00164B7D" w:rsidRDefault="00164B7D">
            <w:pPr>
              <w:jc w:val="center"/>
              <w:rPr>
                <w:rFonts w:asciiTheme="minorEastAsia" w:hAnsiTheme="minorEastAsia" w:cstheme="minorEastAsia"/>
                <w:sz w:val="28"/>
                <w:szCs w:val="28"/>
              </w:rPr>
            </w:pPr>
          </w:p>
        </w:tc>
      </w:tr>
      <w:tr w:rsidR="00164B7D">
        <w:tc>
          <w:tcPr>
            <w:tcW w:w="627" w:type="dxa"/>
            <w:vMerge/>
            <w:tcBorders>
              <w:top w:val="nil"/>
              <w:left w:val="single" w:sz="4" w:space="0" w:color="auto"/>
              <w:bottom w:val="nil"/>
              <w:right w:val="nil"/>
            </w:tcBorders>
            <w:shd w:val="clear" w:color="auto" w:fill="FFFFFF"/>
            <w:vAlign w:val="center"/>
          </w:tcPr>
          <w:p w:rsidR="00164B7D" w:rsidRDefault="00164B7D">
            <w:pPr>
              <w:jc w:val="center"/>
              <w:rPr>
                <w:rFonts w:asciiTheme="minorEastAsia" w:hAnsiTheme="minorEastAsia" w:cstheme="minorEastAsia"/>
                <w:sz w:val="28"/>
                <w:szCs w:val="28"/>
              </w:rPr>
            </w:pPr>
          </w:p>
        </w:tc>
        <w:tc>
          <w:tcPr>
            <w:tcW w:w="617" w:type="dxa"/>
            <w:vMerge/>
            <w:tcBorders>
              <w:top w:val="nil"/>
              <w:left w:val="single" w:sz="4" w:space="0" w:color="auto"/>
              <w:bottom w:val="nil"/>
              <w:right w:val="nil"/>
            </w:tcBorders>
            <w:shd w:val="clear" w:color="auto" w:fill="FFFFFF"/>
            <w:vAlign w:val="center"/>
          </w:tcPr>
          <w:p w:rsidR="00164B7D" w:rsidRDefault="00164B7D">
            <w:pPr>
              <w:jc w:val="center"/>
              <w:rPr>
                <w:rFonts w:asciiTheme="minorEastAsia" w:hAnsiTheme="minorEastAsia" w:cstheme="minorEastAsia"/>
                <w:sz w:val="28"/>
                <w:szCs w:val="28"/>
              </w:rPr>
            </w:pPr>
          </w:p>
        </w:tc>
        <w:tc>
          <w:tcPr>
            <w:tcW w:w="921"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lang w:val="zh-TW" w:eastAsia="zh-TW"/>
              </w:rPr>
            </w:pPr>
            <w:r>
              <w:rPr>
                <w:rFonts w:asciiTheme="minorEastAsia" w:hAnsiTheme="minorEastAsia" w:cstheme="minorEastAsia" w:hint="eastAsia"/>
                <w:sz w:val="28"/>
                <w:szCs w:val="28"/>
                <w:lang w:val="zh-TW"/>
              </w:rPr>
              <w:t>资源</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共享</w:t>
            </w:r>
          </w:p>
        </w:tc>
        <w:tc>
          <w:tcPr>
            <w:tcW w:w="3111" w:type="dxa"/>
            <w:tcBorders>
              <w:top w:val="single" w:sz="4" w:space="0" w:color="auto"/>
              <w:left w:val="single" w:sz="4" w:space="0" w:color="auto"/>
              <w:bottom w:val="nil"/>
              <w:right w:val="nil"/>
            </w:tcBorders>
            <w:shd w:val="clear" w:color="auto" w:fill="FFFFFF"/>
          </w:tcPr>
          <w:p w:rsidR="00164B7D" w:rsidRDefault="007944FF">
            <w:pPr>
              <w:ind w:firstLine="360"/>
              <w:rPr>
                <w:rFonts w:asciiTheme="minorEastAsia" w:hAnsiTheme="minorEastAsia" w:cstheme="minorEastAsia"/>
                <w:sz w:val="28"/>
                <w:szCs w:val="28"/>
              </w:rPr>
            </w:pPr>
            <w:r>
              <w:rPr>
                <w:rFonts w:asciiTheme="minorEastAsia" w:hAnsiTheme="minorEastAsia" w:cstheme="minorEastAsia" w:hint="eastAsia"/>
                <w:sz w:val="28"/>
                <w:szCs w:val="28"/>
                <w:lang w:val="zh-TW"/>
              </w:rPr>
              <w:t>教师能充分使用多媒体教学技术</w:t>
            </w:r>
            <w:r>
              <w:rPr>
                <w:rFonts w:asciiTheme="minorEastAsia" w:hAnsiTheme="minorEastAsia" w:cstheme="minorEastAsia" w:hint="eastAsia"/>
                <w:sz w:val="28"/>
                <w:szCs w:val="28"/>
                <w:lang w:val="zh-TW"/>
              </w:rPr>
              <w:t xml:space="preserve"> </w:t>
            </w:r>
            <w:r>
              <w:rPr>
                <w:rFonts w:asciiTheme="minorEastAsia" w:hAnsiTheme="minorEastAsia" w:cstheme="minorEastAsia" w:hint="eastAsia"/>
                <w:sz w:val="28"/>
                <w:szCs w:val="28"/>
                <w:lang w:val="zh-TW"/>
              </w:rPr>
              <w:t>等现代教育教学手段，优化课堂教学，提高课堂效率。所有教学设计、</w:t>
            </w:r>
            <w:r>
              <w:rPr>
                <w:rFonts w:asciiTheme="minorEastAsia" w:hAnsiTheme="minorEastAsia" w:cstheme="minorEastAsia" w:hint="eastAsia"/>
                <w:sz w:val="28"/>
                <w:szCs w:val="28"/>
                <w:lang w:val="zh-TW"/>
              </w:rPr>
              <w:t xml:space="preserve"> </w:t>
            </w:r>
            <w:r>
              <w:rPr>
                <w:rFonts w:asciiTheme="minorEastAsia" w:hAnsiTheme="minorEastAsia" w:cstheme="minorEastAsia" w:hint="eastAsia"/>
                <w:sz w:val="28"/>
                <w:szCs w:val="28"/>
                <w:lang w:val="zh-TW"/>
              </w:rPr>
              <w:t>课件、练习集中在各备课组的文件夹中，组内共享，期末检查。</w:t>
            </w:r>
          </w:p>
        </w:tc>
        <w:tc>
          <w:tcPr>
            <w:tcW w:w="623"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10</w:t>
            </w:r>
            <w:r>
              <w:rPr>
                <w:rFonts w:asciiTheme="minorEastAsia" w:hAnsiTheme="minorEastAsia" w:cstheme="minorEastAsia" w:hint="eastAsia"/>
                <w:sz w:val="28"/>
                <w:szCs w:val="28"/>
                <w:lang w:val="zh-TW"/>
              </w:rPr>
              <w:t>分</w:t>
            </w:r>
          </w:p>
        </w:tc>
        <w:tc>
          <w:tcPr>
            <w:tcW w:w="618"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7</w:t>
            </w:r>
            <w:r>
              <w:rPr>
                <w:rFonts w:asciiTheme="minorEastAsia" w:hAnsiTheme="minorEastAsia" w:cstheme="minorEastAsia" w:hint="eastAsia"/>
                <w:sz w:val="28"/>
                <w:szCs w:val="28"/>
                <w:lang w:val="zh-TW"/>
              </w:rPr>
              <w:t>分</w:t>
            </w:r>
          </w:p>
        </w:tc>
        <w:tc>
          <w:tcPr>
            <w:tcW w:w="589"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4</w:t>
            </w:r>
            <w:r>
              <w:rPr>
                <w:rFonts w:asciiTheme="minorEastAsia" w:hAnsiTheme="minorEastAsia" w:cstheme="minorEastAsia" w:hint="eastAsia"/>
                <w:sz w:val="28"/>
                <w:szCs w:val="28"/>
                <w:lang w:val="zh-TW"/>
              </w:rPr>
              <w:t>分</w:t>
            </w:r>
          </w:p>
        </w:tc>
        <w:tc>
          <w:tcPr>
            <w:tcW w:w="623" w:type="dxa"/>
            <w:tcBorders>
              <w:top w:val="single" w:sz="4" w:space="0" w:color="auto"/>
              <w:left w:val="single" w:sz="4" w:space="0" w:color="auto"/>
              <w:bottom w:val="nil"/>
              <w:right w:val="nil"/>
            </w:tcBorders>
            <w:shd w:val="clear" w:color="auto" w:fill="FFFFFF"/>
            <w:vAlign w:val="center"/>
          </w:tcPr>
          <w:p w:rsidR="00164B7D" w:rsidRDefault="00164B7D">
            <w:pPr>
              <w:jc w:val="center"/>
              <w:rPr>
                <w:rFonts w:asciiTheme="minorEastAsia" w:hAnsiTheme="minorEastAsia" w:cstheme="minorEastAsia"/>
                <w:sz w:val="28"/>
                <w:szCs w:val="28"/>
              </w:rPr>
            </w:pPr>
          </w:p>
        </w:tc>
        <w:tc>
          <w:tcPr>
            <w:tcW w:w="656" w:type="dxa"/>
            <w:tcBorders>
              <w:top w:val="single" w:sz="4" w:space="0" w:color="auto"/>
              <w:left w:val="single" w:sz="4" w:space="0" w:color="auto"/>
              <w:bottom w:val="nil"/>
              <w:right w:val="single" w:sz="4" w:space="0" w:color="auto"/>
            </w:tcBorders>
            <w:shd w:val="clear" w:color="auto" w:fill="FFFFFF"/>
            <w:vAlign w:val="center"/>
          </w:tcPr>
          <w:p w:rsidR="00164B7D" w:rsidRDefault="00164B7D">
            <w:pPr>
              <w:jc w:val="center"/>
              <w:rPr>
                <w:rFonts w:asciiTheme="minorEastAsia" w:hAnsiTheme="minorEastAsia" w:cstheme="minorEastAsia"/>
                <w:sz w:val="28"/>
                <w:szCs w:val="28"/>
              </w:rPr>
            </w:pPr>
          </w:p>
        </w:tc>
      </w:tr>
      <w:tr w:rsidR="00164B7D">
        <w:tc>
          <w:tcPr>
            <w:tcW w:w="627" w:type="dxa"/>
            <w:vMerge/>
            <w:tcBorders>
              <w:top w:val="nil"/>
              <w:left w:val="single" w:sz="4" w:space="0" w:color="auto"/>
              <w:bottom w:val="nil"/>
              <w:right w:val="nil"/>
            </w:tcBorders>
            <w:shd w:val="clear" w:color="auto" w:fill="FFFFFF"/>
            <w:vAlign w:val="center"/>
          </w:tcPr>
          <w:p w:rsidR="00164B7D" w:rsidRDefault="00164B7D">
            <w:pPr>
              <w:jc w:val="center"/>
              <w:rPr>
                <w:rFonts w:asciiTheme="minorEastAsia" w:hAnsiTheme="minorEastAsia" w:cstheme="minorEastAsia"/>
                <w:sz w:val="28"/>
                <w:szCs w:val="28"/>
              </w:rPr>
            </w:pPr>
          </w:p>
        </w:tc>
        <w:tc>
          <w:tcPr>
            <w:tcW w:w="617" w:type="dxa"/>
            <w:vMerge/>
            <w:tcBorders>
              <w:top w:val="nil"/>
              <w:left w:val="single" w:sz="4" w:space="0" w:color="auto"/>
              <w:bottom w:val="nil"/>
              <w:right w:val="nil"/>
            </w:tcBorders>
            <w:shd w:val="clear" w:color="auto" w:fill="FFFFFF"/>
            <w:vAlign w:val="center"/>
          </w:tcPr>
          <w:p w:rsidR="00164B7D" w:rsidRDefault="00164B7D">
            <w:pPr>
              <w:jc w:val="center"/>
              <w:rPr>
                <w:rFonts w:asciiTheme="minorEastAsia" w:hAnsiTheme="minorEastAsia" w:cstheme="minorEastAsia"/>
                <w:sz w:val="28"/>
                <w:szCs w:val="28"/>
              </w:rPr>
            </w:pPr>
          </w:p>
        </w:tc>
        <w:tc>
          <w:tcPr>
            <w:tcW w:w="921"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lang w:val="zh-TW" w:eastAsia="zh-TW"/>
              </w:rPr>
            </w:pPr>
            <w:r>
              <w:rPr>
                <w:rFonts w:asciiTheme="minorEastAsia" w:hAnsiTheme="minorEastAsia" w:cstheme="minorEastAsia" w:hint="eastAsia"/>
                <w:sz w:val="28"/>
                <w:szCs w:val="28"/>
                <w:lang w:val="zh-TW"/>
              </w:rPr>
              <w:t>教学</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检查</w:t>
            </w:r>
          </w:p>
        </w:tc>
        <w:tc>
          <w:tcPr>
            <w:tcW w:w="3111" w:type="dxa"/>
            <w:tcBorders>
              <w:top w:val="single" w:sz="4" w:space="0" w:color="auto"/>
              <w:left w:val="single" w:sz="4" w:space="0" w:color="auto"/>
              <w:bottom w:val="nil"/>
              <w:right w:val="nil"/>
            </w:tcBorders>
            <w:shd w:val="clear" w:color="auto" w:fill="FFFFFF"/>
          </w:tcPr>
          <w:p w:rsidR="00164B7D" w:rsidRDefault="007944FF">
            <w:pPr>
              <w:ind w:firstLine="360"/>
              <w:rPr>
                <w:rFonts w:asciiTheme="minorEastAsia" w:hAnsiTheme="minorEastAsia" w:cstheme="minorEastAsia"/>
                <w:sz w:val="28"/>
                <w:szCs w:val="28"/>
              </w:rPr>
            </w:pPr>
            <w:r>
              <w:rPr>
                <w:rFonts w:asciiTheme="minorEastAsia" w:hAnsiTheme="minorEastAsia" w:cstheme="minorEastAsia" w:hint="eastAsia"/>
                <w:sz w:val="28"/>
                <w:szCs w:val="28"/>
                <w:lang w:val="zh-TW"/>
              </w:rPr>
              <w:t>组长对全组教师的备课、上课、作</w:t>
            </w:r>
            <w:r>
              <w:rPr>
                <w:rFonts w:asciiTheme="minorEastAsia" w:hAnsiTheme="minorEastAsia" w:cstheme="minorEastAsia" w:hint="eastAsia"/>
                <w:sz w:val="28"/>
                <w:szCs w:val="28"/>
                <w:lang w:val="zh-TW"/>
              </w:rPr>
              <w:t xml:space="preserve"> </w:t>
            </w:r>
            <w:r>
              <w:rPr>
                <w:rFonts w:asciiTheme="minorEastAsia" w:hAnsiTheme="minorEastAsia" w:cstheme="minorEastAsia" w:hint="eastAsia"/>
                <w:sz w:val="28"/>
                <w:szCs w:val="28"/>
                <w:lang w:val="zh-TW"/>
              </w:rPr>
              <w:t>业的布置与批改、听课评课等常规工作每月检查一次</w:t>
            </w:r>
            <w:r>
              <w:rPr>
                <w:rFonts w:asciiTheme="minorEastAsia" w:hAnsiTheme="minorEastAsia" w:cstheme="minorEastAsia" w:hint="eastAsia"/>
                <w:sz w:val="28"/>
                <w:szCs w:val="28"/>
              </w:rPr>
              <w:t>，</w:t>
            </w:r>
            <w:r>
              <w:rPr>
                <w:rFonts w:asciiTheme="minorEastAsia" w:hAnsiTheme="minorEastAsia" w:cstheme="minorEastAsia" w:hint="eastAsia"/>
                <w:sz w:val="28"/>
                <w:szCs w:val="28"/>
                <w:lang w:val="zh-TW"/>
              </w:rPr>
              <w:t>有具体记录和评价，发现问题及时整改</w:t>
            </w:r>
            <w:r>
              <w:rPr>
                <w:rFonts w:asciiTheme="minorEastAsia" w:hAnsiTheme="minorEastAsia" w:cstheme="minorEastAsia" w:hint="eastAsia"/>
                <w:sz w:val="28"/>
                <w:szCs w:val="28"/>
              </w:rPr>
              <w:t>，</w:t>
            </w:r>
            <w:r>
              <w:rPr>
                <w:rFonts w:asciiTheme="minorEastAsia" w:hAnsiTheme="minorEastAsia" w:cstheme="minorEastAsia" w:hint="eastAsia"/>
                <w:sz w:val="28"/>
                <w:szCs w:val="28"/>
                <w:lang w:val="zh-TW"/>
              </w:rPr>
              <w:t>向课程教学中心汇报</w:t>
            </w:r>
            <w:r>
              <w:rPr>
                <w:rFonts w:asciiTheme="minorEastAsia" w:hAnsiTheme="minorEastAsia" w:cstheme="minorEastAsia" w:hint="eastAsia"/>
                <w:sz w:val="28"/>
                <w:szCs w:val="28"/>
                <w:lang w:val="zh-TW"/>
              </w:rPr>
              <w:t xml:space="preserve"> </w:t>
            </w:r>
            <w:r>
              <w:rPr>
                <w:rFonts w:asciiTheme="minorEastAsia" w:hAnsiTheme="minorEastAsia" w:cstheme="minorEastAsia" w:hint="eastAsia"/>
                <w:sz w:val="28"/>
                <w:szCs w:val="28"/>
                <w:lang w:val="zh-TW"/>
              </w:rPr>
              <w:t>检查结果。</w:t>
            </w:r>
          </w:p>
        </w:tc>
        <w:tc>
          <w:tcPr>
            <w:tcW w:w="623"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5</w:t>
            </w:r>
            <w:r>
              <w:rPr>
                <w:rFonts w:asciiTheme="minorEastAsia" w:hAnsiTheme="minorEastAsia" w:cstheme="minorEastAsia" w:hint="eastAsia"/>
                <w:sz w:val="28"/>
                <w:szCs w:val="28"/>
                <w:lang w:val="zh-TW"/>
              </w:rPr>
              <w:t>分</w:t>
            </w:r>
          </w:p>
        </w:tc>
        <w:tc>
          <w:tcPr>
            <w:tcW w:w="618"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3</w:t>
            </w:r>
            <w:r>
              <w:rPr>
                <w:rFonts w:asciiTheme="minorEastAsia" w:hAnsiTheme="minorEastAsia" w:cstheme="minorEastAsia" w:hint="eastAsia"/>
                <w:sz w:val="28"/>
                <w:szCs w:val="28"/>
                <w:lang w:val="zh-TW"/>
              </w:rPr>
              <w:t>分</w:t>
            </w:r>
          </w:p>
        </w:tc>
        <w:tc>
          <w:tcPr>
            <w:tcW w:w="589"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1</w:t>
            </w:r>
            <w:r>
              <w:rPr>
                <w:rFonts w:asciiTheme="minorEastAsia" w:hAnsiTheme="minorEastAsia" w:cstheme="minorEastAsia" w:hint="eastAsia"/>
                <w:sz w:val="28"/>
                <w:szCs w:val="28"/>
                <w:lang w:val="zh-TW"/>
              </w:rPr>
              <w:t>分</w:t>
            </w:r>
          </w:p>
        </w:tc>
        <w:tc>
          <w:tcPr>
            <w:tcW w:w="623" w:type="dxa"/>
            <w:tcBorders>
              <w:top w:val="single" w:sz="4" w:space="0" w:color="auto"/>
              <w:left w:val="single" w:sz="4" w:space="0" w:color="auto"/>
              <w:bottom w:val="nil"/>
              <w:right w:val="nil"/>
            </w:tcBorders>
            <w:shd w:val="clear" w:color="auto" w:fill="FFFFFF"/>
            <w:vAlign w:val="center"/>
          </w:tcPr>
          <w:p w:rsidR="00164B7D" w:rsidRDefault="00164B7D">
            <w:pPr>
              <w:jc w:val="center"/>
              <w:rPr>
                <w:rFonts w:asciiTheme="minorEastAsia" w:hAnsiTheme="minorEastAsia" w:cstheme="minorEastAsia"/>
                <w:sz w:val="28"/>
                <w:szCs w:val="28"/>
              </w:rPr>
            </w:pPr>
          </w:p>
        </w:tc>
        <w:tc>
          <w:tcPr>
            <w:tcW w:w="656" w:type="dxa"/>
            <w:tcBorders>
              <w:top w:val="single" w:sz="4" w:space="0" w:color="auto"/>
              <w:left w:val="single" w:sz="4" w:space="0" w:color="auto"/>
              <w:bottom w:val="nil"/>
              <w:right w:val="single" w:sz="4" w:space="0" w:color="auto"/>
            </w:tcBorders>
            <w:shd w:val="clear" w:color="auto" w:fill="FFFFFF"/>
            <w:vAlign w:val="center"/>
          </w:tcPr>
          <w:p w:rsidR="00164B7D" w:rsidRDefault="00164B7D">
            <w:pPr>
              <w:jc w:val="center"/>
              <w:rPr>
                <w:rFonts w:asciiTheme="minorEastAsia" w:hAnsiTheme="minorEastAsia" w:cstheme="minorEastAsia"/>
                <w:sz w:val="28"/>
                <w:szCs w:val="28"/>
              </w:rPr>
            </w:pPr>
          </w:p>
        </w:tc>
      </w:tr>
      <w:tr w:rsidR="00164B7D">
        <w:tc>
          <w:tcPr>
            <w:tcW w:w="627" w:type="dxa"/>
            <w:vMerge/>
            <w:tcBorders>
              <w:top w:val="nil"/>
              <w:left w:val="single" w:sz="4" w:space="0" w:color="auto"/>
              <w:bottom w:val="single" w:sz="4" w:space="0" w:color="auto"/>
              <w:right w:val="nil"/>
            </w:tcBorders>
            <w:shd w:val="clear" w:color="auto" w:fill="FFFFFF"/>
            <w:vAlign w:val="center"/>
          </w:tcPr>
          <w:p w:rsidR="00164B7D" w:rsidRDefault="00164B7D">
            <w:pPr>
              <w:jc w:val="center"/>
              <w:rPr>
                <w:rFonts w:asciiTheme="minorEastAsia" w:hAnsiTheme="minorEastAsia" w:cstheme="minorEastAsia"/>
                <w:sz w:val="28"/>
                <w:szCs w:val="28"/>
              </w:rPr>
            </w:pPr>
          </w:p>
        </w:tc>
        <w:tc>
          <w:tcPr>
            <w:tcW w:w="617" w:type="dxa"/>
            <w:vMerge/>
            <w:tcBorders>
              <w:top w:val="nil"/>
              <w:left w:val="single" w:sz="4" w:space="0" w:color="auto"/>
              <w:bottom w:val="single" w:sz="4" w:space="0" w:color="auto"/>
              <w:right w:val="nil"/>
            </w:tcBorders>
            <w:shd w:val="clear" w:color="auto" w:fill="FFFFFF"/>
            <w:vAlign w:val="center"/>
          </w:tcPr>
          <w:p w:rsidR="00164B7D" w:rsidRDefault="00164B7D">
            <w:pPr>
              <w:jc w:val="center"/>
              <w:rPr>
                <w:rFonts w:asciiTheme="minorEastAsia" w:hAnsiTheme="minorEastAsia" w:cstheme="minorEastAsia"/>
                <w:sz w:val="28"/>
                <w:szCs w:val="28"/>
              </w:rPr>
            </w:pPr>
          </w:p>
        </w:tc>
        <w:tc>
          <w:tcPr>
            <w:tcW w:w="921" w:type="dxa"/>
            <w:tcBorders>
              <w:top w:val="single" w:sz="4" w:space="0" w:color="auto"/>
              <w:left w:val="single" w:sz="4" w:space="0" w:color="auto"/>
              <w:bottom w:val="single" w:sz="4" w:space="0" w:color="auto"/>
              <w:right w:val="nil"/>
            </w:tcBorders>
            <w:shd w:val="clear" w:color="auto" w:fill="FFFFFF"/>
            <w:vAlign w:val="center"/>
          </w:tcPr>
          <w:p w:rsidR="00164B7D" w:rsidRDefault="007944FF">
            <w:pPr>
              <w:jc w:val="center"/>
              <w:rPr>
                <w:rFonts w:asciiTheme="minorEastAsia" w:hAnsiTheme="minorEastAsia" w:cstheme="minorEastAsia"/>
                <w:sz w:val="28"/>
                <w:szCs w:val="28"/>
                <w:lang w:val="zh-TW" w:eastAsia="zh-TW"/>
              </w:rPr>
            </w:pPr>
            <w:r>
              <w:rPr>
                <w:rFonts w:asciiTheme="minorEastAsia" w:hAnsiTheme="minorEastAsia" w:cstheme="minorEastAsia" w:hint="eastAsia"/>
                <w:sz w:val="28"/>
                <w:szCs w:val="28"/>
                <w:lang w:val="zh-TW"/>
              </w:rPr>
              <w:t>团结</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协作</w:t>
            </w:r>
          </w:p>
        </w:tc>
        <w:tc>
          <w:tcPr>
            <w:tcW w:w="3111" w:type="dxa"/>
            <w:tcBorders>
              <w:top w:val="single" w:sz="4" w:space="0" w:color="auto"/>
              <w:left w:val="single" w:sz="4" w:space="0" w:color="auto"/>
              <w:bottom w:val="single" w:sz="4" w:space="0" w:color="auto"/>
              <w:right w:val="nil"/>
            </w:tcBorders>
            <w:shd w:val="clear" w:color="auto" w:fill="FFFFFF"/>
          </w:tcPr>
          <w:p w:rsidR="00164B7D" w:rsidRDefault="007944FF">
            <w:pPr>
              <w:ind w:firstLine="360"/>
              <w:rPr>
                <w:rFonts w:asciiTheme="minorEastAsia" w:hAnsiTheme="minorEastAsia" w:cstheme="minorEastAsia"/>
                <w:sz w:val="28"/>
                <w:szCs w:val="28"/>
              </w:rPr>
            </w:pPr>
            <w:r>
              <w:rPr>
                <w:rFonts w:asciiTheme="minorEastAsia" w:hAnsiTheme="minorEastAsia" w:cstheme="minorEastAsia" w:hint="eastAsia"/>
                <w:sz w:val="28"/>
                <w:szCs w:val="28"/>
                <w:lang w:val="zh-TW"/>
              </w:rPr>
              <w:t>协助临时调课，临时安排代课，服从分配。同组教师在学校组织的各项活动中能互相团结</w:t>
            </w:r>
            <w:r>
              <w:rPr>
                <w:rFonts w:asciiTheme="minorEastAsia" w:hAnsiTheme="minorEastAsia" w:cstheme="minorEastAsia" w:hint="eastAsia"/>
                <w:sz w:val="28"/>
                <w:szCs w:val="28"/>
              </w:rPr>
              <w:t>，</w:t>
            </w:r>
            <w:r>
              <w:rPr>
                <w:rFonts w:asciiTheme="minorEastAsia" w:hAnsiTheme="minorEastAsia" w:cstheme="minorEastAsia" w:hint="eastAsia"/>
                <w:sz w:val="28"/>
                <w:szCs w:val="28"/>
                <w:lang w:val="zh-TW"/>
              </w:rPr>
              <w:t>相互合作。出现推诿、扯皮现象本项不得分。</w:t>
            </w:r>
          </w:p>
        </w:tc>
        <w:tc>
          <w:tcPr>
            <w:tcW w:w="623" w:type="dxa"/>
            <w:tcBorders>
              <w:top w:val="single" w:sz="4" w:space="0" w:color="auto"/>
              <w:left w:val="single" w:sz="4" w:space="0" w:color="auto"/>
              <w:bottom w:val="single" w:sz="4" w:space="0" w:color="auto"/>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3</w:t>
            </w:r>
            <w:r>
              <w:rPr>
                <w:rFonts w:asciiTheme="minorEastAsia" w:hAnsiTheme="minorEastAsia" w:cstheme="minorEastAsia" w:hint="eastAsia"/>
                <w:sz w:val="28"/>
                <w:szCs w:val="28"/>
                <w:lang w:val="zh-TW"/>
              </w:rPr>
              <w:t>分</w:t>
            </w:r>
          </w:p>
        </w:tc>
        <w:tc>
          <w:tcPr>
            <w:tcW w:w="618" w:type="dxa"/>
            <w:tcBorders>
              <w:top w:val="single" w:sz="4" w:space="0" w:color="auto"/>
              <w:left w:val="single" w:sz="4" w:space="0" w:color="auto"/>
              <w:bottom w:val="single" w:sz="4" w:space="0" w:color="auto"/>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2</w:t>
            </w:r>
            <w:r>
              <w:rPr>
                <w:rFonts w:asciiTheme="minorEastAsia" w:hAnsiTheme="minorEastAsia" w:cstheme="minorEastAsia" w:hint="eastAsia"/>
                <w:sz w:val="28"/>
                <w:szCs w:val="28"/>
                <w:lang w:val="zh-TW"/>
              </w:rPr>
              <w:t>分</w:t>
            </w:r>
          </w:p>
        </w:tc>
        <w:tc>
          <w:tcPr>
            <w:tcW w:w="589" w:type="dxa"/>
            <w:tcBorders>
              <w:top w:val="single" w:sz="4" w:space="0" w:color="auto"/>
              <w:left w:val="single" w:sz="4" w:space="0" w:color="auto"/>
              <w:bottom w:val="single" w:sz="4" w:space="0" w:color="auto"/>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1</w:t>
            </w:r>
            <w:r>
              <w:rPr>
                <w:rFonts w:asciiTheme="minorEastAsia" w:hAnsiTheme="minorEastAsia" w:cstheme="minorEastAsia" w:hint="eastAsia"/>
                <w:sz w:val="28"/>
                <w:szCs w:val="28"/>
                <w:lang w:val="zh-TW"/>
              </w:rPr>
              <w:t>分</w:t>
            </w:r>
          </w:p>
        </w:tc>
        <w:tc>
          <w:tcPr>
            <w:tcW w:w="623" w:type="dxa"/>
            <w:tcBorders>
              <w:top w:val="single" w:sz="4" w:space="0" w:color="auto"/>
              <w:left w:val="single" w:sz="4" w:space="0" w:color="auto"/>
              <w:bottom w:val="single" w:sz="4" w:space="0" w:color="auto"/>
              <w:right w:val="nil"/>
            </w:tcBorders>
            <w:shd w:val="clear" w:color="auto" w:fill="FFFFFF"/>
            <w:vAlign w:val="center"/>
          </w:tcPr>
          <w:p w:rsidR="00164B7D" w:rsidRDefault="00164B7D">
            <w:pPr>
              <w:jc w:val="center"/>
              <w:rPr>
                <w:rFonts w:asciiTheme="minorEastAsia" w:hAnsiTheme="minorEastAsia" w:cstheme="minorEastAsia"/>
                <w:sz w:val="28"/>
                <w:szCs w:val="28"/>
              </w:rPr>
            </w:pP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rsidR="00164B7D" w:rsidRDefault="00164B7D">
            <w:pPr>
              <w:jc w:val="center"/>
              <w:rPr>
                <w:rFonts w:asciiTheme="minorEastAsia" w:hAnsiTheme="minorEastAsia" w:cstheme="minorEastAsia"/>
                <w:sz w:val="28"/>
                <w:szCs w:val="28"/>
              </w:rPr>
            </w:pPr>
          </w:p>
        </w:tc>
      </w:tr>
      <w:tr w:rsidR="00164B7D">
        <w:tc>
          <w:tcPr>
            <w:tcW w:w="627" w:type="dxa"/>
            <w:tcBorders>
              <w:top w:val="single" w:sz="4" w:space="0" w:color="auto"/>
              <w:left w:val="single" w:sz="4" w:space="0" w:color="auto"/>
              <w:bottom w:val="nil"/>
              <w:right w:val="nil"/>
            </w:tcBorders>
            <w:shd w:val="clear" w:color="auto" w:fill="FFFFFF"/>
            <w:vAlign w:val="center"/>
          </w:tcPr>
          <w:p w:rsidR="00164B7D" w:rsidRDefault="00164B7D">
            <w:pPr>
              <w:jc w:val="center"/>
              <w:rPr>
                <w:rFonts w:asciiTheme="minorEastAsia" w:hAnsiTheme="minorEastAsia" w:cstheme="minorEastAsia"/>
                <w:sz w:val="28"/>
                <w:szCs w:val="28"/>
              </w:rPr>
            </w:pP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二</w:t>
            </w:r>
          </w:p>
        </w:tc>
        <w:tc>
          <w:tcPr>
            <w:tcW w:w="617"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bCs/>
                <w:sz w:val="28"/>
                <w:szCs w:val="28"/>
                <w:lang w:val="zh-TW"/>
              </w:rPr>
              <w:t>教研</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bCs/>
                <w:sz w:val="28"/>
                <w:szCs w:val="28"/>
                <w:lang w:val="zh-TW"/>
              </w:rPr>
              <w:t>活动</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bCs/>
                <w:sz w:val="28"/>
                <w:szCs w:val="28"/>
                <w:lang w:val="zh-TW"/>
              </w:rPr>
              <w:t>）</w:t>
            </w:r>
          </w:p>
        </w:tc>
        <w:tc>
          <w:tcPr>
            <w:tcW w:w="921"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公开</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教学</w:t>
            </w:r>
          </w:p>
        </w:tc>
        <w:tc>
          <w:tcPr>
            <w:tcW w:w="3111" w:type="dxa"/>
            <w:tcBorders>
              <w:top w:val="single" w:sz="4" w:space="0" w:color="auto"/>
              <w:left w:val="single" w:sz="4" w:space="0" w:color="auto"/>
              <w:bottom w:val="nil"/>
              <w:right w:val="nil"/>
            </w:tcBorders>
            <w:shd w:val="clear" w:color="auto" w:fill="FFFFFF"/>
          </w:tcPr>
          <w:p w:rsidR="00164B7D" w:rsidRDefault="007944FF">
            <w:pPr>
              <w:ind w:firstLine="360"/>
              <w:rPr>
                <w:rFonts w:asciiTheme="minorEastAsia" w:hAnsiTheme="minorEastAsia" w:cstheme="minorEastAsia"/>
                <w:sz w:val="28"/>
                <w:szCs w:val="28"/>
              </w:rPr>
            </w:pPr>
            <w:r>
              <w:rPr>
                <w:rFonts w:asciiTheme="minorEastAsia" w:hAnsiTheme="minorEastAsia" w:cstheme="minorEastAsia" w:hint="eastAsia"/>
                <w:sz w:val="28"/>
                <w:szCs w:val="28"/>
                <w:lang w:val="zh-TW"/>
              </w:rPr>
              <w:t>每人每学期向本组开研究课</w:t>
            </w:r>
            <w:r>
              <w:rPr>
                <w:rFonts w:asciiTheme="minorEastAsia" w:hAnsiTheme="minorEastAsia" w:cstheme="minorEastAsia" w:hint="eastAsia"/>
                <w:sz w:val="28"/>
                <w:szCs w:val="28"/>
                <w:lang w:val="zh-TW"/>
              </w:rPr>
              <w:t>1</w:t>
            </w:r>
            <w:r>
              <w:rPr>
                <w:rFonts w:asciiTheme="minorEastAsia" w:hAnsiTheme="minorEastAsia" w:cstheme="minorEastAsia" w:hint="eastAsia"/>
                <w:sz w:val="28"/>
                <w:szCs w:val="28"/>
                <w:lang w:val="zh-TW"/>
              </w:rPr>
              <w:t>节，</w:t>
            </w:r>
            <w:r>
              <w:rPr>
                <w:rFonts w:asciiTheme="minorEastAsia" w:hAnsiTheme="minorEastAsia" w:cstheme="minorEastAsia" w:hint="eastAsia"/>
                <w:sz w:val="28"/>
                <w:szCs w:val="28"/>
                <w:lang w:val="zh-TW"/>
              </w:rPr>
              <w:t xml:space="preserve"> </w:t>
            </w:r>
            <w:r>
              <w:rPr>
                <w:rFonts w:asciiTheme="minorEastAsia" w:hAnsiTheme="minorEastAsia" w:cstheme="minorEastAsia" w:hint="eastAsia"/>
                <w:sz w:val="28"/>
                <w:szCs w:val="28"/>
                <w:lang w:val="zh-TW"/>
              </w:rPr>
              <w:t>备课组向教研组开</w:t>
            </w:r>
            <w:r>
              <w:rPr>
                <w:rFonts w:asciiTheme="minorEastAsia" w:hAnsiTheme="minorEastAsia" w:cstheme="minorEastAsia" w:hint="eastAsia"/>
                <w:sz w:val="28"/>
                <w:szCs w:val="28"/>
                <w:lang w:val="zh-TW"/>
              </w:rPr>
              <w:t>1</w:t>
            </w:r>
            <w:r>
              <w:rPr>
                <w:rFonts w:asciiTheme="minorEastAsia" w:hAnsiTheme="minorEastAsia" w:cstheme="minorEastAsia" w:hint="eastAsia"/>
                <w:sz w:val="28"/>
                <w:szCs w:val="28"/>
                <w:lang w:val="zh-TW"/>
              </w:rPr>
              <w:t>一</w:t>
            </w:r>
            <w:r>
              <w:rPr>
                <w:rFonts w:asciiTheme="minorEastAsia" w:hAnsiTheme="minorEastAsia" w:cstheme="minorEastAsia" w:hint="eastAsia"/>
                <w:sz w:val="28"/>
                <w:szCs w:val="28"/>
                <w:lang w:val="zh-TW"/>
              </w:rPr>
              <w:t>2</w:t>
            </w:r>
            <w:r>
              <w:rPr>
                <w:rFonts w:asciiTheme="minorEastAsia" w:hAnsiTheme="minorEastAsia" w:cstheme="minorEastAsia" w:hint="eastAsia"/>
                <w:sz w:val="28"/>
                <w:szCs w:val="28"/>
                <w:lang w:val="zh-TW"/>
              </w:rPr>
              <w:t>节公开课，教研组向全校开公开课</w:t>
            </w:r>
            <w:r>
              <w:rPr>
                <w:rFonts w:asciiTheme="minorEastAsia" w:hAnsiTheme="minorEastAsia" w:cstheme="minorEastAsia" w:hint="eastAsia"/>
                <w:sz w:val="28"/>
                <w:szCs w:val="28"/>
                <w:lang w:val="zh-TW"/>
              </w:rPr>
              <w:t>2</w:t>
            </w:r>
            <w:r>
              <w:rPr>
                <w:rFonts w:asciiTheme="minorEastAsia" w:hAnsiTheme="minorEastAsia" w:cstheme="minorEastAsia" w:hint="eastAsia"/>
                <w:sz w:val="28"/>
                <w:szCs w:val="28"/>
                <w:lang w:val="zh-TW"/>
              </w:rPr>
              <w:t>—</w:t>
            </w:r>
            <w:r>
              <w:rPr>
                <w:rFonts w:asciiTheme="minorEastAsia" w:hAnsiTheme="minorEastAsia" w:cstheme="minorEastAsia" w:hint="eastAsia"/>
                <w:sz w:val="28"/>
                <w:szCs w:val="28"/>
                <w:lang w:val="zh-TW"/>
              </w:rPr>
              <w:t xml:space="preserve">3 </w:t>
            </w:r>
            <w:r>
              <w:rPr>
                <w:rFonts w:asciiTheme="minorEastAsia" w:hAnsiTheme="minorEastAsia" w:cstheme="minorEastAsia" w:hint="eastAsia"/>
                <w:sz w:val="28"/>
                <w:szCs w:val="28"/>
                <w:lang w:val="zh-TW"/>
              </w:rPr>
              <w:t>节。</w:t>
            </w:r>
          </w:p>
          <w:p w:rsidR="00164B7D" w:rsidRDefault="007944FF">
            <w:pPr>
              <w:ind w:firstLine="360"/>
              <w:rPr>
                <w:rFonts w:asciiTheme="minorEastAsia" w:hAnsiTheme="minorEastAsia" w:cstheme="minorEastAsia"/>
                <w:sz w:val="28"/>
                <w:szCs w:val="28"/>
              </w:rPr>
            </w:pPr>
            <w:r>
              <w:rPr>
                <w:rFonts w:asciiTheme="minorEastAsia" w:hAnsiTheme="minorEastAsia" w:cstheme="minorEastAsia" w:hint="eastAsia"/>
                <w:sz w:val="28"/>
                <w:szCs w:val="28"/>
                <w:lang w:val="zh-TW"/>
              </w:rPr>
              <w:t>每学期每人听课不少于</w:t>
            </w:r>
            <w:r>
              <w:rPr>
                <w:rFonts w:asciiTheme="minorEastAsia" w:hAnsiTheme="minorEastAsia" w:cstheme="minorEastAsia" w:hint="eastAsia"/>
                <w:sz w:val="28"/>
                <w:szCs w:val="28"/>
                <w:lang w:val="zh-TW"/>
              </w:rPr>
              <w:t>20</w:t>
            </w:r>
            <w:r>
              <w:rPr>
                <w:rFonts w:asciiTheme="minorEastAsia" w:hAnsiTheme="minorEastAsia" w:cstheme="minorEastAsia" w:hint="eastAsia"/>
                <w:sz w:val="28"/>
                <w:szCs w:val="28"/>
                <w:lang w:val="zh-TW"/>
              </w:rPr>
              <w:t>节，组</w:t>
            </w:r>
            <w:r>
              <w:rPr>
                <w:rFonts w:asciiTheme="minorEastAsia" w:hAnsiTheme="minorEastAsia" w:cstheme="minorEastAsia" w:hint="eastAsia"/>
                <w:sz w:val="28"/>
                <w:szCs w:val="28"/>
                <w:lang w:val="zh-TW"/>
              </w:rPr>
              <w:t xml:space="preserve"> </w:t>
            </w:r>
            <w:r>
              <w:rPr>
                <w:rFonts w:asciiTheme="minorEastAsia" w:hAnsiTheme="minorEastAsia" w:cstheme="minorEastAsia" w:hint="eastAsia"/>
                <w:sz w:val="28"/>
                <w:szCs w:val="28"/>
                <w:lang w:val="zh-TW"/>
              </w:rPr>
              <w:t>长不少于</w:t>
            </w:r>
            <w:r>
              <w:rPr>
                <w:rFonts w:asciiTheme="minorEastAsia" w:hAnsiTheme="minorEastAsia" w:cstheme="minorEastAsia" w:hint="eastAsia"/>
                <w:sz w:val="28"/>
                <w:szCs w:val="28"/>
                <w:lang w:val="zh-TW"/>
              </w:rPr>
              <w:t>30</w:t>
            </w:r>
            <w:r>
              <w:rPr>
                <w:rFonts w:asciiTheme="minorEastAsia" w:hAnsiTheme="minorEastAsia" w:cstheme="minorEastAsia" w:hint="eastAsia"/>
                <w:sz w:val="28"/>
                <w:szCs w:val="28"/>
                <w:lang w:val="zh-TW"/>
              </w:rPr>
              <w:t>节</w:t>
            </w:r>
            <w:r>
              <w:rPr>
                <w:rFonts w:asciiTheme="minorEastAsia" w:hAnsiTheme="minorEastAsia" w:cstheme="minorEastAsia" w:hint="eastAsia"/>
                <w:sz w:val="28"/>
                <w:szCs w:val="28"/>
                <w:lang w:val="zh-TW"/>
              </w:rPr>
              <w:t>(</w:t>
            </w:r>
            <w:r>
              <w:rPr>
                <w:rFonts w:asciiTheme="minorEastAsia" w:hAnsiTheme="minorEastAsia" w:cstheme="minorEastAsia" w:hint="eastAsia"/>
                <w:sz w:val="28"/>
                <w:szCs w:val="28"/>
                <w:lang w:val="zh-TW"/>
              </w:rPr>
              <w:t>均不包括外出观课</w:t>
            </w:r>
            <w:r>
              <w:rPr>
                <w:rFonts w:asciiTheme="minorEastAsia" w:hAnsiTheme="minorEastAsia" w:cstheme="minorEastAsia" w:hint="eastAsia"/>
                <w:sz w:val="28"/>
                <w:szCs w:val="28"/>
                <w:lang w:val="zh-TW"/>
              </w:rPr>
              <w:t>)</w:t>
            </w:r>
            <w:r>
              <w:rPr>
                <w:rFonts w:asciiTheme="minorEastAsia" w:hAnsiTheme="minorEastAsia" w:cstheme="minorEastAsia" w:hint="eastAsia"/>
                <w:sz w:val="28"/>
                <w:szCs w:val="28"/>
                <w:lang w:val="zh-TW"/>
              </w:rPr>
              <w:t>，有完整的观课记录和评价意见。能对校级研究课及时跟帖。</w:t>
            </w:r>
          </w:p>
        </w:tc>
        <w:tc>
          <w:tcPr>
            <w:tcW w:w="623"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10</w:t>
            </w:r>
            <w:r>
              <w:rPr>
                <w:rFonts w:asciiTheme="minorEastAsia" w:hAnsiTheme="minorEastAsia" w:cstheme="minorEastAsia" w:hint="eastAsia"/>
                <w:sz w:val="28"/>
                <w:szCs w:val="28"/>
                <w:lang w:val="zh-TW"/>
              </w:rPr>
              <w:t>分</w:t>
            </w:r>
          </w:p>
        </w:tc>
        <w:tc>
          <w:tcPr>
            <w:tcW w:w="618"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7</w:t>
            </w:r>
            <w:r>
              <w:rPr>
                <w:rFonts w:asciiTheme="minorEastAsia" w:hAnsiTheme="minorEastAsia" w:cstheme="minorEastAsia" w:hint="eastAsia"/>
                <w:sz w:val="28"/>
                <w:szCs w:val="28"/>
                <w:lang w:val="zh-TW"/>
              </w:rPr>
              <w:t>分</w:t>
            </w:r>
          </w:p>
        </w:tc>
        <w:tc>
          <w:tcPr>
            <w:tcW w:w="589"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4</w:t>
            </w:r>
            <w:r>
              <w:rPr>
                <w:rFonts w:asciiTheme="minorEastAsia" w:hAnsiTheme="minorEastAsia" w:cstheme="minorEastAsia" w:hint="eastAsia"/>
                <w:sz w:val="28"/>
                <w:szCs w:val="28"/>
                <w:lang w:val="zh-TW"/>
              </w:rPr>
              <w:t>分</w:t>
            </w:r>
          </w:p>
        </w:tc>
        <w:tc>
          <w:tcPr>
            <w:tcW w:w="623" w:type="dxa"/>
            <w:tcBorders>
              <w:top w:val="single" w:sz="4" w:space="0" w:color="auto"/>
              <w:left w:val="single" w:sz="4" w:space="0" w:color="auto"/>
              <w:bottom w:val="nil"/>
              <w:right w:val="nil"/>
            </w:tcBorders>
            <w:shd w:val="clear" w:color="auto" w:fill="FFFFFF"/>
            <w:vAlign w:val="center"/>
          </w:tcPr>
          <w:p w:rsidR="00164B7D" w:rsidRDefault="00164B7D">
            <w:pPr>
              <w:jc w:val="center"/>
              <w:rPr>
                <w:rFonts w:asciiTheme="minorEastAsia" w:hAnsiTheme="minorEastAsia" w:cstheme="minorEastAsia"/>
                <w:sz w:val="28"/>
                <w:szCs w:val="28"/>
              </w:rPr>
            </w:pPr>
          </w:p>
        </w:tc>
        <w:tc>
          <w:tcPr>
            <w:tcW w:w="656" w:type="dxa"/>
            <w:tcBorders>
              <w:top w:val="single" w:sz="4" w:space="0" w:color="auto"/>
              <w:left w:val="single" w:sz="4" w:space="0" w:color="auto"/>
              <w:bottom w:val="nil"/>
              <w:right w:val="single" w:sz="4" w:space="0" w:color="auto"/>
            </w:tcBorders>
            <w:shd w:val="clear" w:color="auto" w:fill="FFFFFF"/>
            <w:vAlign w:val="center"/>
          </w:tcPr>
          <w:p w:rsidR="00164B7D" w:rsidRDefault="00164B7D">
            <w:pPr>
              <w:jc w:val="center"/>
              <w:rPr>
                <w:rFonts w:asciiTheme="minorEastAsia" w:hAnsiTheme="minorEastAsia" w:cstheme="minorEastAsia"/>
                <w:sz w:val="28"/>
                <w:szCs w:val="28"/>
              </w:rPr>
            </w:pPr>
          </w:p>
        </w:tc>
      </w:tr>
      <w:tr w:rsidR="00164B7D">
        <w:tc>
          <w:tcPr>
            <w:tcW w:w="627" w:type="dxa"/>
            <w:tcBorders>
              <w:top w:val="nil"/>
              <w:left w:val="single" w:sz="4" w:space="0" w:color="auto"/>
              <w:bottom w:val="nil"/>
              <w:right w:val="nil"/>
            </w:tcBorders>
            <w:shd w:val="clear" w:color="auto" w:fill="FFFFFF"/>
            <w:vAlign w:val="center"/>
          </w:tcPr>
          <w:p w:rsidR="00164B7D" w:rsidRDefault="00164B7D">
            <w:pPr>
              <w:jc w:val="center"/>
              <w:rPr>
                <w:rFonts w:asciiTheme="minorEastAsia" w:hAnsiTheme="minorEastAsia" w:cstheme="minorEastAsia"/>
                <w:sz w:val="28"/>
                <w:szCs w:val="28"/>
              </w:rPr>
            </w:pPr>
          </w:p>
        </w:tc>
        <w:tc>
          <w:tcPr>
            <w:tcW w:w="617" w:type="dxa"/>
            <w:tcBorders>
              <w:top w:val="nil"/>
              <w:left w:val="single" w:sz="4" w:space="0" w:color="auto"/>
              <w:bottom w:val="nil"/>
              <w:right w:val="nil"/>
            </w:tcBorders>
            <w:shd w:val="clear" w:color="auto" w:fill="FFFFFF"/>
            <w:vAlign w:val="center"/>
          </w:tcPr>
          <w:p w:rsidR="00164B7D" w:rsidRDefault="00164B7D">
            <w:pPr>
              <w:jc w:val="center"/>
              <w:rPr>
                <w:rFonts w:asciiTheme="minorEastAsia" w:hAnsiTheme="minorEastAsia" w:cstheme="minorEastAsia"/>
                <w:sz w:val="28"/>
                <w:szCs w:val="28"/>
              </w:rPr>
            </w:pPr>
          </w:p>
        </w:tc>
        <w:tc>
          <w:tcPr>
            <w:tcW w:w="921"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lang w:val="zh-TW" w:eastAsia="zh-TW"/>
              </w:rPr>
            </w:pPr>
            <w:r>
              <w:rPr>
                <w:rFonts w:asciiTheme="minorEastAsia" w:hAnsiTheme="minorEastAsia" w:cstheme="minorEastAsia" w:hint="eastAsia"/>
                <w:sz w:val="28"/>
                <w:szCs w:val="28"/>
                <w:lang w:val="zh-TW"/>
              </w:rPr>
              <w:t>教学</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改进</w:t>
            </w:r>
          </w:p>
        </w:tc>
        <w:tc>
          <w:tcPr>
            <w:tcW w:w="3111" w:type="dxa"/>
            <w:tcBorders>
              <w:top w:val="single" w:sz="4" w:space="0" w:color="auto"/>
              <w:left w:val="single" w:sz="4" w:space="0" w:color="auto"/>
              <w:bottom w:val="nil"/>
              <w:right w:val="nil"/>
            </w:tcBorders>
            <w:shd w:val="clear" w:color="auto" w:fill="FFFFFF"/>
          </w:tcPr>
          <w:p w:rsidR="00164B7D" w:rsidRDefault="007944FF">
            <w:pPr>
              <w:ind w:firstLine="360"/>
              <w:rPr>
                <w:rFonts w:asciiTheme="minorEastAsia" w:hAnsiTheme="minorEastAsia" w:cstheme="minorEastAsia"/>
                <w:sz w:val="28"/>
                <w:szCs w:val="28"/>
              </w:rPr>
            </w:pPr>
            <w:r>
              <w:rPr>
                <w:rFonts w:asciiTheme="minorEastAsia" w:hAnsiTheme="minorEastAsia" w:cstheme="minorEastAsia" w:hint="eastAsia"/>
                <w:sz w:val="28"/>
                <w:szCs w:val="28"/>
                <w:lang w:val="zh-TW"/>
              </w:rPr>
              <w:t>每个教师都要拟定个人学期教学</w:t>
            </w:r>
            <w:r>
              <w:rPr>
                <w:rFonts w:asciiTheme="minorEastAsia" w:hAnsiTheme="minorEastAsia" w:cstheme="minorEastAsia" w:hint="eastAsia"/>
                <w:sz w:val="28"/>
                <w:szCs w:val="28"/>
                <w:lang w:val="zh-TW"/>
              </w:rPr>
              <w:t xml:space="preserve"> </w:t>
            </w:r>
            <w:r>
              <w:rPr>
                <w:rFonts w:asciiTheme="minorEastAsia" w:hAnsiTheme="minorEastAsia" w:cstheme="minorEastAsia" w:hint="eastAsia"/>
                <w:sz w:val="28"/>
                <w:szCs w:val="28"/>
                <w:lang w:val="zh-TW"/>
              </w:rPr>
              <w:t>改进计划、改进措施，每月撰写</w:t>
            </w:r>
            <w:r>
              <w:rPr>
                <w:rFonts w:asciiTheme="minorEastAsia" w:hAnsiTheme="minorEastAsia" w:cstheme="minorEastAsia" w:hint="eastAsia"/>
                <w:sz w:val="28"/>
                <w:szCs w:val="28"/>
                <w:lang w:val="zh-TW"/>
              </w:rPr>
              <w:t>1</w:t>
            </w:r>
            <w:r>
              <w:rPr>
                <w:rFonts w:asciiTheme="minorEastAsia" w:hAnsiTheme="minorEastAsia" w:cstheme="minorEastAsia" w:hint="eastAsia"/>
                <w:sz w:val="28"/>
                <w:szCs w:val="28"/>
                <w:lang w:val="zh-TW"/>
              </w:rPr>
              <w:t>份教学反思。备课组、教研组要在日常观课评课和教研活动中关注教师的教学改进计划的实施。</w:t>
            </w:r>
          </w:p>
        </w:tc>
        <w:tc>
          <w:tcPr>
            <w:tcW w:w="623"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5</w:t>
            </w:r>
            <w:r>
              <w:rPr>
                <w:rFonts w:asciiTheme="minorEastAsia" w:hAnsiTheme="minorEastAsia" w:cstheme="minorEastAsia" w:hint="eastAsia"/>
                <w:sz w:val="28"/>
                <w:szCs w:val="28"/>
                <w:lang w:val="zh-TW"/>
              </w:rPr>
              <w:t>分</w:t>
            </w:r>
          </w:p>
        </w:tc>
        <w:tc>
          <w:tcPr>
            <w:tcW w:w="618"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3</w:t>
            </w:r>
            <w:r>
              <w:rPr>
                <w:rFonts w:asciiTheme="minorEastAsia" w:hAnsiTheme="minorEastAsia" w:cstheme="minorEastAsia" w:hint="eastAsia"/>
                <w:sz w:val="28"/>
                <w:szCs w:val="28"/>
                <w:lang w:val="zh-TW"/>
              </w:rPr>
              <w:t>分</w:t>
            </w:r>
          </w:p>
        </w:tc>
        <w:tc>
          <w:tcPr>
            <w:tcW w:w="589"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1</w:t>
            </w:r>
            <w:r>
              <w:rPr>
                <w:rFonts w:asciiTheme="minorEastAsia" w:hAnsiTheme="minorEastAsia" w:cstheme="minorEastAsia" w:hint="eastAsia"/>
                <w:sz w:val="28"/>
                <w:szCs w:val="28"/>
                <w:lang w:val="zh-TW"/>
              </w:rPr>
              <w:t>分</w:t>
            </w:r>
          </w:p>
        </w:tc>
        <w:tc>
          <w:tcPr>
            <w:tcW w:w="623" w:type="dxa"/>
            <w:tcBorders>
              <w:top w:val="single" w:sz="4" w:space="0" w:color="auto"/>
              <w:left w:val="single" w:sz="4" w:space="0" w:color="auto"/>
              <w:bottom w:val="nil"/>
              <w:right w:val="nil"/>
            </w:tcBorders>
            <w:shd w:val="clear" w:color="auto" w:fill="FFFFFF"/>
            <w:vAlign w:val="center"/>
          </w:tcPr>
          <w:p w:rsidR="00164B7D" w:rsidRDefault="00164B7D">
            <w:pPr>
              <w:jc w:val="center"/>
              <w:rPr>
                <w:rFonts w:asciiTheme="minorEastAsia" w:hAnsiTheme="minorEastAsia" w:cstheme="minorEastAsia"/>
                <w:sz w:val="28"/>
                <w:szCs w:val="28"/>
              </w:rPr>
            </w:pPr>
          </w:p>
        </w:tc>
        <w:tc>
          <w:tcPr>
            <w:tcW w:w="656" w:type="dxa"/>
            <w:tcBorders>
              <w:top w:val="single" w:sz="4" w:space="0" w:color="auto"/>
              <w:left w:val="single" w:sz="4" w:space="0" w:color="auto"/>
              <w:bottom w:val="nil"/>
              <w:right w:val="single" w:sz="4" w:space="0" w:color="auto"/>
            </w:tcBorders>
            <w:shd w:val="clear" w:color="auto" w:fill="FFFFFF"/>
            <w:vAlign w:val="center"/>
          </w:tcPr>
          <w:p w:rsidR="00164B7D" w:rsidRDefault="00164B7D">
            <w:pPr>
              <w:jc w:val="center"/>
              <w:rPr>
                <w:rFonts w:asciiTheme="minorEastAsia" w:hAnsiTheme="minorEastAsia" w:cstheme="minorEastAsia"/>
                <w:sz w:val="28"/>
                <w:szCs w:val="28"/>
              </w:rPr>
            </w:pPr>
          </w:p>
        </w:tc>
      </w:tr>
      <w:tr w:rsidR="00164B7D">
        <w:tc>
          <w:tcPr>
            <w:tcW w:w="627" w:type="dxa"/>
            <w:tcBorders>
              <w:top w:val="nil"/>
              <w:left w:val="single" w:sz="4" w:space="0" w:color="auto"/>
              <w:bottom w:val="nil"/>
              <w:right w:val="nil"/>
            </w:tcBorders>
            <w:shd w:val="clear" w:color="auto" w:fill="FFFFFF"/>
            <w:vAlign w:val="center"/>
          </w:tcPr>
          <w:p w:rsidR="00164B7D" w:rsidRDefault="00164B7D">
            <w:pPr>
              <w:jc w:val="center"/>
              <w:rPr>
                <w:rFonts w:asciiTheme="minorEastAsia" w:hAnsiTheme="minorEastAsia" w:cstheme="minorEastAsia"/>
                <w:sz w:val="28"/>
                <w:szCs w:val="28"/>
              </w:rPr>
            </w:pPr>
          </w:p>
        </w:tc>
        <w:tc>
          <w:tcPr>
            <w:tcW w:w="617" w:type="dxa"/>
            <w:tcBorders>
              <w:top w:val="nil"/>
              <w:left w:val="single" w:sz="4" w:space="0" w:color="auto"/>
              <w:bottom w:val="nil"/>
              <w:right w:val="nil"/>
            </w:tcBorders>
            <w:shd w:val="clear" w:color="auto" w:fill="FFFFFF"/>
            <w:vAlign w:val="center"/>
          </w:tcPr>
          <w:p w:rsidR="00164B7D" w:rsidRDefault="00164B7D">
            <w:pPr>
              <w:jc w:val="center"/>
              <w:rPr>
                <w:rFonts w:asciiTheme="minorEastAsia" w:hAnsiTheme="minorEastAsia" w:cstheme="minorEastAsia"/>
                <w:sz w:val="28"/>
                <w:szCs w:val="28"/>
              </w:rPr>
            </w:pPr>
          </w:p>
        </w:tc>
        <w:tc>
          <w:tcPr>
            <w:tcW w:w="921"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课题</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研究</w:t>
            </w:r>
          </w:p>
        </w:tc>
        <w:tc>
          <w:tcPr>
            <w:tcW w:w="3111" w:type="dxa"/>
            <w:tcBorders>
              <w:top w:val="single" w:sz="4" w:space="0" w:color="auto"/>
              <w:left w:val="single" w:sz="4" w:space="0" w:color="auto"/>
              <w:bottom w:val="nil"/>
              <w:right w:val="nil"/>
            </w:tcBorders>
            <w:shd w:val="clear" w:color="auto" w:fill="FFFFFF"/>
          </w:tcPr>
          <w:p w:rsidR="00164B7D" w:rsidRDefault="007944FF">
            <w:pPr>
              <w:ind w:firstLine="360"/>
              <w:rPr>
                <w:rFonts w:asciiTheme="minorEastAsia" w:hAnsiTheme="minorEastAsia" w:cstheme="minorEastAsia"/>
                <w:sz w:val="28"/>
                <w:szCs w:val="28"/>
              </w:rPr>
            </w:pPr>
            <w:r>
              <w:rPr>
                <w:rFonts w:asciiTheme="minorEastAsia" w:hAnsiTheme="minorEastAsia" w:cstheme="minorEastAsia" w:hint="eastAsia"/>
                <w:sz w:val="28"/>
                <w:szCs w:val="28"/>
                <w:lang w:val="zh-TW"/>
              </w:rPr>
              <w:t>教研组承担校级课题每个</w:t>
            </w:r>
            <w:r>
              <w:rPr>
                <w:rFonts w:asciiTheme="minorEastAsia" w:hAnsiTheme="minorEastAsia" w:cstheme="minorEastAsia" w:hint="eastAsia"/>
                <w:sz w:val="28"/>
                <w:szCs w:val="28"/>
                <w:lang w:val="zh-TW"/>
              </w:rPr>
              <w:t>2</w:t>
            </w:r>
            <w:r>
              <w:rPr>
                <w:rFonts w:asciiTheme="minorEastAsia" w:hAnsiTheme="minorEastAsia" w:cstheme="minorEastAsia" w:hint="eastAsia"/>
                <w:sz w:val="28"/>
                <w:szCs w:val="28"/>
                <w:lang w:val="zh-TW"/>
              </w:rPr>
              <w:t>分，区</w:t>
            </w:r>
            <w:r>
              <w:rPr>
                <w:rFonts w:asciiTheme="minorEastAsia" w:hAnsiTheme="minorEastAsia" w:cstheme="minorEastAsia" w:hint="eastAsia"/>
                <w:sz w:val="28"/>
                <w:szCs w:val="28"/>
                <w:lang w:val="zh-TW"/>
              </w:rPr>
              <w:t xml:space="preserve"> </w:t>
            </w:r>
            <w:r>
              <w:rPr>
                <w:rFonts w:asciiTheme="minorEastAsia" w:hAnsiTheme="minorEastAsia" w:cstheme="minorEastAsia" w:hint="eastAsia"/>
                <w:sz w:val="28"/>
                <w:szCs w:val="28"/>
                <w:lang w:val="zh-TW"/>
              </w:rPr>
              <w:t>级</w:t>
            </w:r>
            <w:r>
              <w:rPr>
                <w:rFonts w:asciiTheme="minorEastAsia" w:hAnsiTheme="minorEastAsia" w:cstheme="minorEastAsia" w:hint="eastAsia"/>
                <w:sz w:val="28"/>
                <w:szCs w:val="28"/>
                <w:lang w:val="zh-TW"/>
              </w:rPr>
              <w:t>3</w:t>
            </w:r>
            <w:r>
              <w:rPr>
                <w:rFonts w:asciiTheme="minorEastAsia" w:hAnsiTheme="minorEastAsia" w:cstheme="minorEastAsia" w:hint="eastAsia"/>
                <w:sz w:val="28"/>
                <w:szCs w:val="28"/>
                <w:lang w:val="zh-TW"/>
              </w:rPr>
              <w:t>分，市级</w:t>
            </w:r>
            <w:r>
              <w:rPr>
                <w:rFonts w:asciiTheme="minorEastAsia" w:hAnsiTheme="minorEastAsia" w:cstheme="minorEastAsia" w:hint="eastAsia"/>
                <w:sz w:val="28"/>
                <w:szCs w:val="28"/>
                <w:lang w:val="zh-TW"/>
              </w:rPr>
              <w:t>5</w:t>
            </w:r>
            <w:r>
              <w:rPr>
                <w:rFonts w:asciiTheme="minorEastAsia" w:hAnsiTheme="minorEastAsia" w:cstheme="minorEastAsia" w:hint="eastAsia"/>
                <w:sz w:val="28"/>
                <w:szCs w:val="28"/>
                <w:lang w:val="zh-TW"/>
              </w:rPr>
              <w:t>分，国家级</w:t>
            </w:r>
            <w:r>
              <w:rPr>
                <w:rFonts w:asciiTheme="minorEastAsia" w:hAnsiTheme="minorEastAsia" w:cstheme="minorEastAsia" w:hint="eastAsia"/>
                <w:sz w:val="28"/>
                <w:szCs w:val="28"/>
                <w:lang w:val="zh-TW"/>
              </w:rPr>
              <w:t>7</w:t>
            </w:r>
            <w:r>
              <w:rPr>
                <w:rFonts w:asciiTheme="minorEastAsia" w:hAnsiTheme="minorEastAsia" w:cstheme="minorEastAsia" w:hint="eastAsia"/>
                <w:sz w:val="28"/>
                <w:szCs w:val="28"/>
                <w:lang w:val="zh-TW"/>
              </w:rPr>
              <w:t>分。</w:t>
            </w:r>
          </w:p>
        </w:tc>
        <w:tc>
          <w:tcPr>
            <w:tcW w:w="623"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5</w:t>
            </w:r>
            <w:r>
              <w:rPr>
                <w:rFonts w:asciiTheme="minorEastAsia" w:hAnsiTheme="minorEastAsia" w:cstheme="minorEastAsia" w:hint="eastAsia"/>
                <w:sz w:val="28"/>
                <w:szCs w:val="28"/>
                <w:lang w:val="zh-TW"/>
              </w:rPr>
              <w:t>分</w:t>
            </w:r>
          </w:p>
        </w:tc>
        <w:tc>
          <w:tcPr>
            <w:tcW w:w="618"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3</w:t>
            </w:r>
            <w:r>
              <w:rPr>
                <w:rFonts w:asciiTheme="minorEastAsia" w:hAnsiTheme="minorEastAsia" w:cstheme="minorEastAsia" w:hint="eastAsia"/>
                <w:sz w:val="28"/>
                <w:szCs w:val="28"/>
                <w:lang w:val="zh-TW"/>
              </w:rPr>
              <w:t>分</w:t>
            </w:r>
          </w:p>
        </w:tc>
        <w:tc>
          <w:tcPr>
            <w:tcW w:w="589"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1</w:t>
            </w:r>
            <w:r>
              <w:rPr>
                <w:rFonts w:asciiTheme="minorEastAsia" w:hAnsiTheme="minorEastAsia" w:cstheme="minorEastAsia" w:hint="eastAsia"/>
                <w:sz w:val="28"/>
                <w:szCs w:val="28"/>
                <w:lang w:val="zh-TW"/>
              </w:rPr>
              <w:t>分</w:t>
            </w:r>
          </w:p>
        </w:tc>
        <w:tc>
          <w:tcPr>
            <w:tcW w:w="623" w:type="dxa"/>
            <w:tcBorders>
              <w:top w:val="single" w:sz="4" w:space="0" w:color="auto"/>
              <w:left w:val="single" w:sz="4" w:space="0" w:color="auto"/>
              <w:bottom w:val="nil"/>
              <w:right w:val="nil"/>
            </w:tcBorders>
            <w:shd w:val="clear" w:color="auto" w:fill="FFFFFF"/>
            <w:vAlign w:val="center"/>
          </w:tcPr>
          <w:p w:rsidR="00164B7D" w:rsidRDefault="00164B7D">
            <w:pPr>
              <w:jc w:val="center"/>
              <w:rPr>
                <w:rFonts w:asciiTheme="minorEastAsia" w:hAnsiTheme="minorEastAsia" w:cstheme="minorEastAsia"/>
                <w:sz w:val="28"/>
                <w:szCs w:val="28"/>
              </w:rPr>
            </w:pPr>
          </w:p>
        </w:tc>
        <w:tc>
          <w:tcPr>
            <w:tcW w:w="656" w:type="dxa"/>
            <w:tcBorders>
              <w:top w:val="single" w:sz="4" w:space="0" w:color="auto"/>
              <w:left w:val="single" w:sz="4" w:space="0" w:color="auto"/>
              <w:bottom w:val="nil"/>
              <w:right w:val="single" w:sz="4" w:space="0" w:color="auto"/>
            </w:tcBorders>
            <w:shd w:val="clear" w:color="auto" w:fill="FFFFFF"/>
            <w:vAlign w:val="center"/>
          </w:tcPr>
          <w:p w:rsidR="00164B7D" w:rsidRDefault="00164B7D">
            <w:pPr>
              <w:jc w:val="center"/>
              <w:rPr>
                <w:rFonts w:asciiTheme="minorEastAsia" w:hAnsiTheme="minorEastAsia" w:cstheme="minorEastAsia"/>
                <w:sz w:val="28"/>
                <w:szCs w:val="28"/>
              </w:rPr>
            </w:pPr>
          </w:p>
        </w:tc>
      </w:tr>
      <w:tr w:rsidR="00164B7D">
        <w:tc>
          <w:tcPr>
            <w:tcW w:w="627" w:type="dxa"/>
            <w:tcBorders>
              <w:top w:val="nil"/>
              <w:left w:val="single" w:sz="4" w:space="0" w:color="auto"/>
              <w:bottom w:val="nil"/>
              <w:right w:val="nil"/>
            </w:tcBorders>
            <w:shd w:val="clear" w:color="auto" w:fill="FFFFFF"/>
            <w:vAlign w:val="center"/>
          </w:tcPr>
          <w:p w:rsidR="00164B7D" w:rsidRDefault="00164B7D">
            <w:pPr>
              <w:jc w:val="center"/>
              <w:rPr>
                <w:rFonts w:asciiTheme="minorEastAsia" w:hAnsiTheme="minorEastAsia" w:cstheme="minorEastAsia"/>
                <w:sz w:val="28"/>
                <w:szCs w:val="28"/>
              </w:rPr>
            </w:pPr>
          </w:p>
        </w:tc>
        <w:tc>
          <w:tcPr>
            <w:tcW w:w="617" w:type="dxa"/>
            <w:tcBorders>
              <w:top w:val="nil"/>
              <w:left w:val="single" w:sz="4" w:space="0" w:color="auto"/>
              <w:bottom w:val="nil"/>
              <w:right w:val="nil"/>
            </w:tcBorders>
            <w:shd w:val="clear" w:color="auto" w:fill="FFFFFF"/>
            <w:vAlign w:val="center"/>
          </w:tcPr>
          <w:p w:rsidR="00164B7D" w:rsidRDefault="00164B7D">
            <w:pPr>
              <w:jc w:val="center"/>
              <w:rPr>
                <w:rFonts w:asciiTheme="minorEastAsia" w:hAnsiTheme="minorEastAsia" w:cstheme="minorEastAsia"/>
                <w:sz w:val="28"/>
                <w:szCs w:val="28"/>
              </w:rPr>
            </w:pPr>
          </w:p>
        </w:tc>
        <w:tc>
          <w:tcPr>
            <w:tcW w:w="921"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校本</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课程</w:t>
            </w:r>
          </w:p>
        </w:tc>
        <w:tc>
          <w:tcPr>
            <w:tcW w:w="3111" w:type="dxa"/>
            <w:tcBorders>
              <w:top w:val="single" w:sz="4" w:space="0" w:color="auto"/>
              <w:left w:val="single" w:sz="4" w:space="0" w:color="auto"/>
              <w:bottom w:val="nil"/>
              <w:right w:val="nil"/>
            </w:tcBorders>
            <w:shd w:val="clear" w:color="auto" w:fill="FFFFFF"/>
          </w:tcPr>
          <w:p w:rsidR="00164B7D" w:rsidRDefault="007944FF">
            <w:pPr>
              <w:ind w:firstLine="360"/>
              <w:rPr>
                <w:rFonts w:asciiTheme="minorEastAsia" w:hAnsiTheme="minorEastAsia" w:cstheme="minorEastAsia"/>
                <w:sz w:val="28"/>
                <w:szCs w:val="28"/>
              </w:rPr>
            </w:pPr>
            <w:r>
              <w:rPr>
                <w:rFonts w:asciiTheme="minorEastAsia" w:hAnsiTheme="minorEastAsia" w:cstheme="minorEastAsia" w:hint="eastAsia"/>
                <w:sz w:val="28"/>
                <w:szCs w:val="28"/>
                <w:lang w:val="zh-TW"/>
              </w:rPr>
              <w:t>积极参加校本特色课程的开发，按</w:t>
            </w:r>
            <w:r>
              <w:rPr>
                <w:rFonts w:asciiTheme="minorEastAsia" w:hAnsiTheme="minorEastAsia" w:cstheme="minorEastAsia" w:hint="eastAsia"/>
                <w:sz w:val="28"/>
                <w:szCs w:val="28"/>
                <w:lang w:val="zh-TW"/>
              </w:rPr>
              <w:t xml:space="preserve"> </w:t>
            </w:r>
            <w:r>
              <w:rPr>
                <w:rFonts w:asciiTheme="minorEastAsia" w:hAnsiTheme="minorEastAsia" w:cstheme="minorEastAsia" w:hint="eastAsia"/>
                <w:sz w:val="28"/>
                <w:szCs w:val="28"/>
                <w:lang w:val="zh-TW"/>
              </w:rPr>
              <w:t>计划开设拓展课、探究课等校本课程，能自主编写或选用校本课程教材，课程纲要、教学设计、活动记录、学生评价、总结材料等必须齐全。</w:t>
            </w:r>
          </w:p>
        </w:tc>
        <w:tc>
          <w:tcPr>
            <w:tcW w:w="623"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5</w:t>
            </w:r>
            <w:r>
              <w:rPr>
                <w:rFonts w:asciiTheme="minorEastAsia" w:hAnsiTheme="minorEastAsia" w:cstheme="minorEastAsia" w:hint="eastAsia"/>
                <w:sz w:val="28"/>
                <w:szCs w:val="28"/>
                <w:lang w:val="zh-TW"/>
              </w:rPr>
              <w:t>分</w:t>
            </w:r>
          </w:p>
        </w:tc>
        <w:tc>
          <w:tcPr>
            <w:tcW w:w="618"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3</w:t>
            </w:r>
            <w:r>
              <w:rPr>
                <w:rFonts w:asciiTheme="minorEastAsia" w:hAnsiTheme="minorEastAsia" w:cstheme="minorEastAsia" w:hint="eastAsia"/>
                <w:sz w:val="28"/>
                <w:szCs w:val="28"/>
                <w:lang w:val="zh-TW"/>
              </w:rPr>
              <w:t>分</w:t>
            </w:r>
          </w:p>
        </w:tc>
        <w:tc>
          <w:tcPr>
            <w:tcW w:w="589"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1</w:t>
            </w:r>
            <w:r>
              <w:rPr>
                <w:rFonts w:asciiTheme="minorEastAsia" w:hAnsiTheme="minorEastAsia" w:cstheme="minorEastAsia" w:hint="eastAsia"/>
                <w:sz w:val="28"/>
                <w:szCs w:val="28"/>
                <w:lang w:val="zh-TW"/>
              </w:rPr>
              <w:t>分</w:t>
            </w:r>
          </w:p>
        </w:tc>
        <w:tc>
          <w:tcPr>
            <w:tcW w:w="623" w:type="dxa"/>
            <w:tcBorders>
              <w:top w:val="single" w:sz="4" w:space="0" w:color="auto"/>
              <w:left w:val="single" w:sz="4" w:space="0" w:color="auto"/>
              <w:bottom w:val="nil"/>
              <w:right w:val="nil"/>
            </w:tcBorders>
            <w:shd w:val="clear" w:color="auto" w:fill="FFFFFF"/>
            <w:vAlign w:val="center"/>
          </w:tcPr>
          <w:p w:rsidR="00164B7D" w:rsidRDefault="00164B7D">
            <w:pPr>
              <w:jc w:val="center"/>
              <w:rPr>
                <w:rFonts w:asciiTheme="minorEastAsia" w:hAnsiTheme="minorEastAsia" w:cstheme="minorEastAsia"/>
                <w:sz w:val="28"/>
                <w:szCs w:val="28"/>
              </w:rPr>
            </w:pPr>
          </w:p>
        </w:tc>
        <w:tc>
          <w:tcPr>
            <w:tcW w:w="656" w:type="dxa"/>
            <w:tcBorders>
              <w:top w:val="single" w:sz="4" w:space="0" w:color="auto"/>
              <w:left w:val="single" w:sz="4" w:space="0" w:color="auto"/>
              <w:bottom w:val="nil"/>
              <w:right w:val="single" w:sz="4" w:space="0" w:color="auto"/>
            </w:tcBorders>
            <w:shd w:val="clear" w:color="auto" w:fill="FFFFFF"/>
            <w:vAlign w:val="center"/>
          </w:tcPr>
          <w:p w:rsidR="00164B7D" w:rsidRDefault="00164B7D">
            <w:pPr>
              <w:jc w:val="center"/>
              <w:rPr>
                <w:rFonts w:asciiTheme="minorEastAsia" w:hAnsiTheme="minorEastAsia" w:cstheme="minorEastAsia"/>
                <w:sz w:val="28"/>
                <w:szCs w:val="28"/>
              </w:rPr>
            </w:pPr>
          </w:p>
        </w:tc>
      </w:tr>
      <w:tr w:rsidR="00164B7D">
        <w:tc>
          <w:tcPr>
            <w:tcW w:w="627" w:type="dxa"/>
            <w:tcBorders>
              <w:top w:val="nil"/>
              <w:left w:val="single" w:sz="4" w:space="0" w:color="auto"/>
              <w:bottom w:val="nil"/>
              <w:right w:val="nil"/>
            </w:tcBorders>
            <w:shd w:val="clear" w:color="auto" w:fill="FFFFFF"/>
            <w:vAlign w:val="center"/>
          </w:tcPr>
          <w:p w:rsidR="00164B7D" w:rsidRDefault="00164B7D">
            <w:pPr>
              <w:jc w:val="center"/>
              <w:rPr>
                <w:rFonts w:asciiTheme="minorEastAsia" w:hAnsiTheme="minorEastAsia" w:cstheme="minorEastAsia"/>
                <w:sz w:val="28"/>
                <w:szCs w:val="28"/>
              </w:rPr>
            </w:pPr>
          </w:p>
        </w:tc>
        <w:tc>
          <w:tcPr>
            <w:tcW w:w="617" w:type="dxa"/>
            <w:tcBorders>
              <w:top w:val="nil"/>
              <w:left w:val="single" w:sz="4" w:space="0" w:color="auto"/>
              <w:bottom w:val="nil"/>
              <w:right w:val="nil"/>
            </w:tcBorders>
            <w:shd w:val="clear" w:color="auto" w:fill="FFFFFF"/>
            <w:vAlign w:val="center"/>
          </w:tcPr>
          <w:p w:rsidR="00164B7D" w:rsidRDefault="00164B7D">
            <w:pPr>
              <w:jc w:val="center"/>
              <w:rPr>
                <w:rFonts w:asciiTheme="minorEastAsia" w:hAnsiTheme="minorEastAsia" w:cstheme="minorEastAsia"/>
                <w:sz w:val="28"/>
                <w:szCs w:val="28"/>
              </w:rPr>
            </w:pPr>
          </w:p>
        </w:tc>
        <w:tc>
          <w:tcPr>
            <w:tcW w:w="921"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教研</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活动</w:t>
            </w:r>
          </w:p>
        </w:tc>
        <w:tc>
          <w:tcPr>
            <w:tcW w:w="3111" w:type="dxa"/>
            <w:tcBorders>
              <w:top w:val="single" w:sz="4" w:space="0" w:color="auto"/>
              <w:left w:val="single" w:sz="4" w:space="0" w:color="auto"/>
              <w:bottom w:val="nil"/>
              <w:right w:val="nil"/>
            </w:tcBorders>
            <w:shd w:val="clear" w:color="auto" w:fill="FFFFFF"/>
          </w:tcPr>
          <w:p w:rsidR="00164B7D" w:rsidRDefault="007944FF">
            <w:pPr>
              <w:ind w:firstLine="360"/>
              <w:rPr>
                <w:rFonts w:asciiTheme="minorEastAsia" w:hAnsiTheme="minorEastAsia" w:cstheme="minorEastAsia"/>
                <w:sz w:val="28"/>
                <w:szCs w:val="28"/>
              </w:rPr>
            </w:pPr>
            <w:r>
              <w:rPr>
                <w:rFonts w:asciiTheme="minorEastAsia" w:hAnsiTheme="minorEastAsia" w:cstheme="minorEastAsia" w:hint="eastAsia"/>
                <w:sz w:val="28"/>
                <w:szCs w:val="28"/>
                <w:lang w:val="zh-TW"/>
              </w:rPr>
              <w:t>教研活动每学期不少于</w:t>
            </w:r>
            <w:r>
              <w:rPr>
                <w:rFonts w:asciiTheme="minorEastAsia" w:hAnsiTheme="minorEastAsia" w:cstheme="minorEastAsia" w:hint="eastAsia"/>
                <w:sz w:val="28"/>
                <w:szCs w:val="28"/>
                <w:lang w:val="zh-TW"/>
              </w:rPr>
              <w:t xml:space="preserve">8 </w:t>
            </w:r>
            <w:r>
              <w:rPr>
                <w:rFonts w:asciiTheme="minorEastAsia" w:hAnsiTheme="minorEastAsia" w:cstheme="minorEastAsia" w:hint="eastAsia"/>
                <w:sz w:val="28"/>
                <w:szCs w:val="28"/>
                <w:lang w:val="zh-TW"/>
              </w:rPr>
              <w:t>次。有明确的教学研究计划和目标，不流于形式，有详细的活动记录。能积极参加学校组织的教师沙龙等活动。</w:t>
            </w:r>
          </w:p>
        </w:tc>
        <w:tc>
          <w:tcPr>
            <w:tcW w:w="623"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10</w:t>
            </w:r>
            <w:r>
              <w:rPr>
                <w:rFonts w:asciiTheme="minorEastAsia" w:hAnsiTheme="minorEastAsia" w:cstheme="minorEastAsia" w:hint="eastAsia"/>
                <w:sz w:val="28"/>
                <w:szCs w:val="28"/>
                <w:lang w:val="zh-TW"/>
              </w:rPr>
              <w:t>分</w:t>
            </w:r>
          </w:p>
        </w:tc>
        <w:tc>
          <w:tcPr>
            <w:tcW w:w="618"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7</w:t>
            </w:r>
            <w:r>
              <w:rPr>
                <w:rFonts w:asciiTheme="minorEastAsia" w:hAnsiTheme="minorEastAsia" w:cstheme="minorEastAsia" w:hint="eastAsia"/>
                <w:sz w:val="28"/>
                <w:szCs w:val="28"/>
                <w:lang w:val="zh-TW"/>
              </w:rPr>
              <w:t>分</w:t>
            </w:r>
          </w:p>
        </w:tc>
        <w:tc>
          <w:tcPr>
            <w:tcW w:w="589" w:type="dxa"/>
            <w:tcBorders>
              <w:top w:val="single" w:sz="4" w:space="0" w:color="auto"/>
              <w:left w:val="single" w:sz="4" w:space="0" w:color="auto"/>
              <w:bottom w:val="nil"/>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4</w:t>
            </w:r>
            <w:r>
              <w:rPr>
                <w:rFonts w:asciiTheme="minorEastAsia" w:hAnsiTheme="minorEastAsia" w:cstheme="minorEastAsia" w:hint="eastAsia"/>
                <w:sz w:val="28"/>
                <w:szCs w:val="28"/>
                <w:lang w:val="zh-TW"/>
              </w:rPr>
              <w:t>分</w:t>
            </w:r>
          </w:p>
        </w:tc>
        <w:tc>
          <w:tcPr>
            <w:tcW w:w="623" w:type="dxa"/>
            <w:tcBorders>
              <w:top w:val="single" w:sz="4" w:space="0" w:color="auto"/>
              <w:left w:val="single" w:sz="4" w:space="0" w:color="auto"/>
              <w:bottom w:val="nil"/>
              <w:right w:val="nil"/>
            </w:tcBorders>
            <w:shd w:val="clear" w:color="auto" w:fill="FFFFFF"/>
            <w:vAlign w:val="center"/>
          </w:tcPr>
          <w:p w:rsidR="00164B7D" w:rsidRDefault="00164B7D">
            <w:pPr>
              <w:jc w:val="center"/>
              <w:rPr>
                <w:rFonts w:asciiTheme="minorEastAsia" w:hAnsiTheme="minorEastAsia" w:cstheme="minorEastAsia"/>
                <w:sz w:val="28"/>
                <w:szCs w:val="28"/>
              </w:rPr>
            </w:pPr>
          </w:p>
        </w:tc>
        <w:tc>
          <w:tcPr>
            <w:tcW w:w="656" w:type="dxa"/>
            <w:tcBorders>
              <w:top w:val="single" w:sz="4" w:space="0" w:color="auto"/>
              <w:left w:val="single" w:sz="4" w:space="0" w:color="auto"/>
              <w:bottom w:val="nil"/>
              <w:right w:val="single" w:sz="4" w:space="0" w:color="auto"/>
            </w:tcBorders>
            <w:shd w:val="clear" w:color="auto" w:fill="FFFFFF"/>
            <w:vAlign w:val="center"/>
          </w:tcPr>
          <w:p w:rsidR="00164B7D" w:rsidRDefault="00164B7D">
            <w:pPr>
              <w:jc w:val="center"/>
              <w:rPr>
                <w:rFonts w:asciiTheme="minorEastAsia" w:hAnsiTheme="minorEastAsia" w:cstheme="minorEastAsia"/>
                <w:sz w:val="28"/>
                <w:szCs w:val="28"/>
              </w:rPr>
            </w:pPr>
          </w:p>
        </w:tc>
      </w:tr>
      <w:tr w:rsidR="00164B7D">
        <w:tc>
          <w:tcPr>
            <w:tcW w:w="627" w:type="dxa"/>
            <w:tcBorders>
              <w:top w:val="nil"/>
              <w:left w:val="single" w:sz="4" w:space="0" w:color="auto"/>
              <w:bottom w:val="single" w:sz="4" w:space="0" w:color="auto"/>
              <w:right w:val="nil"/>
            </w:tcBorders>
            <w:shd w:val="clear" w:color="auto" w:fill="FFFFFF"/>
            <w:vAlign w:val="center"/>
          </w:tcPr>
          <w:p w:rsidR="00164B7D" w:rsidRDefault="00164B7D">
            <w:pPr>
              <w:jc w:val="center"/>
              <w:rPr>
                <w:rFonts w:asciiTheme="minorEastAsia" w:hAnsiTheme="minorEastAsia" w:cstheme="minorEastAsia"/>
                <w:sz w:val="28"/>
                <w:szCs w:val="28"/>
              </w:rPr>
            </w:pPr>
          </w:p>
        </w:tc>
        <w:tc>
          <w:tcPr>
            <w:tcW w:w="617" w:type="dxa"/>
            <w:tcBorders>
              <w:top w:val="nil"/>
              <w:left w:val="single" w:sz="4" w:space="0" w:color="auto"/>
              <w:bottom w:val="single" w:sz="4" w:space="0" w:color="auto"/>
              <w:right w:val="nil"/>
            </w:tcBorders>
            <w:shd w:val="clear" w:color="auto" w:fill="FFFFFF"/>
            <w:vAlign w:val="center"/>
          </w:tcPr>
          <w:p w:rsidR="00164B7D" w:rsidRDefault="00164B7D">
            <w:pPr>
              <w:jc w:val="center"/>
              <w:rPr>
                <w:rFonts w:asciiTheme="minorEastAsia" w:hAnsiTheme="minorEastAsia" w:cstheme="minorEastAsia"/>
                <w:sz w:val="28"/>
                <w:szCs w:val="28"/>
              </w:rPr>
            </w:pPr>
          </w:p>
        </w:tc>
        <w:tc>
          <w:tcPr>
            <w:tcW w:w="921" w:type="dxa"/>
            <w:tcBorders>
              <w:top w:val="single" w:sz="4" w:space="0" w:color="auto"/>
              <w:left w:val="single" w:sz="4" w:space="0" w:color="auto"/>
              <w:bottom w:val="single" w:sz="4" w:space="0" w:color="auto"/>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业务</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培训</w:t>
            </w:r>
          </w:p>
        </w:tc>
        <w:tc>
          <w:tcPr>
            <w:tcW w:w="3111" w:type="dxa"/>
            <w:tcBorders>
              <w:top w:val="single" w:sz="4" w:space="0" w:color="auto"/>
              <w:left w:val="single" w:sz="4" w:space="0" w:color="auto"/>
              <w:bottom w:val="single" w:sz="4" w:space="0" w:color="auto"/>
              <w:right w:val="nil"/>
            </w:tcBorders>
            <w:shd w:val="clear" w:color="auto" w:fill="FFFFFF"/>
          </w:tcPr>
          <w:p w:rsidR="00164B7D" w:rsidRDefault="007944FF">
            <w:pPr>
              <w:ind w:firstLine="360"/>
              <w:rPr>
                <w:rFonts w:asciiTheme="minorEastAsia" w:hAnsiTheme="minorEastAsia" w:cstheme="minorEastAsia"/>
                <w:sz w:val="28"/>
                <w:szCs w:val="28"/>
                <w:lang w:val="zh-TW"/>
              </w:rPr>
            </w:pPr>
            <w:r>
              <w:rPr>
                <w:rFonts w:asciiTheme="minorEastAsia" w:hAnsiTheme="minorEastAsia" w:cstheme="minorEastAsia" w:hint="eastAsia"/>
                <w:sz w:val="28"/>
                <w:szCs w:val="28"/>
                <w:lang w:val="zh-TW"/>
              </w:rPr>
              <w:t>教师能踊跃参加各级教育部门举</w:t>
            </w:r>
            <w:r>
              <w:rPr>
                <w:rFonts w:asciiTheme="minorEastAsia" w:hAnsiTheme="minorEastAsia" w:cstheme="minorEastAsia" w:hint="eastAsia"/>
                <w:sz w:val="28"/>
                <w:szCs w:val="28"/>
                <w:lang w:val="zh-TW"/>
              </w:rPr>
              <w:t xml:space="preserve"> </w:t>
            </w:r>
            <w:r>
              <w:rPr>
                <w:rFonts w:asciiTheme="minorEastAsia" w:hAnsiTheme="minorEastAsia" w:cstheme="minorEastAsia" w:hint="eastAsia"/>
                <w:sz w:val="28"/>
                <w:szCs w:val="28"/>
                <w:lang w:val="zh-TW"/>
              </w:rPr>
              <w:t>办的业务培训，积极钻研新课程标准。组内骨干教师能认真指导青年教师。</w:t>
            </w:r>
          </w:p>
          <w:p w:rsidR="00164B7D" w:rsidRDefault="007944FF">
            <w:pPr>
              <w:ind w:firstLine="360"/>
              <w:rPr>
                <w:rFonts w:asciiTheme="minorEastAsia" w:hAnsiTheme="minorEastAsia" w:cstheme="minorEastAsia"/>
                <w:sz w:val="28"/>
                <w:szCs w:val="28"/>
              </w:rPr>
            </w:pPr>
            <w:r>
              <w:rPr>
                <w:rFonts w:asciiTheme="minorEastAsia" w:hAnsiTheme="minorEastAsia" w:cstheme="minorEastAsia" w:hint="eastAsia"/>
                <w:sz w:val="28"/>
                <w:szCs w:val="28"/>
                <w:lang w:val="zh-TW"/>
              </w:rPr>
              <w:t>师徒结对，效果明显。</w:t>
            </w:r>
          </w:p>
        </w:tc>
        <w:tc>
          <w:tcPr>
            <w:tcW w:w="623" w:type="dxa"/>
            <w:tcBorders>
              <w:top w:val="single" w:sz="4" w:space="0" w:color="auto"/>
              <w:left w:val="single" w:sz="4" w:space="0" w:color="auto"/>
              <w:bottom w:val="single" w:sz="4" w:space="0" w:color="auto"/>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5</w:t>
            </w:r>
            <w:r>
              <w:rPr>
                <w:rFonts w:asciiTheme="minorEastAsia" w:hAnsiTheme="minorEastAsia" w:cstheme="minorEastAsia" w:hint="eastAsia"/>
                <w:sz w:val="28"/>
                <w:szCs w:val="28"/>
                <w:lang w:val="zh-TW"/>
              </w:rPr>
              <w:t>分</w:t>
            </w:r>
          </w:p>
        </w:tc>
        <w:tc>
          <w:tcPr>
            <w:tcW w:w="618" w:type="dxa"/>
            <w:tcBorders>
              <w:top w:val="single" w:sz="4" w:space="0" w:color="auto"/>
              <w:left w:val="single" w:sz="4" w:space="0" w:color="auto"/>
              <w:bottom w:val="single" w:sz="4" w:space="0" w:color="auto"/>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3</w:t>
            </w:r>
            <w:r>
              <w:rPr>
                <w:rFonts w:asciiTheme="minorEastAsia" w:hAnsiTheme="minorEastAsia" w:cstheme="minorEastAsia" w:hint="eastAsia"/>
                <w:sz w:val="28"/>
                <w:szCs w:val="28"/>
                <w:lang w:val="zh-TW"/>
              </w:rPr>
              <w:t>分</w:t>
            </w:r>
          </w:p>
        </w:tc>
        <w:tc>
          <w:tcPr>
            <w:tcW w:w="589" w:type="dxa"/>
            <w:tcBorders>
              <w:top w:val="single" w:sz="4" w:space="0" w:color="auto"/>
              <w:left w:val="single" w:sz="4" w:space="0" w:color="auto"/>
              <w:bottom w:val="single" w:sz="4" w:space="0" w:color="auto"/>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1</w:t>
            </w:r>
            <w:r>
              <w:rPr>
                <w:rFonts w:asciiTheme="minorEastAsia" w:hAnsiTheme="minorEastAsia" w:cstheme="minorEastAsia" w:hint="eastAsia"/>
                <w:sz w:val="28"/>
                <w:szCs w:val="28"/>
                <w:lang w:val="zh-TW"/>
              </w:rPr>
              <w:t>分</w:t>
            </w:r>
          </w:p>
        </w:tc>
        <w:tc>
          <w:tcPr>
            <w:tcW w:w="623" w:type="dxa"/>
            <w:tcBorders>
              <w:top w:val="single" w:sz="4" w:space="0" w:color="auto"/>
              <w:left w:val="single" w:sz="4" w:space="0" w:color="auto"/>
              <w:bottom w:val="single" w:sz="4" w:space="0" w:color="auto"/>
              <w:right w:val="nil"/>
            </w:tcBorders>
            <w:shd w:val="clear" w:color="auto" w:fill="FFFFFF"/>
            <w:vAlign w:val="center"/>
          </w:tcPr>
          <w:p w:rsidR="00164B7D" w:rsidRDefault="00164B7D">
            <w:pPr>
              <w:jc w:val="center"/>
              <w:rPr>
                <w:rFonts w:asciiTheme="minorEastAsia" w:hAnsiTheme="minorEastAsia" w:cstheme="minorEastAsia"/>
                <w:sz w:val="28"/>
                <w:szCs w:val="28"/>
              </w:rPr>
            </w:pP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rsidR="00164B7D" w:rsidRDefault="00164B7D">
            <w:pPr>
              <w:jc w:val="center"/>
              <w:rPr>
                <w:rFonts w:asciiTheme="minorEastAsia" w:hAnsiTheme="minorEastAsia" w:cstheme="minorEastAsia"/>
                <w:sz w:val="28"/>
                <w:szCs w:val="28"/>
              </w:rPr>
            </w:pPr>
          </w:p>
        </w:tc>
      </w:tr>
      <w:tr w:rsidR="00164B7D">
        <w:tc>
          <w:tcPr>
            <w:tcW w:w="627" w:type="dxa"/>
            <w:vMerge w:val="restart"/>
            <w:tcBorders>
              <w:top w:val="single" w:sz="4" w:space="0" w:color="auto"/>
              <w:left w:val="single" w:sz="4" w:space="0" w:color="auto"/>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iCs/>
                <w:sz w:val="28"/>
                <w:szCs w:val="28"/>
                <w:lang w:val="zh-TW"/>
              </w:rPr>
              <w:t>三</w:t>
            </w:r>
          </w:p>
        </w:tc>
        <w:tc>
          <w:tcPr>
            <w:tcW w:w="617" w:type="dxa"/>
            <w:vMerge w:val="restart"/>
            <w:tcBorders>
              <w:top w:val="single" w:sz="4" w:space="0" w:color="auto"/>
              <w:left w:val="single" w:sz="4" w:space="0" w:color="auto"/>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lang w:val="zh-TW"/>
              </w:rPr>
              <w:t>教学</w:t>
            </w:r>
            <w:r>
              <w:rPr>
                <w:rFonts w:asciiTheme="minorEastAsia" w:hAnsiTheme="minorEastAsia" w:cstheme="minorEastAsia" w:hint="eastAsia"/>
                <w:sz w:val="28"/>
                <w:szCs w:val="28"/>
                <w:lang w:val="zh-TW"/>
              </w:rPr>
              <w:t xml:space="preserve"> </w:t>
            </w:r>
            <w:r>
              <w:rPr>
                <w:rFonts w:asciiTheme="minorEastAsia" w:hAnsiTheme="minorEastAsia" w:cstheme="minorEastAsia" w:hint="eastAsia"/>
                <w:sz w:val="28"/>
                <w:szCs w:val="28"/>
                <w:lang w:val="zh-TW"/>
              </w:rPr>
              <w:t>成果</w:t>
            </w:r>
            <w:r>
              <w:rPr>
                <w:rFonts w:asciiTheme="minorEastAsia" w:hAnsiTheme="minorEastAsia" w:cstheme="minorEastAsia" w:hint="eastAsia"/>
                <w:sz w:val="28"/>
                <w:szCs w:val="28"/>
                <w:lang w:val="zh-TW"/>
              </w:rPr>
              <w:t xml:space="preserve"> </w:t>
            </w:r>
            <w:r>
              <w:rPr>
                <w:rFonts w:asciiTheme="minorEastAsia" w:hAnsiTheme="minorEastAsia" w:cstheme="minorEastAsia" w:hint="eastAsia"/>
                <w:sz w:val="28"/>
                <w:szCs w:val="28"/>
              </w:rPr>
              <w:t>(</w:t>
            </w:r>
            <w:r>
              <w:rPr>
                <w:rFonts w:asciiTheme="minorEastAsia" w:hAnsiTheme="minorEastAsia" w:cstheme="minorEastAsia" w:hint="eastAsia"/>
                <w:sz w:val="28"/>
                <w:szCs w:val="28"/>
                <w:lang w:val="zh-TW"/>
              </w:rPr>
              <w:t>30</w:t>
            </w:r>
            <w:r>
              <w:rPr>
                <w:rFonts w:asciiTheme="minorEastAsia" w:hAnsiTheme="minorEastAsia" w:cstheme="minorEastAsia" w:hint="eastAsia"/>
                <w:sz w:val="28"/>
                <w:szCs w:val="28"/>
                <w:lang w:val="zh-TW"/>
              </w:rPr>
              <w:t>）</w:t>
            </w:r>
          </w:p>
        </w:tc>
        <w:tc>
          <w:tcPr>
            <w:tcW w:w="921" w:type="dxa"/>
            <w:tcBorders>
              <w:top w:val="single" w:sz="4" w:space="0" w:color="auto"/>
              <w:left w:val="single" w:sz="4" w:space="0" w:color="auto"/>
              <w:bottom w:val="single" w:sz="4" w:space="0" w:color="auto"/>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教学</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质量</w:t>
            </w:r>
          </w:p>
        </w:tc>
        <w:tc>
          <w:tcPr>
            <w:tcW w:w="3111" w:type="dxa"/>
            <w:tcBorders>
              <w:top w:val="single" w:sz="4" w:space="0" w:color="auto"/>
              <w:left w:val="single" w:sz="4" w:space="0" w:color="auto"/>
              <w:bottom w:val="single" w:sz="4" w:space="0" w:color="auto"/>
              <w:right w:val="nil"/>
            </w:tcBorders>
            <w:shd w:val="clear" w:color="auto" w:fill="FFFFFF"/>
          </w:tcPr>
          <w:p w:rsidR="00164B7D" w:rsidRDefault="007944FF">
            <w:pPr>
              <w:ind w:firstLine="360"/>
              <w:rPr>
                <w:rFonts w:asciiTheme="minorEastAsia" w:hAnsiTheme="minorEastAsia" w:cstheme="minorEastAsia"/>
                <w:bCs/>
                <w:sz w:val="28"/>
                <w:szCs w:val="28"/>
                <w:lang w:val="zh-TW"/>
              </w:rPr>
            </w:pPr>
            <w:r>
              <w:rPr>
                <w:rFonts w:asciiTheme="minorEastAsia" w:hAnsiTheme="minorEastAsia" w:cstheme="minorEastAsia" w:hint="eastAsia"/>
                <w:bCs/>
                <w:sz w:val="28"/>
                <w:szCs w:val="28"/>
                <w:lang w:val="zh-TW"/>
              </w:rPr>
              <w:t>教师上课学生满意率高，学科质量</w:t>
            </w:r>
            <w:r>
              <w:rPr>
                <w:rFonts w:asciiTheme="minorEastAsia" w:hAnsiTheme="minorEastAsia" w:cstheme="minorEastAsia" w:hint="eastAsia"/>
                <w:bCs/>
                <w:sz w:val="28"/>
                <w:szCs w:val="28"/>
                <w:lang w:val="zh-TW"/>
              </w:rPr>
              <w:t xml:space="preserve"> </w:t>
            </w:r>
            <w:r>
              <w:rPr>
                <w:rFonts w:asciiTheme="minorEastAsia" w:hAnsiTheme="minorEastAsia" w:cstheme="minorEastAsia" w:hint="eastAsia"/>
                <w:bCs/>
                <w:sz w:val="28"/>
                <w:szCs w:val="28"/>
                <w:lang w:val="zh-TW"/>
              </w:rPr>
              <w:t>优，年级优秀率</w:t>
            </w:r>
            <w:r>
              <w:rPr>
                <w:rFonts w:asciiTheme="minorEastAsia" w:hAnsiTheme="minorEastAsia" w:cstheme="minorEastAsia" w:hint="eastAsia"/>
                <w:bCs/>
                <w:sz w:val="28"/>
                <w:szCs w:val="28"/>
                <w:lang w:val="zh-TW"/>
              </w:rPr>
              <w:t xml:space="preserve">50% </w:t>
            </w:r>
            <w:r>
              <w:rPr>
                <w:rFonts w:asciiTheme="minorEastAsia" w:hAnsiTheme="minorEastAsia" w:cstheme="minorEastAsia" w:hint="eastAsia"/>
                <w:bCs/>
                <w:sz w:val="28"/>
                <w:szCs w:val="28"/>
                <w:lang w:val="zh-TW"/>
              </w:rPr>
              <w:t>以上、及格率</w:t>
            </w:r>
            <w:r>
              <w:rPr>
                <w:rFonts w:asciiTheme="minorEastAsia" w:hAnsiTheme="minorEastAsia" w:cstheme="minorEastAsia" w:hint="eastAsia"/>
                <w:bCs/>
                <w:sz w:val="28"/>
                <w:szCs w:val="28"/>
                <w:lang w:val="zh-TW"/>
              </w:rPr>
              <w:t>95%</w:t>
            </w:r>
            <w:r>
              <w:rPr>
                <w:rFonts w:asciiTheme="minorEastAsia" w:hAnsiTheme="minorEastAsia" w:cstheme="minorEastAsia" w:hint="eastAsia"/>
                <w:bCs/>
                <w:sz w:val="28"/>
                <w:szCs w:val="28"/>
                <w:lang w:val="zh-TW"/>
              </w:rPr>
              <w:t>以上。</w:t>
            </w:r>
          </w:p>
          <w:p w:rsidR="00164B7D" w:rsidRDefault="007944FF">
            <w:pPr>
              <w:ind w:firstLine="360"/>
              <w:rPr>
                <w:rFonts w:asciiTheme="minorEastAsia" w:hAnsiTheme="minorEastAsia" w:cstheme="minorEastAsia"/>
                <w:bCs/>
                <w:sz w:val="28"/>
                <w:szCs w:val="28"/>
                <w:lang w:val="zh-TW"/>
              </w:rPr>
            </w:pPr>
            <w:r>
              <w:rPr>
                <w:rFonts w:asciiTheme="minorEastAsia" w:hAnsiTheme="minorEastAsia" w:cstheme="minorEastAsia" w:hint="eastAsia"/>
                <w:bCs/>
                <w:sz w:val="28"/>
                <w:szCs w:val="28"/>
                <w:lang w:val="zh-TW"/>
              </w:rPr>
              <w:t>在期末质量检测中优良率、及格</w:t>
            </w:r>
            <w:r>
              <w:rPr>
                <w:rFonts w:asciiTheme="minorEastAsia" w:hAnsiTheme="minorEastAsia" w:cstheme="minorEastAsia" w:hint="eastAsia"/>
                <w:bCs/>
                <w:sz w:val="28"/>
                <w:szCs w:val="28"/>
                <w:lang w:val="zh-TW"/>
              </w:rPr>
              <w:t xml:space="preserve"> </w:t>
            </w:r>
            <w:r>
              <w:rPr>
                <w:rFonts w:asciiTheme="minorEastAsia" w:hAnsiTheme="minorEastAsia" w:cstheme="minorEastAsia" w:hint="eastAsia"/>
                <w:bCs/>
                <w:sz w:val="28"/>
                <w:szCs w:val="28"/>
                <w:lang w:val="zh-TW"/>
              </w:rPr>
              <w:t>率、平均分有较大进步，取得显著成绩。</w:t>
            </w:r>
          </w:p>
        </w:tc>
        <w:tc>
          <w:tcPr>
            <w:tcW w:w="623" w:type="dxa"/>
            <w:tcBorders>
              <w:top w:val="single" w:sz="4" w:space="0" w:color="auto"/>
              <w:left w:val="single" w:sz="4" w:space="0" w:color="auto"/>
              <w:bottom w:val="single" w:sz="4" w:space="0" w:color="auto"/>
              <w:right w:val="nil"/>
            </w:tcBorders>
            <w:shd w:val="clear" w:color="auto" w:fill="FFFFFF"/>
            <w:vAlign w:val="center"/>
          </w:tcPr>
          <w:p w:rsidR="00164B7D" w:rsidRDefault="007944FF">
            <w:pPr>
              <w:jc w:val="center"/>
              <w:rPr>
                <w:rFonts w:asciiTheme="minorEastAsia" w:hAnsiTheme="minorEastAsia" w:cstheme="minorEastAsia"/>
                <w:sz w:val="28"/>
                <w:szCs w:val="28"/>
                <w:lang w:val="zh-TW"/>
              </w:rPr>
            </w:pPr>
            <w:r>
              <w:rPr>
                <w:rFonts w:asciiTheme="minorEastAsia" w:hAnsiTheme="minorEastAsia" w:cstheme="minorEastAsia" w:hint="eastAsia"/>
                <w:sz w:val="28"/>
                <w:szCs w:val="28"/>
                <w:lang w:val="zh-TW"/>
              </w:rPr>
              <w:t>10</w:t>
            </w:r>
            <w:r>
              <w:rPr>
                <w:rFonts w:asciiTheme="minorEastAsia" w:hAnsiTheme="minorEastAsia" w:cstheme="minorEastAsia" w:hint="eastAsia"/>
                <w:sz w:val="28"/>
                <w:szCs w:val="28"/>
                <w:lang w:val="zh-TW"/>
              </w:rPr>
              <w:t>分</w:t>
            </w:r>
          </w:p>
        </w:tc>
        <w:tc>
          <w:tcPr>
            <w:tcW w:w="618" w:type="dxa"/>
            <w:tcBorders>
              <w:top w:val="single" w:sz="4" w:space="0" w:color="auto"/>
              <w:left w:val="single" w:sz="4" w:space="0" w:color="auto"/>
              <w:bottom w:val="single" w:sz="4" w:space="0" w:color="auto"/>
              <w:right w:val="nil"/>
            </w:tcBorders>
            <w:shd w:val="clear" w:color="auto" w:fill="FFFFFF"/>
            <w:vAlign w:val="center"/>
          </w:tcPr>
          <w:p w:rsidR="00164B7D" w:rsidRDefault="007944FF">
            <w:pPr>
              <w:jc w:val="center"/>
              <w:rPr>
                <w:rFonts w:asciiTheme="minorEastAsia" w:hAnsiTheme="minorEastAsia" w:cstheme="minorEastAsia"/>
                <w:sz w:val="28"/>
                <w:szCs w:val="28"/>
                <w:lang w:val="zh-TW"/>
              </w:rPr>
            </w:pPr>
            <w:r>
              <w:rPr>
                <w:rFonts w:asciiTheme="minorEastAsia" w:hAnsiTheme="minorEastAsia" w:cstheme="minorEastAsia" w:hint="eastAsia"/>
                <w:sz w:val="28"/>
                <w:szCs w:val="28"/>
                <w:lang w:val="zh-TW"/>
              </w:rPr>
              <w:t>7</w:t>
            </w:r>
            <w:r>
              <w:rPr>
                <w:rFonts w:asciiTheme="minorEastAsia" w:hAnsiTheme="minorEastAsia" w:cstheme="minorEastAsia" w:hint="eastAsia"/>
                <w:sz w:val="28"/>
                <w:szCs w:val="28"/>
                <w:lang w:val="zh-TW"/>
              </w:rPr>
              <w:t>分</w:t>
            </w:r>
          </w:p>
        </w:tc>
        <w:tc>
          <w:tcPr>
            <w:tcW w:w="589" w:type="dxa"/>
            <w:tcBorders>
              <w:top w:val="single" w:sz="4" w:space="0" w:color="auto"/>
              <w:left w:val="single" w:sz="4" w:space="0" w:color="auto"/>
              <w:bottom w:val="single" w:sz="4" w:space="0" w:color="auto"/>
              <w:right w:val="nil"/>
            </w:tcBorders>
            <w:shd w:val="clear" w:color="auto" w:fill="FFFFFF"/>
            <w:vAlign w:val="center"/>
          </w:tcPr>
          <w:p w:rsidR="00164B7D" w:rsidRDefault="007944FF">
            <w:pPr>
              <w:jc w:val="center"/>
              <w:rPr>
                <w:rFonts w:asciiTheme="minorEastAsia" w:hAnsiTheme="minorEastAsia" w:cstheme="minorEastAsia"/>
                <w:sz w:val="28"/>
                <w:szCs w:val="28"/>
                <w:lang w:val="zh-TW"/>
              </w:rPr>
            </w:pPr>
            <w:r>
              <w:rPr>
                <w:rFonts w:asciiTheme="minorEastAsia" w:hAnsiTheme="minorEastAsia" w:cstheme="minorEastAsia" w:hint="eastAsia"/>
                <w:sz w:val="28"/>
                <w:szCs w:val="28"/>
                <w:lang w:val="zh-TW"/>
              </w:rPr>
              <w:t>4</w:t>
            </w:r>
            <w:r>
              <w:rPr>
                <w:rFonts w:asciiTheme="minorEastAsia" w:hAnsiTheme="minorEastAsia" w:cstheme="minorEastAsia" w:hint="eastAsia"/>
                <w:sz w:val="28"/>
                <w:szCs w:val="28"/>
                <w:lang w:val="zh-TW"/>
              </w:rPr>
              <w:t>分</w:t>
            </w:r>
          </w:p>
        </w:tc>
        <w:tc>
          <w:tcPr>
            <w:tcW w:w="623" w:type="dxa"/>
            <w:tcBorders>
              <w:top w:val="single" w:sz="4" w:space="0" w:color="auto"/>
              <w:left w:val="single" w:sz="4" w:space="0" w:color="auto"/>
              <w:bottom w:val="single" w:sz="4" w:space="0" w:color="auto"/>
              <w:right w:val="nil"/>
            </w:tcBorders>
            <w:shd w:val="clear" w:color="auto" w:fill="FFFFFF"/>
            <w:vAlign w:val="center"/>
          </w:tcPr>
          <w:p w:rsidR="00164B7D" w:rsidRDefault="00164B7D">
            <w:pPr>
              <w:jc w:val="center"/>
              <w:rPr>
                <w:rFonts w:asciiTheme="minorEastAsia" w:hAnsiTheme="minorEastAsia" w:cstheme="minorEastAsia"/>
                <w:sz w:val="28"/>
                <w:szCs w:val="28"/>
                <w:lang w:val="zh-TW"/>
              </w:rPr>
            </w:pP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rsidR="00164B7D" w:rsidRDefault="00164B7D">
            <w:pPr>
              <w:jc w:val="center"/>
              <w:rPr>
                <w:rFonts w:asciiTheme="minorEastAsia" w:hAnsiTheme="minorEastAsia" w:cstheme="minorEastAsia"/>
                <w:sz w:val="28"/>
                <w:szCs w:val="28"/>
                <w:lang w:val="zh-TW"/>
              </w:rPr>
            </w:pPr>
          </w:p>
        </w:tc>
      </w:tr>
      <w:tr w:rsidR="00164B7D">
        <w:tc>
          <w:tcPr>
            <w:tcW w:w="627" w:type="dxa"/>
            <w:vMerge/>
            <w:tcBorders>
              <w:left w:val="single" w:sz="4" w:space="0" w:color="auto"/>
              <w:right w:val="nil"/>
            </w:tcBorders>
            <w:shd w:val="clear" w:color="auto" w:fill="FFFFFF"/>
            <w:vAlign w:val="center"/>
          </w:tcPr>
          <w:p w:rsidR="00164B7D" w:rsidRDefault="00164B7D">
            <w:pPr>
              <w:jc w:val="center"/>
              <w:rPr>
                <w:rFonts w:asciiTheme="minorEastAsia" w:hAnsiTheme="minorEastAsia" w:cstheme="minorEastAsia"/>
                <w:sz w:val="28"/>
                <w:szCs w:val="28"/>
              </w:rPr>
            </w:pPr>
          </w:p>
        </w:tc>
        <w:tc>
          <w:tcPr>
            <w:tcW w:w="617" w:type="dxa"/>
            <w:vMerge/>
            <w:tcBorders>
              <w:left w:val="single" w:sz="4" w:space="0" w:color="auto"/>
              <w:right w:val="nil"/>
            </w:tcBorders>
            <w:shd w:val="clear" w:color="auto" w:fill="FFFFFF"/>
            <w:vAlign w:val="center"/>
          </w:tcPr>
          <w:p w:rsidR="00164B7D" w:rsidRDefault="00164B7D">
            <w:pPr>
              <w:jc w:val="center"/>
              <w:rPr>
                <w:rFonts w:asciiTheme="minorEastAsia" w:hAnsiTheme="minorEastAsia" w:cstheme="minorEastAsia"/>
                <w:sz w:val="28"/>
                <w:szCs w:val="28"/>
              </w:rPr>
            </w:pPr>
          </w:p>
        </w:tc>
        <w:tc>
          <w:tcPr>
            <w:tcW w:w="921" w:type="dxa"/>
            <w:tcBorders>
              <w:top w:val="single" w:sz="4" w:space="0" w:color="auto"/>
              <w:left w:val="single" w:sz="4" w:space="0" w:color="auto"/>
              <w:bottom w:val="single" w:sz="4" w:space="0" w:color="auto"/>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学科</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竞赛</w:t>
            </w:r>
          </w:p>
        </w:tc>
        <w:tc>
          <w:tcPr>
            <w:tcW w:w="3111" w:type="dxa"/>
            <w:tcBorders>
              <w:top w:val="single" w:sz="4" w:space="0" w:color="auto"/>
              <w:left w:val="single" w:sz="4" w:space="0" w:color="auto"/>
              <w:bottom w:val="single" w:sz="4" w:space="0" w:color="auto"/>
              <w:right w:val="nil"/>
            </w:tcBorders>
            <w:shd w:val="clear" w:color="auto" w:fill="FFFFFF"/>
          </w:tcPr>
          <w:p w:rsidR="00164B7D" w:rsidRDefault="007944FF">
            <w:pPr>
              <w:ind w:firstLine="360"/>
              <w:rPr>
                <w:rFonts w:asciiTheme="minorEastAsia" w:hAnsiTheme="minorEastAsia" w:cstheme="minorEastAsia"/>
                <w:bCs/>
                <w:sz w:val="28"/>
                <w:szCs w:val="28"/>
                <w:lang w:val="zh-TW"/>
              </w:rPr>
            </w:pPr>
            <w:r>
              <w:rPr>
                <w:rFonts w:asciiTheme="minorEastAsia" w:hAnsiTheme="minorEastAsia" w:cstheme="minorEastAsia" w:hint="eastAsia"/>
                <w:bCs/>
                <w:sz w:val="28"/>
                <w:szCs w:val="28"/>
                <w:lang w:val="zh-TW"/>
              </w:rPr>
              <w:t>积极组织学生参加省、市、区举办</w:t>
            </w:r>
            <w:r>
              <w:rPr>
                <w:rFonts w:asciiTheme="minorEastAsia" w:hAnsiTheme="minorEastAsia" w:cstheme="minorEastAsia" w:hint="eastAsia"/>
                <w:bCs/>
                <w:sz w:val="28"/>
                <w:szCs w:val="28"/>
                <w:lang w:val="zh-TW"/>
              </w:rPr>
              <w:t xml:space="preserve"> </w:t>
            </w:r>
            <w:r>
              <w:rPr>
                <w:rFonts w:asciiTheme="minorEastAsia" w:hAnsiTheme="minorEastAsia" w:cstheme="minorEastAsia" w:hint="eastAsia"/>
                <w:bCs/>
                <w:sz w:val="28"/>
                <w:szCs w:val="28"/>
                <w:lang w:val="zh-TW"/>
              </w:rPr>
              <w:t>的各种学科竞赛，并取得良好的成绩。凡有比赛任务而未组织学生参赛的学科组，本项得分为</w:t>
            </w:r>
            <w:r>
              <w:rPr>
                <w:rFonts w:asciiTheme="minorEastAsia" w:hAnsiTheme="minorEastAsia" w:cstheme="minorEastAsia" w:hint="eastAsia"/>
                <w:bCs/>
                <w:sz w:val="28"/>
                <w:szCs w:val="28"/>
                <w:lang w:val="zh-TW"/>
              </w:rPr>
              <w:t>0</w:t>
            </w:r>
            <w:r>
              <w:rPr>
                <w:rFonts w:asciiTheme="minorEastAsia" w:hAnsiTheme="minorEastAsia" w:cstheme="minorEastAsia" w:hint="eastAsia"/>
                <w:bCs/>
                <w:sz w:val="28"/>
                <w:szCs w:val="28"/>
                <w:lang w:val="zh-TW"/>
              </w:rPr>
              <w:t>。学生获国家、省、市、区级奖，每人次一等奖分别记：</w:t>
            </w:r>
            <w:r>
              <w:rPr>
                <w:rFonts w:asciiTheme="minorEastAsia" w:hAnsiTheme="minorEastAsia" w:cstheme="minorEastAsia" w:hint="eastAsia"/>
                <w:bCs/>
                <w:sz w:val="28"/>
                <w:szCs w:val="28"/>
                <w:lang w:val="zh-TW"/>
              </w:rPr>
              <w:t>10</w:t>
            </w:r>
            <w:r>
              <w:rPr>
                <w:rFonts w:asciiTheme="minorEastAsia" w:hAnsiTheme="minorEastAsia" w:cstheme="minorEastAsia" w:hint="eastAsia"/>
                <w:bCs/>
                <w:sz w:val="28"/>
                <w:szCs w:val="28"/>
                <w:lang w:val="zh-TW"/>
              </w:rPr>
              <w:t>、</w:t>
            </w:r>
            <w:r>
              <w:rPr>
                <w:rFonts w:asciiTheme="minorEastAsia" w:hAnsiTheme="minorEastAsia" w:cstheme="minorEastAsia" w:hint="eastAsia"/>
                <w:bCs/>
                <w:sz w:val="28"/>
                <w:szCs w:val="28"/>
                <w:lang w:val="zh-TW"/>
              </w:rPr>
              <w:t>7</w:t>
            </w:r>
            <w:r>
              <w:rPr>
                <w:rFonts w:asciiTheme="minorEastAsia" w:hAnsiTheme="minorEastAsia" w:cstheme="minorEastAsia" w:hint="eastAsia"/>
                <w:bCs/>
                <w:sz w:val="28"/>
                <w:szCs w:val="28"/>
                <w:lang w:val="zh-TW"/>
              </w:rPr>
              <w:t>、</w:t>
            </w:r>
            <w:r>
              <w:rPr>
                <w:rFonts w:asciiTheme="minorEastAsia" w:hAnsiTheme="minorEastAsia" w:cstheme="minorEastAsia" w:hint="eastAsia"/>
                <w:bCs/>
                <w:sz w:val="28"/>
                <w:szCs w:val="28"/>
                <w:lang w:val="zh-TW"/>
              </w:rPr>
              <w:t>5</w:t>
            </w:r>
            <w:r>
              <w:rPr>
                <w:rFonts w:asciiTheme="minorEastAsia" w:hAnsiTheme="minorEastAsia" w:cstheme="minorEastAsia" w:hint="eastAsia"/>
                <w:bCs/>
                <w:sz w:val="28"/>
                <w:szCs w:val="28"/>
                <w:lang w:val="zh-TW"/>
              </w:rPr>
              <w:t>、</w:t>
            </w:r>
            <w:r>
              <w:rPr>
                <w:rFonts w:asciiTheme="minorEastAsia" w:hAnsiTheme="minorEastAsia" w:cstheme="minorEastAsia" w:hint="eastAsia"/>
                <w:bCs/>
                <w:sz w:val="28"/>
                <w:szCs w:val="28"/>
                <w:lang w:val="zh-TW"/>
              </w:rPr>
              <w:t xml:space="preserve">3 </w:t>
            </w:r>
            <w:r>
              <w:rPr>
                <w:rFonts w:asciiTheme="minorEastAsia" w:hAnsiTheme="minorEastAsia" w:cstheme="minorEastAsia" w:hint="eastAsia"/>
                <w:bCs/>
                <w:sz w:val="28"/>
                <w:szCs w:val="28"/>
                <w:lang w:val="zh-TW"/>
              </w:rPr>
              <w:t>分；二等奖分别记：</w:t>
            </w:r>
            <w:r>
              <w:rPr>
                <w:rFonts w:asciiTheme="minorEastAsia" w:hAnsiTheme="minorEastAsia" w:cstheme="minorEastAsia" w:hint="eastAsia"/>
                <w:bCs/>
                <w:sz w:val="28"/>
                <w:szCs w:val="28"/>
                <w:lang w:val="zh-TW"/>
              </w:rPr>
              <w:t>7</w:t>
            </w:r>
            <w:r>
              <w:rPr>
                <w:rFonts w:asciiTheme="minorEastAsia" w:hAnsiTheme="minorEastAsia" w:cstheme="minorEastAsia" w:hint="eastAsia"/>
                <w:bCs/>
                <w:sz w:val="28"/>
                <w:szCs w:val="28"/>
                <w:lang w:val="zh-TW"/>
              </w:rPr>
              <w:t>、</w:t>
            </w:r>
            <w:r>
              <w:rPr>
                <w:rFonts w:asciiTheme="minorEastAsia" w:hAnsiTheme="minorEastAsia" w:cstheme="minorEastAsia" w:hint="eastAsia"/>
                <w:bCs/>
                <w:sz w:val="28"/>
                <w:szCs w:val="28"/>
                <w:lang w:val="zh-TW"/>
              </w:rPr>
              <w:t>5</w:t>
            </w:r>
            <w:r>
              <w:rPr>
                <w:rFonts w:asciiTheme="minorEastAsia" w:hAnsiTheme="minorEastAsia" w:cstheme="minorEastAsia" w:hint="eastAsia"/>
                <w:bCs/>
                <w:sz w:val="28"/>
                <w:szCs w:val="28"/>
                <w:lang w:val="zh-TW"/>
              </w:rPr>
              <w:t>、</w:t>
            </w:r>
            <w:r>
              <w:rPr>
                <w:rFonts w:asciiTheme="minorEastAsia" w:hAnsiTheme="minorEastAsia" w:cstheme="minorEastAsia" w:hint="eastAsia"/>
                <w:bCs/>
                <w:sz w:val="28"/>
                <w:szCs w:val="28"/>
                <w:lang w:val="zh-TW"/>
              </w:rPr>
              <w:t>3</w:t>
            </w:r>
            <w:r>
              <w:rPr>
                <w:rFonts w:asciiTheme="minorEastAsia" w:hAnsiTheme="minorEastAsia" w:cstheme="minorEastAsia" w:hint="eastAsia"/>
                <w:bCs/>
                <w:sz w:val="28"/>
                <w:szCs w:val="28"/>
                <w:lang w:val="zh-TW"/>
              </w:rPr>
              <w:t>、</w:t>
            </w:r>
            <w:r>
              <w:rPr>
                <w:rFonts w:asciiTheme="minorEastAsia" w:hAnsiTheme="minorEastAsia" w:cstheme="minorEastAsia" w:hint="eastAsia"/>
                <w:bCs/>
                <w:sz w:val="28"/>
                <w:szCs w:val="28"/>
                <w:lang w:val="zh-TW"/>
              </w:rPr>
              <w:t xml:space="preserve">2 </w:t>
            </w:r>
            <w:r>
              <w:rPr>
                <w:rFonts w:asciiTheme="minorEastAsia" w:hAnsiTheme="minorEastAsia" w:cstheme="minorEastAsia" w:hint="eastAsia"/>
                <w:bCs/>
                <w:sz w:val="28"/>
                <w:szCs w:val="28"/>
                <w:lang w:val="zh-TW"/>
              </w:rPr>
              <w:t>分；三等奖分别记：</w:t>
            </w:r>
            <w:r>
              <w:rPr>
                <w:rFonts w:asciiTheme="minorEastAsia" w:hAnsiTheme="minorEastAsia" w:cstheme="minorEastAsia" w:hint="eastAsia"/>
                <w:bCs/>
                <w:sz w:val="28"/>
                <w:szCs w:val="28"/>
                <w:lang w:val="zh-TW"/>
              </w:rPr>
              <w:t>5</w:t>
            </w:r>
            <w:r>
              <w:rPr>
                <w:rFonts w:asciiTheme="minorEastAsia" w:hAnsiTheme="minorEastAsia" w:cstheme="minorEastAsia" w:hint="eastAsia"/>
                <w:bCs/>
                <w:sz w:val="28"/>
                <w:szCs w:val="28"/>
                <w:lang w:val="zh-TW"/>
              </w:rPr>
              <w:t>、</w:t>
            </w:r>
            <w:r>
              <w:rPr>
                <w:rFonts w:asciiTheme="minorEastAsia" w:hAnsiTheme="minorEastAsia" w:cstheme="minorEastAsia" w:hint="eastAsia"/>
                <w:bCs/>
                <w:sz w:val="28"/>
                <w:szCs w:val="28"/>
                <w:lang w:val="zh-TW"/>
              </w:rPr>
              <w:t>3</w:t>
            </w:r>
            <w:r>
              <w:rPr>
                <w:rFonts w:asciiTheme="minorEastAsia" w:hAnsiTheme="minorEastAsia" w:cstheme="minorEastAsia" w:hint="eastAsia"/>
                <w:bCs/>
                <w:sz w:val="28"/>
                <w:szCs w:val="28"/>
                <w:lang w:val="zh-TW"/>
              </w:rPr>
              <w:t>、</w:t>
            </w:r>
            <w:r>
              <w:rPr>
                <w:rFonts w:asciiTheme="minorEastAsia" w:hAnsiTheme="minorEastAsia" w:cstheme="minorEastAsia" w:hint="eastAsia"/>
                <w:bCs/>
                <w:sz w:val="28"/>
                <w:szCs w:val="28"/>
                <w:lang w:val="zh-TW"/>
              </w:rPr>
              <w:t>2</w:t>
            </w:r>
            <w:r>
              <w:rPr>
                <w:rFonts w:asciiTheme="minorEastAsia" w:hAnsiTheme="minorEastAsia" w:cstheme="minorEastAsia" w:hint="eastAsia"/>
                <w:bCs/>
                <w:sz w:val="28"/>
                <w:szCs w:val="28"/>
                <w:lang w:val="zh-TW"/>
              </w:rPr>
              <w:t>、</w:t>
            </w:r>
            <w:r>
              <w:rPr>
                <w:rFonts w:asciiTheme="minorEastAsia" w:hAnsiTheme="minorEastAsia" w:cstheme="minorEastAsia" w:hint="eastAsia"/>
                <w:bCs/>
                <w:sz w:val="28"/>
                <w:szCs w:val="28"/>
                <w:lang w:val="zh-TW"/>
              </w:rPr>
              <w:t xml:space="preserve">1 </w:t>
            </w:r>
            <w:r>
              <w:rPr>
                <w:rFonts w:asciiTheme="minorEastAsia" w:hAnsiTheme="minorEastAsia" w:cstheme="minorEastAsia" w:hint="eastAsia"/>
                <w:bCs/>
                <w:sz w:val="28"/>
                <w:szCs w:val="28"/>
                <w:lang w:val="zh-TW"/>
              </w:rPr>
              <w:t>分，学生在一学年内参加同一项各级比赛，以最高奖项一次记奖。</w:t>
            </w:r>
          </w:p>
        </w:tc>
        <w:tc>
          <w:tcPr>
            <w:tcW w:w="623" w:type="dxa"/>
            <w:tcBorders>
              <w:top w:val="single" w:sz="4" w:space="0" w:color="auto"/>
              <w:left w:val="single" w:sz="4" w:space="0" w:color="auto"/>
              <w:bottom w:val="single" w:sz="4" w:space="0" w:color="auto"/>
              <w:right w:val="nil"/>
            </w:tcBorders>
            <w:shd w:val="clear" w:color="auto" w:fill="FFFFFF"/>
            <w:vAlign w:val="center"/>
          </w:tcPr>
          <w:p w:rsidR="00164B7D" w:rsidRDefault="007944FF">
            <w:pPr>
              <w:jc w:val="center"/>
              <w:rPr>
                <w:rFonts w:asciiTheme="minorEastAsia" w:hAnsiTheme="minorEastAsia" w:cstheme="minorEastAsia"/>
                <w:sz w:val="28"/>
                <w:szCs w:val="28"/>
                <w:lang w:val="zh-TW"/>
              </w:rPr>
            </w:pPr>
            <w:r>
              <w:rPr>
                <w:rFonts w:asciiTheme="minorEastAsia" w:hAnsiTheme="minorEastAsia" w:cstheme="minorEastAsia" w:hint="eastAsia"/>
                <w:sz w:val="28"/>
                <w:szCs w:val="28"/>
                <w:lang w:val="zh-TW"/>
              </w:rPr>
              <w:t>10</w:t>
            </w:r>
            <w:r>
              <w:rPr>
                <w:rFonts w:asciiTheme="minorEastAsia" w:hAnsiTheme="minorEastAsia" w:cstheme="minorEastAsia" w:hint="eastAsia"/>
                <w:sz w:val="28"/>
                <w:szCs w:val="28"/>
                <w:lang w:val="zh-TW"/>
              </w:rPr>
              <w:t>分</w:t>
            </w:r>
          </w:p>
        </w:tc>
        <w:tc>
          <w:tcPr>
            <w:tcW w:w="618" w:type="dxa"/>
            <w:tcBorders>
              <w:top w:val="single" w:sz="4" w:space="0" w:color="auto"/>
              <w:left w:val="single" w:sz="4" w:space="0" w:color="auto"/>
              <w:bottom w:val="single" w:sz="4" w:space="0" w:color="auto"/>
              <w:right w:val="nil"/>
            </w:tcBorders>
            <w:shd w:val="clear" w:color="auto" w:fill="FFFFFF"/>
            <w:vAlign w:val="center"/>
          </w:tcPr>
          <w:p w:rsidR="00164B7D" w:rsidRDefault="007944FF">
            <w:pPr>
              <w:jc w:val="center"/>
              <w:rPr>
                <w:rFonts w:asciiTheme="minorEastAsia" w:hAnsiTheme="minorEastAsia" w:cstheme="minorEastAsia"/>
                <w:sz w:val="28"/>
                <w:szCs w:val="28"/>
                <w:lang w:val="zh-TW"/>
              </w:rPr>
            </w:pPr>
            <w:r>
              <w:rPr>
                <w:rFonts w:asciiTheme="minorEastAsia" w:hAnsiTheme="minorEastAsia" w:cstheme="minorEastAsia" w:hint="eastAsia"/>
                <w:sz w:val="28"/>
                <w:szCs w:val="28"/>
                <w:lang w:val="zh-TW"/>
              </w:rPr>
              <w:t>7</w:t>
            </w:r>
            <w:r>
              <w:rPr>
                <w:rFonts w:asciiTheme="minorEastAsia" w:hAnsiTheme="minorEastAsia" w:cstheme="minorEastAsia" w:hint="eastAsia"/>
                <w:sz w:val="28"/>
                <w:szCs w:val="28"/>
                <w:lang w:val="zh-TW"/>
              </w:rPr>
              <w:t>分</w:t>
            </w:r>
          </w:p>
        </w:tc>
        <w:tc>
          <w:tcPr>
            <w:tcW w:w="589" w:type="dxa"/>
            <w:tcBorders>
              <w:top w:val="single" w:sz="4" w:space="0" w:color="auto"/>
              <w:left w:val="single" w:sz="4" w:space="0" w:color="auto"/>
              <w:bottom w:val="single" w:sz="4" w:space="0" w:color="auto"/>
              <w:right w:val="nil"/>
            </w:tcBorders>
            <w:shd w:val="clear" w:color="auto" w:fill="FFFFFF"/>
            <w:vAlign w:val="center"/>
          </w:tcPr>
          <w:p w:rsidR="00164B7D" w:rsidRDefault="007944FF">
            <w:pPr>
              <w:jc w:val="center"/>
              <w:rPr>
                <w:rFonts w:asciiTheme="minorEastAsia" w:hAnsiTheme="minorEastAsia" w:cstheme="minorEastAsia"/>
                <w:sz w:val="28"/>
                <w:szCs w:val="28"/>
                <w:lang w:val="zh-TW"/>
              </w:rPr>
            </w:pPr>
            <w:r>
              <w:rPr>
                <w:rFonts w:asciiTheme="minorEastAsia" w:hAnsiTheme="minorEastAsia" w:cstheme="minorEastAsia" w:hint="eastAsia"/>
                <w:sz w:val="28"/>
                <w:szCs w:val="28"/>
                <w:lang w:val="zh-TW"/>
              </w:rPr>
              <w:t>4</w:t>
            </w:r>
            <w:r>
              <w:rPr>
                <w:rFonts w:asciiTheme="minorEastAsia" w:hAnsiTheme="minorEastAsia" w:cstheme="minorEastAsia" w:hint="eastAsia"/>
                <w:sz w:val="28"/>
                <w:szCs w:val="28"/>
                <w:lang w:val="zh-TW"/>
              </w:rPr>
              <w:t>分</w:t>
            </w:r>
          </w:p>
        </w:tc>
        <w:tc>
          <w:tcPr>
            <w:tcW w:w="623" w:type="dxa"/>
            <w:tcBorders>
              <w:top w:val="single" w:sz="4" w:space="0" w:color="auto"/>
              <w:left w:val="single" w:sz="4" w:space="0" w:color="auto"/>
              <w:bottom w:val="single" w:sz="4" w:space="0" w:color="auto"/>
              <w:right w:val="nil"/>
            </w:tcBorders>
            <w:shd w:val="clear" w:color="auto" w:fill="FFFFFF"/>
            <w:vAlign w:val="center"/>
          </w:tcPr>
          <w:p w:rsidR="00164B7D" w:rsidRDefault="00164B7D">
            <w:pPr>
              <w:jc w:val="center"/>
              <w:rPr>
                <w:rFonts w:asciiTheme="minorEastAsia" w:hAnsiTheme="minorEastAsia" w:cstheme="minorEastAsia"/>
                <w:sz w:val="28"/>
                <w:szCs w:val="28"/>
                <w:lang w:val="zh-TW"/>
              </w:rPr>
            </w:pP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rsidR="00164B7D" w:rsidRDefault="00164B7D">
            <w:pPr>
              <w:jc w:val="center"/>
              <w:rPr>
                <w:rFonts w:asciiTheme="minorEastAsia" w:hAnsiTheme="minorEastAsia" w:cstheme="minorEastAsia"/>
                <w:sz w:val="28"/>
                <w:szCs w:val="28"/>
                <w:lang w:val="zh-TW"/>
              </w:rPr>
            </w:pPr>
          </w:p>
        </w:tc>
      </w:tr>
      <w:tr w:rsidR="00164B7D">
        <w:tc>
          <w:tcPr>
            <w:tcW w:w="627" w:type="dxa"/>
            <w:tcBorders>
              <w:top w:val="nil"/>
              <w:left w:val="single" w:sz="4" w:space="0" w:color="auto"/>
              <w:bottom w:val="single" w:sz="4" w:space="0" w:color="auto"/>
              <w:right w:val="single" w:sz="4" w:space="0" w:color="auto"/>
            </w:tcBorders>
            <w:shd w:val="clear" w:color="auto" w:fill="FFFFFF"/>
            <w:vAlign w:val="center"/>
          </w:tcPr>
          <w:p w:rsidR="00164B7D" w:rsidRDefault="00164B7D">
            <w:pPr>
              <w:jc w:val="center"/>
              <w:rPr>
                <w:rFonts w:asciiTheme="minorEastAsia" w:hAnsiTheme="minorEastAsia" w:cstheme="minorEastAsia"/>
                <w:sz w:val="28"/>
                <w:szCs w:val="28"/>
              </w:rPr>
            </w:pPr>
          </w:p>
        </w:tc>
        <w:tc>
          <w:tcPr>
            <w:tcW w:w="617" w:type="dxa"/>
            <w:tcBorders>
              <w:top w:val="nil"/>
              <w:left w:val="single" w:sz="4" w:space="0" w:color="auto"/>
              <w:bottom w:val="single" w:sz="4" w:space="0" w:color="auto"/>
              <w:right w:val="nil"/>
            </w:tcBorders>
            <w:shd w:val="clear" w:color="auto" w:fill="FFFFFF"/>
            <w:vAlign w:val="center"/>
          </w:tcPr>
          <w:p w:rsidR="00164B7D" w:rsidRDefault="00164B7D">
            <w:pPr>
              <w:jc w:val="center"/>
              <w:rPr>
                <w:rFonts w:asciiTheme="minorEastAsia" w:hAnsiTheme="minorEastAsia" w:cstheme="minorEastAsia"/>
                <w:sz w:val="28"/>
                <w:szCs w:val="28"/>
              </w:rPr>
            </w:pPr>
          </w:p>
        </w:tc>
        <w:tc>
          <w:tcPr>
            <w:tcW w:w="921" w:type="dxa"/>
            <w:tcBorders>
              <w:top w:val="single" w:sz="4" w:space="0" w:color="auto"/>
              <w:left w:val="single" w:sz="4" w:space="0" w:color="auto"/>
              <w:bottom w:val="single" w:sz="4" w:space="0" w:color="auto"/>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论文</w:t>
            </w:r>
          </w:p>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撰写</w:t>
            </w:r>
          </w:p>
        </w:tc>
        <w:tc>
          <w:tcPr>
            <w:tcW w:w="3111" w:type="dxa"/>
            <w:tcBorders>
              <w:top w:val="single" w:sz="4" w:space="0" w:color="auto"/>
              <w:left w:val="single" w:sz="4" w:space="0" w:color="auto"/>
              <w:bottom w:val="single" w:sz="4" w:space="0" w:color="auto"/>
              <w:right w:val="nil"/>
            </w:tcBorders>
            <w:shd w:val="clear" w:color="auto" w:fill="FFFFFF"/>
          </w:tcPr>
          <w:p w:rsidR="00164B7D" w:rsidRDefault="007944FF">
            <w:pPr>
              <w:ind w:firstLine="360"/>
              <w:rPr>
                <w:rFonts w:asciiTheme="minorEastAsia" w:hAnsiTheme="minorEastAsia" w:cstheme="minorEastAsia"/>
                <w:bCs/>
                <w:sz w:val="28"/>
                <w:szCs w:val="28"/>
                <w:lang w:val="zh-TW"/>
              </w:rPr>
            </w:pPr>
            <w:r>
              <w:rPr>
                <w:rFonts w:asciiTheme="minorEastAsia" w:hAnsiTheme="minorEastAsia" w:cstheme="minorEastAsia" w:hint="eastAsia"/>
                <w:bCs/>
                <w:sz w:val="28"/>
                <w:szCs w:val="28"/>
                <w:lang w:val="zh-TW"/>
              </w:rPr>
              <w:t>能积极组织教师撰写教育教学论</w:t>
            </w:r>
            <w:r>
              <w:rPr>
                <w:rFonts w:asciiTheme="minorEastAsia" w:hAnsiTheme="minorEastAsia" w:cstheme="minorEastAsia" w:hint="eastAsia"/>
                <w:bCs/>
                <w:sz w:val="28"/>
                <w:szCs w:val="28"/>
                <w:lang w:val="zh-TW"/>
              </w:rPr>
              <w:t xml:space="preserve"> </w:t>
            </w:r>
            <w:r>
              <w:rPr>
                <w:rFonts w:asciiTheme="minorEastAsia" w:hAnsiTheme="minorEastAsia" w:cstheme="minorEastAsia" w:hint="eastAsia"/>
                <w:bCs/>
                <w:sz w:val="28"/>
                <w:szCs w:val="28"/>
                <w:lang w:val="zh-TW"/>
              </w:rPr>
              <w:t>文。正式发表，国家、省、市、区级每人次分别记</w:t>
            </w:r>
            <w:r>
              <w:rPr>
                <w:rFonts w:asciiTheme="minorEastAsia" w:hAnsiTheme="minorEastAsia" w:cstheme="minorEastAsia" w:hint="eastAsia"/>
                <w:bCs/>
                <w:sz w:val="28"/>
                <w:szCs w:val="28"/>
                <w:lang w:val="zh-TW"/>
              </w:rPr>
              <w:t>10</w:t>
            </w:r>
            <w:r>
              <w:rPr>
                <w:rFonts w:asciiTheme="minorEastAsia" w:hAnsiTheme="minorEastAsia" w:cstheme="minorEastAsia" w:hint="eastAsia"/>
                <w:bCs/>
                <w:sz w:val="28"/>
                <w:szCs w:val="28"/>
                <w:lang w:val="zh-TW"/>
              </w:rPr>
              <w:t>、</w:t>
            </w:r>
            <w:r>
              <w:rPr>
                <w:rFonts w:asciiTheme="minorEastAsia" w:hAnsiTheme="minorEastAsia" w:cstheme="minorEastAsia" w:hint="eastAsia"/>
                <w:bCs/>
                <w:sz w:val="28"/>
                <w:szCs w:val="28"/>
                <w:lang w:val="zh-TW"/>
              </w:rPr>
              <w:t>7</w:t>
            </w:r>
            <w:r>
              <w:rPr>
                <w:rFonts w:asciiTheme="minorEastAsia" w:hAnsiTheme="minorEastAsia" w:cstheme="minorEastAsia" w:hint="eastAsia"/>
                <w:bCs/>
                <w:sz w:val="28"/>
                <w:szCs w:val="28"/>
                <w:lang w:val="zh-TW"/>
              </w:rPr>
              <w:t>、</w:t>
            </w:r>
            <w:r>
              <w:rPr>
                <w:rFonts w:asciiTheme="minorEastAsia" w:hAnsiTheme="minorEastAsia" w:cstheme="minorEastAsia" w:hint="eastAsia"/>
                <w:bCs/>
                <w:sz w:val="28"/>
                <w:szCs w:val="28"/>
                <w:lang w:val="zh-TW"/>
              </w:rPr>
              <w:t>5</w:t>
            </w:r>
            <w:r>
              <w:rPr>
                <w:rFonts w:asciiTheme="minorEastAsia" w:hAnsiTheme="minorEastAsia" w:cstheme="minorEastAsia" w:hint="eastAsia"/>
                <w:bCs/>
                <w:sz w:val="28"/>
                <w:szCs w:val="28"/>
                <w:lang w:val="zh-TW"/>
              </w:rPr>
              <w:t>、</w:t>
            </w:r>
            <w:r>
              <w:rPr>
                <w:rFonts w:asciiTheme="minorEastAsia" w:hAnsiTheme="minorEastAsia" w:cstheme="minorEastAsia" w:hint="eastAsia"/>
                <w:bCs/>
                <w:sz w:val="28"/>
                <w:szCs w:val="28"/>
                <w:lang w:val="zh-TW"/>
              </w:rPr>
              <w:t>3</w:t>
            </w:r>
            <w:r>
              <w:rPr>
                <w:rFonts w:asciiTheme="minorEastAsia" w:hAnsiTheme="minorEastAsia" w:cstheme="minorEastAsia" w:hint="eastAsia"/>
                <w:bCs/>
                <w:sz w:val="28"/>
                <w:szCs w:val="28"/>
                <w:lang w:val="zh-TW"/>
              </w:rPr>
              <w:t>分；</w:t>
            </w:r>
            <w:r>
              <w:rPr>
                <w:rFonts w:asciiTheme="minorEastAsia" w:hAnsiTheme="minorEastAsia" w:cstheme="minorEastAsia" w:hint="eastAsia"/>
                <w:bCs/>
                <w:sz w:val="28"/>
                <w:szCs w:val="28"/>
                <w:lang w:val="zh-TW"/>
              </w:rPr>
              <w:t xml:space="preserve"> </w:t>
            </w:r>
            <w:r>
              <w:rPr>
                <w:rFonts w:asciiTheme="minorEastAsia" w:hAnsiTheme="minorEastAsia" w:cstheme="minorEastAsia" w:hint="eastAsia"/>
                <w:bCs/>
                <w:sz w:val="28"/>
                <w:szCs w:val="28"/>
                <w:lang w:val="zh-TW"/>
              </w:rPr>
              <w:t>论文评比，获国家、省、市、区级奖，每人次一等奖分别记：</w:t>
            </w:r>
            <w:r>
              <w:rPr>
                <w:rFonts w:asciiTheme="minorEastAsia" w:hAnsiTheme="minorEastAsia" w:cstheme="minorEastAsia" w:hint="eastAsia"/>
                <w:bCs/>
                <w:sz w:val="28"/>
                <w:szCs w:val="28"/>
                <w:lang w:val="zh-TW"/>
              </w:rPr>
              <w:t>6</w:t>
            </w:r>
            <w:r>
              <w:rPr>
                <w:rFonts w:asciiTheme="minorEastAsia" w:hAnsiTheme="minorEastAsia" w:cstheme="minorEastAsia" w:hint="eastAsia"/>
                <w:bCs/>
                <w:sz w:val="28"/>
                <w:szCs w:val="28"/>
                <w:lang w:val="zh-TW"/>
              </w:rPr>
              <w:t>、</w:t>
            </w:r>
            <w:r>
              <w:rPr>
                <w:rFonts w:asciiTheme="minorEastAsia" w:hAnsiTheme="minorEastAsia" w:cstheme="minorEastAsia" w:hint="eastAsia"/>
                <w:bCs/>
                <w:sz w:val="28"/>
                <w:szCs w:val="28"/>
                <w:lang w:val="zh-TW"/>
              </w:rPr>
              <w:t>5</w:t>
            </w:r>
            <w:r>
              <w:rPr>
                <w:rFonts w:asciiTheme="minorEastAsia" w:hAnsiTheme="minorEastAsia" w:cstheme="minorEastAsia" w:hint="eastAsia"/>
                <w:bCs/>
                <w:sz w:val="28"/>
                <w:szCs w:val="28"/>
                <w:lang w:val="zh-TW"/>
              </w:rPr>
              <w:t>、</w:t>
            </w:r>
            <w:r>
              <w:rPr>
                <w:rFonts w:asciiTheme="minorEastAsia" w:hAnsiTheme="minorEastAsia" w:cstheme="minorEastAsia" w:hint="eastAsia"/>
                <w:bCs/>
                <w:sz w:val="28"/>
                <w:szCs w:val="28"/>
                <w:lang w:val="zh-TW"/>
              </w:rPr>
              <w:t xml:space="preserve"> 4</w:t>
            </w:r>
            <w:r>
              <w:rPr>
                <w:rFonts w:asciiTheme="minorEastAsia" w:hAnsiTheme="minorEastAsia" w:cstheme="minorEastAsia" w:hint="eastAsia"/>
                <w:bCs/>
                <w:sz w:val="28"/>
                <w:szCs w:val="28"/>
                <w:lang w:val="zh-TW"/>
              </w:rPr>
              <w:t>、</w:t>
            </w:r>
            <w:r>
              <w:rPr>
                <w:rFonts w:asciiTheme="minorEastAsia" w:hAnsiTheme="minorEastAsia" w:cstheme="minorEastAsia" w:hint="eastAsia"/>
                <w:bCs/>
                <w:sz w:val="28"/>
                <w:szCs w:val="28"/>
                <w:lang w:val="zh-TW"/>
              </w:rPr>
              <w:t>3</w:t>
            </w:r>
            <w:r>
              <w:rPr>
                <w:rFonts w:asciiTheme="minorEastAsia" w:hAnsiTheme="minorEastAsia" w:cstheme="minorEastAsia" w:hint="eastAsia"/>
                <w:bCs/>
                <w:sz w:val="28"/>
                <w:szCs w:val="28"/>
                <w:lang w:val="zh-TW"/>
              </w:rPr>
              <w:t>分；二等奖分别记：</w:t>
            </w:r>
            <w:r>
              <w:rPr>
                <w:rFonts w:asciiTheme="minorEastAsia" w:hAnsiTheme="minorEastAsia" w:cstheme="minorEastAsia" w:hint="eastAsia"/>
                <w:bCs/>
                <w:sz w:val="28"/>
                <w:szCs w:val="28"/>
                <w:lang w:val="zh-TW"/>
              </w:rPr>
              <w:t>5</w:t>
            </w:r>
            <w:r>
              <w:rPr>
                <w:rFonts w:asciiTheme="minorEastAsia" w:hAnsiTheme="minorEastAsia" w:cstheme="minorEastAsia" w:hint="eastAsia"/>
                <w:bCs/>
                <w:sz w:val="28"/>
                <w:szCs w:val="28"/>
                <w:lang w:val="zh-TW"/>
              </w:rPr>
              <w:t>、</w:t>
            </w:r>
            <w:r>
              <w:rPr>
                <w:rFonts w:asciiTheme="minorEastAsia" w:hAnsiTheme="minorEastAsia" w:cstheme="minorEastAsia" w:hint="eastAsia"/>
                <w:bCs/>
                <w:sz w:val="28"/>
                <w:szCs w:val="28"/>
                <w:lang w:val="zh-TW"/>
              </w:rPr>
              <w:t>4</w:t>
            </w:r>
            <w:r>
              <w:rPr>
                <w:rFonts w:asciiTheme="minorEastAsia" w:hAnsiTheme="minorEastAsia" w:cstheme="minorEastAsia" w:hint="eastAsia"/>
                <w:bCs/>
                <w:sz w:val="28"/>
                <w:szCs w:val="28"/>
                <w:lang w:val="zh-TW"/>
              </w:rPr>
              <w:t>、</w:t>
            </w:r>
            <w:r>
              <w:rPr>
                <w:rFonts w:asciiTheme="minorEastAsia" w:hAnsiTheme="minorEastAsia" w:cstheme="minorEastAsia" w:hint="eastAsia"/>
                <w:bCs/>
                <w:sz w:val="28"/>
                <w:szCs w:val="28"/>
                <w:lang w:val="zh-TW"/>
              </w:rPr>
              <w:t>3</w:t>
            </w:r>
            <w:r>
              <w:rPr>
                <w:rFonts w:asciiTheme="minorEastAsia" w:hAnsiTheme="minorEastAsia" w:cstheme="minorEastAsia" w:hint="eastAsia"/>
                <w:bCs/>
                <w:sz w:val="28"/>
                <w:szCs w:val="28"/>
                <w:lang w:val="zh-TW"/>
              </w:rPr>
              <w:t>、</w:t>
            </w:r>
            <w:r>
              <w:rPr>
                <w:rFonts w:asciiTheme="minorEastAsia" w:hAnsiTheme="minorEastAsia" w:cstheme="minorEastAsia" w:hint="eastAsia"/>
                <w:bCs/>
                <w:sz w:val="28"/>
                <w:szCs w:val="28"/>
                <w:lang w:val="zh-TW"/>
              </w:rPr>
              <w:t xml:space="preserve"> 2</w:t>
            </w:r>
            <w:r>
              <w:rPr>
                <w:rFonts w:asciiTheme="minorEastAsia" w:hAnsiTheme="minorEastAsia" w:cstheme="minorEastAsia" w:hint="eastAsia"/>
                <w:bCs/>
                <w:sz w:val="28"/>
                <w:szCs w:val="28"/>
                <w:lang w:val="zh-TW"/>
              </w:rPr>
              <w:t>分；三等奖分别记：</w:t>
            </w:r>
            <w:r>
              <w:rPr>
                <w:rFonts w:asciiTheme="minorEastAsia" w:hAnsiTheme="minorEastAsia" w:cstheme="minorEastAsia" w:hint="eastAsia"/>
                <w:bCs/>
                <w:sz w:val="28"/>
                <w:szCs w:val="28"/>
                <w:lang w:val="zh-TW"/>
              </w:rPr>
              <w:t>4</w:t>
            </w:r>
            <w:r>
              <w:rPr>
                <w:rFonts w:asciiTheme="minorEastAsia" w:hAnsiTheme="minorEastAsia" w:cstheme="minorEastAsia" w:hint="eastAsia"/>
                <w:bCs/>
                <w:sz w:val="28"/>
                <w:szCs w:val="28"/>
                <w:lang w:val="zh-TW"/>
              </w:rPr>
              <w:t>、</w:t>
            </w:r>
            <w:r>
              <w:rPr>
                <w:rFonts w:asciiTheme="minorEastAsia" w:hAnsiTheme="minorEastAsia" w:cstheme="minorEastAsia" w:hint="eastAsia"/>
                <w:bCs/>
                <w:sz w:val="28"/>
                <w:szCs w:val="28"/>
                <w:lang w:val="zh-TW"/>
              </w:rPr>
              <w:t>3</w:t>
            </w:r>
            <w:r>
              <w:rPr>
                <w:rFonts w:asciiTheme="minorEastAsia" w:hAnsiTheme="minorEastAsia" w:cstheme="minorEastAsia" w:hint="eastAsia"/>
                <w:bCs/>
                <w:sz w:val="28"/>
                <w:szCs w:val="28"/>
                <w:lang w:val="zh-TW"/>
              </w:rPr>
              <w:t>、</w:t>
            </w:r>
            <w:r>
              <w:rPr>
                <w:rFonts w:asciiTheme="minorEastAsia" w:hAnsiTheme="minorEastAsia" w:cstheme="minorEastAsia" w:hint="eastAsia"/>
                <w:bCs/>
                <w:sz w:val="28"/>
                <w:szCs w:val="28"/>
                <w:lang w:val="zh-TW"/>
              </w:rPr>
              <w:t>2</w:t>
            </w:r>
            <w:r>
              <w:rPr>
                <w:rFonts w:asciiTheme="minorEastAsia" w:hAnsiTheme="minorEastAsia" w:cstheme="minorEastAsia" w:hint="eastAsia"/>
                <w:bCs/>
                <w:sz w:val="28"/>
                <w:szCs w:val="28"/>
                <w:lang w:val="zh-TW"/>
              </w:rPr>
              <w:t>、</w:t>
            </w:r>
            <w:r>
              <w:rPr>
                <w:rFonts w:asciiTheme="minorEastAsia" w:hAnsiTheme="minorEastAsia" w:cstheme="minorEastAsia" w:hint="eastAsia"/>
                <w:bCs/>
                <w:sz w:val="28"/>
                <w:szCs w:val="28"/>
                <w:lang w:val="zh-TW"/>
              </w:rPr>
              <w:t xml:space="preserve">1 </w:t>
            </w:r>
            <w:r>
              <w:rPr>
                <w:rFonts w:asciiTheme="minorEastAsia" w:hAnsiTheme="minorEastAsia" w:cstheme="minorEastAsia" w:hint="eastAsia"/>
                <w:bCs/>
                <w:sz w:val="28"/>
                <w:szCs w:val="28"/>
                <w:lang w:val="zh-TW"/>
              </w:rPr>
              <w:t>分，同一篇论文按最高等级记一次奖。</w:t>
            </w:r>
          </w:p>
        </w:tc>
        <w:tc>
          <w:tcPr>
            <w:tcW w:w="623" w:type="dxa"/>
            <w:tcBorders>
              <w:top w:val="single" w:sz="4" w:space="0" w:color="auto"/>
              <w:left w:val="single" w:sz="4" w:space="0" w:color="auto"/>
              <w:bottom w:val="single" w:sz="4" w:space="0" w:color="auto"/>
              <w:right w:val="nil"/>
            </w:tcBorders>
            <w:shd w:val="clear" w:color="auto" w:fill="FFFFFF"/>
            <w:vAlign w:val="center"/>
          </w:tcPr>
          <w:p w:rsidR="00164B7D" w:rsidRDefault="007944FF">
            <w:pPr>
              <w:jc w:val="center"/>
              <w:rPr>
                <w:rFonts w:asciiTheme="minorEastAsia" w:hAnsiTheme="minorEastAsia" w:cstheme="minorEastAsia"/>
                <w:sz w:val="28"/>
                <w:szCs w:val="28"/>
                <w:lang w:val="zh-TW"/>
              </w:rPr>
            </w:pPr>
            <w:r>
              <w:rPr>
                <w:rFonts w:asciiTheme="minorEastAsia" w:hAnsiTheme="minorEastAsia" w:cstheme="minorEastAsia" w:hint="eastAsia"/>
                <w:sz w:val="28"/>
                <w:szCs w:val="28"/>
                <w:lang w:val="zh-TW"/>
              </w:rPr>
              <w:t>10</w:t>
            </w:r>
            <w:r>
              <w:rPr>
                <w:rFonts w:asciiTheme="minorEastAsia" w:hAnsiTheme="minorEastAsia" w:cstheme="minorEastAsia" w:hint="eastAsia"/>
                <w:sz w:val="28"/>
                <w:szCs w:val="28"/>
                <w:lang w:val="zh-TW"/>
              </w:rPr>
              <w:t>分</w:t>
            </w:r>
          </w:p>
        </w:tc>
        <w:tc>
          <w:tcPr>
            <w:tcW w:w="618" w:type="dxa"/>
            <w:tcBorders>
              <w:top w:val="single" w:sz="4" w:space="0" w:color="auto"/>
              <w:left w:val="single" w:sz="4" w:space="0" w:color="auto"/>
              <w:bottom w:val="single" w:sz="4" w:space="0" w:color="auto"/>
              <w:right w:val="nil"/>
            </w:tcBorders>
            <w:shd w:val="clear" w:color="auto" w:fill="FFFFFF"/>
            <w:vAlign w:val="center"/>
          </w:tcPr>
          <w:p w:rsidR="00164B7D" w:rsidRDefault="007944FF">
            <w:pPr>
              <w:jc w:val="center"/>
              <w:rPr>
                <w:rFonts w:asciiTheme="minorEastAsia" w:hAnsiTheme="minorEastAsia" w:cstheme="minorEastAsia"/>
                <w:sz w:val="28"/>
                <w:szCs w:val="28"/>
                <w:lang w:val="zh-TW"/>
              </w:rPr>
            </w:pPr>
            <w:r>
              <w:rPr>
                <w:rFonts w:asciiTheme="minorEastAsia" w:hAnsiTheme="minorEastAsia" w:cstheme="minorEastAsia" w:hint="eastAsia"/>
                <w:sz w:val="28"/>
                <w:szCs w:val="28"/>
                <w:lang w:val="zh-TW"/>
              </w:rPr>
              <w:t>7</w:t>
            </w:r>
            <w:r>
              <w:rPr>
                <w:rFonts w:asciiTheme="minorEastAsia" w:hAnsiTheme="minorEastAsia" w:cstheme="minorEastAsia" w:hint="eastAsia"/>
                <w:sz w:val="28"/>
                <w:szCs w:val="28"/>
                <w:lang w:val="zh-TW"/>
              </w:rPr>
              <w:t>分</w:t>
            </w:r>
          </w:p>
        </w:tc>
        <w:tc>
          <w:tcPr>
            <w:tcW w:w="589" w:type="dxa"/>
            <w:tcBorders>
              <w:top w:val="single" w:sz="4" w:space="0" w:color="auto"/>
              <w:left w:val="single" w:sz="4" w:space="0" w:color="auto"/>
              <w:bottom w:val="single" w:sz="4" w:space="0" w:color="auto"/>
              <w:right w:val="nil"/>
            </w:tcBorders>
            <w:shd w:val="clear" w:color="auto" w:fill="FFFFFF"/>
            <w:vAlign w:val="center"/>
          </w:tcPr>
          <w:p w:rsidR="00164B7D" w:rsidRDefault="007944FF">
            <w:pPr>
              <w:jc w:val="center"/>
              <w:rPr>
                <w:rFonts w:asciiTheme="minorEastAsia" w:hAnsiTheme="minorEastAsia" w:cstheme="minorEastAsia"/>
                <w:sz w:val="28"/>
                <w:szCs w:val="28"/>
                <w:lang w:val="zh-TW"/>
              </w:rPr>
            </w:pPr>
            <w:r>
              <w:rPr>
                <w:rFonts w:asciiTheme="minorEastAsia" w:hAnsiTheme="minorEastAsia" w:cstheme="minorEastAsia" w:hint="eastAsia"/>
                <w:sz w:val="28"/>
                <w:szCs w:val="28"/>
                <w:lang w:val="zh-TW"/>
              </w:rPr>
              <w:t>4</w:t>
            </w:r>
            <w:r>
              <w:rPr>
                <w:rFonts w:asciiTheme="minorEastAsia" w:hAnsiTheme="minorEastAsia" w:cstheme="minorEastAsia" w:hint="eastAsia"/>
                <w:sz w:val="28"/>
                <w:szCs w:val="28"/>
                <w:lang w:val="zh-TW"/>
              </w:rPr>
              <w:t>分</w:t>
            </w:r>
          </w:p>
        </w:tc>
        <w:tc>
          <w:tcPr>
            <w:tcW w:w="623" w:type="dxa"/>
            <w:tcBorders>
              <w:top w:val="single" w:sz="4" w:space="0" w:color="auto"/>
              <w:left w:val="single" w:sz="4" w:space="0" w:color="auto"/>
              <w:bottom w:val="single" w:sz="4" w:space="0" w:color="auto"/>
              <w:right w:val="nil"/>
            </w:tcBorders>
            <w:shd w:val="clear" w:color="auto" w:fill="FFFFFF"/>
            <w:vAlign w:val="center"/>
          </w:tcPr>
          <w:p w:rsidR="00164B7D" w:rsidRDefault="00164B7D">
            <w:pPr>
              <w:jc w:val="center"/>
              <w:rPr>
                <w:rFonts w:asciiTheme="minorEastAsia" w:hAnsiTheme="minorEastAsia" w:cstheme="minorEastAsia"/>
                <w:sz w:val="28"/>
                <w:szCs w:val="28"/>
                <w:lang w:val="zh-TW"/>
              </w:rPr>
            </w:pP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rsidR="00164B7D" w:rsidRDefault="00164B7D">
            <w:pPr>
              <w:jc w:val="center"/>
              <w:rPr>
                <w:rFonts w:asciiTheme="minorEastAsia" w:hAnsiTheme="minorEastAsia" w:cstheme="minorEastAsia"/>
                <w:sz w:val="28"/>
                <w:szCs w:val="28"/>
                <w:lang w:val="zh-TW"/>
              </w:rPr>
            </w:pPr>
          </w:p>
        </w:tc>
      </w:tr>
      <w:tr w:rsidR="00164B7D">
        <w:tc>
          <w:tcPr>
            <w:tcW w:w="627" w:type="dxa"/>
            <w:tcBorders>
              <w:top w:val="single" w:sz="4" w:space="0" w:color="auto"/>
              <w:left w:val="single" w:sz="4" w:space="0" w:color="auto"/>
              <w:bottom w:val="single" w:sz="4" w:space="0" w:color="auto"/>
              <w:right w:val="single" w:sz="4" w:space="0" w:color="auto"/>
            </w:tcBorders>
            <w:shd w:val="clear" w:color="auto" w:fill="FFFFFF"/>
            <w:vAlign w:val="center"/>
          </w:tcPr>
          <w:p w:rsidR="00164B7D" w:rsidRDefault="00164B7D">
            <w:pPr>
              <w:jc w:val="center"/>
              <w:rPr>
                <w:rFonts w:asciiTheme="minorEastAsia" w:hAnsiTheme="minorEastAsia" w:cstheme="minorEastAsia"/>
                <w:sz w:val="28"/>
                <w:szCs w:val="28"/>
              </w:rPr>
            </w:pPr>
          </w:p>
        </w:tc>
        <w:tc>
          <w:tcPr>
            <w:tcW w:w="617" w:type="dxa"/>
            <w:tcBorders>
              <w:top w:val="single" w:sz="4" w:space="0" w:color="auto"/>
              <w:left w:val="single" w:sz="4" w:space="0" w:color="auto"/>
              <w:bottom w:val="single" w:sz="4" w:space="0" w:color="auto"/>
              <w:right w:val="nil"/>
            </w:tcBorders>
            <w:shd w:val="clear" w:color="auto" w:fill="FFFFFF"/>
            <w:vAlign w:val="center"/>
          </w:tcPr>
          <w:p w:rsidR="00164B7D" w:rsidRDefault="00164B7D">
            <w:pPr>
              <w:jc w:val="center"/>
              <w:rPr>
                <w:rFonts w:asciiTheme="minorEastAsia" w:hAnsiTheme="minorEastAsia" w:cstheme="minorEastAsia"/>
                <w:sz w:val="28"/>
                <w:szCs w:val="28"/>
              </w:rPr>
            </w:pPr>
          </w:p>
        </w:tc>
        <w:tc>
          <w:tcPr>
            <w:tcW w:w="921" w:type="dxa"/>
            <w:tcBorders>
              <w:top w:val="single" w:sz="4" w:space="0" w:color="auto"/>
              <w:left w:val="single" w:sz="4" w:space="0" w:color="auto"/>
              <w:bottom w:val="single" w:sz="4" w:space="0" w:color="auto"/>
              <w:right w:val="nil"/>
            </w:tcBorders>
            <w:shd w:val="clear" w:color="auto" w:fill="FFFFFF"/>
            <w:vAlign w:val="center"/>
          </w:tcPr>
          <w:p w:rsidR="00164B7D" w:rsidRDefault="007944FF">
            <w:pPr>
              <w:jc w:val="center"/>
              <w:rPr>
                <w:rFonts w:asciiTheme="minorEastAsia" w:hAnsiTheme="minorEastAsia" w:cstheme="minorEastAsia"/>
                <w:sz w:val="28"/>
                <w:szCs w:val="28"/>
              </w:rPr>
            </w:pPr>
            <w:r>
              <w:rPr>
                <w:rFonts w:asciiTheme="minorEastAsia" w:hAnsiTheme="minorEastAsia" w:cstheme="minorEastAsia" w:hint="eastAsia"/>
                <w:sz w:val="28"/>
                <w:szCs w:val="28"/>
              </w:rPr>
              <w:t>宣传报道</w:t>
            </w:r>
          </w:p>
        </w:tc>
        <w:tc>
          <w:tcPr>
            <w:tcW w:w="3111" w:type="dxa"/>
            <w:tcBorders>
              <w:top w:val="single" w:sz="4" w:space="0" w:color="auto"/>
              <w:left w:val="single" w:sz="4" w:space="0" w:color="auto"/>
              <w:bottom w:val="single" w:sz="4" w:space="0" w:color="auto"/>
              <w:right w:val="nil"/>
            </w:tcBorders>
            <w:shd w:val="clear" w:color="auto" w:fill="FFFFFF"/>
          </w:tcPr>
          <w:p w:rsidR="00164B7D" w:rsidRDefault="007944FF">
            <w:pPr>
              <w:ind w:firstLine="360"/>
              <w:rPr>
                <w:rFonts w:asciiTheme="minorEastAsia" w:hAnsiTheme="minorEastAsia" w:cstheme="minorEastAsia"/>
                <w:bCs/>
                <w:sz w:val="28"/>
                <w:szCs w:val="28"/>
                <w:lang w:val="zh-TW"/>
              </w:rPr>
            </w:pPr>
            <w:r>
              <w:rPr>
                <w:rFonts w:asciiTheme="minorEastAsia" w:hAnsiTheme="minorEastAsia" w:cstheme="minorEastAsia" w:hint="eastAsia"/>
                <w:bCs/>
                <w:sz w:val="28"/>
                <w:szCs w:val="28"/>
                <w:lang w:val="zh-TW"/>
              </w:rPr>
              <w:t>每组每学期完成规定的通讯篇数。</w:t>
            </w:r>
          </w:p>
        </w:tc>
        <w:tc>
          <w:tcPr>
            <w:tcW w:w="623" w:type="dxa"/>
            <w:tcBorders>
              <w:top w:val="single" w:sz="4" w:space="0" w:color="auto"/>
              <w:left w:val="single" w:sz="4" w:space="0" w:color="auto"/>
              <w:bottom w:val="single" w:sz="4" w:space="0" w:color="auto"/>
              <w:right w:val="nil"/>
            </w:tcBorders>
            <w:shd w:val="clear" w:color="auto" w:fill="FFFFFF"/>
            <w:vAlign w:val="center"/>
          </w:tcPr>
          <w:p w:rsidR="00164B7D" w:rsidRDefault="007944FF">
            <w:pPr>
              <w:jc w:val="center"/>
              <w:rPr>
                <w:rFonts w:asciiTheme="minorEastAsia" w:hAnsiTheme="minorEastAsia" w:cstheme="minorEastAsia"/>
                <w:sz w:val="28"/>
                <w:szCs w:val="28"/>
                <w:lang w:val="zh-TW"/>
              </w:rPr>
            </w:pPr>
            <w:r>
              <w:rPr>
                <w:rFonts w:asciiTheme="minorEastAsia" w:hAnsiTheme="minorEastAsia" w:cstheme="minorEastAsia" w:hint="eastAsia"/>
                <w:sz w:val="28"/>
                <w:szCs w:val="28"/>
                <w:lang w:val="zh-TW"/>
              </w:rPr>
              <w:t>5</w:t>
            </w:r>
            <w:r>
              <w:rPr>
                <w:rFonts w:asciiTheme="minorEastAsia" w:hAnsiTheme="minorEastAsia" w:cstheme="minorEastAsia" w:hint="eastAsia"/>
                <w:sz w:val="28"/>
                <w:szCs w:val="28"/>
                <w:lang w:val="zh-TW"/>
              </w:rPr>
              <w:t>分</w:t>
            </w:r>
          </w:p>
        </w:tc>
        <w:tc>
          <w:tcPr>
            <w:tcW w:w="618" w:type="dxa"/>
            <w:tcBorders>
              <w:top w:val="single" w:sz="4" w:space="0" w:color="auto"/>
              <w:left w:val="single" w:sz="4" w:space="0" w:color="auto"/>
              <w:bottom w:val="single" w:sz="4" w:space="0" w:color="auto"/>
              <w:right w:val="nil"/>
            </w:tcBorders>
            <w:shd w:val="clear" w:color="auto" w:fill="FFFFFF"/>
            <w:vAlign w:val="center"/>
          </w:tcPr>
          <w:p w:rsidR="00164B7D" w:rsidRDefault="007944FF">
            <w:pPr>
              <w:jc w:val="center"/>
              <w:rPr>
                <w:rFonts w:asciiTheme="minorEastAsia" w:hAnsiTheme="minorEastAsia" w:cstheme="minorEastAsia"/>
                <w:sz w:val="28"/>
                <w:szCs w:val="28"/>
                <w:lang w:val="zh-TW"/>
              </w:rPr>
            </w:pPr>
            <w:r>
              <w:rPr>
                <w:rFonts w:asciiTheme="minorEastAsia" w:hAnsiTheme="minorEastAsia" w:cstheme="minorEastAsia" w:hint="eastAsia"/>
                <w:sz w:val="28"/>
                <w:szCs w:val="28"/>
                <w:lang w:val="zh-TW"/>
              </w:rPr>
              <w:t>3</w:t>
            </w:r>
            <w:r>
              <w:rPr>
                <w:rFonts w:asciiTheme="minorEastAsia" w:hAnsiTheme="minorEastAsia" w:cstheme="minorEastAsia" w:hint="eastAsia"/>
                <w:sz w:val="28"/>
                <w:szCs w:val="28"/>
                <w:lang w:val="zh-TW"/>
              </w:rPr>
              <w:t>分</w:t>
            </w:r>
          </w:p>
        </w:tc>
        <w:tc>
          <w:tcPr>
            <w:tcW w:w="589" w:type="dxa"/>
            <w:tcBorders>
              <w:top w:val="single" w:sz="4" w:space="0" w:color="auto"/>
              <w:left w:val="single" w:sz="4" w:space="0" w:color="auto"/>
              <w:bottom w:val="single" w:sz="4" w:space="0" w:color="auto"/>
              <w:right w:val="nil"/>
            </w:tcBorders>
            <w:shd w:val="clear" w:color="auto" w:fill="FFFFFF"/>
            <w:vAlign w:val="center"/>
          </w:tcPr>
          <w:p w:rsidR="00164B7D" w:rsidRDefault="007944FF">
            <w:pPr>
              <w:jc w:val="center"/>
              <w:rPr>
                <w:rFonts w:asciiTheme="minorEastAsia" w:hAnsiTheme="minorEastAsia" w:cstheme="minorEastAsia"/>
                <w:sz w:val="28"/>
                <w:szCs w:val="28"/>
                <w:lang w:val="zh-TW"/>
              </w:rPr>
            </w:pPr>
            <w:r>
              <w:rPr>
                <w:rFonts w:asciiTheme="minorEastAsia" w:hAnsiTheme="minorEastAsia" w:cstheme="minorEastAsia" w:hint="eastAsia"/>
                <w:sz w:val="28"/>
                <w:szCs w:val="28"/>
                <w:lang w:val="zh-TW"/>
              </w:rPr>
              <w:t>1</w:t>
            </w:r>
            <w:r>
              <w:rPr>
                <w:rFonts w:asciiTheme="minorEastAsia" w:hAnsiTheme="minorEastAsia" w:cstheme="minorEastAsia" w:hint="eastAsia"/>
                <w:sz w:val="28"/>
                <w:szCs w:val="28"/>
                <w:lang w:val="zh-TW"/>
              </w:rPr>
              <w:t>分</w:t>
            </w:r>
          </w:p>
        </w:tc>
        <w:tc>
          <w:tcPr>
            <w:tcW w:w="623" w:type="dxa"/>
            <w:tcBorders>
              <w:top w:val="single" w:sz="4" w:space="0" w:color="auto"/>
              <w:left w:val="single" w:sz="4" w:space="0" w:color="auto"/>
              <w:bottom w:val="single" w:sz="4" w:space="0" w:color="auto"/>
              <w:right w:val="nil"/>
            </w:tcBorders>
            <w:shd w:val="clear" w:color="auto" w:fill="FFFFFF"/>
            <w:vAlign w:val="center"/>
          </w:tcPr>
          <w:p w:rsidR="00164B7D" w:rsidRDefault="00164B7D">
            <w:pPr>
              <w:jc w:val="center"/>
              <w:rPr>
                <w:rFonts w:asciiTheme="minorEastAsia" w:hAnsiTheme="minorEastAsia" w:cstheme="minorEastAsia"/>
                <w:sz w:val="28"/>
                <w:szCs w:val="28"/>
                <w:lang w:val="zh-TW"/>
              </w:rPr>
            </w:pP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rsidR="00164B7D" w:rsidRDefault="00164B7D">
            <w:pPr>
              <w:jc w:val="center"/>
              <w:rPr>
                <w:rFonts w:asciiTheme="minorEastAsia" w:hAnsiTheme="minorEastAsia" w:cstheme="minorEastAsia"/>
                <w:sz w:val="28"/>
                <w:szCs w:val="28"/>
                <w:lang w:val="zh-TW"/>
              </w:rPr>
            </w:pPr>
          </w:p>
        </w:tc>
      </w:tr>
    </w:tbl>
    <w:p w:rsidR="00164B7D" w:rsidRDefault="007944FF">
      <w:pPr>
        <w:pStyle w:val="81"/>
        <w:shd w:val="clear" w:color="auto" w:fill="auto"/>
        <w:spacing w:before="0" w:line="240" w:lineRule="auto"/>
        <w:ind w:leftChars="21" w:left="44" w:firstLineChars="50" w:firstLine="141"/>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br w:type="textWrapping" w:clear="all"/>
      </w:r>
    </w:p>
    <w:p w:rsidR="00164B7D" w:rsidRDefault="007944FF">
      <w:pPr>
        <w:pStyle w:val="81"/>
        <w:shd w:val="clear" w:color="auto" w:fill="auto"/>
        <w:spacing w:before="0" w:line="240" w:lineRule="auto"/>
        <w:ind w:firstLineChars="196" w:firstLine="551"/>
        <w:jc w:val="both"/>
        <w:rPr>
          <w:rStyle w:val="82"/>
          <w:rFonts w:asciiTheme="minorEastAsia" w:eastAsiaTheme="minorEastAsia" w:hAnsiTheme="minorEastAsia" w:cstheme="minorEastAsia"/>
          <w:sz w:val="28"/>
          <w:szCs w:val="28"/>
          <w:lang w:val="zh-TW"/>
        </w:rPr>
      </w:pPr>
      <w:r>
        <w:rPr>
          <w:rStyle w:val="8Dotum1"/>
          <w:rFonts w:asciiTheme="minorEastAsia" w:eastAsiaTheme="minorEastAsia" w:hAnsiTheme="minorEastAsia" w:cstheme="minorEastAsia" w:hint="eastAsia"/>
          <w:sz w:val="28"/>
          <w:szCs w:val="28"/>
          <w:lang w:val="zh-TW"/>
        </w:rPr>
        <w:t>四、评选程序</w:t>
      </w:r>
    </w:p>
    <w:p w:rsidR="00164B7D" w:rsidRDefault="007944FF">
      <w:pPr>
        <w:pStyle w:val="20"/>
        <w:rPr>
          <w:rFonts w:asciiTheme="minorEastAsia" w:hAnsiTheme="minorEastAsia" w:cstheme="minorEastAsia"/>
          <w:sz w:val="28"/>
          <w:szCs w:val="28"/>
        </w:rPr>
      </w:pPr>
      <w:r>
        <w:rPr>
          <w:rStyle w:val="Char0"/>
          <w:rFonts w:asciiTheme="minorEastAsia" w:hAnsiTheme="minorEastAsia" w:cstheme="minorEastAsia" w:hint="eastAsia"/>
          <w:sz w:val="28"/>
          <w:szCs w:val="28"/>
          <w:lang w:val="zh-TW"/>
        </w:rPr>
        <w:t>1.</w:t>
      </w:r>
      <w:r>
        <w:rPr>
          <w:rStyle w:val="Char0"/>
          <w:rFonts w:asciiTheme="minorEastAsia" w:hAnsiTheme="minorEastAsia" w:cstheme="minorEastAsia" w:hint="eastAsia"/>
          <w:sz w:val="28"/>
          <w:szCs w:val="28"/>
          <w:lang w:val="zh-TW" w:eastAsia="zh-TW"/>
        </w:rPr>
        <w:t>各教研组、备课组对照细则，根据实际情况提出申报，数量、学科不限。</w:t>
      </w:r>
    </w:p>
    <w:p w:rsidR="00164B7D" w:rsidRDefault="007944FF">
      <w:pPr>
        <w:pStyle w:val="20"/>
        <w:rPr>
          <w:rFonts w:asciiTheme="minorEastAsia" w:hAnsiTheme="minorEastAsia" w:cstheme="minorEastAsia"/>
          <w:sz w:val="28"/>
          <w:szCs w:val="28"/>
        </w:rPr>
      </w:pPr>
      <w:r>
        <w:rPr>
          <w:rStyle w:val="Char0"/>
          <w:rFonts w:asciiTheme="minorEastAsia" w:hAnsiTheme="minorEastAsia" w:cstheme="minorEastAsia" w:hint="eastAsia"/>
          <w:sz w:val="28"/>
          <w:szCs w:val="28"/>
          <w:lang w:val="zh-TW"/>
        </w:rPr>
        <w:t>2.</w:t>
      </w:r>
      <w:r>
        <w:rPr>
          <w:rStyle w:val="Char0"/>
          <w:rFonts w:asciiTheme="minorEastAsia" w:hAnsiTheme="minorEastAsia" w:cstheme="minorEastAsia" w:hint="eastAsia"/>
          <w:sz w:val="28"/>
          <w:szCs w:val="28"/>
          <w:lang w:val="zh-TW" w:eastAsia="zh-TW"/>
        </w:rPr>
        <w:t>评委会听取教研组长、备课组长述职报告。</w:t>
      </w:r>
    </w:p>
    <w:p w:rsidR="00164B7D" w:rsidRDefault="007944FF">
      <w:pPr>
        <w:pStyle w:val="20"/>
        <w:rPr>
          <w:rFonts w:asciiTheme="minorEastAsia" w:hAnsiTheme="minorEastAsia" w:cstheme="minorEastAsia"/>
          <w:sz w:val="28"/>
          <w:szCs w:val="28"/>
        </w:rPr>
      </w:pPr>
      <w:r>
        <w:rPr>
          <w:rStyle w:val="Char0"/>
          <w:rFonts w:asciiTheme="minorEastAsia" w:hAnsiTheme="minorEastAsia" w:cstheme="minorEastAsia" w:hint="eastAsia"/>
          <w:sz w:val="28"/>
          <w:szCs w:val="28"/>
          <w:lang w:val="zh-TW"/>
        </w:rPr>
        <w:t>3.</w:t>
      </w:r>
      <w:r>
        <w:rPr>
          <w:rStyle w:val="Char0"/>
          <w:rFonts w:asciiTheme="minorEastAsia" w:hAnsiTheme="minorEastAsia" w:cstheme="minorEastAsia" w:hint="eastAsia"/>
          <w:sz w:val="28"/>
          <w:szCs w:val="28"/>
          <w:lang w:val="zh-TW" w:eastAsia="zh-TW"/>
        </w:rPr>
        <w:t>评委会查阅教研组、备课组提供的下列材料：</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lang w:val="zh-TW" w:eastAsia="zh-TW"/>
        </w:rPr>
        <w:t>1</w:t>
      </w:r>
      <w:r>
        <w:rPr>
          <w:rFonts w:asciiTheme="minorEastAsia" w:hAnsiTheme="minorEastAsia" w:cstheme="minorEastAsia" w:hint="eastAsia"/>
          <w:sz w:val="28"/>
          <w:szCs w:val="28"/>
        </w:rPr>
        <w:t>)</w:t>
      </w:r>
      <w:r>
        <w:rPr>
          <w:rStyle w:val="Char0"/>
          <w:rFonts w:asciiTheme="minorEastAsia" w:hAnsiTheme="minorEastAsia" w:cstheme="minorEastAsia" w:hint="eastAsia"/>
          <w:sz w:val="28"/>
          <w:szCs w:val="28"/>
          <w:lang w:val="zh-TW" w:eastAsia="zh-TW"/>
        </w:rPr>
        <w:t>教研组、备课组工作计划；</w:t>
      </w:r>
    </w:p>
    <w:p w:rsidR="00164B7D" w:rsidRDefault="007944FF">
      <w:pPr>
        <w:ind w:firstLine="480"/>
        <w:rPr>
          <w:rStyle w:val="Char0"/>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lang w:val="zh-TW" w:eastAsia="zh-TW"/>
        </w:rPr>
        <w:t>2</w:t>
      </w:r>
      <w:r>
        <w:rPr>
          <w:rFonts w:asciiTheme="minorEastAsia" w:hAnsiTheme="minorEastAsia" w:cstheme="minorEastAsia" w:hint="eastAsia"/>
          <w:sz w:val="28"/>
          <w:szCs w:val="28"/>
        </w:rPr>
        <w:t>)</w:t>
      </w:r>
      <w:r>
        <w:rPr>
          <w:rStyle w:val="Char0"/>
          <w:rFonts w:asciiTheme="minorEastAsia" w:hAnsiTheme="minorEastAsia" w:cstheme="minorEastAsia" w:hint="eastAsia"/>
          <w:sz w:val="28"/>
          <w:szCs w:val="28"/>
          <w:lang w:val="zh-TW" w:eastAsia="zh-TW"/>
        </w:rPr>
        <w:t>备课组集体备课与校本教研活动计划；</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Style w:val="Char0"/>
          <w:rFonts w:asciiTheme="minorEastAsia" w:hAnsiTheme="minorEastAsia" w:cstheme="minorEastAsia" w:hint="eastAsia"/>
          <w:sz w:val="28"/>
          <w:szCs w:val="28"/>
          <w:lang w:val="zh-TW" w:eastAsia="zh-TW"/>
        </w:rPr>
        <w:t>备课组培养青年教师计划；</w:t>
      </w:r>
    </w:p>
    <w:p w:rsidR="00164B7D" w:rsidRDefault="007944FF">
      <w:pPr>
        <w:ind w:firstLineChars="354" w:firstLine="991"/>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lang w:val="zh-TW" w:eastAsia="zh-TW"/>
        </w:rPr>
        <w:t>4</w:t>
      </w:r>
      <w:r>
        <w:rPr>
          <w:rFonts w:asciiTheme="minorEastAsia" w:hAnsiTheme="minorEastAsia" w:cstheme="minorEastAsia" w:hint="eastAsia"/>
          <w:sz w:val="28"/>
          <w:szCs w:val="28"/>
        </w:rPr>
        <w:t>)</w:t>
      </w:r>
      <w:r>
        <w:rPr>
          <w:rStyle w:val="Char0"/>
          <w:rFonts w:asciiTheme="minorEastAsia" w:hAnsiTheme="minorEastAsia" w:cstheme="minorEastAsia" w:hint="eastAsia"/>
          <w:sz w:val="28"/>
          <w:szCs w:val="28"/>
          <w:lang w:val="zh-TW" w:eastAsia="zh-TW"/>
        </w:rPr>
        <w:t>教师教学设计；</w:t>
      </w:r>
    </w:p>
    <w:p w:rsidR="00164B7D" w:rsidRDefault="007944FF">
      <w:pPr>
        <w:ind w:firstLineChars="354" w:firstLine="991"/>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lang w:val="zh-TW" w:eastAsia="zh-TW"/>
        </w:rPr>
        <w:t>5</w:t>
      </w:r>
      <w:r>
        <w:rPr>
          <w:rFonts w:asciiTheme="minorEastAsia" w:hAnsiTheme="minorEastAsia" w:cstheme="minorEastAsia" w:hint="eastAsia"/>
          <w:sz w:val="28"/>
          <w:szCs w:val="28"/>
        </w:rPr>
        <w:t>)</w:t>
      </w:r>
      <w:r>
        <w:rPr>
          <w:rStyle w:val="Char0"/>
          <w:rFonts w:asciiTheme="minorEastAsia" w:hAnsiTheme="minorEastAsia" w:cstheme="minorEastAsia" w:hint="eastAsia"/>
          <w:sz w:val="28"/>
          <w:szCs w:val="28"/>
          <w:lang w:val="zh-TW" w:eastAsia="zh-TW"/>
        </w:rPr>
        <w:t>教师校本研修手册；</w:t>
      </w:r>
    </w:p>
    <w:p w:rsidR="00164B7D" w:rsidRDefault="007944FF">
      <w:pPr>
        <w:ind w:firstLineChars="354" w:firstLine="991"/>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lang w:val="zh-TW" w:eastAsia="zh-TW"/>
        </w:rPr>
        <w:t>6</w:t>
      </w:r>
      <w:r>
        <w:rPr>
          <w:rFonts w:asciiTheme="minorEastAsia" w:hAnsiTheme="minorEastAsia" w:cstheme="minorEastAsia" w:hint="eastAsia"/>
          <w:sz w:val="28"/>
          <w:szCs w:val="28"/>
        </w:rPr>
        <w:t>)</w:t>
      </w:r>
      <w:r>
        <w:rPr>
          <w:rStyle w:val="Char0"/>
          <w:rFonts w:asciiTheme="minorEastAsia" w:hAnsiTheme="minorEastAsia" w:cstheme="minorEastAsia" w:hint="eastAsia"/>
          <w:sz w:val="28"/>
          <w:szCs w:val="28"/>
          <w:lang w:val="zh-TW" w:eastAsia="zh-TW"/>
        </w:rPr>
        <w:t>教师教科研成果原件、证书；</w:t>
      </w:r>
    </w:p>
    <w:p w:rsidR="00164B7D" w:rsidRDefault="007944FF">
      <w:pPr>
        <w:ind w:firstLineChars="354" w:firstLine="991"/>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lang w:val="zh-TW" w:eastAsia="zh-TW"/>
        </w:rPr>
        <w:t>7</w:t>
      </w:r>
      <w:r>
        <w:rPr>
          <w:rFonts w:asciiTheme="minorEastAsia" w:hAnsiTheme="minorEastAsia" w:cstheme="minorEastAsia" w:hint="eastAsia"/>
          <w:sz w:val="28"/>
          <w:szCs w:val="28"/>
        </w:rPr>
        <w:t>)</w:t>
      </w:r>
      <w:r>
        <w:rPr>
          <w:rStyle w:val="Char0"/>
          <w:rFonts w:asciiTheme="minorEastAsia" w:hAnsiTheme="minorEastAsia" w:cstheme="minorEastAsia" w:hint="eastAsia"/>
          <w:sz w:val="28"/>
          <w:szCs w:val="28"/>
          <w:lang w:val="zh-TW" w:eastAsia="zh-TW"/>
        </w:rPr>
        <w:t>教研组长、备课组长述职报告。</w:t>
      </w:r>
    </w:p>
    <w:p w:rsidR="00164B7D" w:rsidRDefault="007944FF">
      <w:pPr>
        <w:pStyle w:val="20"/>
        <w:ind w:left="840" w:firstLine="0"/>
        <w:rPr>
          <w:rFonts w:asciiTheme="minorEastAsia" w:hAnsiTheme="minorEastAsia" w:cstheme="minorEastAsia"/>
          <w:sz w:val="28"/>
          <w:szCs w:val="28"/>
        </w:rPr>
      </w:pPr>
      <w:r>
        <w:rPr>
          <w:rStyle w:val="Char0"/>
          <w:rFonts w:asciiTheme="minorEastAsia" w:hAnsiTheme="minorEastAsia" w:cstheme="minorEastAsia" w:hint="eastAsia"/>
          <w:sz w:val="28"/>
          <w:szCs w:val="28"/>
          <w:lang w:val="zh-TW"/>
        </w:rPr>
        <w:t>4.</w:t>
      </w:r>
      <w:r>
        <w:rPr>
          <w:rStyle w:val="Char0"/>
          <w:rFonts w:asciiTheme="minorEastAsia" w:hAnsiTheme="minorEastAsia" w:cstheme="minorEastAsia" w:hint="eastAsia"/>
          <w:sz w:val="28"/>
          <w:szCs w:val="28"/>
          <w:lang w:val="zh-TW" w:eastAsia="zh-TW"/>
        </w:rPr>
        <w:t>评委会为教研组、备课组评价赋分。</w:t>
      </w:r>
    </w:p>
    <w:p w:rsidR="00164B7D" w:rsidRDefault="007944FF">
      <w:pPr>
        <w:pStyle w:val="20"/>
        <w:ind w:left="840" w:firstLine="0"/>
        <w:rPr>
          <w:rFonts w:asciiTheme="minorEastAsia" w:hAnsiTheme="minorEastAsia" w:cstheme="minorEastAsia"/>
          <w:sz w:val="28"/>
          <w:szCs w:val="28"/>
        </w:rPr>
      </w:pPr>
      <w:r>
        <w:rPr>
          <w:rStyle w:val="Char0"/>
          <w:rFonts w:asciiTheme="minorEastAsia" w:hAnsiTheme="minorEastAsia" w:cstheme="minorEastAsia" w:hint="eastAsia"/>
          <w:sz w:val="28"/>
          <w:szCs w:val="28"/>
          <w:lang w:val="zh-TW"/>
        </w:rPr>
        <w:t>5.</w:t>
      </w:r>
      <w:r>
        <w:rPr>
          <w:rStyle w:val="Char0"/>
          <w:rFonts w:asciiTheme="minorEastAsia" w:hAnsiTheme="minorEastAsia" w:cstheme="minorEastAsia" w:hint="eastAsia"/>
          <w:sz w:val="28"/>
          <w:szCs w:val="28"/>
          <w:lang w:val="zh-TW" w:eastAsia="zh-TW"/>
        </w:rPr>
        <w:t>评委会确定优秀教研组、备课组名单，报学校</w:t>
      </w:r>
      <w:r>
        <w:rPr>
          <w:rStyle w:val="Char0"/>
          <w:rFonts w:asciiTheme="minorEastAsia" w:hAnsiTheme="minorEastAsia" w:cstheme="minorEastAsia" w:hint="eastAsia"/>
          <w:sz w:val="28"/>
          <w:szCs w:val="28"/>
          <w:lang w:val="zh-TW"/>
        </w:rPr>
        <w:t>行政</w:t>
      </w:r>
      <w:r>
        <w:rPr>
          <w:rStyle w:val="Char0"/>
          <w:rFonts w:asciiTheme="minorEastAsia" w:hAnsiTheme="minorEastAsia" w:cstheme="minorEastAsia" w:hint="eastAsia"/>
          <w:sz w:val="28"/>
          <w:szCs w:val="28"/>
          <w:lang w:val="zh-TW" w:eastAsia="zh-TW"/>
        </w:rPr>
        <w:t>批准。</w:t>
      </w:r>
    </w:p>
    <w:p w:rsidR="00164B7D" w:rsidRDefault="007944FF">
      <w:pPr>
        <w:pStyle w:val="81"/>
        <w:shd w:val="clear" w:color="auto" w:fill="auto"/>
        <w:spacing w:before="0" w:line="240" w:lineRule="auto"/>
        <w:ind w:firstLineChars="392" w:firstLine="1102"/>
        <w:jc w:val="both"/>
        <w:rPr>
          <w:rStyle w:val="8Dotum1"/>
          <w:rFonts w:asciiTheme="minorEastAsia" w:eastAsiaTheme="minorEastAsia" w:hAnsiTheme="minorEastAsia" w:cstheme="minorEastAsia"/>
          <w:sz w:val="28"/>
          <w:szCs w:val="28"/>
          <w:lang w:val="zh-TW"/>
        </w:rPr>
      </w:pPr>
      <w:r>
        <w:rPr>
          <w:rStyle w:val="8Dotum1"/>
          <w:rFonts w:asciiTheme="minorEastAsia" w:eastAsiaTheme="minorEastAsia" w:hAnsiTheme="minorEastAsia" w:cstheme="minorEastAsia" w:hint="eastAsia"/>
          <w:sz w:val="28"/>
          <w:szCs w:val="28"/>
          <w:lang w:val="zh-TW"/>
        </w:rPr>
        <w:t>五、奖励措施</w:t>
      </w:r>
    </w:p>
    <w:p w:rsidR="00164B7D" w:rsidRDefault="007944FF">
      <w:pPr>
        <w:pStyle w:val="20"/>
        <w:ind w:leftChars="175" w:left="368"/>
        <w:rPr>
          <w:rFonts w:asciiTheme="minorEastAsia" w:hAnsiTheme="minorEastAsia" w:cstheme="minorEastAsia"/>
          <w:sz w:val="28"/>
          <w:szCs w:val="28"/>
        </w:rPr>
      </w:pPr>
      <w:r>
        <w:rPr>
          <w:rStyle w:val="Char0"/>
          <w:rFonts w:asciiTheme="minorEastAsia" w:hAnsiTheme="minorEastAsia" w:cstheme="minorEastAsia" w:hint="eastAsia"/>
          <w:sz w:val="28"/>
          <w:szCs w:val="28"/>
          <w:lang w:val="zh-TW"/>
        </w:rPr>
        <w:t>1.</w:t>
      </w:r>
      <w:r>
        <w:rPr>
          <w:rStyle w:val="Char0"/>
          <w:rFonts w:asciiTheme="minorEastAsia" w:hAnsiTheme="minorEastAsia" w:cstheme="minorEastAsia" w:hint="eastAsia"/>
          <w:sz w:val="28"/>
          <w:szCs w:val="28"/>
          <w:lang w:val="zh-TW" w:eastAsia="zh-TW"/>
        </w:rPr>
        <w:t>被评为市、区、校级优秀教研组，分别奖励该组每位成员</w:t>
      </w:r>
      <w:r>
        <w:rPr>
          <w:rFonts w:asciiTheme="minorEastAsia" w:hAnsiTheme="minorEastAsia" w:cstheme="minorEastAsia" w:hint="eastAsia"/>
          <w:sz w:val="28"/>
          <w:szCs w:val="28"/>
          <w:lang w:val="zh-TW" w:eastAsia="zh-TW"/>
        </w:rPr>
        <w:t>200</w:t>
      </w:r>
      <w:r>
        <w:rPr>
          <w:rStyle w:val="Char0"/>
          <w:rFonts w:asciiTheme="minorEastAsia" w:hAnsiTheme="minorEastAsia" w:cstheme="minorEastAsia" w:hint="eastAsia"/>
          <w:sz w:val="28"/>
          <w:szCs w:val="28"/>
          <w:lang w:val="zh-TW" w:eastAsia="zh-TW"/>
        </w:rPr>
        <w:t>元、</w:t>
      </w:r>
      <w:r>
        <w:rPr>
          <w:rFonts w:asciiTheme="minorEastAsia" w:hAnsiTheme="minorEastAsia" w:cstheme="minorEastAsia" w:hint="eastAsia"/>
          <w:sz w:val="28"/>
          <w:szCs w:val="28"/>
          <w:lang w:val="zh-TW" w:eastAsia="zh-TW"/>
        </w:rPr>
        <w:t>100</w:t>
      </w:r>
      <w:r>
        <w:rPr>
          <w:rStyle w:val="Char0"/>
          <w:rFonts w:asciiTheme="minorEastAsia" w:hAnsiTheme="minorEastAsia" w:cstheme="minorEastAsia" w:hint="eastAsia"/>
          <w:sz w:val="28"/>
          <w:szCs w:val="28"/>
          <w:lang w:val="zh-TW" w:eastAsia="zh-TW"/>
        </w:rPr>
        <w:t>元</w:t>
      </w:r>
      <w:r>
        <w:rPr>
          <w:rFonts w:asciiTheme="minorEastAsia" w:hAnsiTheme="minorEastAsia" w:cstheme="minorEastAsia" w:hint="eastAsia"/>
          <w:sz w:val="28"/>
          <w:szCs w:val="28"/>
          <w:lang w:val="zh-TW" w:eastAsia="zh-TW"/>
        </w:rPr>
        <w:t>、</w:t>
      </w:r>
      <w:r>
        <w:rPr>
          <w:rFonts w:asciiTheme="minorEastAsia" w:hAnsiTheme="minorEastAsia" w:cstheme="minorEastAsia" w:hint="eastAsia"/>
          <w:sz w:val="28"/>
          <w:szCs w:val="28"/>
          <w:lang w:val="zh-TW" w:eastAsia="zh-TW"/>
        </w:rPr>
        <w:t>50</w:t>
      </w:r>
      <w:r>
        <w:rPr>
          <w:rFonts w:asciiTheme="minorEastAsia" w:hAnsiTheme="minorEastAsia" w:cstheme="minorEastAsia" w:hint="eastAsia"/>
          <w:sz w:val="28"/>
          <w:szCs w:val="28"/>
        </w:rPr>
        <w:t>元。</w:t>
      </w:r>
    </w:p>
    <w:p w:rsidR="00164B7D" w:rsidRDefault="007944FF">
      <w:pPr>
        <w:pStyle w:val="20"/>
        <w:ind w:leftChars="175" w:left="368"/>
        <w:rPr>
          <w:rFonts w:asciiTheme="minorEastAsia" w:hAnsiTheme="minorEastAsia" w:cstheme="minorEastAsia"/>
          <w:sz w:val="28"/>
          <w:szCs w:val="28"/>
          <w:lang w:eastAsia="zh-TW"/>
        </w:rPr>
      </w:pPr>
      <w:r>
        <w:rPr>
          <w:rStyle w:val="Char0"/>
          <w:rFonts w:asciiTheme="minorEastAsia" w:hAnsiTheme="minorEastAsia" w:cstheme="minorEastAsia" w:hint="eastAsia"/>
          <w:sz w:val="28"/>
          <w:szCs w:val="28"/>
          <w:lang w:val="zh-TW"/>
        </w:rPr>
        <w:t>2.</w:t>
      </w:r>
      <w:r>
        <w:rPr>
          <w:rStyle w:val="Char0"/>
          <w:rFonts w:asciiTheme="minorEastAsia" w:hAnsiTheme="minorEastAsia" w:cstheme="minorEastAsia" w:hint="eastAsia"/>
          <w:sz w:val="28"/>
          <w:szCs w:val="28"/>
          <w:lang w:val="zh-TW" w:eastAsia="zh-TW"/>
        </w:rPr>
        <w:t>优秀教研组、备课组的组长为优秀教研组长、备课组长。</w:t>
      </w:r>
    </w:p>
    <w:p w:rsidR="00164B7D" w:rsidRDefault="007944FF">
      <w:pPr>
        <w:pStyle w:val="20"/>
        <w:ind w:leftChars="175" w:left="368"/>
        <w:rPr>
          <w:rFonts w:asciiTheme="minorEastAsia" w:hAnsiTheme="minorEastAsia" w:cstheme="minorEastAsia"/>
          <w:sz w:val="28"/>
          <w:szCs w:val="28"/>
        </w:rPr>
      </w:pPr>
      <w:r>
        <w:rPr>
          <w:rStyle w:val="Char0"/>
          <w:rFonts w:asciiTheme="minorEastAsia" w:hAnsiTheme="minorEastAsia" w:cstheme="minorEastAsia" w:hint="eastAsia"/>
          <w:sz w:val="28"/>
          <w:szCs w:val="28"/>
          <w:lang w:val="zh-TW"/>
        </w:rPr>
        <w:t>3.</w:t>
      </w:r>
      <w:r>
        <w:rPr>
          <w:rStyle w:val="Char0"/>
          <w:rFonts w:asciiTheme="minorEastAsia" w:hAnsiTheme="minorEastAsia" w:cstheme="minorEastAsia" w:hint="eastAsia"/>
          <w:sz w:val="28"/>
          <w:szCs w:val="28"/>
          <w:lang w:val="zh-TW" w:eastAsia="zh-TW"/>
        </w:rPr>
        <w:t>连续两届</w:t>
      </w:r>
      <w:r>
        <w:rPr>
          <w:rStyle w:val="Char0"/>
          <w:rFonts w:asciiTheme="minorEastAsia" w:hAnsiTheme="minorEastAsia" w:cstheme="minorEastAsia" w:hint="eastAsia"/>
          <w:sz w:val="28"/>
          <w:szCs w:val="28"/>
          <w:lang w:val="zh-TW"/>
        </w:rPr>
        <w:t>被</w:t>
      </w:r>
      <w:r>
        <w:rPr>
          <w:rStyle w:val="Char0"/>
          <w:rFonts w:asciiTheme="minorEastAsia" w:hAnsiTheme="minorEastAsia" w:cstheme="minorEastAsia" w:hint="eastAsia"/>
          <w:sz w:val="28"/>
          <w:szCs w:val="28"/>
          <w:lang w:val="zh-TW" w:eastAsia="zh-TW"/>
        </w:rPr>
        <w:t>评上</w:t>
      </w:r>
      <w:r>
        <w:rPr>
          <w:rFonts w:asciiTheme="minorEastAsia" w:hAnsiTheme="minorEastAsia" w:cstheme="minorEastAsia" w:hint="eastAsia"/>
          <w:sz w:val="28"/>
          <w:szCs w:val="28"/>
          <w:lang w:val="zh-TW" w:eastAsia="zh-TW"/>
        </w:rPr>
        <w:t>“</w:t>
      </w:r>
      <w:r>
        <w:rPr>
          <w:rStyle w:val="Char0"/>
          <w:rFonts w:asciiTheme="minorEastAsia" w:hAnsiTheme="minorEastAsia" w:cstheme="minorEastAsia" w:hint="eastAsia"/>
          <w:sz w:val="28"/>
          <w:szCs w:val="28"/>
          <w:lang w:val="zh-TW"/>
        </w:rPr>
        <w:t>优秀</w:t>
      </w:r>
      <w:r>
        <w:rPr>
          <w:rStyle w:val="Char0"/>
          <w:rFonts w:asciiTheme="minorEastAsia" w:hAnsiTheme="minorEastAsia" w:cstheme="minorEastAsia" w:hint="eastAsia"/>
          <w:sz w:val="28"/>
          <w:szCs w:val="28"/>
          <w:lang w:val="zh-TW" w:eastAsia="zh-TW"/>
        </w:rPr>
        <w:t>教研组</w:t>
      </w:r>
      <w:r>
        <w:rPr>
          <w:rFonts w:asciiTheme="minorEastAsia" w:hAnsiTheme="minorEastAsia" w:cstheme="minorEastAsia" w:hint="eastAsia"/>
          <w:sz w:val="28"/>
          <w:szCs w:val="28"/>
          <w:lang w:val="zh-TW" w:eastAsia="zh-TW"/>
        </w:rPr>
        <w:t>”</w:t>
      </w:r>
      <w:r>
        <w:rPr>
          <w:rStyle w:val="Char0"/>
          <w:rFonts w:asciiTheme="minorEastAsia" w:hAnsiTheme="minorEastAsia" w:cstheme="minorEastAsia" w:hint="eastAsia"/>
          <w:sz w:val="28"/>
          <w:szCs w:val="28"/>
          <w:lang w:val="zh-TW" w:eastAsia="zh-TW"/>
        </w:rPr>
        <w:t>的教研组长为校级优秀教育工作者候选人。</w:t>
      </w:r>
    </w:p>
    <w:p w:rsidR="00164B7D" w:rsidRDefault="007944FF">
      <w:pPr>
        <w:pStyle w:val="a6"/>
        <w:spacing w:before="0" w:after="0"/>
        <w:rPr>
          <w:rFonts w:asciiTheme="minorEastAsia" w:eastAsiaTheme="minorEastAsia" w:hAnsiTheme="minorEastAsia" w:cstheme="minorEastAsia"/>
          <w:sz w:val="28"/>
          <w:szCs w:val="28"/>
        </w:rPr>
      </w:pPr>
      <w:bookmarkStart w:id="160" w:name="_Toc364951098"/>
      <w:bookmarkStart w:id="161" w:name="_Toc364070708"/>
      <w:bookmarkStart w:id="162" w:name="_Toc364064451"/>
      <w:r>
        <w:rPr>
          <w:rFonts w:asciiTheme="minorEastAsia" w:eastAsiaTheme="minorEastAsia" w:hAnsiTheme="minorEastAsia" w:cstheme="minorEastAsia" w:hint="eastAsia"/>
          <w:sz w:val="28"/>
          <w:szCs w:val="28"/>
        </w:rPr>
        <w:t>春江中心小学优秀备课组评选方案</w:t>
      </w:r>
      <w:bookmarkEnd w:id="160"/>
      <w:bookmarkEnd w:id="161"/>
      <w:bookmarkEnd w:id="162"/>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为进一步提升备课组建设的有效性，发挥每位教师在备课组内的积极作用，提升教师的主动发展意识，有效促进备课组之间相互竞争、相互合作，树立春小优秀备课组典型，特制定春江中心小学优秀备课组评选方案。</w:t>
      </w:r>
    </w:p>
    <w:p w:rsidR="00164B7D" w:rsidRDefault="007944FF">
      <w:pPr>
        <w:widowControl/>
        <w:ind w:firstLine="643"/>
        <w:rPr>
          <w:rFonts w:asciiTheme="minorEastAsia" w:hAnsiTheme="minorEastAsia" w:cstheme="minorEastAsia"/>
          <w:sz w:val="28"/>
          <w:szCs w:val="28"/>
        </w:rPr>
      </w:pPr>
      <w:r>
        <w:rPr>
          <w:rFonts w:asciiTheme="minorEastAsia" w:hAnsiTheme="minorEastAsia" w:cstheme="minorEastAsia" w:hint="eastAsia"/>
          <w:b/>
          <w:bCs/>
          <w:sz w:val="28"/>
          <w:szCs w:val="28"/>
        </w:rPr>
        <w:t>一、领导小组</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b/>
          <w:sz w:val="28"/>
          <w:szCs w:val="28"/>
        </w:rPr>
        <w:t>组长：</w:t>
      </w:r>
      <w:r>
        <w:rPr>
          <w:rFonts w:asciiTheme="minorEastAsia" w:hAnsiTheme="minorEastAsia" w:cstheme="minorEastAsia" w:hint="eastAsia"/>
          <w:sz w:val="28"/>
          <w:szCs w:val="28"/>
        </w:rPr>
        <w:t>刘明</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副组长：张晓锋</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曹灯娣</w:t>
      </w:r>
      <w:r>
        <w:rPr>
          <w:rFonts w:asciiTheme="minorEastAsia" w:hAnsiTheme="minorEastAsia" w:cstheme="minorEastAsia" w:hint="eastAsia"/>
          <w:sz w:val="28"/>
          <w:szCs w:val="28"/>
        </w:rPr>
        <w:t xml:space="preserve"> </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b/>
          <w:sz w:val="28"/>
          <w:szCs w:val="28"/>
        </w:rPr>
        <w:t>组员：</w:t>
      </w:r>
      <w:r>
        <w:rPr>
          <w:rFonts w:asciiTheme="minorEastAsia" w:hAnsiTheme="minorEastAsia" w:cstheme="minorEastAsia" w:hint="eastAsia"/>
          <w:sz w:val="28"/>
          <w:szCs w:val="28"/>
        </w:rPr>
        <w:t>徐文娟</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倪卫国</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黄文娟</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韩海英</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倪元芬</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汤华锋</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陈小燕</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陈英</w:t>
      </w:r>
    </w:p>
    <w:p w:rsidR="00164B7D" w:rsidRDefault="007944FF">
      <w:pPr>
        <w:widowControl/>
        <w:ind w:firstLine="482"/>
        <w:rPr>
          <w:rFonts w:asciiTheme="minorEastAsia" w:hAnsiTheme="minorEastAsia" w:cstheme="minorEastAsia"/>
          <w:sz w:val="28"/>
          <w:szCs w:val="28"/>
        </w:rPr>
      </w:pPr>
      <w:r>
        <w:rPr>
          <w:rFonts w:asciiTheme="minorEastAsia" w:hAnsiTheme="minorEastAsia" w:cstheme="minorEastAsia" w:hint="eastAsia"/>
          <w:b/>
          <w:bCs/>
          <w:sz w:val="28"/>
          <w:szCs w:val="28"/>
        </w:rPr>
        <w:t>分组安排：</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b/>
          <w:sz w:val="28"/>
          <w:szCs w:val="28"/>
        </w:rPr>
        <w:t>语文组：</w:t>
      </w:r>
      <w:r>
        <w:rPr>
          <w:rFonts w:asciiTheme="minorEastAsia" w:hAnsiTheme="minorEastAsia" w:cstheme="minorEastAsia" w:hint="eastAsia"/>
          <w:sz w:val="28"/>
          <w:szCs w:val="28"/>
        </w:rPr>
        <w:t>★倪卫国</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徐文娟</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汤华锋</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b/>
          <w:sz w:val="28"/>
          <w:szCs w:val="28"/>
        </w:rPr>
        <w:t>数学组：</w:t>
      </w:r>
      <w:r>
        <w:rPr>
          <w:rFonts w:asciiTheme="minorEastAsia" w:hAnsiTheme="minorEastAsia" w:cstheme="minorEastAsia" w:hint="eastAsia"/>
          <w:sz w:val="28"/>
          <w:szCs w:val="28"/>
        </w:rPr>
        <w:t>★黄文娟</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倪元芬</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陈</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英</w:t>
      </w:r>
      <w:r>
        <w:rPr>
          <w:rFonts w:asciiTheme="minorEastAsia" w:hAnsiTheme="minorEastAsia" w:cstheme="minorEastAsia" w:hint="eastAsia"/>
          <w:sz w:val="28"/>
          <w:szCs w:val="28"/>
        </w:rPr>
        <w:t xml:space="preserve"> </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b/>
          <w:sz w:val="28"/>
          <w:szCs w:val="28"/>
        </w:rPr>
        <w:t>英语组、术科组：</w:t>
      </w:r>
      <w:r>
        <w:rPr>
          <w:rFonts w:asciiTheme="minorEastAsia" w:hAnsiTheme="minorEastAsia" w:cstheme="minorEastAsia" w:hint="eastAsia"/>
          <w:sz w:val="28"/>
          <w:szCs w:val="28"/>
        </w:rPr>
        <w:t>★韩海英</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曹灯娣</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陈小燕</w:t>
      </w:r>
      <w:r>
        <w:rPr>
          <w:rFonts w:asciiTheme="minorEastAsia" w:hAnsiTheme="minorEastAsia" w:cstheme="minorEastAsia" w:hint="eastAsia"/>
          <w:sz w:val="28"/>
          <w:szCs w:val="28"/>
        </w:rPr>
        <w:t xml:space="preserve"> </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（加★的为该考核小组组长）</w:t>
      </w:r>
    </w:p>
    <w:p w:rsidR="00164B7D" w:rsidRDefault="007944FF">
      <w:pPr>
        <w:widowControl/>
        <w:ind w:firstLine="643"/>
        <w:rPr>
          <w:rFonts w:asciiTheme="minorEastAsia" w:hAnsiTheme="minorEastAsia" w:cstheme="minorEastAsia"/>
          <w:sz w:val="28"/>
          <w:szCs w:val="28"/>
        </w:rPr>
      </w:pPr>
      <w:r>
        <w:rPr>
          <w:rFonts w:asciiTheme="minorEastAsia" w:hAnsiTheme="minorEastAsia" w:cstheme="minorEastAsia" w:hint="eastAsia"/>
          <w:b/>
          <w:bCs/>
          <w:sz w:val="28"/>
          <w:szCs w:val="28"/>
        </w:rPr>
        <w:t>二、评选比例</w:t>
      </w:r>
    </w:p>
    <w:p w:rsidR="00164B7D" w:rsidRDefault="007944FF">
      <w:pPr>
        <w:widowControl/>
        <w:ind w:firstLine="482"/>
        <w:rPr>
          <w:rFonts w:asciiTheme="minorEastAsia" w:hAnsiTheme="minorEastAsia" w:cstheme="minorEastAsia"/>
          <w:sz w:val="28"/>
          <w:szCs w:val="28"/>
        </w:rPr>
      </w:pPr>
      <w:r>
        <w:rPr>
          <w:rFonts w:asciiTheme="minorEastAsia" w:hAnsiTheme="minorEastAsia" w:cstheme="minorEastAsia" w:hint="eastAsia"/>
          <w:b/>
          <w:bCs/>
          <w:sz w:val="28"/>
          <w:szCs w:val="28"/>
        </w:rPr>
        <w:t>按全校备课组总数的</w:t>
      </w:r>
      <w:r>
        <w:rPr>
          <w:rFonts w:asciiTheme="minorEastAsia" w:hAnsiTheme="minorEastAsia" w:cstheme="minorEastAsia" w:hint="eastAsia"/>
          <w:b/>
          <w:bCs/>
          <w:sz w:val="28"/>
          <w:szCs w:val="28"/>
        </w:rPr>
        <w:t>30%</w:t>
      </w:r>
      <w:r>
        <w:rPr>
          <w:rFonts w:asciiTheme="minorEastAsia" w:hAnsiTheme="minorEastAsia" w:cstheme="minorEastAsia" w:hint="eastAsia"/>
          <w:b/>
          <w:bCs/>
          <w:sz w:val="28"/>
          <w:szCs w:val="28"/>
        </w:rPr>
        <w:t>评选出若干优秀备课组，优秀备课组的组长为优秀备课组长。</w:t>
      </w:r>
    </w:p>
    <w:p w:rsidR="00164B7D" w:rsidRDefault="007944FF">
      <w:pPr>
        <w:widowControl/>
        <w:ind w:firstLine="643"/>
        <w:rPr>
          <w:rFonts w:asciiTheme="minorEastAsia" w:hAnsiTheme="minorEastAsia" w:cstheme="minorEastAsia"/>
          <w:b/>
          <w:bCs/>
          <w:sz w:val="28"/>
          <w:szCs w:val="28"/>
        </w:rPr>
      </w:pPr>
      <w:r>
        <w:rPr>
          <w:rFonts w:asciiTheme="minorEastAsia" w:hAnsiTheme="minorEastAsia" w:cstheme="minorEastAsia" w:hint="eastAsia"/>
          <w:b/>
          <w:bCs/>
          <w:sz w:val="28"/>
          <w:szCs w:val="28"/>
        </w:rPr>
        <w:t>三、评选细则</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期初按时上交备课组教学计划、期末按时上交复习计划。及时上交得</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分，迟交扣</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备课组长按学校规定时间组织教师进行集体备课，双周一次，做到“四定、四统一”即四定：定时间、定地点、定主题、定中心发言人；四统一：统一教学目标、统一教学重难点、统一板块设计、统一练习设计；过程记录详实</w:t>
      </w:r>
      <w:r>
        <w:rPr>
          <w:rFonts w:asciiTheme="minorEastAsia" w:hAnsiTheme="minorEastAsia" w:cstheme="minorEastAsia" w:hint="eastAsia"/>
          <w:sz w:val="28"/>
          <w:szCs w:val="28"/>
        </w:rPr>
        <w:t>，并及时上传校园网得</w:t>
      </w:r>
      <w:r>
        <w:rPr>
          <w:rFonts w:asciiTheme="minorEastAsia" w:hAnsiTheme="minorEastAsia" w:cstheme="minorEastAsia" w:hint="eastAsia"/>
          <w:sz w:val="28"/>
          <w:szCs w:val="28"/>
        </w:rPr>
        <w:t>30</w:t>
      </w:r>
      <w:r>
        <w:rPr>
          <w:rFonts w:asciiTheme="minorEastAsia" w:hAnsiTheme="minorEastAsia" w:cstheme="minorEastAsia" w:hint="eastAsia"/>
          <w:sz w:val="28"/>
          <w:szCs w:val="28"/>
        </w:rPr>
        <w:t>分，活动每少一次扣</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分，无故缺席每少一人扣</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本学期每组执教教研组公开课不少于</w:t>
      </w:r>
      <w:r>
        <w:rPr>
          <w:rFonts w:asciiTheme="minorEastAsia" w:hAnsiTheme="minorEastAsia" w:cstheme="minorEastAsia" w:hint="eastAsia"/>
          <w:sz w:val="28"/>
          <w:szCs w:val="28"/>
        </w:rPr>
        <w:t>5</w:t>
      </w:r>
      <w:r>
        <w:rPr>
          <w:rFonts w:asciiTheme="minorEastAsia" w:hAnsiTheme="minorEastAsia" w:cstheme="minorEastAsia" w:hint="eastAsia"/>
          <w:sz w:val="28"/>
          <w:szCs w:val="28"/>
        </w:rPr>
        <w:t>节，得</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分，增加一节</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分，减少一节扣</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认真组织本组教师互相听课，每周一次，每次</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分，按</w:t>
      </w:r>
      <w:r>
        <w:rPr>
          <w:rFonts w:asciiTheme="minorEastAsia" w:hAnsiTheme="minorEastAsia" w:cstheme="minorEastAsia" w:hint="eastAsia"/>
          <w:sz w:val="28"/>
          <w:szCs w:val="28"/>
        </w:rPr>
        <w:t>18</w:t>
      </w:r>
      <w:r>
        <w:rPr>
          <w:rFonts w:asciiTheme="minorEastAsia" w:hAnsiTheme="minorEastAsia" w:cstheme="minorEastAsia" w:hint="eastAsia"/>
          <w:sz w:val="28"/>
          <w:szCs w:val="28"/>
        </w:rPr>
        <w:t>周计算，合计</w:t>
      </w:r>
      <w:r>
        <w:rPr>
          <w:rFonts w:asciiTheme="minorEastAsia" w:hAnsiTheme="minorEastAsia" w:cstheme="minorEastAsia" w:hint="eastAsia"/>
          <w:sz w:val="28"/>
          <w:szCs w:val="28"/>
        </w:rPr>
        <w:t>18</w:t>
      </w:r>
      <w:r>
        <w:rPr>
          <w:rFonts w:asciiTheme="minorEastAsia" w:hAnsiTheme="minorEastAsia" w:cstheme="minorEastAsia" w:hint="eastAsia"/>
          <w:sz w:val="28"/>
          <w:szCs w:val="28"/>
        </w:rPr>
        <w:t>分，每少一节扣</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分。查阅教师听课笔记。</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每次月质量测试，能及时完成试卷讲评。每次月质量平均分在</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分以内得</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分，超过</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分得</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分，超过</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分不得分。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期末主动上交各种教学资料、记录及总结。</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分，每少一项减</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网上跟帖，每人次</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分，每次跟帖字数必须在</w:t>
      </w:r>
      <w:r>
        <w:rPr>
          <w:rFonts w:asciiTheme="minorEastAsia" w:hAnsiTheme="minorEastAsia" w:cstheme="minorEastAsia" w:hint="eastAsia"/>
          <w:sz w:val="28"/>
          <w:szCs w:val="28"/>
        </w:rPr>
        <w:t>100</w:t>
      </w:r>
      <w:r>
        <w:rPr>
          <w:rFonts w:asciiTheme="minorEastAsia" w:hAnsiTheme="minorEastAsia" w:cstheme="minorEastAsia" w:hint="eastAsia"/>
          <w:sz w:val="28"/>
          <w:szCs w:val="28"/>
        </w:rPr>
        <w:t>字以上，低于</w:t>
      </w:r>
      <w:r>
        <w:rPr>
          <w:rFonts w:asciiTheme="minorEastAsia" w:hAnsiTheme="minorEastAsia" w:cstheme="minorEastAsia" w:hint="eastAsia"/>
          <w:sz w:val="28"/>
          <w:szCs w:val="28"/>
        </w:rPr>
        <w:t>100</w:t>
      </w:r>
      <w:r>
        <w:rPr>
          <w:rFonts w:asciiTheme="minorEastAsia" w:hAnsiTheme="minorEastAsia" w:cstheme="minorEastAsia" w:hint="eastAsia"/>
          <w:sz w:val="28"/>
          <w:szCs w:val="28"/>
        </w:rPr>
        <w:t>字不得分。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备课组成员参与区级以上各类竞赛获奖，分别按区级</w:t>
      </w:r>
      <w:r>
        <w:rPr>
          <w:rFonts w:asciiTheme="minorEastAsia" w:hAnsiTheme="minorEastAsia" w:cstheme="minorEastAsia" w:hint="eastAsia"/>
          <w:sz w:val="28"/>
          <w:szCs w:val="28"/>
        </w:rPr>
        <w:t>8/6/4</w:t>
      </w:r>
      <w:r>
        <w:rPr>
          <w:rFonts w:asciiTheme="minorEastAsia" w:hAnsiTheme="minorEastAsia" w:cstheme="minorEastAsia" w:hint="eastAsia"/>
          <w:sz w:val="28"/>
          <w:szCs w:val="28"/>
        </w:rPr>
        <w:t>，市级</w:t>
      </w:r>
      <w:r>
        <w:rPr>
          <w:rFonts w:asciiTheme="minorEastAsia" w:hAnsiTheme="minorEastAsia" w:cstheme="minorEastAsia" w:hint="eastAsia"/>
          <w:sz w:val="28"/>
          <w:szCs w:val="28"/>
        </w:rPr>
        <w:t>12/8/6</w:t>
      </w:r>
      <w:r>
        <w:rPr>
          <w:rFonts w:asciiTheme="minorEastAsia" w:hAnsiTheme="minorEastAsia" w:cstheme="minorEastAsia" w:hint="eastAsia"/>
          <w:sz w:val="28"/>
          <w:szCs w:val="28"/>
        </w:rPr>
        <w:t>，省级</w:t>
      </w:r>
      <w:r>
        <w:rPr>
          <w:rFonts w:asciiTheme="minorEastAsia" w:hAnsiTheme="minorEastAsia" w:cstheme="minorEastAsia" w:hint="eastAsia"/>
          <w:sz w:val="28"/>
          <w:szCs w:val="28"/>
        </w:rPr>
        <w:t>15/12/8</w:t>
      </w:r>
      <w:r>
        <w:rPr>
          <w:rFonts w:asciiTheme="minorEastAsia" w:hAnsiTheme="minorEastAsia" w:cstheme="minorEastAsia" w:hint="eastAsia"/>
          <w:sz w:val="28"/>
          <w:szCs w:val="28"/>
        </w:rPr>
        <w:t>加分。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9.</w:t>
      </w:r>
      <w:r>
        <w:rPr>
          <w:rFonts w:asciiTheme="minorEastAsia" w:hAnsiTheme="minorEastAsia" w:cstheme="minorEastAsia" w:hint="eastAsia"/>
          <w:sz w:val="28"/>
          <w:szCs w:val="28"/>
        </w:rPr>
        <w:t>备课组成员参与区级以上各类论文竞赛获奖</w:t>
      </w:r>
      <w:r>
        <w:rPr>
          <w:rFonts w:asciiTheme="minorEastAsia" w:hAnsiTheme="minorEastAsia" w:cstheme="minorEastAsia" w:hint="eastAsia"/>
          <w:sz w:val="28"/>
          <w:szCs w:val="28"/>
        </w:rPr>
        <w:t>(</w:t>
      </w:r>
      <w:r>
        <w:rPr>
          <w:rFonts w:asciiTheme="minorEastAsia" w:hAnsiTheme="minorEastAsia" w:cstheme="minorEastAsia" w:hint="eastAsia"/>
          <w:sz w:val="28"/>
          <w:szCs w:val="28"/>
        </w:rPr>
        <w:t>或发表</w:t>
      </w:r>
      <w:r>
        <w:rPr>
          <w:rFonts w:asciiTheme="minorEastAsia" w:hAnsiTheme="minorEastAsia" w:cstheme="minorEastAsia" w:hint="eastAsia"/>
          <w:sz w:val="28"/>
          <w:szCs w:val="28"/>
        </w:rPr>
        <w:t>)</w:t>
      </w:r>
      <w:r>
        <w:rPr>
          <w:rFonts w:asciiTheme="minorEastAsia" w:hAnsiTheme="minorEastAsia" w:cstheme="minorEastAsia" w:hint="eastAsia"/>
          <w:sz w:val="28"/>
          <w:szCs w:val="28"/>
        </w:rPr>
        <w:t>，按篇数计算，分别按区级</w:t>
      </w:r>
      <w:r>
        <w:rPr>
          <w:rFonts w:asciiTheme="minorEastAsia" w:hAnsiTheme="minorEastAsia" w:cstheme="minorEastAsia" w:hint="eastAsia"/>
          <w:sz w:val="28"/>
          <w:szCs w:val="28"/>
        </w:rPr>
        <w:t>4/3/2</w:t>
      </w:r>
      <w:r>
        <w:rPr>
          <w:rFonts w:asciiTheme="minorEastAsia" w:hAnsiTheme="minorEastAsia" w:cstheme="minorEastAsia" w:hint="eastAsia"/>
          <w:sz w:val="28"/>
          <w:szCs w:val="28"/>
        </w:rPr>
        <w:t>，市级</w:t>
      </w:r>
      <w:r>
        <w:rPr>
          <w:rFonts w:asciiTheme="minorEastAsia" w:hAnsiTheme="minorEastAsia" w:cstheme="minorEastAsia" w:hint="eastAsia"/>
          <w:sz w:val="28"/>
          <w:szCs w:val="28"/>
        </w:rPr>
        <w:t>5/4/3</w:t>
      </w:r>
      <w:r>
        <w:rPr>
          <w:rFonts w:asciiTheme="minorEastAsia" w:hAnsiTheme="minorEastAsia" w:cstheme="minorEastAsia" w:hint="eastAsia"/>
          <w:sz w:val="28"/>
          <w:szCs w:val="28"/>
        </w:rPr>
        <w:t>，省级</w:t>
      </w:r>
      <w:r>
        <w:rPr>
          <w:rFonts w:asciiTheme="minorEastAsia" w:hAnsiTheme="minorEastAsia" w:cstheme="minorEastAsia" w:hint="eastAsia"/>
          <w:sz w:val="28"/>
          <w:szCs w:val="28"/>
        </w:rPr>
        <w:t>6/5/4</w:t>
      </w:r>
      <w:r>
        <w:rPr>
          <w:rFonts w:asciiTheme="minorEastAsia" w:hAnsiTheme="minorEastAsia" w:cstheme="minorEastAsia" w:hint="eastAsia"/>
          <w:sz w:val="28"/>
          <w:szCs w:val="28"/>
        </w:rPr>
        <w:t>加分。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10.</w:t>
      </w:r>
      <w:r>
        <w:rPr>
          <w:rFonts w:asciiTheme="minorEastAsia" w:hAnsiTheme="minorEastAsia" w:cstheme="minorEastAsia" w:hint="eastAsia"/>
          <w:sz w:val="28"/>
          <w:szCs w:val="28"/>
        </w:rPr>
        <w:t>教师能精心组织学生参与学科竞赛，能在上级单位组织的各级比赛中获奖。按学生奖项加分，按一二三等奖次，区级加</w:t>
      </w:r>
      <w:r>
        <w:rPr>
          <w:rFonts w:asciiTheme="minorEastAsia" w:hAnsiTheme="minorEastAsia" w:cstheme="minorEastAsia" w:hint="eastAsia"/>
          <w:sz w:val="28"/>
          <w:szCs w:val="28"/>
        </w:rPr>
        <w:t>3/2/1</w:t>
      </w:r>
      <w:r>
        <w:rPr>
          <w:rFonts w:asciiTheme="minorEastAsia" w:hAnsiTheme="minorEastAsia" w:cstheme="minorEastAsia" w:hint="eastAsia"/>
          <w:sz w:val="28"/>
          <w:szCs w:val="28"/>
        </w:rPr>
        <w:t>；市级加</w:t>
      </w:r>
      <w:r>
        <w:rPr>
          <w:rFonts w:asciiTheme="minorEastAsia" w:hAnsiTheme="minorEastAsia" w:cstheme="minorEastAsia" w:hint="eastAsia"/>
          <w:sz w:val="28"/>
          <w:szCs w:val="28"/>
        </w:rPr>
        <w:t>4/3/2</w:t>
      </w:r>
      <w:r>
        <w:rPr>
          <w:rFonts w:asciiTheme="minorEastAsia" w:hAnsiTheme="minorEastAsia" w:cstheme="minorEastAsia" w:hint="eastAsia"/>
          <w:sz w:val="28"/>
          <w:szCs w:val="28"/>
        </w:rPr>
        <w:t>；省级加</w:t>
      </w:r>
      <w:r>
        <w:rPr>
          <w:rFonts w:asciiTheme="minorEastAsia" w:hAnsiTheme="minorEastAsia" w:cstheme="minorEastAsia" w:hint="eastAsia"/>
          <w:sz w:val="28"/>
          <w:szCs w:val="28"/>
        </w:rPr>
        <w:t>5/4/3</w:t>
      </w:r>
      <w:r>
        <w:rPr>
          <w:rFonts w:asciiTheme="minorEastAsia" w:hAnsiTheme="minorEastAsia" w:cstheme="minorEastAsia" w:hint="eastAsia"/>
          <w:sz w:val="28"/>
          <w:szCs w:val="28"/>
        </w:rPr>
        <w:t>，加分累计不超过</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分。</w:t>
      </w:r>
    </w:p>
    <w:p w:rsidR="00164B7D" w:rsidRDefault="007944FF">
      <w:pPr>
        <w:widowControl/>
        <w:ind w:firstLine="643"/>
        <w:rPr>
          <w:rFonts w:asciiTheme="minorEastAsia" w:hAnsiTheme="minorEastAsia" w:cstheme="minorEastAsia"/>
          <w:sz w:val="28"/>
          <w:szCs w:val="28"/>
        </w:rPr>
      </w:pPr>
      <w:r>
        <w:rPr>
          <w:rFonts w:asciiTheme="minorEastAsia" w:hAnsiTheme="minorEastAsia" w:cstheme="minorEastAsia" w:hint="eastAsia"/>
          <w:b/>
          <w:bCs/>
          <w:sz w:val="28"/>
          <w:szCs w:val="28"/>
        </w:rPr>
        <w:t>四、评选流程</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备课组长上交相关材料到课程教学中心备查。</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教研组长集中对备课组工作进行考核并填写考核单。</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教研组长考核完毕上报课程教学中心，课程教学中心审核后交校长室审核。校长室审核后由课程教学中心上网公示评选结果。</w:t>
      </w:r>
    </w:p>
    <w:p w:rsidR="00164B7D" w:rsidRDefault="007944FF">
      <w:pPr>
        <w:widowControl/>
        <w:ind w:firstLine="643"/>
        <w:rPr>
          <w:rFonts w:asciiTheme="minorEastAsia" w:hAnsiTheme="minorEastAsia" w:cstheme="minorEastAsia"/>
          <w:sz w:val="28"/>
          <w:szCs w:val="28"/>
        </w:rPr>
      </w:pPr>
      <w:r>
        <w:rPr>
          <w:rFonts w:asciiTheme="minorEastAsia" w:hAnsiTheme="minorEastAsia" w:cstheme="minorEastAsia" w:hint="eastAsia"/>
          <w:b/>
          <w:bCs/>
          <w:sz w:val="28"/>
          <w:szCs w:val="28"/>
        </w:rPr>
        <w:t>五、奖励方式</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期末总结会议上发放荣誉证书。</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被评为优秀备课组的每位组员绩效考核嘉奖</w:t>
      </w:r>
      <w:r>
        <w:rPr>
          <w:rFonts w:asciiTheme="minorEastAsia" w:hAnsiTheme="minorEastAsia" w:cstheme="minorEastAsia" w:hint="eastAsia"/>
          <w:sz w:val="28"/>
          <w:szCs w:val="28"/>
        </w:rPr>
        <w:t>100</w:t>
      </w:r>
      <w:r>
        <w:rPr>
          <w:rFonts w:asciiTheme="minorEastAsia" w:hAnsiTheme="minorEastAsia" w:cstheme="minorEastAsia" w:hint="eastAsia"/>
          <w:sz w:val="28"/>
          <w:szCs w:val="28"/>
        </w:rPr>
        <w:t>元。</w:t>
      </w:r>
    </w:p>
    <w:p w:rsidR="00164B7D" w:rsidRDefault="007944FF">
      <w:pPr>
        <w:pStyle w:val="a6"/>
        <w:spacing w:before="0" w:after="0"/>
        <w:rPr>
          <w:rFonts w:asciiTheme="minorEastAsia" w:eastAsiaTheme="minorEastAsia" w:hAnsiTheme="minorEastAsia" w:cstheme="minorEastAsia"/>
          <w:sz w:val="28"/>
          <w:szCs w:val="28"/>
        </w:rPr>
      </w:pPr>
      <w:bookmarkStart w:id="163" w:name="_Toc364951099"/>
      <w:r>
        <w:rPr>
          <w:rFonts w:asciiTheme="minorEastAsia" w:eastAsiaTheme="minorEastAsia" w:hAnsiTheme="minorEastAsia" w:cstheme="minorEastAsia" w:hint="eastAsia"/>
          <w:sz w:val="28"/>
          <w:szCs w:val="28"/>
        </w:rPr>
        <w:t>春江中心小学优秀备课组考评表</w:t>
      </w:r>
      <w:bookmarkEnd w:id="163"/>
    </w:p>
    <w:tbl>
      <w:tblPr>
        <w:tblpPr w:leftFromText="180" w:rightFromText="180" w:vertAnchor="text" w:tblpY="1"/>
        <w:tblOverlap w:val="neve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3600"/>
        <w:gridCol w:w="4500"/>
        <w:gridCol w:w="461"/>
        <w:gridCol w:w="423"/>
      </w:tblGrid>
      <w:tr w:rsidR="00164B7D">
        <w:tc>
          <w:tcPr>
            <w:tcW w:w="828"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sz w:val="28"/>
                <w:szCs w:val="28"/>
              </w:rPr>
            </w:pPr>
            <w:r>
              <w:rPr>
                <w:rFonts w:asciiTheme="minorEastAsia" w:hAnsiTheme="minorEastAsia" w:cstheme="minorEastAsia" w:hint="eastAsia"/>
                <w:b/>
                <w:sz w:val="28"/>
                <w:szCs w:val="28"/>
              </w:rPr>
              <w:t>一级指标</w:t>
            </w:r>
          </w:p>
        </w:tc>
        <w:tc>
          <w:tcPr>
            <w:tcW w:w="360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sz w:val="28"/>
                <w:szCs w:val="28"/>
              </w:rPr>
            </w:pPr>
            <w:r>
              <w:rPr>
                <w:rFonts w:asciiTheme="minorEastAsia" w:hAnsiTheme="minorEastAsia" w:cstheme="minorEastAsia" w:hint="eastAsia"/>
                <w:b/>
                <w:sz w:val="28"/>
                <w:szCs w:val="28"/>
              </w:rPr>
              <w:t>二级指标</w:t>
            </w:r>
          </w:p>
        </w:tc>
        <w:tc>
          <w:tcPr>
            <w:tcW w:w="450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sz w:val="28"/>
                <w:szCs w:val="28"/>
              </w:rPr>
            </w:pPr>
            <w:r>
              <w:rPr>
                <w:rFonts w:asciiTheme="minorEastAsia" w:hAnsiTheme="minorEastAsia" w:cstheme="minorEastAsia" w:hint="eastAsia"/>
                <w:b/>
                <w:sz w:val="28"/>
                <w:szCs w:val="28"/>
              </w:rPr>
              <w:t>评价细则</w:t>
            </w:r>
          </w:p>
        </w:tc>
        <w:tc>
          <w:tcPr>
            <w:tcW w:w="461"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sz w:val="28"/>
                <w:szCs w:val="28"/>
              </w:rPr>
            </w:pPr>
            <w:r>
              <w:rPr>
                <w:rFonts w:asciiTheme="minorEastAsia" w:hAnsiTheme="minorEastAsia" w:cstheme="minorEastAsia" w:hint="eastAsia"/>
                <w:b/>
                <w:sz w:val="28"/>
                <w:szCs w:val="28"/>
              </w:rPr>
              <w:t>自评</w:t>
            </w:r>
          </w:p>
        </w:tc>
        <w:tc>
          <w:tcPr>
            <w:tcW w:w="423"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sz w:val="28"/>
                <w:szCs w:val="28"/>
              </w:rPr>
            </w:pPr>
            <w:r>
              <w:rPr>
                <w:rFonts w:asciiTheme="minorEastAsia" w:hAnsiTheme="minorEastAsia" w:cstheme="minorEastAsia" w:hint="eastAsia"/>
                <w:b/>
                <w:sz w:val="28"/>
                <w:szCs w:val="28"/>
              </w:rPr>
              <w:t>他评</w:t>
            </w:r>
          </w:p>
        </w:tc>
      </w:tr>
      <w:tr w:rsidR="00164B7D">
        <w:tc>
          <w:tcPr>
            <w:tcW w:w="828" w:type="dxa"/>
            <w:vMerge w:val="restart"/>
            <w:tcBorders>
              <w:top w:val="single" w:sz="4" w:space="0" w:color="auto"/>
              <w:left w:val="single" w:sz="4" w:space="0" w:color="auto"/>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sz w:val="28"/>
                <w:szCs w:val="28"/>
              </w:rPr>
            </w:pPr>
            <w:r>
              <w:rPr>
                <w:rFonts w:asciiTheme="minorEastAsia" w:hAnsiTheme="minorEastAsia" w:cstheme="minorEastAsia" w:hint="eastAsia"/>
                <w:b/>
                <w:sz w:val="28"/>
                <w:szCs w:val="28"/>
              </w:rPr>
              <w:t>组织管理规范</w:t>
            </w:r>
          </w:p>
        </w:tc>
        <w:tc>
          <w:tcPr>
            <w:tcW w:w="360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rPr>
                <w:rFonts w:asciiTheme="minorEastAsia" w:hAnsiTheme="minorEastAsia" w:cstheme="minorEastAsia"/>
                <w:sz w:val="28"/>
                <w:szCs w:val="28"/>
              </w:rPr>
            </w:pPr>
            <w:r>
              <w:rPr>
                <w:rFonts w:asciiTheme="minorEastAsia" w:hAnsiTheme="minorEastAsia" w:cstheme="minorEastAsia" w:hint="eastAsia"/>
                <w:sz w:val="28"/>
                <w:szCs w:val="28"/>
              </w:rPr>
              <w:t>按规定及时认真制定各类计划并能及时上传。</w:t>
            </w:r>
          </w:p>
        </w:tc>
        <w:tc>
          <w:tcPr>
            <w:tcW w:w="450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rPr>
                <w:rFonts w:asciiTheme="minorEastAsia" w:hAnsiTheme="minorEastAsia" w:cstheme="minorEastAsia"/>
                <w:sz w:val="28"/>
                <w:szCs w:val="28"/>
              </w:rPr>
            </w:pPr>
            <w:r>
              <w:rPr>
                <w:rFonts w:asciiTheme="minorEastAsia" w:hAnsiTheme="minorEastAsia" w:cstheme="minorEastAsia" w:hint="eastAsia"/>
                <w:sz w:val="28"/>
                <w:szCs w:val="28"/>
              </w:rPr>
              <w:t>及时上交得</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分，迟交扣</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p>
        </w:tc>
        <w:tc>
          <w:tcPr>
            <w:tcW w:w="461" w:type="dxa"/>
            <w:tcBorders>
              <w:top w:val="single" w:sz="4" w:space="0" w:color="auto"/>
              <w:left w:val="single" w:sz="4" w:space="0" w:color="auto"/>
              <w:bottom w:val="single" w:sz="4" w:space="0" w:color="auto"/>
              <w:right w:val="single" w:sz="4" w:space="0" w:color="auto"/>
            </w:tcBorders>
          </w:tcPr>
          <w:p w:rsidR="00164B7D" w:rsidRDefault="00164B7D">
            <w:pPr>
              <w:widowControl/>
              <w:rPr>
                <w:rFonts w:asciiTheme="minorEastAsia" w:hAnsiTheme="minorEastAsia" w:cstheme="minorEastAsia"/>
                <w:sz w:val="28"/>
                <w:szCs w:val="28"/>
              </w:rPr>
            </w:pPr>
          </w:p>
        </w:tc>
        <w:tc>
          <w:tcPr>
            <w:tcW w:w="423" w:type="dxa"/>
            <w:tcBorders>
              <w:top w:val="single" w:sz="4" w:space="0" w:color="auto"/>
              <w:left w:val="single" w:sz="4" w:space="0" w:color="auto"/>
              <w:bottom w:val="single" w:sz="4" w:space="0" w:color="auto"/>
              <w:right w:val="single" w:sz="4" w:space="0" w:color="auto"/>
            </w:tcBorders>
          </w:tcPr>
          <w:p w:rsidR="00164B7D" w:rsidRDefault="00164B7D">
            <w:pPr>
              <w:widowControl/>
              <w:rPr>
                <w:rFonts w:asciiTheme="minorEastAsia" w:hAnsiTheme="minorEastAsia" w:cstheme="minorEastAsia"/>
                <w:sz w:val="28"/>
                <w:szCs w:val="28"/>
              </w:rPr>
            </w:pPr>
          </w:p>
        </w:tc>
      </w:tr>
      <w:tr w:rsidR="00164B7D">
        <w:tc>
          <w:tcPr>
            <w:tcW w:w="828" w:type="dxa"/>
            <w:vMerge/>
            <w:tcBorders>
              <w:top w:val="single" w:sz="4" w:space="0" w:color="auto"/>
              <w:left w:val="single" w:sz="4" w:space="0" w:color="auto"/>
              <w:bottom w:val="single" w:sz="4" w:space="0" w:color="auto"/>
              <w:right w:val="single" w:sz="4" w:space="0" w:color="auto"/>
            </w:tcBorders>
            <w:vAlign w:val="center"/>
          </w:tcPr>
          <w:p w:rsidR="00164B7D" w:rsidRDefault="00164B7D">
            <w:pPr>
              <w:widowControl/>
              <w:jc w:val="left"/>
              <w:rPr>
                <w:rFonts w:asciiTheme="minorEastAsia" w:hAnsiTheme="minorEastAsia" w:cstheme="minorEastAsia"/>
                <w:sz w:val="28"/>
                <w:szCs w:val="28"/>
              </w:rPr>
            </w:pPr>
          </w:p>
        </w:tc>
        <w:tc>
          <w:tcPr>
            <w:tcW w:w="360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rPr>
                <w:rFonts w:asciiTheme="minorEastAsia" w:hAnsiTheme="minorEastAsia" w:cstheme="minorEastAsia"/>
                <w:sz w:val="28"/>
                <w:szCs w:val="28"/>
              </w:rPr>
            </w:pPr>
            <w:r>
              <w:rPr>
                <w:rFonts w:asciiTheme="minorEastAsia" w:hAnsiTheme="minorEastAsia" w:cstheme="minorEastAsia" w:hint="eastAsia"/>
                <w:sz w:val="28"/>
                <w:szCs w:val="28"/>
              </w:rPr>
              <w:t>备课组长按学校规定时间组织教师进行集体备课，并能及时上传。</w:t>
            </w:r>
          </w:p>
        </w:tc>
        <w:tc>
          <w:tcPr>
            <w:tcW w:w="450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rPr>
                <w:rFonts w:asciiTheme="minorEastAsia" w:hAnsiTheme="minorEastAsia" w:cstheme="minorEastAsia"/>
                <w:sz w:val="28"/>
                <w:szCs w:val="28"/>
              </w:rPr>
            </w:pPr>
            <w:r>
              <w:rPr>
                <w:rFonts w:asciiTheme="minorEastAsia" w:hAnsiTheme="minorEastAsia" w:cstheme="minorEastAsia" w:hint="eastAsia"/>
                <w:sz w:val="28"/>
                <w:szCs w:val="28"/>
              </w:rPr>
              <w:t>过程性记录详实，并及时上传校园网得</w:t>
            </w:r>
            <w:r>
              <w:rPr>
                <w:rFonts w:asciiTheme="minorEastAsia" w:hAnsiTheme="minorEastAsia" w:cstheme="minorEastAsia" w:hint="eastAsia"/>
                <w:sz w:val="28"/>
                <w:szCs w:val="28"/>
              </w:rPr>
              <w:t>30</w:t>
            </w:r>
            <w:r>
              <w:rPr>
                <w:rFonts w:asciiTheme="minorEastAsia" w:hAnsiTheme="minorEastAsia" w:cstheme="minorEastAsia" w:hint="eastAsia"/>
                <w:sz w:val="28"/>
                <w:szCs w:val="28"/>
              </w:rPr>
              <w:t>分，活动每少一次扣</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分，无故缺席每少一人扣</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p>
        </w:tc>
        <w:tc>
          <w:tcPr>
            <w:tcW w:w="461" w:type="dxa"/>
            <w:tcBorders>
              <w:top w:val="single" w:sz="4" w:space="0" w:color="auto"/>
              <w:left w:val="single" w:sz="4" w:space="0" w:color="auto"/>
              <w:bottom w:val="single" w:sz="4" w:space="0" w:color="auto"/>
              <w:right w:val="single" w:sz="4" w:space="0" w:color="auto"/>
            </w:tcBorders>
          </w:tcPr>
          <w:p w:rsidR="00164B7D" w:rsidRDefault="00164B7D">
            <w:pPr>
              <w:widowControl/>
              <w:rPr>
                <w:rFonts w:asciiTheme="minorEastAsia" w:hAnsiTheme="minorEastAsia" w:cstheme="minorEastAsia"/>
                <w:sz w:val="28"/>
                <w:szCs w:val="28"/>
              </w:rPr>
            </w:pPr>
          </w:p>
        </w:tc>
        <w:tc>
          <w:tcPr>
            <w:tcW w:w="423" w:type="dxa"/>
            <w:tcBorders>
              <w:top w:val="single" w:sz="4" w:space="0" w:color="auto"/>
              <w:left w:val="single" w:sz="4" w:space="0" w:color="auto"/>
              <w:bottom w:val="single" w:sz="4" w:space="0" w:color="auto"/>
              <w:right w:val="single" w:sz="4" w:space="0" w:color="auto"/>
            </w:tcBorders>
          </w:tcPr>
          <w:p w:rsidR="00164B7D" w:rsidRDefault="00164B7D">
            <w:pPr>
              <w:widowControl/>
              <w:rPr>
                <w:rFonts w:asciiTheme="minorEastAsia" w:hAnsiTheme="minorEastAsia" w:cstheme="minorEastAsia"/>
                <w:sz w:val="28"/>
                <w:szCs w:val="28"/>
              </w:rPr>
            </w:pPr>
          </w:p>
        </w:tc>
      </w:tr>
      <w:tr w:rsidR="00164B7D">
        <w:trPr>
          <w:trHeight w:val="536"/>
        </w:trPr>
        <w:tc>
          <w:tcPr>
            <w:tcW w:w="828" w:type="dxa"/>
            <w:vMerge/>
            <w:tcBorders>
              <w:top w:val="single" w:sz="4" w:space="0" w:color="auto"/>
              <w:left w:val="single" w:sz="4" w:space="0" w:color="auto"/>
              <w:bottom w:val="single" w:sz="4" w:space="0" w:color="auto"/>
              <w:right w:val="single" w:sz="4" w:space="0" w:color="auto"/>
            </w:tcBorders>
            <w:vAlign w:val="center"/>
          </w:tcPr>
          <w:p w:rsidR="00164B7D" w:rsidRDefault="00164B7D">
            <w:pPr>
              <w:widowControl/>
              <w:jc w:val="left"/>
              <w:rPr>
                <w:rFonts w:asciiTheme="minorEastAsia" w:hAnsiTheme="minorEastAsia" w:cstheme="minorEastAsia"/>
                <w:sz w:val="28"/>
                <w:szCs w:val="28"/>
              </w:rPr>
            </w:pPr>
          </w:p>
        </w:tc>
        <w:tc>
          <w:tcPr>
            <w:tcW w:w="360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rPr>
                <w:rFonts w:asciiTheme="minorEastAsia" w:hAnsiTheme="minorEastAsia" w:cstheme="minorEastAsia"/>
                <w:sz w:val="28"/>
                <w:szCs w:val="28"/>
              </w:rPr>
            </w:pPr>
            <w:r>
              <w:rPr>
                <w:rFonts w:asciiTheme="minorEastAsia" w:hAnsiTheme="minorEastAsia" w:cstheme="minorEastAsia" w:hint="eastAsia"/>
                <w:sz w:val="28"/>
                <w:szCs w:val="28"/>
              </w:rPr>
              <w:t>按规定承担校级公开课。</w:t>
            </w:r>
          </w:p>
        </w:tc>
        <w:tc>
          <w:tcPr>
            <w:tcW w:w="450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rPr>
                <w:rFonts w:asciiTheme="minorEastAsia" w:hAnsiTheme="minorEastAsia" w:cstheme="minorEastAsia"/>
                <w:sz w:val="28"/>
                <w:szCs w:val="28"/>
              </w:rPr>
            </w:pPr>
            <w:r>
              <w:rPr>
                <w:rFonts w:asciiTheme="minorEastAsia" w:hAnsiTheme="minorEastAsia" w:cstheme="minorEastAsia" w:hint="eastAsia"/>
                <w:sz w:val="28"/>
                <w:szCs w:val="28"/>
              </w:rPr>
              <w:t>本学期每组执教教研组公开课不少于</w:t>
            </w:r>
            <w:r>
              <w:rPr>
                <w:rFonts w:asciiTheme="minorEastAsia" w:hAnsiTheme="minorEastAsia" w:cstheme="minorEastAsia" w:hint="eastAsia"/>
                <w:sz w:val="28"/>
                <w:szCs w:val="28"/>
              </w:rPr>
              <w:t>5</w:t>
            </w:r>
            <w:r>
              <w:rPr>
                <w:rFonts w:asciiTheme="minorEastAsia" w:hAnsiTheme="minorEastAsia" w:cstheme="minorEastAsia" w:hint="eastAsia"/>
                <w:sz w:val="28"/>
                <w:szCs w:val="28"/>
              </w:rPr>
              <w:t>节，得</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分，增加一节</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分，减少一节扣</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p>
        </w:tc>
        <w:tc>
          <w:tcPr>
            <w:tcW w:w="461" w:type="dxa"/>
            <w:tcBorders>
              <w:top w:val="single" w:sz="4" w:space="0" w:color="auto"/>
              <w:left w:val="single" w:sz="4" w:space="0" w:color="auto"/>
              <w:bottom w:val="single" w:sz="4" w:space="0" w:color="auto"/>
              <w:right w:val="single" w:sz="4" w:space="0" w:color="auto"/>
            </w:tcBorders>
          </w:tcPr>
          <w:p w:rsidR="00164B7D" w:rsidRDefault="00164B7D">
            <w:pPr>
              <w:widowControl/>
              <w:rPr>
                <w:rFonts w:asciiTheme="minorEastAsia" w:hAnsiTheme="minorEastAsia" w:cstheme="minorEastAsia"/>
                <w:sz w:val="28"/>
                <w:szCs w:val="28"/>
              </w:rPr>
            </w:pPr>
          </w:p>
        </w:tc>
        <w:tc>
          <w:tcPr>
            <w:tcW w:w="423" w:type="dxa"/>
            <w:tcBorders>
              <w:top w:val="single" w:sz="4" w:space="0" w:color="auto"/>
              <w:left w:val="single" w:sz="4" w:space="0" w:color="auto"/>
              <w:bottom w:val="single" w:sz="4" w:space="0" w:color="auto"/>
              <w:right w:val="single" w:sz="4" w:space="0" w:color="auto"/>
            </w:tcBorders>
          </w:tcPr>
          <w:p w:rsidR="00164B7D" w:rsidRDefault="00164B7D">
            <w:pPr>
              <w:widowControl/>
              <w:rPr>
                <w:rFonts w:asciiTheme="minorEastAsia" w:hAnsiTheme="minorEastAsia" w:cstheme="minorEastAsia"/>
                <w:sz w:val="28"/>
                <w:szCs w:val="28"/>
              </w:rPr>
            </w:pPr>
          </w:p>
        </w:tc>
      </w:tr>
      <w:tr w:rsidR="00164B7D">
        <w:tc>
          <w:tcPr>
            <w:tcW w:w="828" w:type="dxa"/>
            <w:vMerge/>
            <w:tcBorders>
              <w:top w:val="single" w:sz="4" w:space="0" w:color="auto"/>
              <w:left w:val="single" w:sz="4" w:space="0" w:color="auto"/>
              <w:bottom w:val="single" w:sz="4" w:space="0" w:color="auto"/>
              <w:right w:val="single" w:sz="4" w:space="0" w:color="auto"/>
            </w:tcBorders>
            <w:vAlign w:val="center"/>
          </w:tcPr>
          <w:p w:rsidR="00164B7D" w:rsidRDefault="00164B7D">
            <w:pPr>
              <w:widowControl/>
              <w:jc w:val="left"/>
              <w:rPr>
                <w:rFonts w:asciiTheme="minorEastAsia" w:hAnsiTheme="minorEastAsia" w:cstheme="minorEastAsia"/>
                <w:sz w:val="28"/>
                <w:szCs w:val="28"/>
              </w:rPr>
            </w:pPr>
          </w:p>
        </w:tc>
        <w:tc>
          <w:tcPr>
            <w:tcW w:w="360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rPr>
                <w:rFonts w:asciiTheme="minorEastAsia" w:hAnsiTheme="minorEastAsia" w:cstheme="minorEastAsia"/>
                <w:sz w:val="28"/>
                <w:szCs w:val="28"/>
              </w:rPr>
            </w:pPr>
            <w:r>
              <w:rPr>
                <w:rFonts w:asciiTheme="minorEastAsia" w:hAnsiTheme="minorEastAsia" w:cstheme="minorEastAsia" w:hint="eastAsia"/>
                <w:sz w:val="28"/>
                <w:szCs w:val="28"/>
              </w:rPr>
              <w:t>主动上交、上传各种资料，能做到及时、规范。</w:t>
            </w:r>
          </w:p>
        </w:tc>
        <w:tc>
          <w:tcPr>
            <w:tcW w:w="450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rPr>
                <w:rFonts w:asciiTheme="minorEastAsia" w:hAnsiTheme="minorEastAsia" w:cstheme="minorEastAsia"/>
                <w:sz w:val="28"/>
                <w:szCs w:val="28"/>
              </w:rPr>
            </w:pPr>
            <w:r>
              <w:rPr>
                <w:rFonts w:asciiTheme="minorEastAsia" w:hAnsiTheme="minorEastAsia" w:cstheme="minorEastAsia" w:hint="eastAsia"/>
                <w:sz w:val="28"/>
                <w:szCs w:val="28"/>
              </w:rPr>
              <w:t>主动上交、上传各种资料，能做到及时、规范得</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分。未能及时上传酌情扣分。</w:t>
            </w:r>
          </w:p>
        </w:tc>
        <w:tc>
          <w:tcPr>
            <w:tcW w:w="461" w:type="dxa"/>
            <w:tcBorders>
              <w:top w:val="single" w:sz="4" w:space="0" w:color="auto"/>
              <w:left w:val="single" w:sz="4" w:space="0" w:color="auto"/>
              <w:bottom w:val="single" w:sz="4" w:space="0" w:color="auto"/>
              <w:right w:val="single" w:sz="4" w:space="0" w:color="auto"/>
            </w:tcBorders>
          </w:tcPr>
          <w:p w:rsidR="00164B7D" w:rsidRDefault="00164B7D">
            <w:pPr>
              <w:widowControl/>
              <w:rPr>
                <w:rFonts w:asciiTheme="minorEastAsia" w:hAnsiTheme="minorEastAsia" w:cstheme="minorEastAsia"/>
                <w:sz w:val="28"/>
                <w:szCs w:val="28"/>
              </w:rPr>
            </w:pPr>
          </w:p>
        </w:tc>
        <w:tc>
          <w:tcPr>
            <w:tcW w:w="423" w:type="dxa"/>
            <w:tcBorders>
              <w:top w:val="single" w:sz="4" w:space="0" w:color="auto"/>
              <w:left w:val="single" w:sz="4" w:space="0" w:color="auto"/>
              <w:bottom w:val="single" w:sz="4" w:space="0" w:color="auto"/>
              <w:right w:val="single" w:sz="4" w:space="0" w:color="auto"/>
            </w:tcBorders>
          </w:tcPr>
          <w:p w:rsidR="00164B7D" w:rsidRDefault="00164B7D">
            <w:pPr>
              <w:widowControl/>
              <w:rPr>
                <w:rFonts w:asciiTheme="minorEastAsia" w:hAnsiTheme="minorEastAsia" w:cstheme="minorEastAsia"/>
                <w:sz w:val="28"/>
                <w:szCs w:val="28"/>
              </w:rPr>
            </w:pPr>
          </w:p>
        </w:tc>
      </w:tr>
      <w:tr w:rsidR="00164B7D">
        <w:tc>
          <w:tcPr>
            <w:tcW w:w="828" w:type="dxa"/>
            <w:vMerge/>
            <w:tcBorders>
              <w:top w:val="single" w:sz="4" w:space="0" w:color="auto"/>
              <w:left w:val="single" w:sz="4" w:space="0" w:color="auto"/>
              <w:bottom w:val="single" w:sz="4" w:space="0" w:color="auto"/>
              <w:right w:val="single" w:sz="4" w:space="0" w:color="auto"/>
            </w:tcBorders>
            <w:vAlign w:val="center"/>
          </w:tcPr>
          <w:p w:rsidR="00164B7D" w:rsidRDefault="00164B7D">
            <w:pPr>
              <w:widowControl/>
              <w:jc w:val="left"/>
              <w:rPr>
                <w:rFonts w:asciiTheme="minorEastAsia" w:hAnsiTheme="minorEastAsia" w:cstheme="minorEastAsia"/>
                <w:sz w:val="28"/>
                <w:szCs w:val="28"/>
              </w:rPr>
            </w:pPr>
          </w:p>
        </w:tc>
        <w:tc>
          <w:tcPr>
            <w:tcW w:w="360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rPr>
                <w:rFonts w:asciiTheme="minorEastAsia" w:hAnsiTheme="minorEastAsia" w:cstheme="minorEastAsia"/>
                <w:sz w:val="28"/>
                <w:szCs w:val="28"/>
              </w:rPr>
            </w:pPr>
            <w:r>
              <w:rPr>
                <w:rFonts w:asciiTheme="minorEastAsia" w:hAnsiTheme="minorEastAsia" w:cstheme="minorEastAsia" w:hint="eastAsia"/>
                <w:sz w:val="28"/>
                <w:szCs w:val="28"/>
              </w:rPr>
              <w:t>认真组织本组教师互相听评课。</w:t>
            </w:r>
          </w:p>
        </w:tc>
        <w:tc>
          <w:tcPr>
            <w:tcW w:w="450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rPr>
                <w:rFonts w:asciiTheme="minorEastAsia" w:hAnsiTheme="minorEastAsia" w:cstheme="minorEastAsia"/>
                <w:sz w:val="28"/>
                <w:szCs w:val="28"/>
              </w:rPr>
            </w:pPr>
            <w:r>
              <w:rPr>
                <w:rFonts w:asciiTheme="minorEastAsia" w:hAnsiTheme="minorEastAsia" w:cstheme="minorEastAsia" w:hint="eastAsia"/>
                <w:sz w:val="28"/>
                <w:szCs w:val="28"/>
              </w:rPr>
              <w:t>每周一次，每次</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分，按</w:t>
            </w:r>
            <w:r>
              <w:rPr>
                <w:rFonts w:asciiTheme="minorEastAsia" w:hAnsiTheme="minorEastAsia" w:cstheme="minorEastAsia" w:hint="eastAsia"/>
                <w:sz w:val="28"/>
                <w:szCs w:val="28"/>
              </w:rPr>
              <w:t>18</w:t>
            </w:r>
            <w:r>
              <w:rPr>
                <w:rFonts w:asciiTheme="minorEastAsia" w:hAnsiTheme="minorEastAsia" w:cstheme="minorEastAsia" w:hint="eastAsia"/>
                <w:sz w:val="28"/>
                <w:szCs w:val="28"/>
              </w:rPr>
              <w:t>周计算，合计</w:t>
            </w:r>
            <w:r>
              <w:rPr>
                <w:rFonts w:asciiTheme="minorEastAsia" w:hAnsiTheme="minorEastAsia" w:cstheme="minorEastAsia" w:hint="eastAsia"/>
                <w:sz w:val="28"/>
                <w:szCs w:val="28"/>
              </w:rPr>
              <w:t>18</w:t>
            </w:r>
            <w:r>
              <w:rPr>
                <w:rFonts w:asciiTheme="minorEastAsia" w:hAnsiTheme="minorEastAsia" w:cstheme="minorEastAsia" w:hint="eastAsia"/>
                <w:sz w:val="28"/>
                <w:szCs w:val="28"/>
              </w:rPr>
              <w:t>分，每少一节扣</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p>
        </w:tc>
        <w:tc>
          <w:tcPr>
            <w:tcW w:w="461" w:type="dxa"/>
            <w:tcBorders>
              <w:top w:val="single" w:sz="4" w:space="0" w:color="auto"/>
              <w:left w:val="single" w:sz="4" w:space="0" w:color="auto"/>
              <w:bottom w:val="single" w:sz="4" w:space="0" w:color="auto"/>
              <w:right w:val="single" w:sz="4" w:space="0" w:color="auto"/>
            </w:tcBorders>
          </w:tcPr>
          <w:p w:rsidR="00164B7D" w:rsidRDefault="00164B7D">
            <w:pPr>
              <w:widowControl/>
              <w:rPr>
                <w:rFonts w:asciiTheme="minorEastAsia" w:hAnsiTheme="minorEastAsia" w:cstheme="minorEastAsia"/>
                <w:sz w:val="28"/>
                <w:szCs w:val="28"/>
              </w:rPr>
            </w:pPr>
          </w:p>
        </w:tc>
        <w:tc>
          <w:tcPr>
            <w:tcW w:w="423" w:type="dxa"/>
            <w:tcBorders>
              <w:top w:val="single" w:sz="4" w:space="0" w:color="auto"/>
              <w:left w:val="single" w:sz="4" w:space="0" w:color="auto"/>
              <w:bottom w:val="single" w:sz="4" w:space="0" w:color="auto"/>
              <w:right w:val="single" w:sz="4" w:space="0" w:color="auto"/>
            </w:tcBorders>
          </w:tcPr>
          <w:p w:rsidR="00164B7D" w:rsidRDefault="00164B7D">
            <w:pPr>
              <w:widowControl/>
              <w:rPr>
                <w:rFonts w:asciiTheme="minorEastAsia" w:hAnsiTheme="minorEastAsia" w:cstheme="minorEastAsia"/>
                <w:sz w:val="28"/>
                <w:szCs w:val="28"/>
              </w:rPr>
            </w:pPr>
          </w:p>
        </w:tc>
      </w:tr>
      <w:tr w:rsidR="00164B7D">
        <w:tc>
          <w:tcPr>
            <w:tcW w:w="828" w:type="dxa"/>
            <w:vMerge/>
            <w:tcBorders>
              <w:top w:val="single" w:sz="4" w:space="0" w:color="auto"/>
              <w:left w:val="single" w:sz="4" w:space="0" w:color="auto"/>
              <w:bottom w:val="single" w:sz="4" w:space="0" w:color="auto"/>
              <w:right w:val="single" w:sz="4" w:space="0" w:color="auto"/>
            </w:tcBorders>
            <w:vAlign w:val="center"/>
          </w:tcPr>
          <w:p w:rsidR="00164B7D" w:rsidRDefault="00164B7D">
            <w:pPr>
              <w:widowControl/>
              <w:jc w:val="left"/>
              <w:rPr>
                <w:rFonts w:asciiTheme="minorEastAsia" w:hAnsiTheme="minorEastAsia" w:cstheme="minorEastAsia"/>
                <w:sz w:val="28"/>
                <w:szCs w:val="28"/>
              </w:rPr>
            </w:pPr>
          </w:p>
        </w:tc>
        <w:tc>
          <w:tcPr>
            <w:tcW w:w="360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rPr>
                <w:rFonts w:asciiTheme="minorEastAsia" w:hAnsiTheme="minorEastAsia" w:cstheme="minorEastAsia"/>
                <w:sz w:val="28"/>
                <w:szCs w:val="28"/>
              </w:rPr>
            </w:pPr>
            <w:r>
              <w:rPr>
                <w:rFonts w:asciiTheme="minorEastAsia" w:hAnsiTheme="minorEastAsia" w:cstheme="minorEastAsia" w:hint="eastAsia"/>
                <w:sz w:val="28"/>
                <w:szCs w:val="28"/>
              </w:rPr>
              <w:t>及时撰写及上传教学反思、心得。</w:t>
            </w:r>
          </w:p>
        </w:tc>
        <w:tc>
          <w:tcPr>
            <w:tcW w:w="450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rPr>
                <w:rFonts w:asciiTheme="minorEastAsia" w:hAnsiTheme="minorEastAsia" w:cstheme="minorEastAsia"/>
                <w:sz w:val="28"/>
                <w:szCs w:val="28"/>
              </w:rPr>
            </w:pPr>
            <w:r>
              <w:rPr>
                <w:rFonts w:asciiTheme="minorEastAsia" w:hAnsiTheme="minorEastAsia" w:cstheme="minorEastAsia" w:hint="eastAsia"/>
                <w:sz w:val="28"/>
                <w:szCs w:val="28"/>
              </w:rPr>
              <w:t>网上跟帖，每人次</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分，每次跟帖字数必须在</w:t>
            </w:r>
            <w:r>
              <w:rPr>
                <w:rFonts w:asciiTheme="minorEastAsia" w:hAnsiTheme="minorEastAsia" w:cstheme="minorEastAsia" w:hint="eastAsia"/>
                <w:sz w:val="28"/>
                <w:szCs w:val="28"/>
              </w:rPr>
              <w:t>100</w:t>
            </w:r>
            <w:r>
              <w:rPr>
                <w:rFonts w:asciiTheme="minorEastAsia" w:hAnsiTheme="minorEastAsia" w:cstheme="minorEastAsia" w:hint="eastAsia"/>
                <w:sz w:val="28"/>
                <w:szCs w:val="28"/>
              </w:rPr>
              <w:t>字以上，低于</w:t>
            </w:r>
            <w:r>
              <w:rPr>
                <w:rFonts w:asciiTheme="minorEastAsia" w:hAnsiTheme="minorEastAsia" w:cstheme="minorEastAsia" w:hint="eastAsia"/>
                <w:sz w:val="28"/>
                <w:szCs w:val="28"/>
              </w:rPr>
              <w:t>100</w:t>
            </w:r>
            <w:r>
              <w:rPr>
                <w:rFonts w:asciiTheme="minorEastAsia" w:hAnsiTheme="minorEastAsia" w:cstheme="minorEastAsia" w:hint="eastAsia"/>
                <w:sz w:val="28"/>
                <w:szCs w:val="28"/>
              </w:rPr>
              <w:t>字不得分。</w:t>
            </w:r>
          </w:p>
        </w:tc>
        <w:tc>
          <w:tcPr>
            <w:tcW w:w="461" w:type="dxa"/>
            <w:tcBorders>
              <w:top w:val="single" w:sz="4" w:space="0" w:color="auto"/>
              <w:left w:val="single" w:sz="4" w:space="0" w:color="auto"/>
              <w:bottom w:val="single" w:sz="4" w:space="0" w:color="auto"/>
              <w:right w:val="single" w:sz="4" w:space="0" w:color="auto"/>
            </w:tcBorders>
          </w:tcPr>
          <w:p w:rsidR="00164B7D" w:rsidRDefault="00164B7D">
            <w:pPr>
              <w:widowControl/>
              <w:rPr>
                <w:rFonts w:asciiTheme="minorEastAsia" w:hAnsiTheme="minorEastAsia" w:cstheme="minorEastAsia"/>
                <w:sz w:val="28"/>
                <w:szCs w:val="28"/>
              </w:rPr>
            </w:pPr>
          </w:p>
        </w:tc>
        <w:tc>
          <w:tcPr>
            <w:tcW w:w="423" w:type="dxa"/>
            <w:tcBorders>
              <w:top w:val="single" w:sz="4" w:space="0" w:color="auto"/>
              <w:left w:val="single" w:sz="4" w:space="0" w:color="auto"/>
              <w:bottom w:val="single" w:sz="4" w:space="0" w:color="auto"/>
              <w:right w:val="single" w:sz="4" w:space="0" w:color="auto"/>
            </w:tcBorders>
          </w:tcPr>
          <w:p w:rsidR="00164B7D" w:rsidRDefault="00164B7D">
            <w:pPr>
              <w:widowControl/>
              <w:rPr>
                <w:rFonts w:asciiTheme="minorEastAsia" w:hAnsiTheme="minorEastAsia" w:cstheme="minorEastAsia"/>
                <w:sz w:val="28"/>
                <w:szCs w:val="28"/>
              </w:rPr>
            </w:pPr>
          </w:p>
        </w:tc>
      </w:tr>
      <w:tr w:rsidR="00164B7D">
        <w:tc>
          <w:tcPr>
            <w:tcW w:w="828"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sz w:val="28"/>
                <w:szCs w:val="28"/>
              </w:rPr>
            </w:pPr>
            <w:r>
              <w:rPr>
                <w:rFonts w:asciiTheme="minorEastAsia" w:hAnsiTheme="minorEastAsia" w:cstheme="minorEastAsia" w:hint="eastAsia"/>
                <w:b/>
                <w:sz w:val="28"/>
                <w:szCs w:val="28"/>
              </w:rPr>
              <w:t>教学质量较高</w:t>
            </w:r>
          </w:p>
        </w:tc>
        <w:tc>
          <w:tcPr>
            <w:tcW w:w="360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rPr>
                <w:rFonts w:asciiTheme="minorEastAsia" w:hAnsiTheme="minorEastAsia" w:cstheme="minorEastAsia"/>
                <w:sz w:val="28"/>
                <w:szCs w:val="28"/>
              </w:rPr>
            </w:pPr>
            <w:r>
              <w:rPr>
                <w:rFonts w:asciiTheme="minorEastAsia" w:hAnsiTheme="minorEastAsia" w:cstheme="minorEastAsia" w:hint="eastAsia"/>
                <w:sz w:val="28"/>
                <w:szCs w:val="28"/>
              </w:rPr>
              <w:t>测试成绩</w:t>
            </w:r>
          </w:p>
        </w:tc>
        <w:tc>
          <w:tcPr>
            <w:tcW w:w="450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rPr>
                <w:rFonts w:asciiTheme="minorEastAsia" w:hAnsiTheme="minorEastAsia" w:cstheme="minorEastAsia"/>
                <w:sz w:val="28"/>
                <w:szCs w:val="28"/>
              </w:rPr>
            </w:pPr>
            <w:r>
              <w:rPr>
                <w:rFonts w:asciiTheme="minorEastAsia" w:hAnsiTheme="minorEastAsia" w:cstheme="minorEastAsia" w:hint="eastAsia"/>
                <w:sz w:val="28"/>
                <w:szCs w:val="28"/>
              </w:rPr>
              <w:t>每次月质量平均分在</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分以内得</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分，超过</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分得</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分，超过</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分不得分。</w:t>
            </w:r>
          </w:p>
        </w:tc>
        <w:tc>
          <w:tcPr>
            <w:tcW w:w="461" w:type="dxa"/>
            <w:tcBorders>
              <w:top w:val="single" w:sz="4" w:space="0" w:color="auto"/>
              <w:left w:val="single" w:sz="4" w:space="0" w:color="auto"/>
              <w:bottom w:val="single" w:sz="4" w:space="0" w:color="auto"/>
              <w:right w:val="single" w:sz="4" w:space="0" w:color="auto"/>
            </w:tcBorders>
          </w:tcPr>
          <w:p w:rsidR="00164B7D" w:rsidRDefault="00164B7D">
            <w:pPr>
              <w:widowControl/>
              <w:rPr>
                <w:rFonts w:asciiTheme="minorEastAsia" w:hAnsiTheme="minorEastAsia" w:cstheme="minorEastAsia"/>
                <w:sz w:val="28"/>
                <w:szCs w:val="28"/>
              </w:rPr>
            </w:pPr>
          </w:p>
        </w:tc>
        <w:tc>
          <w:tcPr>
            <w:tcW w:w="423" w:type="dxa"/>
            <w:tcBorders>
              <w:top w:val="single" w:sz="4" w:space="0" w:color="auto"/>
              <w:left w:val="single" w:sz="4" w:space="0" w:color="auto"/>
              <w:bottom w:val="single" w:sz="4" w:space="0" w:color="auto"/>
              <w:right w:val="single" w:sz="4" w:space="0" w:color="auto"/>
            </w:tcBorders>
          </w:tcPr>
          <w:p w:rsidR="00164B7D" w:rsidRDefault="00164B7D">
            <w:pPr>
              <w:widowControl/>
              <w:rPr>
                <w:rFonts w:asciiTheme="minorEastAsia" w:hAnsiTheme="minorEastAsia" w:cstheme="minorEastAsia"/>
                <w:sz w:val="28"/>
                <w:szCs w:val="28"/>
              </w:rPr>
            </w:pPr>
          </w:p>
        </w:tc>
      </w:tr>
      <w:tr w:rsidR="00164B7D">
        <w:tc>
          <w:tcPr>
            <w:tcW w:w="828" w:type="dxa"/>
            <w:vMerge w:val="restart"/>
            <w:tcBorders>
              <w:top w:val="single" w:sz="4" w:space="0" w:color="auto"/>
              <w:left w:val="single" w:sz="4" w:space="0" w:color="auto"/>
              <w:bottom w:val="single" w:sz="4" w:space="0" w:color="auto"/>
              <w:right w:val="single" w:sz="4" w:space="0" w:color="auto"/>
            </w:tcBorders>
            <w:vAlign w:val="center"/>
          </w:tcPr>
          <w:p w:rsidR="00164B7D" w:rsidRDefault="007944FF">
            <w:pPr>
              <w:widowControl/>
              <w:jc w:val="center"/>
              <w:rPr>
                <w:rFonts w:asciiTheme="minorEastAsia" w:hAnsiTheme="minorEastAsia" w:cstheme="minorEastAsia"/>
                <w:sz w:val="28"/>
                <w:szCs w:val="28"/>
              </w:rPr>
            </w:pPr>
            <w:r>
              <w:rPr>
                <w:rFonts w:asciiTheme="minorEastAsia" w:hAnsiTheme="minorEastAsia" w:cstheme="minorEastAsia" w:hint="eastAsia"/>
                <w:b/>
                <w:sz w:val="28"/>
                <w:szCs w:val="28"/>
              </w:rPr>
              <w:t>师生发展较好</w:t>
            </w:r>
          </w:p>
        </w:tc>
        <w:tc>
          <w:tcPr>
            <w:tcW w:w="360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rPr>
                <w:rFonts w:asciiTheme="minorEastAsia" w:hAnsiTheme="minorEastAsia" w:cstheme="minorEastAsia"/>
                <w:sz w:val="28"/>
                <w:szCs w:val="28"/>
              </w:rPr>
            </w:pPr>
            <w:r>
              <w:rPr>
                <w:rFonts w:asciiTheme="minorEastAsia" w:hAnsiTheme="minorEastAsia" w:cstheme="minorEastAsia" w:hint="eastAsia"/>
                <w:sz w:val="28"/>
                <w:szCs w:val="28"/>
              </w:rPr>
              <w:t>教学竞赛</w:t>
            </w:r>
          </w:p>
        </w:tc>
        <w:tc>
          <w:tcPr>
            <w:tcW w:w="450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rPr>
                <w:rFonts w:asciiTheme="minorEastAsia" w:hAnsiTheme="minorEastAsia" w:cstheme="minorEastAsia"/>
                <w:sz w:val="28"/>
                <w:szCs w:val="28"/>
              </w:rPr>
            </w:pPr>
            <w:r>
              <w:rPr>
                <w:rFonts w:asciiTheme="minorEastAsia" w:hAnsiTheme="minorEastAsia" w:cstheme="minorEastAsia" w:hint="eastAsia"/>
                <w:sz w:val="28"/>
                <w:szCs w:val="28"/>
              </w:rPr>
              <w:t>分别按区级</w:t>
            </w:r>
            <w:r>
              <w:rPr>
                <w:rFonts w:asciiTheme="minorEastAsia" w:hAnsiTheme="minorEastAsia" w:cstheme="minorEastAsia" w:hint="eastAsia"/>
                <w:sz w:val="28"/>
                <w:szCs w:val="28"/>
              </w:rPr>
              <w:t>8/6/4</w:t>
            </w:r>
            <w:r>
              <w:rPr>
                <w:rFonts w:asciiTheme="minorEastAsia" w:hAnsiTheme="minorEastAsia" w:cstheme="minorEastAsia" w:hint="eastAsia"/>
                <w:sz w:val="28"/>
                <w:szCs w:val="28"/>
              </w:rPr>
              <w:t>，市级</w:t>
            </w:r>
            <w:r>
              <w:rPr>
                <w:rFonts w:asciiTheme="minorEastAsia" w:hAnsiTheme="minorEastAsia" w:cstheme="minorEastAsia" w:hint="eastAsia"/>
                <w:sz w:val="28"/>
                <w:szCs w:val="28"/>
              </w:rPr>
              <w:t>12/8/6</w:t>
            </w:r>
            <w:r>
              <w:rPr>
                <w:rFonts w:asciiTheme="minorEastAsia" w:hAnsiTheme="minorEastAsia" w:cstheme="minorEastAsia" w:hint="eastAsia"/>
                <w:sz w:val="28"/>
                <w:szCs w:val="28"/>
              </w:rPr>
              <w:t>，省级</w:t>
            </w:r>
            <w:r>
              <w:rPr>
                <w:rFonts w:asciiTheme="minorEastAsia" w:hAnsiTheme="minorEastAsia" w:cstheme="minorEastAsia" w:hint="eastAsia"/>
                <w:sz w:val="28"/>
                <w:szCs w:val="28"/>
              </w:rPr>
              <w:t>15/12/8</w:t>
            </w:r>
            <w:r>
              <w:rPr>
                <w:rFonts w:asciiTheme="minorEastAsia" w:hAnsiTheme="minorEastAsia" w:cstheme="minorEastAsia" w:hint="eastAsia"/>
                <w:sz w:val="28"/>
                <w:szCs w:val="28"/>
              </w:rPr>
              <w:t>加分。</w:t>
            </w:r>
          </w:p>
        </w:tc>
        <w:tc>
          <w:tcPr>
            <w:tcW w:w="461" w:type="dxa"/>
            <w:tcBorders>
              <w:top w:val="single" w:sz="4" w:space="0" w:color="auto"/>
              <w:left w:val="single" w:sz="4" w:space="0" w:color="auto"/>
              <w:bottom w:val="single" w:sz="4" w:space="0" w:color="auto"/>
              <w:right w:val="single" w:sz="4" w:space="0" w:color="auto"/>
            </w:tcBorders>
          </w:tcPr>
          <w:p w:rsidR="00164B7D" w:rsidRDefault="00164B7D">
            <w:pPr>
              <w:widowControl/>
              <w:rPr>
                <w:rFonts w:asciiTheme="minorEastAsia" w:hAnsiTheme="minorEastAsia" w:cstheme="minorEastAsia"/>
                <w:sz w:val="28"/>
                <w:szCs w:val="28"/>
              </w:rPr>
            </w:pPr>
          </w:p>
        </w:tc>
        <w:tc>
          <w:tcPr>
            <w:tcW w:w="423" w:type="dxa"/>
            <w:tcBorders>
              <w:top w:val="single" w:sz="4" w:space="0" w:color="auto"/>
              <w:left w:val="single" w:sz="4" w:space="0" w:color="auto"/>
              <w:bottom w:val="single" w:sz="4" w:space="0" w:color="auto"/>
              <w:right w:val="single" w:sz="4" w:space="0" w:color="auto"/>
            </w:tcBorders>
          </w:tcPr>
          <w:p w:rsidR="00164B7D" w:rsidRDefault="00164B7D">
            <w:pPr>
              <w:widowControl/>
              <w:rPr>
                <w:rFonts w:asciiTheme="minorEastAsia" w:hAnsiTheme="minorEastAsia" w:cstheme="minorEastAsia"/>
                <w:sz w:val="28"/>
                <w:szCs w:val="28"/>
              </w:rPr>
            </w:pPr>
          </w:p>
        </w:tc>
      </w:tr>
      <w:tr w:rsidR="00164B7D">
        <w:tc>
          <w:tcPr>
            <w:tcW w:w="828" w:type="dxa"/>
            <w:vMerge/>
            <w:tcBorders>
              <w:top w:val="single" w:sz="4" w:space="0" w:color="auto"/>
              <w:left w:val="single" w:sz="4" w:space="0" w:color="auto"/>
              <w:bottom w:val="single" w:sz="4" w:space="0" w:color="auto"/>
              <w:right w:val="single" w:sz="4" w:space="0" w:color="auto"/>
            </w:tcBorders>
            <w:vAlign w:val="center"/>
          </w:tcPr>
          <w:p w:rsidR="00164B7D" w:rsidRDefault="00164B7D">
            <w:pPr>
              <w:widowControl/>
              <w:jc w:val="left"/>
              <w:rPr>
                <w:rFonts w:asciiTheme="minorEastAsia" w:hAnsiTheme="minorEastAsia" w:cstheme="minorEastAsia"/>
                <w:sz w:val="28"/>
                <w:szCs w:val="28"/>
              </w:rPr>
            </w:pPr>
          </w:p>
        </w:tc>
        <w:tc>
          <w:tcPr>
            <w:tcW w:w="360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rPr>
                <w:rFonts w:asciiTheme="minorEastAsia" w:hAnsiTheme="minorEastAsia" w:cstheme="minorEastAsia"/>
                <w:sz w:val="28"/>
                <w:szCs w:val="28"/>
              </w:rPr>
            </w:pPr>
            <w:r>
              <w:rPr>
                <w:rFonts w:asciiTheme="minorEastAsia" w:hAnsiTheme="minorEastAsia" w:cstheme="minorEastAsia" w:hint="eastAsia"/>
                <w:sz w:val="28"/>
                <w:szCs w:val="28"/>
              </w:rPr>
              <w:t>论文撰写</w:t>
            </w:r>
          </w:p>
        </w:tc>
        <w:tc>
          <w:tcPr>
            <w:tcW w:w="450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rPr>
                <w:rFonts w:asciiTheme="minorEastAsia" w:hAnsiTheme="minorEastAsia" w:cstheme="minorEastAsia"/>
                <w:sz w:val="28"/>
                <w:szCs w:val="28"/>
              </w:rPr>
            </w:pPr>
            <w:r>
              <w:rPr>
                <w:rFonts w:asciiTheme="minorEastAsia" w:hAnsiTheme="minorEastAsia" w:cstheme="minorEastAsia" w:hint="eastAsia"/>
                <w:sz w:val="28"/>
                <w:szCs w:val="28"/>
              </w:rPr>
              <w:t>论文竞赛获奖</w:t>
            </w:r>
            <w:r>
              <w:rPr>
                <w:rFonts w:asciiTheme="minorEastAsia" w:hAnsiTheme="minorEastAsia" w:cstheme="minorEastAsia" w:hint="eastAsia"/>
                <w:sz w:val="28"/>
                <w:szCs w:val="28"/>
              </w:rPr>
              <w:t>(</w:t>
            </w:r>
            <w:r>
              <w:rPr>
                <w:rFonts w:asciiTheme="minorEastAsia" w:hAnsiTheme="minorEastAsia" w:cstheme="minorEastAsia" w:hint="eastAsia"/>
                <w:sz w:val="28"/>
                <w:szCs w:val="28"/>
              </w:rPr>
              <w:t>或发表</w:t>
            </w:r>
            <w:r>
              <w:rPr>
                <w:rFonts w:asciiTheme="minorEastAsia" w:hAnsiTheme="minorEastAsia" w:cstheme="minorEastAsia" w:hint="eastAsia"/>
                <w:sz w:val="28"/>
                <w:szCs w:val="28"/>
              </w:rPr>
              <w:t>)</w:t>
            </w:r>
            <w:r>
              <w:rPr>
                <w:rFonts w:asciiTheme="minorEastAsia" w:hAnsiTheme="minorEastAsia" w:cstheme="minorEastAsia" w:hint="eastAsia"/>
                <w:sz w:val="28"/>
                <w:szCs w:val="28"/>
              </w:rPr>
              <w:t>，按篇数计算，分别按区级</w:t>
            </w:r>
            <w:r>
              <w:rPr>
                <w:rFonts w:asciiTheme="minorEastAsia" w:hAnsiTheme="minorEastAsia" w:cstheme="minorEastAsia" w:hint="eastAsia"/>
                <w:sz w:val="28"/>
                <w:szCs w:val="28"/>
              </w:rPr>
              <w:t>4/3/2</w:t>
            </w:r>
            <w:r>
              <w:rPr>
                <w:rFonts w:asciiTheme="minorEastAsia" w:hAnsiTheme="minorEastAsia" w:cstheme="minorEastAsia" w:hint="eastAsia"/>
                <w:sz w:val="28"/>
                <w:szCs w:val="28"/>
              </w:rPr>
              <w:t>，市级</w:t>
            </w:r>
            <w:r>
              <w:rPr>
                <w:rFonts w:asciiTheme="minorEastAsia" w:hAnsiTheme="minorEastAsia" w:cstheme="minorEastAsia" w:hint="eastAsia"/>
                <w:sz w:val="28"/>
                <w:szCs w:val="28"/>
              </w:rPr>
              <w:t>5/4/3</w:t>
            </w:r>
            <w:r>
              <w:rPr>
                <w:rFonts w:asciiTheme="minorEastAsia" w:hAnsiTheme="minorEastAsia" w:cstheme="minorEastAsia" w:hint="eastAsia"/>
                <w:sz w:val="28"/>
                <w:szCs w:val="28"/>
              </w:rPr>
              <w:t>，省级</w:t>
            </w:r>
            <w:r>
              <w:rPr>
                <w:rFonts w:asciiTheme="minorEastAsia" w:hAnsiTheme="minorEastAsia" w:cstheme="minorEastAsia" w:hint="eastAsia"/>
                <w:sz w:val="28"/>
                <w:szCs w:val="28"/>
              </w:rPr>
              <w:t>6/5/4</w:t>
            </w:r>
            <w:r>
              <w:rPr>
                <w:rFonts w:asciiTheme="minorEastAsia" w:hAnsiTheme="minorEastAsia" w:cstheme="minorEastAsia" w:hint="eastAsia"/>
                <w:sz w:val="28"/>
                <w:szCs w:val="28"/>
              </w:rPr>
              <w:t>加分。</w:t>
            </w:r>
          </w:p>
        </w:tc>
        <w:tc>
          <w:tcPr>
            <w:tcW w:w="461" w:type="dxa"/>
            <w:tcBorders>
              <w:top w:val="single" w:sz="4" w:space="0" w:color="auto"/>
              <w:left w:val="single" w:sz="4" w:space="0" w:color="auto"/>
              <w:bottom w:val="single" w:sz="4" w:space="0" w:color="auto"/>
              <w:right w:val="single" w:sz="4" w:space="0" w:color="auto"/>
            </w:tcBorders>
          </w:tcPr>
          <w:p w:rsidR="00164B7D" w:rsidRDefault="00164B7D">
            <w:pPr>
              <w:widowControl/>
              <w:rPr>
                <w:rFonts w:asciiTheme="minorEastAsia" w:hAnsiTheme="minorEastAsia" w:cstheme="minorEastAsia"/>
                <w:sz w:val="28"/>
                <w:szCs w:val="28"/>
              </w:rPr>
            </w:pPr>
          </w:p>
        </w:tc>
        <w:tc>
          <w:tcPr>
            <w:tcW w:w="423" w:type="dxa"/>
            <w:tcBorders>
              <w:top w:val="single" w:sz="4" w:space="0" w:color="auto"/>
              <w:left w:val="single" w:sz="4" w:space="0" w:color="auto"/>
              <w:bottom w:val="single" w:sz="4" w:space="0" w:color="auto"/>
              <w:right w:val="single" w:sz="4" w:space="0" w:color="auto"/>
            </w:tcBorders>
          </w:tcPr>
          <w:p w:rsidR="00164B7D" w:rsidRDefault="00164B7D">
            <w:pPr>
              <w:widowControl/>
              <w:rPr>
                <w:rFonts w:asciiTheme="minorEastAsia" w:hAnsiTheme="minorEastAsia" w:cstheme="minorEastAsia"/>
                <w:sz w:val="28"/>
                <w:szCs w:val="28"/>
              </w:rPr>
            </w:pPr>
          </w:p>
        </w:tc>
      </w:tr>
      <w:tr w:rsidR="00164B7D">
        <w:tc>
          <w:tcPr>
            <w:tcW w:w="828" w:type="dxa"/>
            <w:vMerge/>
            <w:tcBorders>
              <w:top w:val="single" w:sz="4" w:space="0" w:color="auto"/>
              <w:left w:val="single" w:sz="4" w:space="0" w:color="auto"/>
              <w:bottom w:val="single" w:sz="4" w:space="0" w:color="auto"/>
              <w:right w:val="single" w:sz="4" w:space="0" w:color="auto"/>
            </w:tcBorders>
            <w:vAlign w:val="center"/>
          </w:tcPr>
          <w:p w:rsidR="00164B7D" w:rsidRDefault="00164B7D">
            <w:pPr>
              <w:widowControl/>
              <w:jc w:val="left"/>
              <w:rPr>
                <w:rFonts w:asciiTheme="minorEastAsia" w:hAnsiTheme="minorEastAsia" w:cstheme="minorEastAsia"/>
                <w:sz w:val="28"/>
                <w:szCs w:val="28"/>
              </w:rPr>
            </w:pPr>
          </w:p>
        </w:tc>
        <w:tc>
          <w:tcPr>
            <w:tcW w:w="360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rPr>
                <w:rFonts w:asciiTheme="minorEastAsia" w:hAnsiTheme="minorEastAsia" w:cstheme="minorEastAsia"/>
                <w:sz w:val="28"/>
                <w:szCs w:val="28"/>
              </w:rPr>
            </w:pPr>
            <w:r>
              <w:rPr>
                <w:rFonts w:asciiTheme="minorEastAsia" w:hAnsiTheme="minorEastAsia" w:cstheme="minorEastAsia" w:hint="eastAsia"/>
                <w:sz w:val="28"/>
                <w:szCs w:val="28"/>
              </w:rPr>
              <w:t>指导学生获奖</w:t>
            </w:r>
          </w:p>
        </w:tc>
        <w:tc>
          <w:tcPr>
            <w:tcW w:w="4500" w:type="dxa"/>
            <w:tcBorders>
              <w:top w:val="single" w:sz="4" w:space="0" w:color="auto"/>
              <w:left w:val="single" w:sz="4" w:space="0" w:color="auto"/>
              <w:bottom w:val="single" w:sz="4" w:space="0" w:color="auto"/>
              <w:right w:val="single" w:sz="4" w:space="0" w:color="auto"/>
            </w:tcBorders>
            <w:vAlign w:val="center"/>
          </w:tcPr>
          <w:p w:rsidR="00164B7D" w:rsidRDefault="007944FF">
            <w:pPr>
              <w:widowControl/>
              <w:rPr>
                <w:rFonts w:asciiTheme="minorEastAsia" w:hAnsiTheme="minorEastAsia" w:cstheme="minorEastAsia"/>
                <w:sz w:val="28"/>
                <w:szCs w:val="28"/>
              </w:rPr>
            </w:pPr>
            <w:r>
              <w:rPr>
                <w:rFonts w:asciiTheme="minorEastAsia" w:hAnsiTheme="minorEastAsia" w:cstheme="minorEastAsia" w:hint="eastAsia"/>
                <w:sz w:val="28"/>
                <w:szCs w:val="28"/>
              </w:rPr>
              <w:t>按一二三等奖次，区级加</w:t>
            </w:r>
            <w:r>
              <w:rPr>
                <w:rFonts w:asciiTheme="minorEastAsia" w:hAnsiTheme="minorEastAsia" w:cstheme="minorEastAsia" w:hint="eastAsia"/>
                <w:sz w:val="28"/>
                <w:szCs w:val="28"/>
              </w:rPr>
              <w:t>3/2/1</w:t>
            </w:r>
            <w:r>
              <w:rPr>
                <w:rFonts w:asciiTheme="minorEastAsia" w:hAnsiTheme="minorEastAsia" w:cstheme="minorEastAsia" w:hint="eastAsia"/>
                <w:sz w:val="28"/>
                <w:szCs w:val="28"/>
              </w:rPr>
              <w:t>；市级加</w:t>
            </w:r>
            <w:r>
              <w:rPr>
                <w:rFonts w:asciiTheme="minorEastAsia" w:hAnsiTheme="minorEastAsia" w:cstheme="minorEastAsia" w:hint="eastAsia"/>
                <w:sz w:val="28"/>
                <w:szCs w:val="28"/>
              </w:rPr>
              <w:t>4/3/2</w:t>
            </w:r>
            <w:r>
              <w:rPr>
                <w:rFonts w:asciiTheme="minorEastAsia" w:hAnsiTheme="minorEastAsia" w:cstheme="minorEastAsia" w:hint="eastAsia"/>
                <w:sz w:val="28"/>
                <w:szCs w:val="28"/>
              </w:rPr>
              <w:t>；省级加</w:t>
            </w:r>
            <w:r>
              <w:rPr>
                <w:rFonts w:asciiTheme="minorEastAsia" w:hAnsiTheme="minorEastAsia" w:cstheme="minorEastAsia" w:hint="eastAsia"/>
                <w:sz w:val="28"/>
                <w:szCs w:val="28"/>
              </w:rPr>
              <w:t>5/4/3</w:t>
            </w:r>
            <w:r>
              <w:rPr>
                <w:rFonts w:asciiTheme="minorEastAsia" w:hAnsiTheme="minorEastAsia" w:cstheme="minorEastAsia" w:hint="eastAsia"/>
                <w:sz w:val="28"/>
                <w:szCs w:val="28"/>
              </w:rPr>
              <w:t>，加分累计不超过</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分。</w:t>
            </w:r>
          </w:p>
        </w:tc>
        <w:tc>
          <w:tcPr>
            <w:tcW w:w="461" w:type="dxa"/>
            <w:tcBorders>
              <w:top w:val="single" w:sz="4" w:space="0" w:color="auto"/>
              <w:left w:val="single" w:sz="4" w:space="0" w:color="auto"/>
              <w:bottom w:val="single" w:sz="4" w:space="0" w:color="auto"/>
              <w:right w:val="single" w:sz="4" w:space="0" w:color="auto"/>
            </w:tcBorders>
          </w:tcPr>
          <w:p w:rsidR="00164B7D" w:rsidRDefault="00164B7D">
            <w:pPr>
              <w:widowControl/>
              <w:rPr>
                <w:rFonts w:asciiTheme="minorEastAsia" w:hAnsiTheme="minorEastAsia" w:cstheme="minorEastAsia"/>
                <w:sz w:val="28"/>
                <w:szCs w:val="28"/>
              </w:rPr>
            </w:pPr>
          </w:p>
        </w:tc>
        <w:tc>
          <w:tcPr>
            <w:tcW w:w="423" w:type="dxa"/>
            <w:tcBorders>
              <w:top w:val="single" w:sz="4" w:space="0" w:color="auto"/>
              <w:left w:val="single" w:sz="4" w:space="0" w:color="auto"/>
              <w:bottom w:val="single" w:sz="4" w:space="0" w:color="auto"/>
              <w:right w:val="single" w:sz="4" w:space="0" w:color="auto"/>
            </w:tcBorders>
          </w:tcPr>
          <w:p w:rsidR="00164B7D" w:rsidRDefault="00164B7D">
            <w:pPr>
              <w:widowControl/>
              <w:rPr>
                <w:rFonts w:asciiTheme="minorEastAsia" w:hAnsiTheme="minorEastAsia" w:cstheme="minorEastAsia"/>
                <w:sz w:val="28"/>
                <w:szCs w:val="28"/>
              </w:rPr>
            </w:pPr>
          </w:p>
        </w:tc>
      </w:tr>
      <w:tr w:rsidR="00164B7D">
        <w:tc>
          <w:tcPr>
            <w:tcW w:w="4428" w:type="dxa"/>
            <w:gridSpan w:val="2"/>
            <w:tcBorders>
              <w:top w:val="single" w:sz="4" w:space="0" w:color="auto"/>
              <w:left w:val="single" w:sz="4" w:space="0" w:color="auto"/>
              <w:bottom w:val="single" w:sz="4" w:space="0" w:color="auto"/>
              <w:right w:val="single" w:sz="4" w:space="0" w:color="auto"/>
            </w:tcBorders>
          </w:tcPr>
          <w:p w:rsidR="00164B7D" w:rsidRDefault="007944FF">
            <w:pPr>
              <w:widowControl/>
              <w:rPr>
                <w:rFonts w:asciiTheme="minorEastAsia" w:hAnsiTheme="minorEastAsia" w:cstheme="minorEastAsia"/>
                <w:sz w:val="28"/>
                <w:szCs w:val="28"/>
              </w:rPr>
            </w:pPr>
            <w:r>
              <w:rPr>
                <w:rFonts w:asciiTheme="minorEastAsia" w:hAnsiTheme="minorEastAsia" w:cstheme="minorEastAsia" w:hint="eastAsia"/>
                <w:b/>
                <w:sz w:val="28"/>
                <w:szCs w:val="28"/>
              </w:rPr>
              <w:t>等第：</w:t>
            </w:r>
          </w:p>
        </w:tc>
        <w:tc>
          <w:tcPr>
            <w:tcW w:w="5384" w:type="dxa"/>
            <w:gridSpan w:val="3"/>
            <w:tcBorders>
              <w:top w:val="single" w:sz="4" w:space="0" w:color="auto"/>
              <w:left w:val="single" w:sz="4" w:space="0" w:color="auto"/>
              <w:bottom w:val="single" w:sz="4" w:space="0" w:color="auto"/>
              <w:right w:val="single" w:sz="4" w:space="0" w:color="auto"/>
            </w:tcBorders>
            <w:vAlign w:val="center"/>
          </w:tcPr>
          <w:p w:rsidR="00164B7D" w:rsidRDefault="007944FF">
            <w:pPr>
              <w:widowControl/>
              <w:rPr>
                <w:rFonts w:asciiTheme="minorEastAsia" w:hAnsiTheme="minorEastAsia" w:cstheme="minorEastAsia"/>
                <w:sz w:val="28"/>
                <w:szCs w:val="28"/>
              </w:rPr>
            </w:pPr>
            <w:r>
              <w:rPr>
                <w:rFonts w:asciiTheme="minorEastAsia" w:hAnsiTheme="minorEastAsia" w:cstheme="minorEastAsia" w:hint="eastAsia"/>
                <w:b/>
                <w:sz w:val="28"/>
                <w:szCs w:val="28"/>
              </w:rPr>
              <w:t>总计得分：</w:t>
            </w:r>
          </w:p>
        </w:tc>
      </w:tr>
    </w:tbl>
    <w:p w:rsidR="00164B7D" w:rsidRDefault="007944FF">
      <w:pPr>
        <w:widowControl/>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164B7D" w:rsidRDefault="007944FF">
      <w:pPr>
        <w:widowControl/>
        <w:ind w:right="480" w:firstLineChars="2100" w:firstLine="58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b/>
          <w:sz w:val="28"/>
          <w:szCs w:val="28"/>
        </w:rPr>
        <w:t>考评组成员签名：</w:t>
      </w:r>
      <w:r>
        <w:rPr>
          <w:rFonts w:asciiTheme="minorEastAsia" w:hAnsiTheme="minorEastAsia" w:cstheme="minorEastAsia" w:hint="eastAsia"/>
          <w:b/>
          <w:sz w:val="28"/>
          <w:szCs w:val="28"/>
          <w:u w:val="single"/>
        </w:rPr>
        <w:t xml:space="preserve">                            </w:t>
      </w:r>
    </w:p>
    <w:p w:rsidR="00164B7D" w:rsidRDefault="00164B7D">
      <w:pPr>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p w:rsidR="00164B7D" w:rsidRDefault="007944FF">
      <w:pPr>
        <w:ind w:right="480" w:firstLine="480"/>
        <w:rPr>
          <w:rFonts w:asciiTheme="minorEastAsia" w:hAnsiTheme="minorEastAsia" w:cstheme="minorEastAsia"/>
          <w:color w:val="FF0000"/>
          <w:sz w:val="28"/>
          <w:szCs w:val="28"/>
        </w:rPr>
      </w:pPr>
      <w:r>
        <w:rPr>
          <w:rFonts w:asciiTheme="minorEastAsia" w:hAnsiTheme="minorEastAsia" w:cstheme="minorEastAsia" w:hint="eastAsia"/>
          <w:sz w:val="28"/>
          <w:szCs w:val="28"/>
        </w:rPr>
        <w:br w:type="page"/>
      </w:r>
    </w:p>
    <w:p w:rsidR="00164B7D" w:rsidRDefault="007944F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“感动春小”十佳“如春学生”评选方案</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春小，因孩子而美丽！在他们中间，有身处逆境仍奋斗不止的“向阳之星”，有刻苦努力，勇于拼搏的“向上之星”，乐于助人的“向善之星”……他们每个人都在春小的星空闪耀着，他们无愧于“感动校园之星”的光荣称号。为了进一步塑造春小学生“向上、向阳、向善”的整体风貌，体现“我在，春在，阳光在！”的精神，让我们用善于发现的心灵来抒写他们，讴歌他们！让他们的事迹成为春小孩子的精神食粮，成为每个春小孩子的前进标杆。</w:t>
      </w:r>
    </w:p>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一、评选主题</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以“感动春小”为主题，把</w:t>
      </w:r>
      <w:r>
        <w:rPr>
          <w:rFonts w:asciiTheme="minorEastAsia" w:hAnsiTheme="minorEastAsia" w:cstheme="minorEastAsia" w:hint="eastAsia"/>
          <w:sz w:val="28"/>
          <w:szCs w:val="28"/>
        </w:rPr>
        <w:t>2013</w:t>
      </w:r>
      <w:r>
        <w:rPr>
          <w:rFonts w:asciiTheme="minorEastAsia" w:hAnsiTheme="minorEastAsia" w:cstheme="minorEastAsia" w:hint="eastAsia"/>
          <w:sz w:val="28"/>
          <w:szCs w:val="28"/>
        </w:rPr>
        <w:t>年度里在你身边发生的本校学生的感人故事写下来，要求用第三人称或用“</w:t>
      </w:r>
      <w:r>
        <w:rPr>
          <w:rFonts w:asciiTheme="minorEastAsia" w:hAnsiTheme="minorEastAsia" w:cstheme="minorEastAsia" w:hint="eastAsia"/>
          <w:sz w:val="28"/>
          <w:szCs w:val="28"/>
        </w:rPr>
        <w:t>真名”，以真人真事为背景，通过记叙文的表现形式来体现出孩子的优秀品质，让更多的孩子从中受到启发和感悟，从中汲取宽广的精神力量，更快更好地成长起来</w:t>
      </w:r>
    </w:p>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二、评审组委</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组</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长：万莺燕</w:t>
      </w:r>
      <w:r>
        <w:rPr>
          <w:rFonts w:asciiTheme="minorEastAsia" w:hAnsiTheme="minorEastAsia" w:cstheme="minorEastAsia" w:hint="eastAsia"/>
          <w:sz w:val="28"/>
          <w:szCs w:val="28"/>
        </w:rPr>
        <w:t xml:space="preserve">   </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副组长：刘明、唐健</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组</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员：徐卫国、杨建祥、张晓锋、朱龙、顾强、徐文娟、倪卫国、周海娣、韩海英、黄文娟、吕坚、陈小燕、曹灯娣、陈梦婷及各年级组长</w:t>
      </w:r>
    </w:p>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三、十佳学生名称及评选标准</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（一）十佳学生名称：</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．文明礼仪星</w:t>
      </w:r>
      <w:r>
        <w:rPr>
          <w:rFonts w:asciiTheme="minorEastAsia" w:hAnsiTheme="minorEastAsia" w:cstheme="minorEastAsia" w:hint="eastAsia"/>
          <w:sz w:val="28"/>
          <w:szCs w:val="28"/>
        </w:rPr>
        <w:t xml:space="preserve">                </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．自强不息星</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．数学智多星</w:t>
      </w:r>
      <w:r>
        <w:rPr>
          <w:rFonts w:asciiTheme="minorEastAsia" w:hAnsiTheme="minorEastAsia" w:cstheme="minorEastAsia" w:hint="eastAsia"/>
          <w:sz w:val="28"/>
          <w:szCs w:val="28"/>
        </w:rPr>
        <w:t xml:space="preserve">                 </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．阅读写作星</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．体育先锋星</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．艺术璀璨星</w:t>
      </w:r>
      <w:r>
        <w:rPr>
          <w:rFonts w:asciiTheme="minorEastAsia" w:hAnsiTheme="minorEastAsia" w:cstheme="minorEastAsia" w:hint="eastAsia"/>
          <w:sz w:val="28"/>
          <w:szCs w:val="28"/>
        </w:rPr>
        <w:t xml:space="preserve">            </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．科技创新星</w:t>
      </w:r>
      <w:r>
        <w:rPr>
          <w:rFonts w:asciiTheme="minorEastAsia" w:hAnsiTheme="minorEastAsia" w:cstheme="minorEastAsia" w:hint="eastAsia"/>
          <w:sz w:val="28"/>
          <w:szCs w:val="28"/>
        </w:rPr>
        <w:t xml:space="preserve">            </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．快乐英语星</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9</w:t>
      </w:r>
      <w:r>
        <w:rPr>
          <w:rFonts w:asciiTheme="minorEastAsia" w:hAnsiTheme="minorEastAsia" w:cstheme="minorEastAsia" w:hint="eastAsia"/>
          <w:sz w:val="28"/>
          <w:szCs w:val="28"/>
        </w:rPr>
        <w:t>．岗位管理星</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10</w:t>
      </w:r>
      <w:r>
        <w:rPr>
          <w:rFonts w:asciiTheme="minorEastAsia" w:hAnsiTheme="minorEastAsia" w:cstheme="minorEastAsia" w:hint="eastAsia"/>
          <w:sz w:val="28"/>
          <w:szCs w:val="28"/>
        </w:rPr>
        <w:t>．爱心天使星</w:t>
      </w:r>
    </w:p>
    <w:p w:rsidR="00164B7D" w:rsidRDefault="007944FF">
      <w:pPr>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（备注：“科技创新星、快乐英语星”低年级可以不参评！）</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（二）评选标准：</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（备注：每类学生之星的评选者原则上应该是获所在班级的“三星级银行家”以上。）</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文明礼仪星：尊敬师长，孝敬父母，对人有礼貌，主动问好，见面行礼；尊老爱幼，举止文明，尊重他人。特别是在“吃好饭、扫好地、走好路、做好操、上好课”这五个方面做得尤为出色。</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爱心天使星：在生活中，能主动帮助他人，助人为乐，特别是在各种“献爱心”活动中表现突出。</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数学智多星：学习数学，勤思好问，乐于探究，积极进取，成绩能达到优秀。而且在数学学习方面，能给同学起好模范带头作用。</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阅读写作星：喜欢阅读，能积极阅读课外书籍，达到一定的阅读量；能认真背诵古诗，达到规定的数目。能认真写好读书笔记，读后感，积极向各级刊物投稿。同时写作水平能达到年段要求，积极参与各级各类作文比赛并获奖。</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体育先锋星：积极参加各项体育活动，有体育方面的特长，在校级以上体育比赛中表现突出。</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艺术璀璨星：具有音乐、书法、美术、舞蹈等特长，在以上各类比赛中的任何一项比赛中取得了优异的成绩。</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岗位管理星：有一定的管理能力，能认真、积极、负责地为班级或学校出谋划策，做好老师的小助手。</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自强不息星：面对困难，自强不息，勇于承担，能够在艰苦的环境中努力学习，并取得优异的成绩。</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快乐英语星：热爱英语，课堂上能用英语进行对话交流，大胆表达，并积极参与各级英语口语或朗诵比赛，且能够获奖。</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科技创新星：有一个科技爱好，积极参加科技活动，在区级、市级以上比赛中成绩比较显著。</w:t>
      </w:r>
    </w:p>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四、评选要求</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（一）参加对象：</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本校</w:t>
      </w: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６年级全体学生。</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（二）评选程序：</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．电子屏上滚动播放：</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年度“感动春小”十佳如春学生开始评选啦！</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．班主任在班级公布学校设置的十大如春学生，利用中会课、班队课进行班级评选，在此基础上指导学生写好征文，并打印成稿，并张贴于班级外墙。（题目黑体</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号，班级、姓名楷体</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号，正文宋体小四号）</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．低年级在学生评选的基础上由教师或家长完成文稿，中高年级在学生完成的基础上，由班主任老师指导修改。</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．截稿后，年级组评选出年级组内的“十佳如春学生”。然后学生发展中心将组织年级组长、骨干班主任、学科老师、</w:t>
      </w:r>
      <w:r>
        <w:rPr>
          <w:rFonts w:asciiTheme="minorEastAsia" w:hAnsiTheme="minorEastAsia" w:cstheme="minorEastAsia" w:hint="eastAsia"/>
          <w:sz w:val="28"/>
          <w:szCs w:val="28"/>
        </w:rPr>
        <w:t>少先队大队委员进行评比，并将选出优秀征文若干篇，评出春小感动之星十人，然后由班主任撰写好学生十佳之星颁奖词。</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．学生发展处公示评选名单。</w:t>
      </w:r>
    </w:p>
    <w:p w:rsidR="00164B7D" w:rsidRDefault="007944FF">
      <w:pPr>
        <w:rPr>
          <w:rFonts w:asciiTheme="minorEastAsia" w:hAnsiTheme="minorEastAsia" w:cstheme="minorEastAsia"/>
          <w:sz w:val="28"/>
          <w:szCs w:val="28"/>
        </w:rPr>
      </w:pPr>
      <w:r>
        <w:rPr>
          <w:rFonts w:asciiTheme="minorEastAsia" w:hAnsiTheme="minorEastAsia" w:cstheme="minorEastAsia" w:hint="eastAsia"/>
          <w:b/>
          <w:sz w:val="28"/>
          <w:szCs w:val="28"/>
        </w:rPr>
        <w:t>五、征文与投稿要求</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．征文要求：内容真实，文字清新质朴，言之有物，生动感人。字数以</w:t>
      </w:r>
      <w:r>
        <w:rPr>
          <w:rFonts w:asciiTheme="minorEastAsia" w:hAnsiTheme="minorEastAsia" w:cstheme="minorEastAsia" w:hint="eastAsia"/>
          <w:sz w:val="28"/>
          <w:szCs w:val="28"/>
        </w:rPr>
        <w:t>400</w:t>
      </w:r>
      <w:r>
        <w:rPr>
          <w:rFonts w:asciiTheme="minorEastAsia" w:hAnsiTheme="minorEastAsia" w:cstheme="minorEastAsia" w:hint="eastAsia"/>
          <w:sz w:val="28"/>
          <w:szCs w:val="28"/>
        </w:rPr>
        <w:t>—</w:t>
      </w:r>
      <w:r>
        <w:rPr>
          <w:rFonts w:asciiTheme="minorEastAsia" w:hAnsiTheme="minorEastAsia" w:cstheme="minorEastAsia" w:hint="eastAsia"/>
          <w:sz w:val="28"/>
          <w:szCs w:val="28"/>
        </w:rPr>
        <w:t>800</w:t>
      </w:r>
      <w:r>
        <w:rPr>
          <w:rFonts w:asciiTheme="minorEastAsia" w:hAnsiTheme="minorEastAsia" w:cstheme="minorEastAsia" w:hint="eastAsia"/>
          <w:sz w:val="28"/>
          <w:szCs w:val="28"/>
        </w:rPr>
        <w:t>字为宜。</w:t>
      </w:r>
    </w:p>
    <w:p w:rsidR="00164B7D" w:rsidRDefault="007944FF">
      <w:pPr>
        <w:ind w:firstLineChars="200" w:firstLine="560"/>
        <w:rPr>
          <w:rFonts w:asciiTheme="minorEastAsia" w:hAnsiTheme="minorEastAsia" w:cstheme="minorEastAsia"/>
          <w:b/>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．投稿方式：用</w:t>
      </w:r>
      <w:r>
        <w:rPr>
          <w:rFonts w:asciiTheme="minorEastAsia" w:hAnsiTheme="minorEastAsia" w:cstheme="minorEastAsia" w:hint="eastAsia"/>
          <w:sz w:val="28"/>
          <w:szCs w:val="28"/>
        </w:rPr>
        <w:t>A4</w:t>
      </w:r>
      <w:r>
        <w:rPr>
          <w:rFonts w:asciiTheme="minorEastAsia" w:hAnsiTheme="minorEastAsia" w:cstheme="minorEastAsia" w:hint="eastAsia"/>
          <w:sz w:val="28"/>
          <w:szCs w:val="28"/>
        </w:rPr>
        <w:t>纸打印（题目黑体</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号，班级、姓名楷体</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号，正文宋体小四号），年级组长收齐后统一交学生发展处。电子稿也由年级组长统一收齐并拷贝至学生发展处电脑。</w:t>
      </w:r>
      <w:r>
        <w:rPr>
          <w:rFonts w:asciiTheme="minorEastAsia" w:hAnsiTheme="minorEastAsia" w:cstheme="minorEastAsia" w:hint="eastAsia"/>
          <w:b/>
          <w:sz w:val="28"/>
          <w:szCs w:val="28"/>
        </w:rPr>
        <w:t>六、奖励及展示</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．评选出的十佳学生和征文获奖者发放奖状。</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．校园橱窗展示“感动春小”十佳如春学生优</w:t>
      </w:r>
      <w:r>
        <w:rPr>
          <w:rFonts w:asciiTheme="minorEastAsia" w:hAnsiTheme="minorEastAsia" w:cstheme="minorEastAsia" w:hint="eastAsia"/>
          <w:sz w:val="28"/>
          <w:szCs w:val="28"/>
        </w:rPr>
        <w:t>秀事迹。</w:t>
      </w:r>
    </w:p>
    <w:p w:rsidR="00164B7D" w:rsidRDefault="007944F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．征文获奖学生所在班级加</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分，评选出的十佳学生所在班级加</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w:t>
      </w:r>
    </w:p>
    <w:p w:rsidR="00164B7D" w:rsidRDefault="00164B7D">
      <w:pPr>
        <w:ind w:right="480" w:firstLine="480"/>
        <w:rPr>
          <w:rFonts w:asciiTheme="minorEastAsia" w:hAnsiTheme="minorEastAsia" w:cstheme="minorEastAsia"/>
          <w:color w:val="FF0000"/>
          <w:sz w:val="28"/>
          <w:szCs w:val="28"/>
        </w:rPr>
      </w:pPr>
    </w:p>
    <w:p w:rsidR="00164B7D" w:rsidRDefault="00164B7D">
      <w:pPr>
        <w:ind w:right="480" w:firstLine="480"/>
        <w:rPr>
          <w:rFonts w:asciiTheme="minorEastAsia" w:hAnsiTheme="minorEastAsia" w:cstheme="minorEastAsia"/>
          <w:color w:val="FF0000"/>
          <w:sz w:val="28"/>
          <w:szCs w:val="28"/>
        </w:rPr>
      </w:pPr>
    </w:p>
    <w:p w:rsidR="00164B7D" w:rsidRDefault="00164B7D">
      <w:pPr>
        <w:ind w:right="480" w:firstLine="480"/>
        <w:rPr>
          <w:rFonts w:asciiTheme="minorEastAsia" w:hAnsiTheme="minorEastAsia" w:cstheme="minorEastAsia"/>
          <w:color w:val="FF0000"/>
          <w:sz w:val="28"/>
          <w:szCs w:val="28"/>
        </w:rPr>
      </w:pPr>
    </w:p>
    <w:p w:rsidR="00164B7D" w:rsidRDefault="007944FF">
      <w:pPr>
        <w:ind w:firstLine="643"/>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春江中心小学学生评优评先方案</w:t>
      </w:r>
    </w:p>
    <w:p w:rsidR="00164B7D" w:rsidRDefault="007944FF">
      <w:pPr>
        <w:ind w:firstLine="482"/>
        <w:rPr>
          <w:rFonts w:asciiTheme="minorEastAsia" w:hAnsiTheme="minorEastAsia" w:cstheme="minorEastAsia"/>
          <w:b/>
          <w:bCs/>
          <w:sz w:val="28"/>
          <w:szCs w:val="28"/>
        </w:rPr>
      </w:pPr>
      <w:r>
        <w:rPr>
          <w:rFonts w:asciiTheme="minorEastAsia" w:hAnsiTheme="minorEastAsia" w:cstheme="minorEastAsia" w:hint="eastAsia"/>
          <w:b/>
          <w:bCs/>
          <w:sz w:val="28"/>
          <w:szCs w:val="28"/>
        </w:rPr>
        <w:t>一、评优宗旨</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关注</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发现</w:t>
      </w:r>
      <w:r>
        <w:rPr>
          <w:rFonts w:asciiTheme="minorEastAsia" w:hAnsiTheme="minorEastAsia" w:cstheme="minorEastAsia" w:hint="eastAsia"/>
          <w:sz w:val="28"/>
          <w:szCs w:val="28"/>
        </w:rPr>
        <w:t xml:space="preserve"> </w:t>
      </w:r>
      <w:r>
        <w:rPr>
          <w:rFonts w:asciiTheme="minorEastAsia" w:hAnsiTheme="minorEastAsia" w:cstheme="minorEastAsia" w:hint="eastAsia"/>
          <w:b/>
          <w:bCs/>
          <w:sz w:val="28"/>
          <w:szCs w:val="28"/>
        </w:rPr>
        <w:t xml:space="preserve"> </w:t>
      </w:r>
      <w:r>
        <w:rPr>
          <w:rFonts w:asciiTheme="minorEastAsia" w:hAnsiTheme="minorEastAsia" w:cstheme="minorEastAsia" w:hint="eastAsia"/>
          <w:sz w:val="28"/>
          <w:szCs w:val="28"/>
        </w:rPr>
        <w:t>赏识</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激励</w:t>
      </w:r>
    </w:p>
    <w:p w:rsidR="00164B7D" w:rsidRDefault="007944FF">
      <w:pPr>
        <w:ind w:firstLine="482"/>
        <w:rPr>
          <w:rFonts w:asciiTheme="minorEastAsia" w:hAnsiTheme="minorEastAsia" w:cstheme="minorEastAsia"/>
          <w:b/>
          <w:bCs/>
          <w:sz w:val="28"/>
          <w:szCs w:val="28"/>
        </w:rPr>
      </w:pPr>
      <w:r>
        <w:rPr>
          <w:rFonts w:asciiTheme="minorEastAsia" w:hAnsiTheme="minorEastAsia" w:cstheme="minorEastAsia" w:hint="eastAsia"/>
          <w:b/>
          <w:bCs/>
          <w:sz w:val="28"/>
          <w:szCs w:val="28"/>
        </w:rPr>
        <w:t>二、评优目的</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学生是学习的主人，激发潜能、发挥优势、培养特长、张扬个性是发挥学生学习主动性、能动性的有效举措。通过评优活动，帮助学生正确地认识自己、评价自己、激励自己，让更多的学生体验成功的喜悦，人人争做“向阳、向善、向上”的学生，促进学生身心健康、主动发展。</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三、组织机构</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b/>
          <w:sz w:val="28"/>
          <w:szCs w:val="28"/>
        </w:rPr>
        <w:t>组长：</w:t>
      </w:r>
      <w:r>
        <w:rPr>
          <w:rFonts w:asciiTheme="minorEastAsia" w:hAnsiTheme="minorEastAsia" w:cstheme="minorEastAsia" w:hint="eastAsia"/>
          <w:sz w:val="28"/>
          <w:szCs w:val="28"/>
        </w:rPr>
        <w:t>万莺燕</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b/>
          <w:sz w:val="28"/>
          <w:szCs w:val="28"/>
        </w:rPr>
        <w:t>副组长：</w:t>
      </w:r>
      <w:r>
        <w:rPr>
          <w:rFonts w:asciiTheme="minorEastAsia" w:hAnsiTheme="minorEastAsia" w:cstheme="minorEastAsia" w:hint="eastAsia"/>
          <w:sz w:val="28"/>
          <w:szCs w:val="28"/>
        </w:rPr>
        <w:t>刘明、唐健</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b/>
          <w:sz w:val="28"/>
          <w:szCs w:val="28"/>
        </w:rPr>
        <w:t>组员：</w:t>
      </w:r>
      <w:r>
        <w:rPr>
          <w:rFonts w:asciiTheme="minorEastAsia" w:hAnsiTheme="minorEastAsia" w:cstheme="minorEastAsia" w:hint="eastAsia"/>
          <w:sz w:val="28"/>
          <w:szCs w:val="28"/>
        </w:rPr>
        <w:t>张晓锋、徐文娟、曹灯娣、倪卫国、黄文娟、周海娣、朱龙、韩海英、全体年级组长</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四、评选程序</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学生自评——组内互评——班级推荐——体育教师审核——课程教学中心审核——校长室审核——网上公示</w:t>
      </w:r>
    </w:p>
    <w:p w:rsidR="00164B7D" w:rsidRDefault="007944FF">
      <w:pPr>
        <w:ind w:firstLine="482"/>
        <w:rPr>
          <w:rFonts w:asciiTheme="minorEastAsia" w:hAnsiTheme="minorEastAsia" w:cstheme="minorEastAsia"/>
          <w:b/>
          <w:bCs/>
          <w:sz w:val="28"/>
          <w:szCs w:val="28"/>
        </w:rPr>
      </w:pPr>
      <w:r>
        <w:rPr>
          <w:rFonts w:asciiTheme="minorEastAsia" w:hAnsiTheme="minorEastAsia" w:cstheme="minorEastAsia" w:hint="eastAsia"/>
          <w:b/>
          <w:bCs/>
          <w:sz w:val="28"/>
          <w:szCs w:val="28"/>
        </w:rPr>
        <w:t>五、奖项设置及比例</w:t>
      </w:r>
    </w:p>
    <w:p w:rsidR="00164B7D" w:rsidRDefault="007944FF">
      <w:pPr>
        <w:ind w:firstLine="482"/>
        <w:rPr>
          <w:rFonts w:asciiTheme="minorEastAsia" w:hAnsiTheme="minorEastAsia" w:cstheme="minorEastAsia"/>
          <w:b/>
          <w:bCs/>
          <w:sz w:val="28"/>
          <w:szCs w:val="28"/>
        </w:rPr>
      </w:pPr>
      <w:r>
        <w:rPr>
          <w:rFonts w:asciiTheme="minorEastAsia" w:hAnsiTheme="minorEastAsia" w:cstheme="minorEastAsia" w:hint="eastAsia"/>
          <w:b/>
          <w:bCs/>
          <w:sz w:val="28"/>
          <w:szCs w:val="28"/>
        </w:rPr>
        <w:t>1.</w:t>
      </w:r>
      <w:r>
        <w:rPr>
          <w:rFonts w:asciiTheme="minorEastAsia" w:hAnsiTheme="minorEastAsia" w:cstheme="minorEastAsia" w:hint="eastAsia"/>
          <w:b/>
          <w:bCs/>
          <w:sz w:val="28"/>
          <w:szCs w:val="28"/>
        </w:rPr>
        <w:t>综合奖</w:t>
      </w:r>
    </w:p>
    <w:p w:rsidR="00164B7D" w:rsidRDefault="007944FF">
      <w:pPr>
        <w:ind w:firstLine="482"/>
        <w:rPr>
          <w:rFonts w:asciiTheme="minorEastAsia" w:hAnsiTheme="minorEastAsia" w:cstheme="minorEastAsia"/>
          <w:bCs/>
          <w:sz w:val="28"/>
          <w:szCs w:val="28"/>
        </w:rPr>
      </w:pPr>
      <w:r>
        <w:rPr>
          <w:rFonts w:asciiTheme="minorEastAsia" w:hAnsiTheme="minorEastAsia" w:cstheme="minorEastAsia" w:hint="eastAsia"/>
          <w:b/>
          <w:bCs/>
          <w:sz w:val="28"/>
          <w:szCs w:val="28"/>
        </w:rPr>
        <w:t>（</w:t>
      </w:r>
      <w:r>
        <w:rPr>
          <w:rFonts w:asciiTheme="minorEastAsia" w:hAnsiTheme="minorEastAsia" w:cstheme="minorEastAsia" w:hint="eastAsia"/>
          <w:b/>
          <w:bCs/>
          <w:sz w:val="28"/>
          <w:szCs w:val="28"/>
        </w:rPr>
        <w:t>1</w:t>
      </w:r>
      <w:r>
        <w:rPr>
          <w:rFonts w:asciiTheme="minorEastAsia" w:hAnsiTheme="minorEastAsia" w:cstheme="minorEastAsia" w:hint="eastAsia"/>
          <w:b/>
          <w:bCs/>
          <w:sz w:val="28"/>
          <w:szCs w:val="28"/>
        </w:rPr>
        <w:t>）</w:t>
      </w:r>
      <w:r>
        <w:rPr>
          <w:rFonts w:asciiTheme="minorEastAsia" w:hAnsiTheme="minorEastAsia" w:cstheme="minorEastAsia" w:hint="eastAsia"/>
          <w:bCs/>
          <w:sz w:val="28"/>
          <w:szCs w:val="28"/>
        </w:rPr>
        <w:t>五好学生（班级人数的</w:t>
      </w:r>
      <w:r>
        <w:rPr>
          <w:rFonts w:asciiTheme="minorEastAsia" w:hAnsiTheme="minorEastAsia" w:cstheme="minorEastAsia" w:hint="eastAsia"/>
          <w:bCs/>
          <w:sz w:val="28"/>
          <w:szCs w:val="28"/>
        </w:rPr>
        <w:t>15%</w:t>
      </w:r>
      <w:r>
        <w:rPr>
          <w:rFonts w:asciiTheme="minorEastAsia" w:hAnsiTheme="minorEastAsia" w:cstheme="minorEastAsia" w:hint="eastAsia"/>
          <w:bCs/>
          <w:sz w:val="28"/>
          <w:szCs w:val="28"/>
        </w:rPr>
        <w:t>）。</w:t>
      </w:r>
    </w:p>
    <w:p w:rsidR="00164B7D" w:rsidRDefault="007944FF">
      <w:pPr>
        <w:ind w:firstLine="482"/>
        <w:rPr>
          <w:rFonts w:asciiTheme="minorEastAsia" w:hAnsiTheme="minorEastAsia" w:cstheme="minorEastAsia"/>
          <w:bCs/>
          <w:sz w:val="28"/>
          <w:szCs w:val="28"/>
        </w:rPr>
      </w:pPr>
      <w:r>
        <w:rPr>
          <w:rFonts w:asciiTheme="minorEastAsia" w:hAnsiTheme="minorEastAsia" w:cstheme="minorEastAsia" w:hint="eastAsia"/>
          <w:b/>
          <w:bCs/>
          <w:sz w:val="28"/>
          <w:szCs w:val="28"/>
        </w:rPr>
        <w:t>（</w:t>
      </w:r>
      <w:r>
        <w:rPr>
          <w:rFonts w:asciiTheme="minorEastAsia" w:hAnsiTheme="minorEastAsia" w:cstheme="minorEastAsia" w:hint="eastAsia"/>
          <w:b/>
          <w:bCs/>
          <w:sz w:val="28"/>
          <w:szCs w:val="28"/>
        </w:rPr>
        <w:t>2</w:t>
      </w:r>
      <w:r>
        <w:rPr>
          <w:rFonts w:asciiTheme="minorEastAsia" w:hAnsiTheme="minorEastAsia" w:cstheme="minorEastAsia" w:hint="eastAsia"/>
          <w:b/>
          <w:bCs/>
          <w:sz w:val="28"/>
          <w:szCs w:val="28"/>
        </w:rPr>
        <w:t>）</w:t>
      </w:r>
      <w:r>
        <w:rPr>
          <w:rFonts w:asciiTheme="minorEastAsia" w:hAnsiTheme="minorEastAsia" w:cstheme="minorEastAsia" w:hint="eastAsia"/>
          <w:bCs/>
          <w:sz w:val="28"/>
          <w:szCs w:val="28"/>
        </w:rPr>
        <w:t>新三好学生（班级人数的</w:t>
      </w:r>
      <w:r>
        <w:rPr>
          <w:rFonts w:asciiTheme="minorEastAsia" w:hAnsiTheme="minorEastAsia" w:cstheme="minorEastAsia" w:hint="eastAsia"/>
          <w:bCs/>
          <w:sz w:val="28"/>
          <w:szCs w:val="28"/>
        </w:rPr>
        <w:t>30%</w:t>
      </w:r>
      <w:r>
        <w:rPr>
          <w:rFonts w:asciiTheme="minorEastAsia" w:hAnsiTheme="minorEastAsia" w:cstheme="minorEastAsia" w:hint="eastAsia"/>
          <w:bCs/>
          <w:sz w:val="28"/>
          <w:szCs w:val="28"/>
        </w:rPr>
        <w:t>）。</w:t>
      </w:r>
    </w:p>
    <w:p w:rsidR="00164B7D" w:rsidRDefault="007944FF">
      <w:pPr>
        <w:ind w:firstLine="482"/>
        <w:rPr>
          <w:rFonts w:asciiTheme="minorEastAsia" w:hAnsiTheme="minorEastAsia" w:cstheme="minorEastAsia"/>
          <w:bCs/>
          <w:sz w:val="28"/>
          <w:szCs w:val="28"/>
        </w:rPr>
      </w:pPr>
      <w:r>
        <w:rPr>
          <w:rFonts w:asciiTheme="minorEastAsia" w:hAnsiTheme="minorEastAsia" w:cstheme="minorEastAsia" w:hint="eastAsia"/>
          <w:b/>
          <w:bCs/>
          <w:sz w:val="28"/>
          <w:szCs w:val="28"/>
        </w:rPr>
        <w:t>2.</w:t>
      </w:r>
      <w:r>
        <w:rPr>
          <w:rFonts w:asciiTheme="minorEastAsia" w:hAnsiTheme="minorEastAsia" w:cstheme="minorEastAsia" w:hint="eastAsia"/>
          <w:b/>
          <w:bCs/>
          <w:sz w:val="28"/>
          <w:szCs w:val="28"/>
        </w:rPr>
        <w:t>百花奖：</w:t>
      </w:r>
      <w:r>
        <w:rPr>
          <w:rFonts w:asciiTheme="minorEastAsia" w:hAnsiTheme="minorEastAsia" w:cstheme="minorEastAsia" w:hint="eastAsia"/>
          <w:bCs/>
          <w:sz w:val="28"/>
          <w:szCs w:val="28"/>
        </w:rPr>
        <w:t>向阳花奖、月季花奖、金梅花奖、百合花奖、牵牛花奖。（班级人数的</w:t>
      </w:r>
      <w:r>
        <w:rPr>
          <w:rFonts w:asciiTheme="minorEastAsia" w:hAnsiTheme="minorEastAsia" w:cstheme="minorEastAsia" w:hint="eastAsia"/>
          <w:bCs/>
          <w:sz w:val="28"/>
          <w:szCs w:val="28"/>
        </w:rPr>
        <w:t>50%</w:t>
      </w:r>
      <w:r>
        <w:rPr>
          <w:rFonts w:asciiTheme="minorEastAsia" w:hAnsiTheme="minorEastAsia" w:cstheme="minorEastAsia" w:hint="eastAsia"/>
          <w:bCs/>
          <w:sz w:val="28"/>
          <w:szCs w:val="28"/>
        </w:rPr>
        <w:t>）</w:t>
      </w:r>
    </w:p>
    <w:p w:rsidR="00164B7D" w:rsidRDefault="007944FF">
      <w:pPr>
        <w:ind w:firstLine="482"/>
        <w:rPr>
          <w:rFonts w:asciiTheme="minorEastAsia" w:hAnsiTheme="minorEastAsia" w:cstheme="minorEastAsia"/>
          <w:b/>
          <w:bCs/>
          <w:sz w:val="28"/>
          <w:szCs w:val="28"/>
        </w:rPr>
      </w:pPr>
      <w:r>
        <w:rPr>
          <w:rFonts w:asciiTheme="minorEastAsia" w:hAnsiTheme="minorEastAsia" w:cstheme="minorEastAsia" w:hint="eastAsia"/>
          <w:b/>
          <w:bCs/>
          <w:sz w:val="28"/>
          <w:szCs w:val="28"/>
        </w:rPr>
        <w:t>六、评选条件</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五好学生：</w:t>
      </w:r>
      <w:r>
        <w:rPr>
          <w:rFonts w:asciiTheme="minorEastAsia" w:hAnsiTheme="minorEastAsia" w:cstheme="minorEastAsia" w:hint="eastAsia"/>
          <w:sz w:val="28"/>
          <w:szCs w:val="28"/>
        </w:rPr>
        <w:t>在德、智、体、美、劳五方面全面发展。</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）品德高尚，心态阳光，乐于助人，有良好的行为习惯，能达到日常行为习</w:t>
      </w:r>
      <w:r>
        <w:rPr>
          <w:rFonts w:asciiTheme="minorEastAsia" w:hAnsiTheme="minorEastAsia" w:cstheme="minorEastAsia" w:hint="eastAsia"/>
          <w:sz w:val="28"/>
          <w:szCs w:val="28"/>
        </w:rPr>
        <w:t>惯之“五好”要求：走好路、做好操、吃好饭、扫好地、上好课。</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）每门主学科成绩达到“优秀”等第。</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）音、体、美成绩能够达到“合格”等第。</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）能积极参加学校各项活动，在全班同学中起模范带头作用。</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5</w:t>
      </w:r>
      <w:r>
        <w:rPr>
          <w:rFonts w:asciiTheme="minorEastAsia" w:hAnsiTheme="minorEastAsia" w:cstheme="minorEastAsia" w:hint="eastAsia"/>
          <w:sz w:val="28"/>
          <w:szCs w:val="28"/>
        </w:rPr>
        <w:t>）能积极参与班级岗位建设活动，在岗位上乐于为同学服务，表现突出。</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（备注：达不到要求的，班主任可以不推荐，课程教学中心将组织审核。）</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b/>
          <w:sz w:val="28"/>
          <w:szCs w:val="28"/>
        </w:rPr>
        <w:t>新三好学生：</w:t>
      </w:r>
      <w:r>
        <w:rPr>
          <w:rFonts w:asciiTheme="minorEastAsia" w:hAnsiTheme="minorEastAsia" w:cstheme="minorEastAsia" w:hint="eastAsia"/>
          <w:sz w:val="28"/>
          <w:szCs w:val="28"/>
        </w:rPr>
        <w:t>在校是个好学生，在家是个好孩子，在社会是个好公民。</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）思想品德为“优秀”等第。</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）其他各门学科成绩达“良好”以上。</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）能积极参加学校各项活动，参与班级岗位建设活动。</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）遵守社会公德，公共秩序，交通规则等，并能积极参加社区相关活动。</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（备注：校级运动员为当然“新三好”，不占班级评优名额。）</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2.</w:t>
      </w:r>
      <w:r>
        <w:rPr>
          <w:rFonts w:asciiTheme="minorEastAsia" w:hAnsiTheme="minorEastAsia" w:cstheme="minorEastAsia" w:hint="eastAsia"/>
          <w:b/>
          <w:sz w:val="28"/>
          <w:szCs w:val="28"/>
        </w:rPr>
        <w:t>百花奖</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b/>
          <w:bCs/>
          <w:sz w:val="28"/>
          <w:szCs w:val="28"/>
        </w:rPr>
        <w:t>（</w:t>
      </w:r>
      <w:r>
        <w:rPr>
          <w:rFonts w:asciiTheme="minorEastAsia" w:hAnsiTheme="minorEastAsia" w:cstheme="minorEastAsia" w:hint="eastAsia"/>
          <w:b/>
          <w:bCs/>
          <w:sz w:val="28"/>
          <w:szCs w:val="28"/>
        </w:rPr>
        <w:t>1</w:t>
      </w:r>
      <w:r>
        <w:rPr>
          <w:rFonts w:asciiTheme="minorEastAsia" w:hAnsiTheme="minorEastAsia" w:cstheme="minorEastAsia" w:hint="eastAsia"/>
          <w:b/>
          <w:bCs/>
          <w:sz w:val="28"/>
          <w:szCs w:val="28"/>
        </w:rPr>
        <w:t>）向阳花奖：</w:t>
      </w:r>
      <w:r>
        <w:rPr>
          <w:rFonts w:asciiTheme="minorEastAsia" w:hAnsiTheme="minorEastAsia" w:cstheme="minorEastAsia" w:hint="eastAsia"/>
          <w:bCs/>
          <w:sz w:val="28"/>
          <w:szCs w:val="28"/>
        </w:rPr>
        <w:t>品德高尚、心态阳光、活泼向上</w:t>
      </w:r>
      <w:r>
        <w:rPr>
          <w:rFonts w:asciiTheme="minorEastAsia" w:hAnsiTheme="minorEastAsia" w:cstheme="minorEastAsia" w:hint="eastAsia"/>
          <w:sz w:val="28"/>
          <w:szCs w:val="28"/>
        </w:rPr>
        <w:t>。</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b/>
          <w:sz w:val="28"/>
          <w:szCs w:val="28"/>
        </w:rPr>
        <w:t>（</w:t>
      </w:r>
      <w:r>
        <w:rPr>
          <w:rFonts w:asciiTheme="minorEastAsia" w:hAnsiTheme="minorEastAsia" w:cstheme="minorEastAsia" w:hint="eastAsia"/>
          <w:b/>
          <w:sz w:val="28"/>
          <w:szCs w:val="28"/>
        </w:rPr>
        <w:t>2</w:t>
      </w:r>
      <w:r>
        <w:rPr>
          <w:rFonts w:asciiTheme="minorEastAsia" w:hAnsiTheme="minorEastAsia" w:cstheme="minorEastAsia" w:hint="eastAsia"/>
          <w:b/>
          <w:sz w:val="28"/>
          <w:szCs w:val="28"/>
        </w:rPr>
        <w:t>）</w:t>
      </w:r>
      <w:r>
        <w:rPr>
          <w:rFonts w:asciiTheme="minorEastAsia" w:hAnsiTheme="minorEastAsia" w:cstheme="minorEastAsia" w:hint="eastAsia"/>
          <w:b/>
          <w:bCs/>
          <w:sz w:val="28"/>
          <w:szCs w:val="28"/>
        </w:rPr>
        <w:t>月季花奖：</w:t>
      </w:r>
      <w:r>
        <w:rPr>
          <w:rFonts w:asciiTheme="minorEastAsia" w:hAnsiTheme="minorEastAsia" w:cstheme="minorEastAsia" w:hint="eastAsia"/>
          <w:bCs/>
          <w:sz w:val="28"/>
          <w:szCs w:val="28"/>
        </w:rPr>
        <w:t>在某一门学科上表现突出，并且在本学期成绩取得明显进步。</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b/>
          <w:sz w:val="28"/>
          <w:szCs w:val="28"/>
        </w:rPr>
        <w:t>（</w:t>
      </w:r>
      <w:r>
        <w:rPr>
          <w:rFonts w:asciiTheme="minorEastAsia" w:hAnsiTheme="minorEastAsia" w:cstheme="minorEastAsia" w:hint="eastAsia"/>
          <w:b/>
          <w:sz w:val="28"/>
          <w:szCs w:val="28"/>
        </w:rPr>
        <w:t>3</w:t>
      </w:r>
      <w:r>
        <w:rPr>
          <w:rFonts w:asciiTheme="minorEastAsia" w:hAnsiTheme="minorEastAsia" w:cstheme="minorEastAsia" w:hint="eastAsia"/>
          <w:b/>
          <w:sz w:val="28"/>
          <w:szCs w:val="28"/>
        </w:rPr>
        <w:t>）金</w:t>
      </w:r>
      <w:r>
        <w:rPr>
          <w:rFonts w:asciiTheme="minorEastAsia" w:hAnsiTheme="minorEastAsia" w:cstheme="minorEastAsia" w:hint="eastAsia"/>
          <w:b/>
          <w:bCs/>
          <w:sz w:val="28"/>
          <w:szCs w:val="28"/>
        </w:rPr>
        <w:t>梅花奖：</w:t>
      </w:r>
      <w:r>
        <w:rPr>
          <w:rFonts w:asciiTheme="minorEastAsia" w:hAnsiTheme="minorEastAsia" w:cstheme="minorEastAsia" w:hint="eastAsia"/>
          <w:bCs/>
          <w:sz w:val="28"/>
          <w:szCs w:val="28"/>
        </w:rPr>
        <w:t>热爱运动，积极参加各项“阳光体育”活动。（校级运动员、参与科技、数棋、信息技术等社团的优秀成员为此奖项当然获得者。）</w:t>
      </w:r>
    </w:p>
    <w:p w:rsidR="00164B7D" w:rsidRDefault="007944FF">
      <w:pPr>
        <w:ind w:firstLine="482"/>
        <w:rPr>
          <w:rFonts w:asciiTheme="minorEastAsia" w:hAnsiTheme="minorEastAsia" w:cstheme="minorEastAsia"/>
          <w:bCs/>
          <w:sz w:val="28"/>
          <w:szCs w:val="28"/>
        </w:rPr>
      </w:pPr>
      <w:r>
        <w:rPr>
          <w:rFonts w:asciiTheme="minorEastAsia" w:hAnsiTheme="minorEastAsia" w:cstheme="minorEastAsia" w:hint="eastAsia"/>
          <w:b/>
          <w:sz w:val="28"/>
          <w:szCs w:val="28"/>
        </w:rPr>
        <w:t>（</w:t>
      </w:r>
      <w:r>
        <w:rPr>
          <w:rFonts w:asciiTheme="minorEastAsia" w:hAnsiTheme="minorEastAsia" w:cstheme="minorEastAsia" w:hint="eastAsia"/>
          <w:b/>
          <w:sz w:val="28"/>
          <w:szCs w:val="28"/>
        </w:rPr>
        <w:t>4</w:t>
      </w:r>
      <w:r>
        <w:rPr>
          <w:rFonts w:asciiTheme="minorEastAsia" w:hAnsiTheme="minorEastAsia" w:cstheme="minorEastAsia" w:hint="eastAsia"/>
          <w:b/>
          <w:sz w:val="28"/>
          <w:szCs w:val="28"/>
        </w:rPr>
        <w:t>）</w:t>
      </w:r>
      <w:r>
        <w:rPr>
          <w:rFonts w:asciiTheme="minorEastAsia" w:hAnsiTheme="minorEastAsia" w:cstheme="minorEastAsia" w:hint="eastAsia"/>
          <w:b/>
          <w:bCs/>
          <w:sz w:val="28"/>
          <w:szCs w:val="28"/>
        </w:rPr>
        <w:t>茉莉花奖：</w:t>
      </w:r>
      <w:r>
        <w:rPr>
          <w:rFonts w:asciiTheme="minorEastAsia" w:hAnsiTheme="minorEastAsia" w:cstheme="minorEastAsia" w:hint="eastAsia"/>
          <w:bCs/>
          <w:sz w:val="28"/>
          <w:szCs w:val="28"/>
        </w:rPr>
        <w:t>积极参与各项社团活动，特长鲜明，成绩显著。（如书法、美术、舞蹈、音乐等方面具有一定特长的学生。）</w:t>
      </w:r>
    </w:p>
    <w:p w:rsidR="00164B7D" w:rsidRDefault="007944FF">
      <w:pPr>
        <w:ind w:firstLine="482"/>
        <w:rPr>
          <w:rFonts w:asciiTheme="minorEastAsia" w:hAnsiTheme="minorEastAsia" w:cstheme="minorEastAsia"/>
          <w:bCs/>
          <w:sz w:val="28"/>
          <w:szCs w:val="28"/>
        </w:rPr>
      </w:pPr>
      <w:r>
        <w:rPr>
          <w:rFonts w:asciiTheme="minorEastAsia" w:hAnsiTheme="minorEastAsia" w:cstheme="minorEastAsia" w:hint="eastAsia"/>
          <w:b/>
          <w:sz w:val="28"/>
          <w:szCs w:val="28"/>
        </w:rPr>
        <w:t>（</w:t>
      </w:r>
      <w:r>
        <w:rPr>
          <w:rFonts w:asciiTheme="minorEastAsia" w:hAnsiTheme="minorEastAsia" w:cstheme="minorEastAsia" w:hint="eastAsia"/>
          <w:b/>
          <w:sz w:val="28"/>
          <w:szCs w:val="28"/>
        </w:rPr>
        <w:t>5</w:t>
      </w:r>
      <w:r>
        <w:rPr>
          <w:rFonts w:asciiTheme="minorEastAsia" w:hAnsiTheme="minorEastAsia" w:cstheme="minorEastAsia" w:hint="eastAsia"/>
          <w:b/>
          <w:sz w:val="28"/>
          <w:szCs w:val="28"/>
        </w:rPr>
        <w:t>）</w:t>
      </w:r>
      <w:r>
        <w:rPr>
          <w:rFonts w:asciiTheme="minorEastAsia" w:hAnsiTheme="minorEastAsia" w:cstheme="minorEastAsia" w:hint="eastAsia"/>
          <w:b/>
          <w:bCs/>
          <w:sz w:val="28"/>
          <w:szCs w:val="28"/>
        </w:rPr>
        <w:t>玉兰花奖：</w:t>
      </w:r>
      <w:r>
        <w:rPr>
          <w:rFonts w:asciiTheme="minorEastAsia" w:hAnsiTheme="minorEastAsia" w:cstheme="minorEastAsia" w:hint="eastAsia"/>
          <w:bCs/>
          <w:sz w:val="28"/>
          <w:szCs w:val="28"/>
        </w:rPr>
        <w:t>在各项校本、综合实践活动中表现突出，能写会画、能说会道。（班级岗位明星、优秀值周校长、光荣升旗手、小记者、小主持人等。）</w:t>
      </w:r>
    </w:p>
    <w:p w:rsidR="00164B7D" w:rsidRDefault="007944FF">
      <w:pPr>
        <w:ind w:firstLine="482"/>
        <w:rPr>
          <w:rFonts w:asciiTheme="minorEastAsia" w:hAnsiTheme="minorEastAsia" w:cstheme="minorEastAsia"/>
          <w:b/>
          <w:bCs/>
          <w:sz w:val="28"/>
          <w:szCs w:val="28"/>
        </w:rPr>
      </w:pPr>
      <w:r>
        <w:rPr>
          <w:rFonts w:asciiTheme="minorEastAsia" w:hAnsiTheme="minorEastAsia" w:cstheme="minorEastAsia" w:hint="eastAsia"/>
          <w:b/>
          <w:bCs/>
          <w:sz w:val="28"/>
          <w:szCs w:val="28"/>
        </w:rPr>
        <w:t>3.</w:t>
      </w:r>
      <w:r>
        <w:rPr>
          <w:rFonts w:asciiTheme="minorEastAsia" w:hAnsiTheme="minorEastAsia" w:cstheme="minorEastAsia" w:hint="eastAsia"/>
          <w:b/>
          <w:bCs/>
          <w:sz w:val="28"/>
          <w:szCs w:val="28"/>
        </w:rPr>
        <w:t>班级嘉奖</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为了体现如春教育理念，让春小学生人人都有奖，对班级中某一方面有进步的学生发放喜报，获奖的具体名称由班主任根据班级特色确定。</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七、评选原则</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b/>
          <w:sz w:val="28"/>
          <w:szCs w:val="28"/>
        </w:rPr>
        <w:t>1.</w:t>
      </w:r>
      <w:r>
        <w:rPr>
          <w:rFonts w:asciiTheme="minorEastAsia" w:hAnsiTheme="minorEastAsia" w:cstheme="minorEastAsia" w:hint="eastAsia"/>
          <w:b/>
          <w:sz w:val="28"/>
          <w:szCs w:val="28"/>
        </w:rPr>
        <w:t>民主公开性原则。</w:t>
      </w:r>
      <w:r>
        <w:rPr>
          <w:rFonts w:asciiTheme="minorEastAsia" w:hAnsiTheme="minorEastAsia" w:cstheme="minorEastAsia" w:hint="eastAsia"/>
          <w:sz w:val="28"/>
          <w:szCs w:val="28"/>
        </w:rPr>
        <w:t>各类评比遵循公开、公平、民主原则，严格按以上要求评选，评选过程中，一定要在学生自评、互评的基础上进行，并</w:t>
      </w:r>
      <w:r>
        <w:rPr>
          <w:rFonts w:asciiTheme="minorEastAsia" w:hAnsiTheme="minorEastAsia" w:cstheme="minorEastAsia" w:hint="eastAsia"/>
          <w:sz w:val="28"/>
          <w:szCs w:val="28"/>
        </w:rPr>
        <w:t>征求任课教师意见，具体操作由班主任负责。坚决杜绝班主任一人说了算的现象，要使全班绝大多数学生感到满意和公平。</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b/>
          <w:sz w:val="28"/>
          <w:szCs w:val="28"/>
        </w:rPr>
        <w:t>2.</w:t>
      </w:r>
      <w:r>
        <w:rPr>
          <w:rFonts w:asciiTheme="minorEastAsia" w:hAnsiTheme="minorEastAsia" w:cstheme="minorEastAsia" w:hint="eastAsia"/>
          <w:b/>
          <w:sz w:val="28"/>
          <w:szCs w:val="28"/>
        </w:rPr>
        <w:t>激励性原则。</w:t>
      </w:r>
      <w:r>
        <w:rPr>
          <w:rFonts w:asciiTheme="minorEastAsia" w:hAnsiTheme="minorEastAsia" w:cstheme="minorEastAsia" w:hint="eastAsia"/>
          <w:sz w:val="28"/>
          <w:szCs w:val="28"/>
        </w:rPr>
        <w:t>坚决杜绝用考试成绩作为衡量学生是否优秀的唯一标准。通过评优活动，旨在帮助学生正确地认识自己、评价自己、激励自己，让更多的学生体验成功的喜悦，从而促进学生身心健康、主动发展。</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b/>
          <w:sz w:val="28"/>
          <w:szCs w:val="28"/>
        </w:rPr>
        <w:t>3.</w:t>
      </w:r>
      <w:r>
        <w:rPr>
          <w:rFonts w:asciiTheme="minorEastAsia" w:hAnsiTheme="minorEastAsia" w:cstheme="minorEastAsia" w:hint="eastAsia"/>
          <w:b/>
          <w:sz w:val="28"/>
          <w:szCs w:val="28"/>
        </w:rPr>
        <w:t>发展性原则。</w:t>
      </w:r>
      <w:r>
        <w:rPr>
          <w:rFonts w:asciiTheme="minorEastAsia" w:hAnsiTheme="minorEastAsia" w:cstheme="minorEastAsia" w:hint="eastAsia"/>
          <w:sz w:val="28"/>
          <w:szCs w:val="28"/>
        </w:rPr>
        <w:t>注重激发孩子潜能、发挥孩子自身的优势、培养特长、张扬个性，使评优评先活动发挥学生学习主动性、能动性，最终致力于学生的可持续发展。</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b/>
          <w:sz w:val="28"/>
          <w:szCs w:val="28"/>
        </w:rPr>
        <w:t>4.</w:t>
      </w:r>
      <w:r>
        <w:rPr>
          <w:rFonts w:asciiTheme="minorEastAsia" w:hAnsiTheme="minorEastAsia" w:cstheme="minorEastAsia" w:hint="eastAsia"/>
          <w:b/>
          <w:sz w:val="28"/>
          <w:szCs w:val="28"/>
        </w:rPr>
        <w:t>一票否决制原则。</w:t>
      </w:r>
      <w:r>
        <w:rPr>
          <w:rFonts w:asciiTheme="minorEastAsia" w:hAnsiTheme="minorEastAsia" w:cstheme="minorEastAsia" w:hint="eastAsia"/>
          <w:sz w:val="28"/>
          <w:szCs w:val="28"/>
        </w:rPr>
        <w:t>凡在学期中发生损害班级荣誉、学校利益现象的学生，一律不得参与评选。</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b/>
          <w:sz w:val="28"/>
          <w:szCs w:val="28"/>
        </w:rPr>
        <w:t>5.</w:t>
      </w:r>
      <w:r>
        <w:rPr>
          <w:rFonts w:asciiTheme="minorEastAsia" w:hAnsiTheme="minorEastAsia" w:cstheme="minorEastAsia" w:hint="eastAsia"/>
          <w:b/>
          <w:sz w:val="28"/>
          <w:szCs w:val="28"/>
        </w:rPr>
        <w:t>不重复评奖原则。</w:t>
      </w:r>
      <w:r>
        <w:rPr>
          <w:rFonts w:asciiTheme="minorEastAsia" w:hAnsiTheme="minorEastAsia" w:cstheme="minorEastAsia" w:hint="eastAsia"/>
          <w:sz w:val="28"/>
          <w:szCs w:val="28"/>
        </w:rPr>
        <w:t>每位学生只能评奖一次。</w:t>
      </w:r>
      <w:bookmarkStart w:id="164" w:name="_Toc364064457"/>
      <w:bookmarkStart w:id="165" w:name="_Toc364070714"/>
      <w:bookmarkEnd w:id="164"/>
      <w:bookmarkEnd w:id="165"/>
    </w:p>
    <w:p w:rsidR="00164B7D" w:rsidRDefault="00164B7D">
      <w:pPr>
        <w:ind w:firstLine="480"/>
        <w:rPr>
          <w:rFonts w:asciiTheme="minorEastAsia" w:hAnsiTheme="minorEastAsia" w:cstheme="minorEastAsia"/>
          <w:sz w:val="28"/>
          <w:szCs w:val="28"/>
        </w:rPr>
      </w:pPr>
    </w:p>
    <w:p w:rsidR="00164B7D" w:rsidRDefault="007944FF">
      <w:pPr>
        <w:pStyle w:val="a6"/>
        <w:spacing w:before="0" w:after="0"/>
        <w:rPr>
          <w:rFonts w:asciiTheme="minorEastAsia" w:eastAsiaTheme="minorEastAsia" w:hAnsiTheme="minorEastAsia" w:cstheme="minorEastAsia"/>
          <w:sz w:val="28"/>
          <w:szCs w:val="28"/>
        </w:rPr>
      </w:pPr>
      <w:bookmarkStart w:id="166" w:name="_Toc364951104"/>
      <w:r>
        <w:rPr>
          <w:rFonts w:asciiTheme="minorEastAsia" w:eastAsiaTheme="minorEastAsia" w:hAnsiTheme="minorEastAsia" w:cstheme="minorEastAsia" w:hint="eastAsia"/>
          <w:sz w:val="28"/>
          <w:szCs w:val="28"/>
        </w:rPr>
        <w:t>春江中心小学“动感中队”评比方案</w:t>
      </w:r>
      <w:bookmarkEnd w:id="166"/>
    </w:p>
    <w:p w:rsidR="00164B7D" w:rsidRDefault="007944FF">
      <w:pPr>
        <w:ind w:firstLine="482"/>
        <w:rPr>
          <w:rFonts w:asciiTheme="minorEastAsia" w:hAnsiTheme="minorEastAsia" w:cstheme="minorEastAsia"/>
          <w:b/>
          <w:bCs/>
          <w:sz w:val="28"/>
          <w:szCs w:val="28"/>
        </w:rPr>
      </w:pPr>
      <w:r>
        <w:rPr>
          <w:rFonts w:asciiTheme="minorEastAsia" w:hAnsiTheme="minorEastAsia" w:cstheme="minorEastAsia" w:hint="eastAsia"/>
          <w:b/>
          <w:bCs/>
          <w:sz w:val="28"/>
          <w:szCs w:val="28"/>
        </w:rPr>
        <w:t>春江中心小学“特色中队”评比方案</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一、指导思想：</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为了促进学校“三年主动发展规划”的有效落实，全力打造学校品牌，提升班级管理的水平，使我校的少先队建设跨上一个新的台阶，在校园形成积极文明的风气，使我们的学生成为名副其实的文明种子播撒者，少先队大队部将在这学期开展“动感中队”的评比活动，将全校中队全部纳入评比的范畴，评比范围包括学生学业成绩，班级文化建设，班级岗位</w:t>
      </w:r>
      <w:r>
        <w:rPr>
          <w:rFonts w:asciiTheme="minorEastAsia" w:hAnsiTheme="minorEastAsia" w:cstheme="minorEastAsia" w:hint="eastAsia"/>
          <w:sz w:val="28"/>
          <w:szCs w:val="28"/>
        </w:rPr>
        <w:t>建设，班级特色项目，班主任教科研能力，班级卫生及校产校具的保管等。</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二、考核领导小组：</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组</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长：万莺燕</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副组长：刘明、唐健</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组</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员：张晓锋、倪卫国、周海娣、吕坚、韩海英及各年级组长、班主任</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三、名额分配：</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每个年级一个班。</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四、考核内容：</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（一）学生学业成绩</w:t>
      </w:r>
      <w:r>
        <w:rPr>
          <w:rFonts w:asciiTheme="minorEastAsia" w:hAnsiTheme="minorEastAsia" w:cstheme="minorEastAsia" w:hint="eastAsia"/>
          <w:b/>
          <w:sz w:val="28"/>
          <w:szCs w:val="28"/>
        </w:rPr>
        <w:t xml:space="preserve">                                  </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（二）班级文化建设</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（三）班级岗位建设</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（四）班级特色项目</w:t>
      </w:r>
      <w:r>
        <w:rPr>
          <w:rFonts w:asciiTheme="minorEastAsia" w:hAnsiTheme="minorEastAsia" w:cstheme="minorEastAsia" w:hint="eastAsia"/>
          <w:b/>
          <w:sz w:val="28"/>
          <w:szCs w:val="28"/>
        </w:rPr>
        <w:t xml:space="preserve"> </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（五）班主任教科研能力</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五、考评细则：</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（一）学生学业成果：</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、每月班主任考核优秀加</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、本班学生能应社团老师要求，积极、准时参加学校社团活动，加</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、本班学生在本校组织的各类文化节中获团队得一、二、三等奖分别加</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 xml:space="preserve"> </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、本班学生以团队形式参加市、区级比赛或表演分别加</w:t>
      </w:r>
      <w:r>
        <w:rPr>
          <w:rFonts w:asciiTheme="minorEastAsia" w:hAnsiTheme="minorEastAsia" w:cstheme="minorEastAsia" w:hint="eastAsia"/>
          <w:sz w:val="28"/>
          <w:szCs w:val="28"/>
        </w:rPr>
        <w:t>8</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分（同等类型靠高）</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（二）班级文化建设：</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、出一次学校大队墙报加</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分。（同一主题算一次）</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、在本中队开展班队活动，每次加</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分（开展前与少先队大队部或年级组长说明并上交一份活动设计方案、图片数据）；班队活动、中队活动等面向全校、区、市观摩，分别加</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15</w:t>
      </w:r>
      <w:r>
        <w:rPr>
          <w:rFonts w:asciiTheme="minorEastAsia" w:hAnsiTheme="minorEastAsia" w:cstheme="minorEastAsia" w:hint="eastAsia"/>
          <w:sz w:val="28"/>
          <w:szCs w:val="28"/>
        </w:rPr>
        <w:t>分。</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（三）班级岗位建设：</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、班级能根据实际情况，自行设计丰富多样的岗位加</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、围绕班级岗位能与学生讨论，制定具体的岗位职责加</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、围绕岗位建设能开展活动，班级管理有成效加</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（查看活动数据可以是干部会议记录等、调查问卷、学生座谈等形式考核）</w:t>
      </w:r>
    </w:p>
    <w:p w:rsidR="00164B7D" w:rsidRDefault="007944FF">
      <w:pPr>
        <w:ind w:firstLine="482"/>
        <w:rPr>
          <w:rFonts w:asciiTheme="minorEastAsia" w:hAnsiTheme="minorEastAsia" w:cstheme="minorEastAsia"/>
          <w:sz w:val="28"/>
          <w:szCs w:val="28"/>
        </w:rPr>
      </w:pPr>
      <w:r>
        <w:rPr>
          <w:rFonts w:asciiTheme="minorEastAsia" w:hAnsiTheme="minorEastAsia" w:cstheme="minorEastAsia" w:hint="eastAsia"/>
          <w:b/>
          <w:sz w:val="28"/>
          <w:szCs w:val="28"/>
        </w:rPr>
        <w:t>（四）班级特色项目：</w:t>
      </w:r>
      <w:r>
        <w:rPr>
          <w:rFonts w:asciiTheme="minorEastAsia" w:hAnsiTheme="minorEastAsia" w:cstheme="minorEastAsia" w:hint="eastAsia"/>
          <w:sz w:val="28"/>
          <w:szCs w:val="28"/>
        </w:rPr>
        <w:t>（主看过程性材料）</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班级文化建设、班级岗位建设、书香班级等方面，每学期只要形成班级特色，在班级学生中有影响，在同年级组中有辐射作用</w:t>
      </w:r>
      <w:r>
        <w:rPr>
          <w:rFonts w:asciiTheme="minorEastAsia" w:hAnsiTheme="minorEastAsia" w:cstheme="minorEastAsia" w:hint="eastAsia"/>
          <w:sz w:val="28"/>
          <w:szCs w:val="28"/>
        </w:rPr>
        <w:t>,</w:t>
      </w:r>
      <w:r>
        <w:rPr>
          <w:rFonts w:asciiTheme="minorEastAsia" w:hAnsiTheme="minorEastAsia" w:cstheme="minorEastAsia" w:hint="eastAsia"/>
          <w:sz w:val="28"/>
          <w:szCs w:val="28"/>
        </w:rPr>
        <w:t>经考核组成员认定为一、二、三等奖的，分别加</w:t>
      </w:r>
      <w:r>
        <w:rPr>
          <w:rFonts w:asciiTheme="minorEastAsia" w:hAnsiTheme="minorEastAsia" w:cstheme="minorEastAsia" w:hint="eastAsia"/>
          <w:sz w:val="28"/>
          <w:szCs w:val="28"/>
        </w:rPr>
        <w:t>20</w:t>
      </w:r>
      <w:r>
        <w:rPr>
          <w:rFonts w:asciiTheme="minorEastAsia" w:hAnsiTheme="minorEastAsia" w:cstheme="minorEastAsia" w:hint="eastAsia"/>
          <w:sz w:val="28"/>
          <w:szCs w:val="28"/>
        </w:rPr>
        <w:t>、</w:t>
      </w:r>
      <w:r>
        <w:rPr>
          <w:rFonts w:asciiTheme="minorEastAsia" w:hAnsiTheme="minorEastAsia" w:cstheme="minorEastAsia" w:hint="eastAsia"/>
          <w:sz w:val="28"/>
          <w:szCs w:val="28"/>
        </w:rPr>
        <w:t>15</w:t>
      </w:r>
      <w:r>
        <w:rPr>
          <w:rFonts w:asciiTheme="minorEastAsia" w:hAnsiTheme="minorEastAsia" w:cstheme="minorEastAsia" w:hint="eastAsia"/>
          <w:sz w:val="28"/>
          <w:szCs w:val="28"/>
        </w:rPr>
        <w:t>、</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。（班主任老师校级或年级组中交流汇报，有材料证明）</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（五）班主任教科</w:t>
      </w:r>
      <w:r>
        <w:rPr>
          <w:rFonts w:asciiTheme="minorEastAsia" w:hAnsiTheme="minorEastAsia" w:cstheme="minorEastAsia" w:hint="eastAsia"/>
          <w:b/>
          <w:sz w:val="28"/>
          <w:szCs w:val="28"/>
        </w:rPr>
        <w:t>研能力：</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、参加校、区、市、省班主任论文、德育论文、教育故事、案例评比，获得校、区、市、省一等奖每篇加</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4</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6</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8</w:t>
      </w:r>
      <w:r>
        <w:rPr>
          <w:rFonts w:asciiTheme="minorEastAsia" w:hAnsiTheme="minorEastAsia" w:cstheme="minorEastAsia" w:hint="eastAsia"/>
          <w:sz w:val="28"/>
          <w:szCs w:val="28"/>
        </w:rPr>
        <w:t>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、个人发表在各种报刊杂志上的班主任论文、教育故事等无论何级别均加</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分。经学校组织在市、省发表的分别加</w:t>
      </w:r>
      <w:r>
        <w:rPr>
          <w:rFonts w:asciiTheme="minorEastAsia" w:hAnsiTheme="minorEastAsia" w:cstheme="minorEastAsia" w:hint="eastAsia"/>
          <w:sz w:val="28"/>
          <w:szCs w:val="28"/>
        </w:rPr>
        <w:t>6</w:t>
      </w:r>
      <w:r>
        <w:rPr>
          <w:rFonts w:asciiTheme="minorEastAsia" w:hAnsiTheme="minorEastAsia" w:cstheme="minorEastAsia" w:hint="eastAsia"/>
          <w:sz w:val="28"/>
          <w:szCs w:val="28"/>
        </w:rPr>
        <w:t>分、</w:t>
      </w:r>
      <w:r>
        <w:rPr>
          <w:rFonts w:asciiTheme="minorEastAsia" w:hAnsiTheme="minorEastAsia" w:cstheme="minorEastAsia" w:hint="eastAsia"/>
          <w:sz w:val="28"/>
          <w:szCs w:val="28"/>
        </w:rPr>
        <w:t>8</w:t>
      </w:r>
      <w:r>
        <w:rPr>
          <w:rFonts w:asciiTheme="minorEastAsia" w:hAnsiTheme="minorEastAsia" w:cstheme="minorEastAsia" w:hint="eastAsia"/>
          <w:sz w:val="28"/>
          <w:szCs w:val="28"/>
        </w:rPr>
        <w:t>分。</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、立足于学生的可持续发展，能围绕班队建设展开小课题研究，向学生发展处递交课题研究方案（</w:t>
      </w:r>
      <w:r>
        <w:rPr>
          <w:rFonts w:asciiTheme="minorEastAsia" w:hAnsiTheme="minorEastAsia" w:cstheme="minorEastAsia" w:hint="eastAsia"/>
          <w:sz w:val="28"/>
          <w:szCs w:val="28"/>
        </w:rPr>
        <w:t>1</w:t>
      </w:r>
      <w:r>
        <w:rPr>
          <w:rFonts w:asciiTheme="minorEastAsia" w:hAnsiTheme="minorEastAsia" w:cstheme="minorEastAsia" w:hint="eastAsia"/>
          <w:sz w:val="28"/>
          <w:szCs w:val="28"/>
        </w:rPr>
        <w:t>份），并有相应规范课题过程资料的加</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分。</w:t>
      </w:r>
    </w:p>
    <w:p w:rsidR="00164B7D" w:rsidRDefault="007944FF">
      <w:pPr>
        <w:ind w:firstLine="482"/>
        <w:rPr>
          <w:rFonts w:asciiTheme="minorEastAsia" w:hAnsiTheme="minorEastAsia" w:cstheme="minorEastAsia"/>
          <w:b/>
          <w:sz w:val="28"/>
          <w:szCs w:val="28"/>
        </w:rPr>
      </w:pPr>
      <w:r>
        <w:rPr>
          <w:rFonts w:asciiTheme="minorEastAsia" w:hAnsiTheme="minorEastAsia" w:cstheme="minorEastAsia" w:hint="eastAsia"/>
          <w:b/>
          <w:sz w:val="28"/>
          <w:szCs w:val="28"/>
        </w:rPr>
        <w:t>六、考核说明：</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采用自评和校评相结合的方式。</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班主任老师要针对考核内容，注意原始过程性资料的积累，作为考评的依据。</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每学期考核一次，年段中考核分值最高的班级为“五星级班级”。</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获得五星级班级的班主任老师在下个学期的新学期班主任工作会议上围绕班级建设的一个方面作经验交流。</w:t>
      </w:r>
    </w:p>
    <w:p w:rsidR="00164B7D" w:rsidRDefault="007944FF">
      <w:pPr>
        <w:ind w:firstLine="48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本办法在操作过程中需全体师生的紧密配合，在遇到操作细则所涉及的有关问题时，及时向相关处室反映。</w:t>
      </w:r>
    </w:p>
    <w:p w:rsidR="00164B7D" w:rsidRDefault="00164B7D">
      <w:pPr>
        <w:ind w:firstLine="480"/>
        <w:rPr>
          <w:rFonts w:asciiTheme="minorEastAsia" w:hAnsiTheme="minorEastAsia" w:cstheme="minorEastAsia"/>
          <w:sz w:val="28"/>
          <w:szCs w:val="28"/>
        </w:rPr>
      </w:pPr>
    </w:p>
    <w:p w:rsidR="00164B7D" w:rsidRDefault="00164B7D">
      <w:pPr>
        <w:rPr>
          <w:rFonts w:asciiTheme="minorEastAsia" w:hAnsiTheme="minorEastAsia" w:cstheme="minorEastAsia"/>
          <w:b/>
          <w:sz w:val="28"/>
          <w:szCs w:val="28"/>
        </w:rPr>
      </w:pPr>
    </w:p>
    <w:p w:rsidR="00164B7D" w:rsidRDefault="007944FF">
      <w:pPr>
        <w:ind w:firstLine="723"/>
        <w:jc w:val="center"/>
        <w:rPr>
          <w:rFonts w:asciiTheme="minorEastAsia" w:hAnsiTheme="minorEastAsia" w:cstheme="minorEastAsia"/>
          <w:b/>
          <w:sz w:val="28"/>
          <w:szCs w:val="28"/>
        </w:rPr>
      </w:pPr>
      <w:r>
        <w:rPr>
          <w:rFonts w:asciiTheme="minorEastAsia" w:hAnsiTheme="minorEastAsia" w:cstheme="minorEastAsia" w:hint="eastAsia"/>
          <w:b/>
          <w:sz w:val="28"/>
          <w:szCs w:val="28"/>
        </w:rPr>
        <w:t>春江中心小学“动感中队”考评表</w:t>
      </w:r>
    </w:p>
    <w:p w:rsidR="00164B7D" w:rsidRDefault="007944FF">
      <w:pPr>
        <w:ind w:firstLine="480"/>
        <w:rPr>
          <w:rFonts w:asciiTheme="minorEastAsia" w:hAnsiTheme="minorEastAsia" w:cstheme="minorEastAsia"/>
          <w:sz w:val="28"/>
          <w:szCs w:val="28"/>
          <w:u w:val="single"/>
        </w:rPr>
      </w:pPr>
      <w:r>
        <w:rPr>
          <w:rFonts w:asciiTheme="minorEastAsia" w:hAnsiTheme="minorEastAsia" w:cstheme="minorEastAsia" w:hint="eastAsia"/>
          <w:sz w:val="28"/>
          <w:szCs w:val="28"/>
        </w:rPr>
        <w:t>班级：</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班主任：</w:t>
      </w:r>
      <w:r>
        <w:rPr>
          <w:rFonts w:asciiTheme="minorEastAsia" w:hAnsiTheme="minorEastAsia" w:cstheme="minorEastAsia" w:hint="eastAsia"/>
          <w:sz w:val="28"/>
          <w:szCs w:val="28"/>
          <w:u w:val="single"/>
        </w:rPr>
        <w:t xml:space="preserve">              </w:t>
      </w:r>
    </w:p>
    <w:tbl>
      <w:tblPr>
        <w:tblpPr w:leftFromText="180" w:rightFromText="180" w:vertAnchor="text" w:tblpY="1"/>
        <w:tblOverlap w:val="neve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2160"/>
        <w:gridCol w:w="5400"/>
        <w:gridCol w:w="720"/>
        <w:gridCol w:w="802"/>
      </w:tblGrid>
      <w:tr w:rsidR="00164B7D">
        <w:tc>
          <w:tcPr>
            <w:tcW w:w="1008" w:type="dxa"/>
            <w:vAlign w:val="center"/>
          </w:tcPr>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项目</w:t>
            </w:r>
          </w:p>
        </w:tc>
        <w:tc>
          <w:tcPr>
            <w:tcW w:w="2160" w:type="dxa"/>
            <w:vAlign w:val="center"/>
          </w:tcPr>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内容</w:t>
            </w:r>
          </w:p>
        </w:tc>
        <w:tc>
          <w:tcPr>
            <w:tcW w:w="5400" w:type="dxa"/>
            <w:vAlign w:val="center"/>
          </w:tcPr>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相关说明</w:t>
            </w:r>
          </w:p>
        </w:tc>
        <w:tc>
          <w:tcPr>
            <w:tcW w:w="720" w:type="dxa"/>
            <w:vAlign w:val="center"/>
          </w:tcPr>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自评</w:t>
            </w:r>
          </w:p>
        </w:tc>
        <w:tc>
          <w:tcPr>
            <w:tcW w:w="802" w:type="dxa"/>
            <w:vAlign w:val="center"/>
          </w:tcPr>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组评</w:t>
            </w:r>
          </w:p>
        </w:tc>
      </w:tr>
      <w:tr w:rsidR="00164B7D">
        <w:tc>
          <w:tcPr>
            <w:tcW w:w="1008" w:type="dxa"/>
            <w:vMerge w:val="restart"/>
            <w:vAlign w:val="center"/>
          </w:tcPr>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学生学业成绩</w:t>
            </w:r>
          </w:p>
        </w:tc>
        <w:tc>
          <w:tcPr>
            <w:tcW w:w="2160"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每月考核优秀次数</w:t>
            </w:r>
          </w:p>
        </w:tc>
        <w:tc>
          <w:tcPr>
            <w:tcW w:w="5400"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c>
          <w:tcPr>
            <w:tcW w:w="802" w:type="dxa"/>
          </w:tcPr>
          <w:p w:rsidR="00164B7D" w:rsidRDefault="00164B7D">
            <w:pPr>
              <w:rPr>
                <w:rFonts w:asciiTheme="minorEastAsia" w:hAnsiTheme="minorEastAsia" w:cstheme="minorEastAsia"/>
                <w:sz w:val="28"/>
                <w:szCs w:val="28"/>
              </w:rPr>
            </w:pPr>
          </w:p>
        </w:tc>
      </w:tr>
      <w:tr w:rsidR="00164B7D">
        <w:tc>
          <w:tcPr>
            <w:tcW w:w="1008" w:type="dxa"/>
            <w:vMerge/>
            <w:vAlign w:val="center"/>
          </w:tcPr>
          <w:p w:rsidR="00164B7D" w:rsidRDefault="00164B7D">
            <w:pPr>
              <w:rPr>
                <w:rFonts w:asciiTheme="minorEastAsia" w:hAnsiTheme="minorEastAsia" w:cstheme="minorEastAsia"/>
                <w:b/>
                <w:sz w:val="28"/>
                <w:szCs w:val="28"/>
              </w:rPr>
            </w:pPr>
          </w:p>
        </w:tc>
        <w:tc>
          <w:tcPr>
            <w:tcW w:w="2160"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学科成绩</w:t>
            </w:r>
          </w:p>
        </w:tc>
        <w:tc>
          <w:tcPr>
            <w:tcW w:w="5400"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c>
          <w:tcPr>
            <w:tcW w:w="802" w:type="dxa"/>
          </w:tcPr>
          <w:p w:rsidR="00164B7D" w:rsidRDefault="00164B7D">
            <w:pPr>
              <w:rPr>
                <w:rFonts w:asciiTheme="minorEastAsia" w:hAnsiTheme="minorEastAsia" w:cstheme="minorEastAsia"/>
                <w:sz w:val="28"/>
                <w:szCs w:val="28"/>
              </w:rPr>
            </w:pPr>
          </w:p>
        </w:tc>
      </w:tr>
      <w:tr w:rsidR="00164B7D">
        <w:trPr>
          <w:trHeight w:val="2805"/>
        </w:trPr>
        <w:tc>
          <w:tcPr>
            <w:tcW w:w="1008" w:type="dxa"/>
            <w:vMerge/>
            <w:vAlign w:val="center"/>
          </w:tcPr>
          <w:p w:rsidR="00164B7D" w:rsidRDefault="00164B7D">
            <w:pPr>
              <w:rPr>
                <w:rFonts w:asciiTheme="minorEastAsia" w:hAnsiTheme="minorEastAsia" w:cstheme="minorEastAsia"/>
                <w:b/>
                <w:sz w:val="28"/>
                <w:szCs w:val="28"/>
              </w:rPr>
            </w:pPr>
          </w:p>
        </w:tc>
        <w:tc>
          <w:tcPr>
            <w:tcW w:w="2160"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学生获奖</w:t>
            </w:r>
          </w:p>
        </w:tc>
        <w:tc>
          <w:tcPr>
            <w:tcW w:w="5400" w:type="dxa"/>
          </w:tcPr>
          <w:p w:rsidR="00164B7D" w:rsidRDefault="00164B7D">
            <w:pPr>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c>
          <w:tcPr>
            <w:tcW w:w="802" w:type="dxa"/>
          </w:tcPr>
          <w:p w:rsidR="00164B7D" w:rsidRDefault="00164B7D">
            <w:pPr>
              <w:rPr>
                <w:rFonts w:asciiTheme="minorEastAsia" w:hAnsiTheme="minorEastAsia" w:cstheme="minorEastAsia"/>
                <w:sz w:val="28"/>
                <w:szCs w:val="28"/>
              </w:rPr>
            </w:pPr>
          </w:p>
        </w:tc>
      </w:tr>
      <w:tr w:rsidR="00164B7D">
        <w:trPr>
          <w:trHeight w:val="467"/>
        </w:trPr>
        <w:tc>
          <w:tcPr>
            <w:tcW w:w="1008" w:type="dxa"/>
            <w:vMerge w:val="restart"/>
            <w:vAlign w:val="center"/>
          </w:tcPr>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班级文化建设</w:t>
            </w:r>
          </w:p>
        </w:tc>
        <w:tc>
          <w:tcPr>
            <w:tcW w:w="2160"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阵地建设及时更换</w:t>
            </w:r>
          </w:p>
        </w:tc>
        <w:tc>
          <w:tcPr>
            <w:tcW w:w="5400"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c>
          <w:tcPr>
            <w:tcW w:w="802" w:type="dxa"/>
          </w:tcPr>
          <w:p w:rsidR="00164B7D" w:rsidRDefault="00164B7D">
            <w:pPr>
              <w:rPr>
                <w:rFonts w:asciiTheme="minorEastAsia" w:hAnsiTheme="minorEastAsia" w:cstheme="minorEastAsia"/>
                <w:sz w:val="28"/>
                <w:szCs w:val="28"/>
              </w:rPr>
            </w:pPr>
          </w:p>
        </w:tc>
      </w:tr>
      <w:tr w:rsidR="00164B7D">
        <w:trPr>
          <w:trHeight w:val="460"/>
        </w:trPr>
        <w:tc>
          <w:tcPr>
            <w:tcW w:w="1008" w:type="dxa"/>
            <w:vMerge/>
            <w:vAlign w:val="center"/>
          </w:tcPr>
          <w:p w:rsidR="00164B7D" w:rsidRDefault="00164B7D">
            <w:pPr>
              <w:rPr>
                <w:rFonts w:asciiTheme="minorEastAsia" w:hAnsiTheme="minorEastAsia" w:cstheme="minorEastAsia"/>
                <w:b/>
                <w:sz w:val="28"/>
                <w:szCs w:val="28"/>
              </w:rPr>
            </w:pPr>
          </w:p>
        </w:tc>
        <w:tc>
          <w:tcPr>
            <w:tcW w:w="2160"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班级文化建设评比</w:t>
            </w:r>
          </w:p>
        </w:tc>
        <w:tc>
          <w:tcPr>
            <w:tcW w:w="5400"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c>
          <w:tcPr>
            <w:tcW w:w="802" w:type="dxa"/>
          </w:tcPr>
          <w:p w:rsidR="00164B7D" w:rsidRDefault="00164B7D">
            <w:pPr>
              <w:rPr>
                <w:rFonts w:asciiTheme="minorEastAsia" w:hAnsiTheme="minorEastAsia" w:cstheme="minorEastAsia"/>
                <w:sz w:val="28"/>
                <w:szCs w:val="28"/>
              </w:rPr>
            </w:pPr>
          </w:p>
        </w:tc>
      </w:tr>
      <w:tr w:rsidR="00164B7D">
        <w:trPr>
          <w:trHeight w:val="465"/>
        </w:trPr>
        <w:tc>
          <w:tcPr>
            <w:tcW w:w="1008" w:type="dxa"/>
            <w:vMerge/>
            <w:vAlign w:val="center"/>
          </w:tcPr>
          <w:p w:rsidR="00164B7D" w:rsidRDefault="00164B7D">
            <w:pPr>
              <w:rPr>
                <w:rFonts w:asciiTheme="minorEastAsia" w:hAnsiTheme="minorEastAsia" w:cstheme="minorEastAsia"/>
                <w:b/>
                <w:sz w:val="28"/>
                <w:szCs w:val="28"/>
              </w:rPr>
            </w:pPr>
          </w:p>
        </w:tc>
        <w:tc>
          <w:tcPr>
            <w:tcW w:w="2160"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开展班队活动情况</w:t>
            </w:r>
          </w:p>
        </w:tc>
        <w:tc>
          <w:tcPr>
            <w:tcW w:w="5400"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c>
          <w:tcPr>
            <w:tcW w:w="802" w:type="dxa"/>
          </w:tcPr>
          <w:p w:rsidR="00164B7D" w:rsidRDefault="00164B7D">
            <w:pPr>
              <w:rPr>
                <w:rFonts w:asciiTheme="minorEastAsia" w:hAnsiTheme="minorEastAsia" w:cstheme="minorEastAsia"/>
                <w:sz w:val="28"/>
                <w:szCs w:val="28"/>
              </w:rPr>
            </w:pPr>
          </w:p>
        </w:tc>
      </w:tr>
      <w:tr w:rsidR="00164B7D">
        <w:tc>
          <w:tcPr>
            <w:tcW w:w="1008" w:type="dxa"/>
            <w:vMerge/>
            <w:vAlign w:val="center"/>
          </w:tcPr>
          <w:p w:rsidR="00164B7D" w:rsidRDefault="00164B7D">
            <w:pPr>
              <w:rPr>
                <w:rFonts w:asciiTheme="minorEastAsia" w:hAnsiTheme="minorEastAsia" w:cstheme="minorEastAsia"/>
                <w:b/>
                <w:sz w:val="28"/>
                <w:szCs w:val="28"/>
              </w:rPr>
            </w:pPr>
          </w:p>
        </w:tc>
        <w:tc>
          <w:tcPr>
            <w:tcW w:w="2160"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围绕班级文化建设自主开展系列活动</w:t>
            </w:r>
          </w:p>
        </w:tc>
        <w:tc>
          <w:tcPr>
            <w:tcW w:w="5400"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c>
          <w:tcPr>
            <w:tcW w:w="802" w:type="dxa"/>
          </w:tcPr>
          <w:p w:rsidR="00164B7D" w:rsidRDefault="00164B7D">
            <w:pPr>
              <w:rPr>
                <w:rFonts w:asciiTheme="minorEastAsia" w:hAnsiTheme="minorEastAsia" w:cstheme="minorEastAsia"/>
                <w:sz w:val="28"/>
                <w:szCs w:val="28"/>
              </w:rPr>
            </w:pPr>
          </w:p>
        </w:tc>
      </w:tr>
      <w:tr w:rsidR="00164B7D">
        <w:trPr>
          <w:trHeight w:val="523"/>
        </w:trPr>
        <w:tc>
          <w:tcPr>
            <w:tcW w:w="1008" w:type="dxa"/>
            <w:vMerge w:val="restart"/>
            <w:vAlign w:val="center"/>
          </w:tcPr>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班级岗位建设</w:t>
            </w:r>
          </w:p>
        </w:tc>
        <w:tc>
          <w:tcPr>
            <w:tcW w:w="2160"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岗位设置</w:t>
            </w:r>
          </w:p>
        </w:tc>
        <w:tc>
          <w:tcPr>
            <w:tcW w:w="5400"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c>
          <w:tcPr>
            <w:tcW w:w="802" w:type="dxa"/>
          </w:tcPr>
          <w:p w:rsidR="00164B7D" w:rsidRDefault="00164B7D">
            <w:pPr>
              <w:rPr>
                <w:rFonts w:asciiTheme="minorEastAsia" w:hAnsiTheme="minorEastAsia" w:cstheme="minorEastAsia"/>
                <w:sz w:val="28"/>
                <w:szCs w:val="28"/>
              </w:rPr>
            </w:pPr>
          </w:p>
        </w:tc>
      </w:tr>
      <w:tr w:rsidR="00164B7D">
        <w:trPr>
          <w:trHeight w:val="459"/>
        </w:trPr>
        <w:tc>
          <w:tcPr>
            <w:tcW w:w="1008" w:type="dxa"/>
            <w:vMerge/>
            <w:vAlign w:val="center"/>
          </w:tcPr>
          <w:p w:rsidR="00164B7D" w:rsidRDefault="00164B7D">
            <w:pPr>
              <w:rPr>
                <w:rFonts w:asciiTheme="minorEastAsia" w:hAnsiTheme="minorEastAsia" w:cstheme="minorEastAsia"/>
                <w:b/>
                <w:sz w:val="28"/>
                <w:szCs w:val="28"/>
              </w:rPr>
            </w:pPr>
          </w:p>
        </w:tc>
        <w:tc>
          <w:tcPr>
            <w:tcW w:w="2160"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岗位职责</w:t>
            </w:r>
          </w:p>
        </w:tc>
        <w:tc>
          <w:tcPr>
            <w:tcW w:w="5400"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c>
          <w:tcPr>
            <w:tcW w:w="802" w:type="dxa"/>
          </w:tcPr>
          <w:p w:rsidR="00164B7D" w:rsidRDefault="00164B7D">
            <w:pPr>
              <w:rPr>
                <w:rFonts w:asciiTheme="minorEastAsia" w:hAnsiTheme="minorEastAsia" w:cstheme="minorEastAsia"/>
                <w:sz w:val="28"/>
                <w:szCs w:val="28"/>
              </w:rPr>
            </w:pPr>
          </w:p>
        </w:tc>
      </w:tr>
      <w:tr w:rsidR="00164B7D">
        <w:trPr>
          <w:trHeight w:val="465"/>
        </w:trPr>
        <w:tc>
          <w:tcPr>
            <w:tcW w:w="1008" w:type="dxa"/>
            <w:vMerge/>
            <w:vAlign w:val="center"/>
          </w:tcPr>
          <w:p w:rsidR="00164B7D" w:rsidRDefault="00164B7D">
            <w:pPr>
              <w:rPr>
                <w:rFonts w:asciiTheme="minorEastAsia" w:hAnsiTheme="minorEastAsia" w:cstheme="minorEastAsia"/>
                <w:b/>
                <w:sz w:val="28"/>
                <w:szCs w:val="28"/>
              </w:rPr>
            </w:pPr>
          </w:p>
        </w:tc>
        <w:tc>
          <w:tcPr>
            <w:tcW w:w="2160"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岗位活动</w:t>
            </w:r>
          </w:p>
        </w:tc>
        <w:tc>
          <w:tcPr>
            <w:tcW w:w="5400"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c>
          <w:tcPr>
            <w:tcW w:w="802" w:type="dxa"/>
          </w:tcPr>
          <w:p w:rsidR="00164B7D" w:rsidRDefault="00164B7D">
            <w:pPr>
              <w:rPr>
                <w:rFonts w:asciiTheme="minorEastAsia" w:hAnsiTheme="minorEastAsia" w:cstheme="minorEastAsia"/>
                <w:sz w:val="28"/>
                <w:szCs w:val="28"/>
              </w:rPr>
            </w:pPr>
          </w:p>
        </w:tc>
      </w:tr>
      <w:tr w:rsidR="00164B7D">
        <w:trPr>
          <w:trHeight w:val="924"/>
        </w:trPr>
        <w:tc>
          <w:tcPr>
            <w:tcW w:w="1008" w:type="dxa"/>
            <w:vAlign w:val="center"/>
          </w:tcPr>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班级特色项目</w:t>
            </w:r>
          </w:p>
        </w:tc>
        <w:tc>
          <w:tcPr>
            <w:tcW w:w="2160"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特色中队建设情况（班主任工作命名法）</w:t>
            </w:r>
          </w:p>
        </w:tc>
        <w:tc>
          <w:tcPr>
            <w:tcW w:w="5400"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c>
          <w:tcPr>
            <w:tcW w:w="802" w:type="dxa"/>
          </w:tcPr>
          <w:p w:rsidR="00164B7D" w:rsidRDefault="00164B7D">
            <w:pPr>
              <w:rPr>
                <w:rFonts w:asciiTheme="minorEastAsia" w:hAnsiTheme="minorEastAsia" w:cstheme="minorEastAsia"/>
                <w:sz w:val="28"/>
                <w:szCs w:val="28"/>
              </w:rPr>
            </w:pPr>
          </w:p>
        </w:tc>
      </w:tr>
      <w:tr w:rsidR="00164B7D">
        <w:tc>
          <w:tcPr>
            <w:tcW w:w="1008" w:type="dxa"/>
            <w:vMerge w:val="restart"/>
            <w:vAlign w:val="center"/>
          </w:tcPr>
          <w:p w:rsidR="00164B7D" w:rsidRDefault="007944FF">
            <w:pPr>
              <w:rPr>
                <w:rFonts w:asciiTheme="minorEastAsia" w:hAnsiTheme="minorEastAsia" w:cstheme="minorEastAsia"/>
                <w:b/>
                <w:sz w:val="28"/>
                <w:szCs w:val="28"/>
              </w:rPr>
            </w:pPr>
            <w:r>
              <w:rPr>
                <w:rFonts w:asciiTheme="minorEastAsia" w:hAnsiTheme="minorEastAsia" w:cstheme="minorEastAsia" w:hint="eastAsia"/>
                <w:b/>
                <w:sz w:val="28"/>
                <w:szCs w:val="28"/>
              </w:rPr>
              <w:t>班主任教科研能力</w:t>
            </w:r>
          </w:p>
        </w:tc>
        <w:tc>
          <w:tcPr>
            <w:tcW w:w="2160"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校园网班主任教育故事随笔（发帖、跟贴）上传情况</w:t>
            </w:r>
          </w:p>
        </w:tc>
        <w:tc>
          <w:tcPr>
            <w:tcW w:w="5400"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c>
          <w:tcPr>
            <w:tcW w:w="802" w:type="dxa"/>
          </w:tcPr>
          <w:p w:rsidR="00164B7D" w:rsidRDefault="00164B7D">
            <w:pPr>
              <w:rPr>
                <w:rFonts w:asciiTheme="minorEastAsia" w:hAnsiTheme="minorEastAsia" w:cstheme="minorEastAsia"/>
                <w:sz w:val="28"/>
                <w:szCs w:val="28"/>
              </w:rPr>
            </w:pPr>
          </w:p>
        </w:tc>
      </w:tr>
      <w:tr w:rsidR="00164B7D">
        <w:tc>
          <w:tcPr>
            <w:tcW w:w="1008" w:type="dxa"/>
            <w:vMerge/>
          </w:tcPr>
          <w:p w:rsidR="00164B7D" w:rsidRDefault="00164B7D">
            <w:pPr>
              <w:rPr>
                <w:rFonts w:asciiTheme="minorEastAsia" w:hAnsiTheme="minorEastAsia" w:cstheme="minorEastAsia"/>
                <w:sz w:val="28"/>
                <w:szCs w:val="28"/>
              </w:rPr>
            </w:pPr>
          </w:p>
        </w:tc>
        <w:tc>
          <w:tcPr>
            <w:tcW w:w="2160"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省市区班主任教育故事随笔获奖情况</w:t>
            </w:r>
          </w:p>
        </w:tc>
        <w:tc>
          <w:tcPr>
            <w:tcW w:w="5400"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c>
          <w:tcPr>
            <w:tcW w:w="802" w:type="dxa"/>
          </w:tcPr>
          <w:p w:rsidR="00164B7D" w:rsidRDefault="00164B7D">
            <w:pPr>
              <w:rPr>
                <w:rFonts w:asciiTheme="minorEastAsia" w:hAnsiTheme="minorEastAsia" w:cstheme="minorEastAsia"/>
                <w:sz w:val="28"/>
                <w:szCs w:val="28"/>
              </w:rPr>
            </w:pPr>
          </w:p>
        </w:tc>
      </w:tr>
      <w:tr w:rsidR="00164B7D">
        <w:trPr>
          <w:trHeight w:val="571"/>
        </w:trPr>
        <w:tc>
          <w:tcPr>
            <w:tcW w:w="1008" w:type="dxa"/>
            <w:vMerge/>
          </w:tcPr>
          <w:p w:rsidR="00164B7D" w:rsidRDefault="00164B7D">
            <w:pPr>
              <w:rPr>
                <w:rFonts w:asciiTheme="minorEastAsia" w:hAnsiTheme="minorEastAsia" w:cstheme="minorEastAsia"/>
                <w:sz w:val="28"/>
                <w:szCs w:val="28"/>
              </w:rPr>
            </w:pPr>
          </w:p>
        </w:tc>
        <w:tc>
          <w:tcPr>
            <w:tcW w:w="2160" w:type="dxa"/>
            <w:vAlign w:val="center"/>
          </w:tcPr>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班主任参与</w:t>
            </w:r>
          </w:p>
          <w:p w:rsidR="00164B7D" w:rsidRDefault="007944FF">
            <w:pPr>
              <w:rPr>
                <w:rFonts w:asciiTheme="minorEastAsia" w:hAnsiTheme="minorEastAsia" w:cstheme="minorEastAsia"/>
                <w:sz w:val="28"/>
                <w:szCs w:val="28"/>
              </w:rPr>
            </w:pPr>
            <w:r>
              <w:rPr>
                <w:rFonts w:asciiTheme="minorEastAsia" w:hAnsiTheme="minorEastAsia" w:cstheme="minorEastAsia" w:hint="eastAsia"/>
                <w:sz w:val="28"/>
                <w:szCs w:val="28"/>
              </w:rPr>
              <w:t>课题研究情况</w:t>
            </w:r>
          </w:p>
        </w:tc>
        <w:tc>
          <w:tcPr>
            <w:tcW w:w="5400" w:type="dxa"/>
          </w:tcPr>
          <w:p w:rsidR="00164B7D" w:rsidRDefault="00164B7D">
            <w:pPr>
              <w:rPr>
                <w:rFonts w:asciiTheme="minorEastAsia" w:hAnsiTheme="minorEastAsia" w:cstheme="minorEastAsia"/>
                <w:sz w:val="28"/>
                <w:szCs w:val="28"/>
              </w:rPr>
            </w:pPr>
          </w:p>
        </w:tc>
        <w:tc>
          <w:tcPr>
            <w:tcW w:w="720" w:type="dxa"/>
          </w:tcPr>
          <w:p w:rsidR="00164B7D" w:rsidRDefault="00164B7D">
            <w:pPr>
              <w:rPr>
                <w:rFonts w:asciiTheme="minorEastAsia" w:hAnsiTheme="minorEastAsia" w:cstheme="minorEastAsia"/>
                <w:sz w:val="28"/>
                <w:szCs w:val="28"/>
              </w:rPr>
            </w:pPr>
          </w:p>
        </w:tc>
        <w:tc>
          <w:tcPr>
            <w:tcW w:w="802" w:type="dxa"/>
          </w:tcPr>
          <w:p w:rsidR="00164B7D" w:rsidRDefault="00164B7D">
            <w:pPr>
              <w:rPr>
                <w:rFonts w:asciiTheme="minorEastAsia" w:hAnsiTheme="minorEastAsia" w:cstheme="minorEastAsia"/>
                <w:sz w:val="28"/>
                <w:szCs w:val="28"/>
              </w:rPr>
            </w:pPr>
          </w:p>
        </w:tc>
      </w:tr>
    </w:tbl>
    <w:p w:rsidR="00164B7D" w:rsidRDefault="00164B7D">
      <w:pPr>
        <w:ind w:firstLine="480"/>
        <w:rPr>
          <w:rFonts w:asciiTheme="minorEastAsia" w:hAnsiTheme="minorEastAsia" w:cstheme="minorEastAsia"/>
          <w:sz w:val="28"/>
          <w:szCs w:val="28"/>
        </w:rPr>
      </w:pPr>
    </w:p>
    <w:p w:rsidR="00164B7D" w:rsidRDefault="00164B7D">
      <w:pPr>
        <w:ind w:right="480" w:firstLine="480"/>
        <w:rPr>
          <w:rFonts w:asciiTheme="minorEastAsia" w:hAnsiTheme="minorEastAsia" w:cstheme="minorEastAsia"/>
          <w:color w:val="FF0000"/>
          <w:sz w:val="28"/>
          <w:szCs w:val="28"/>
        </w:rPr>
      </w:pPr>
    </w:p>
    <w:p w:rsidR="00164B7D" w:rsidRDefault="00164B7D">
      <w:pPr>
        <w:ind w:firstLineChars="200" w:firstLine="560"/>
        <w:rPr>
          <w:rFonts w:asciiTheme="minorEastAsia" w:hAnsiTheme="minorEastAsia" w:cstheme="minorEastAsia"/>
          <w:color w:val="000000"/>
          <w:sz w:val="28"/>
          <w:szCs w:val="28"/>
          <w:shd w:val="clear" w:color="auto" w:fill="FFFFFF"/>
        </w:rPr>
      </w:pPr>
    </w:p>
    <w:p w:rsidR="00164B7D" w:rsidRDefault="00164B7D">
      <w:pPr>
        <w:ind w:firstLineChars="200" w:firstLine="560"/>
        <w:rPr>
          <w:rFonts w:asciiTheme="minorEastAsia" w:hAnsiTheme="minorEastAsia" w:cstheme="minorEastAsia"/>
          <w:color w:val="000000"/>
          <w:sz w:val="28"/>
          <w:szCs w:val="28"/>
          <w:shd w:val="clear" w:color="auto" w:fill="FFFFFF"/>
        </w:rPr>
      </w:pPr>
    </w:p>
    <w:p w:rsidR="00164B7D" w:rsidRDefault="00164B7D">
      <w:pPr>
        <w:ind w:firstLineChars="200" w:firstLine="560"/>
        <w:rPr>
          <w:rFonts w:asciiTheme="minorEastAsia" w:hAnsiTheme="minorEastAsia" w:cstheme="minorEastAsia"/>
          <w:color w:val="000000"/>
          <w:sz w:val="28"/>
          <w:szCs w:val="28"/>
          <w:shd w:val="clear" w:color="auto" w:fill="FFFFFF"/>
        </w:rPr>
      </w:pPr>
    </w:p>
    <w:p w:rsidR="00164B7D" w:rsidRDefault="00164B7D">
      <w:pPr>
        <w:ind w:firstLineChars="200" w:firstLine="560"/>
        <w:rPr>
          <w:rFonts w:asciiTheme="minorEastAsia" w:hAnsiTheme="minorEastAsia" w:cstheme="minorEastAsia"/>
          <w:sz w:val="28"/>
          <w:szCs w:val="28"/>
        </w:rPr>
      </w:pPr>
    </w:p>
    <w:p w:rsidR="00164B7D" w:rsidRDefault="00164B7D">
      <w:pPr>
        <w:ind w:firstLine="480"/>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p w:rsidR="00164B7D" w:rsidRDefault="00164B7D">
      <w:pPr>
        <w:ind w:firstLineChars="200" w:firstLine="560"/>
        <w:rPr>
          <w:rFonts w:asciiTheme="minorEastAsia" w:hAnsiTheme="minorEastAsia" w:cstheme="minorEastAsia"/>
          <w:sz w:val="28"/>
          <w:szCs w:val="28"/>
        </w:rPr>
      </w:pPr>
    </w:p>
    <w:p w:rsidR="00164B7D" w:rsidRDefault="00164B7D">
      <w:pPr>
        <w:rPr>
          <w:rFonts w:asciiTheme="minorEastAsia" w:hAnsiTheme="minorEastAsia" w:cstheme="minorEastAsia"/>
          <w:sz w:val="28"/>
          <w:szCs w:val="28"/>
        </w:rPr>
      </w:pPr>
    </w:p>
    <w:sectPr w:rsidR="00164B7D" w:rsidSect="00164B7D">
      <w:headerReference w:type="default" r:id="rId21"/>
      <w:foot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B7D" w:rsidRDefault="00164B7D" w:rsidP="00164B7D">
      <w:r>
        <w:separator/>
      </w:r>
    </w:p>
  </w:endnote>
  <w:endnote w:type="continuationSeparator" w:id="0">
    <w:p w:rsidR="00164B7D" w:rsidRDefault="00164B7D" w:rsidP="00164B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ˎ̥">
    <w:altName w:val="Times New Roman"/>
    <w:charset w:val="00"/>
    <w:family w:val="roman"/>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B7D" w:rsidRDefault="00164B7D">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B7D" w:rsidRDefault="00164B7D">
    <w:pPr>
      <w:pStyle w:val="a4"/>
      <w:ind w:firstLine="360"/>
      <w:jc w:val="right"/>
    </w:pPr>
    <w:r w:rsidRPr="00164B7D">
      <w:pict>
        <v:shapetype id="_x0000_t202" coordsize="21600,21600" o:spt="202" path="m,l,21600r21600,l21600,xe">
          <v:stroke joinstyle="miter"/>
          <v:path gradientshapeok="t" o:connecttype="rect"/>
        </v:shapetype>
        <v:shape id="文本框 1028" o:spid="_x0000_s3075"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kNZEmugEAAFgDAAAOAAAAAAAAAAEAIAAAAB4BAABkcnMvZTJvRG9jLnhtbFBLBQYAAAAABgAG&#10;AFkBAABKBQAAAAA=&#10;" filled="f" stroked="f">
          <v:textbox style="mso-fit-shape-to-text:t" inset="0,0,0,0">
            <w:txbxContent>
              <w:p w:rsidR="00164B7D" w:rsidRDefault="00164B7D">
                <w:pPr>
                  <w:pStyle w:val="a4"/>
                  <w:ind w:firstLine="360"/>
                  <w:jc w:val="right"/>
                </w:pPr>
                <w:r>
                  <w:fldChar w:fldCharType="begin"/>
                </w:r>
                <w:r w:rsidR="007944FF">
                  <w:instrText>PAGE   \* MERGEFORMAT</w:instrText>
                </w:r>
                <w:r>
                  <w:fldChar w:fldCharType="separate"/>
                </w:r>
                <w:r w:rsidR="007944FF" w:rsidRPr="007944FF">
                  <w:rPr>
                    <w:noProof/>
                    <w:lang w:val="zh-CN"/>
                  </w:rPr>
                  <w:t>174</w:t>
                </w:r>
                <w:r>
                  <w:fldChar w:fldCharType="end"/>
                </w:r>
              </w:p>
            </w:txbxContent>
          </v:textbox>
          <w10:wrap anchorx="margin"/>
        </v:shape>
      </w:pict>
    </w:r>
  </w:p>
  <w:p w:rsidR="00164B7D" w:rsidRDefault="00164B7D">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B7D" w:rsidRDefault="00164B7D">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B7D" w:rsidRDefault="00164B7D">
    <w:pPr>
      <w:pStyle w:val="a4"/>
      <w:ind w:firstLine="360"/>
      <w:jc w:val="right"/>
    </w:pPr>
    <w:r w:rsidRPr="00164B7D">
      <w:pict>
        <v:shapetype id="_x0000_t202" coordsize="21600,21600" o:spt="202" path="m,l,21600r21600,l21600,xe">
          <v:stroke joinstyle="miter"/>
          <v:path gradientshapeok="t" o:connecttype="rect"/>
        </v:shapetype>
        <v:shape id="文本框 2" o:spid="_x0000_s3073" type="#_x0000_t202" style="position:absolute;left:0;text-align:left;margin-left:0;margin-top:0;width:2in;height:2in;z-index:251667456;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e&#10;U1DKtwEAAFQDAAAOAAAAAAAAAAEAIAAAAB4BAABkcnMvZTJvRG9jLnhtbFBLBQYAAAAABgAGAFkB&#10;AABHBQAAAAA=&#10;" filled="f" stroked="f">
          <v:textbox style="mso-fit-shape-to-text:t" inset="0,0,0,0">
            <w:txbxContent>
              <w:p w:rsidR="00164B7D" w:rsidRDefault="00164B7D">
                <w:pPr>
                  <w:pStyle w:val="a4"/>
                  <w:ind w:firstLine="360"/>
                  <w:jc w:val="right"/>
                </w:pPr>
                <w:r>
                  <w:fldChar w:fldCharType="begin"/>
                </w:r>
                <w:r w:rsidR="007944FF">
                  <w:instrText>PAGE   \* MERGEFORMAT</w:instrText>
                </w:r>
                <w:r>
                  <w:fldChar w:fldCharType="separate"/>
                </w:r>
                <w:r w:rsidR="007944FF" w:rsidRPr="007944FF">
                  <w:rPr>
                    <w:noProof/>
                    <w:lang w:val="zh-CN"/>
                  </w:rPr>
                  <w:t>324</w:t>
                </w:r>
                <w:r>
                  <w:fldChar w:fldCharType="end"/>
                </w:r>
              </w:p>
            </w:txbxContent>
          </v:textbox>
          <w10:wrap anchorx="margin"/>
        </v:shape>
      </w:pict>
    </w:r>
  </w:p>
  <w:p w:rsidR="00164B7D" w:rsidRDefault="00164B7D">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B7D" w:rsidRDefault="00164B7D" w:rsidP="00164B7D">
      <w:r>
        <w:separator/>
      </w:r>
    </w:p>
  </w:footnote>
  <w:footnote w:type="continuationSeparator" w:id="0">
    <w:p w:rsidR="00164B7D" w:rsidRDefault="00164B7D" w:rsidP="00164B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B7D" w:rsidRDefault="00164B7D">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B7D" w:rsidRDefault="00164B7D">
    <w:pPr>
      <w:pStyle w:val="a5"/>
      <w:ind w:firstLine="360"/>
    </w:pPr>
    <w:r w:rsidRPr="00164B7D">
      <w:pict>
        <v:group id="Group 12" o:spid="_x0000_s3076" style="position:absolute;left:0;text-align:left;margin-left:5.25pt;margin-top:-15.6pt;width:224.25pt;height:26.8pt;z-index:251658240" coordsize="4485,536203" o:gfxdata="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6" type="#_x0000_t75" alt="校徽3" style="position:absolute;width:750;height:525" o:gfxdata="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e9e8AAAA&#10;2gAAAA8AAAAAAAAAAQAgAAAAIgAAAGRycy9kb3ducmV2LnhtbFBLAQIUABQAAAAIAIdO4kAzLwWe&#10;OwAAADkAAAAQAAAAAAAAAAEAIAAAAAsBAABkcnMvc2hhcGV4bWwueG1sUEsFBgAAAAAGAAYAWwEA&#10;ALUDAAAAAA==&#10;">
            <v:imagedata r:id="rId1" o:title=""/>
          </v:shape>
          <v:shapetype id="_x0000_t202" coordsize="21600,21600" o:spt="202" path="m,l,21600r21600,l21600,xe">
            <v:stroke joinstyle="miter"/>
            <v:path gradientshapeok="t" o:connecttype="rect"/>
          </v:shapetype>
          <v:shape id="Text Box 14" o:spid="_x0000_s3077" type="#_x0000_t202" style="position:absolute;left:735;top:75;width:3750;height:461" o:gfxdata="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DYXi8AAAA&#10;2gAAAA8AAAAAAAAAAQAgAAAAIgAAAGRycy9kb3ducmV2LnhtbFBLAQIUABQAAAAIAIdO4kAzLwWe&#10;OwAAADkAAAAQAAAAAAAAAAEAIAAAAAsBAABkcnMvc2hhcGV4bWwueG1sUEsFBgAAAAAGAAYAWwEA&#10;ALUDAAAAAA==&#10;" filled="f" stroked="f">
            <v:textbox>
              <w:txbxContent>
                <w:p w:rsidR="00164B7D" w:rsidRDefault="007944FF">
                  <w:pPr>
                    <w:ind w:firstLine="480"/>
                    <w:jc w:val="left"/>
                    <w:rPr>
                      <w:rFonts w:ascii="隶书" w:eastAsia="隶书"/>
                    </w:rPr>
                  </w:pPr>
                  <w:r>
                    <w:rPr>
                      <w:rFonts w:ascii="隶书" w:eastAsia="隶书" w:hint="eastAsia"/>
                    </w:rPr>
                    <w:t>享受如春教育</w:t>
                  </w:r>
                  <w:r>
                    <w:rPr>
                      <w:rFonts w:ascii="隶书" w:eastAsia="隶书"/>
                    </w:rPr>
                    <w:t xml:space="preserve">  </w:t>
                  </w:r>
                  <w:r>
                    <w:rPr>
                      <w:rFonts w:ascii="隶书" w:eastAsia="隶书" w:hint="eastAsia"/>
                    </w:rPr>
                    <w:t>培育有根新人</w:t>
                  </w:r>
                </w:p>
              </w:txbxContent>
            </v:textbox>
          </v:shap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B7D" w:rsidRDefault="00164B7D">
    <w:pPr>
      <w:pStyle w:val="a5"/>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B7D" w:rsidRDefault="007944FF">
    <w:pPr>
      <w:pStyle w:val="a5"/>
      <w:ind w:firstLine="360"/>
    </w:pPr>
    <w:r>
      <w:rPr>
        <w:noProof/>
      </w:rPr>
      <w:drawing>
        <wp:anchor distT="0" distB="0" distL="114300" distR="114300" simplePos="0" relativeHeight="251663360" behindDoc="0" locked="0" layoutInCell="1" allowOverlap="1">
          <wp:simplePos x="0" y="0"/>
          <wp:positionH relativeFrom="column">
            <wp:posOffset>212090</wp:posOffset>
          </wp:positionH>
          <wp:positionV relativeFrom="paragraph">
            <wp:posOffset>-224155</wp:posOffset>
          </wp:positionV>
          <wp:extent cx="342265" cy="292735"/>
          <wp:effectExtent l="0" t="0" r="635" b="12065"/>
          <wp:wrapNone/>
          <wp:docPr id="2" name="Picture 10" descr="校徽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校徽3"/>
                  <pic:cNvPicPr>
                    <a:picLocks noChangeAspect="1"/>
                  </pic:cNvPicPr>
                </pic:nvPicPr>
                <pic:blipFill>
                  <a:blip r:embed="rId1"/>
                  <a:stretch>
                    <a:fillRect/>
                  </a:stretch>
                </pic:blipFill>
                <pic:spPr>
                  <a:xfrm>
                    <a:off x="0" y="0"/>
                    <a:ext cx="342265" cy="292735"/>
                  </a:xfrm>
                  <a:prstGeom prst="rect">
                    <a:avLst/>
                  </a:prstGeom>
                  <a:noFill/>
                  <a:ln w="9525">
                    <a:noFill/>
                  </a:ln>
                </pic:spPr>
              </pic:pic>
            </a:graphicData>
          </a:graphic>
        </wp:anchor>
      </w:drawing>
    </w:r>
    <w:r w:rsidR="00164B7D" w:rsidRPr="00164B7D">
      <w:pict>
        <v:shapetype id="_x0000_t202" coordsize="21600,21600" o:spt="202" path="m,l,21600r21600,l21600,xe">
          <v:stroke joinstyle="miter"/>
          <v:path gradientshapeok="t" o:connecttype="rect"/>
        </v:shapetype>
        <v:shape id="Text Box 11" o:spid="_x0000_s3074" type="#_x0000_t202" style="position:absolute;left:0;text-align:left;margin-left:45.95pt;margin-top:-16.9pt;width:201.85pt;height:20.25pt;z-index:251664384;mso-position-horizontal-relative:text;mso-position-vertical-relative:text;mso-width-relative:page;mso-height-relative:page" o:gfxdata="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MyRitDXAAAACAEAAA8AAAAAAAAAAQAgAAAAIgAAAGRycy9kb3ducmV2Lnht&#10;bFBLAQIUABQAAAAIAIdO4kAd0hcZiAEAAAkDAAAOAAAAAAAAAAEAIAAAACYBAABkcnMvZTJvRG9j&#10;LnhtbFBLBQYAAAAABgAGAFkBAAAgBQAAAAA=&#10;" filled="f" stroked="f">
          <v:textbox>
            <w:txbxContent>
              <w:p w:rsidR="00164B7D" w:rsidRDefault="007944FF">
                <w:pPr>
                  <w:jc w:val="left"/>
                  <w:rPr>
                    <w:rFonts w:ascii="隶书" w:eastAsia="隶书"/>
                  </w:rPr>
                </w:pPr>
                <w:r>
                  <w:rPr>
                    <w:rFonts w:ascii="隶书" w:eastAsia="隶书" w:hint="eastAsia"/>
                  </w:rPr>
                  <w:t>享受如春教育</w:t>
                </w:r>
                <w:r>
                  <w:rPr>
                    <w:rFonts w:ascii="隶书" w:eastAsia="隶书"/>
                  </w:rPr>
                  <w:t xml:space="preserve">  </w:t>
                </w:r>
                <w:r>
                  <w:rPr>
                    <w:rFonts w:ascii="隶书" w:eastAsia="隶书" w:hint="eastAsia"/>
                  </w:rPr>
                  <w:t>培育有根新人</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C"/>
    <w:multiLevelType w:val="singleLevel"/>
    <w:tmpl w:val="0000000C"/>
    <w:lvl w:ilvl="0">
      <w:start w:val="1"/>
      <w:numFmt w:val="chineseCounting"/>
      <w:suff w:val="nothing"/>
      <w:lvlText w:val="%1、"/>
      <w:lvlJc w:val="left"/>
    </w:lvl>
  </w:abstractNum>
  <w:abstractNum w:abstractNumId="2">
    <w:nsid w:val="00B41F1F"/>
    <w:multiLevelType w:val="multilevel"/>
    <w:tmpl w:val="00B41F1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55020C2"/>
    <w:multiLevelType w:val="multilevel"/>
    <w:tmpl w:val="255020C2"/>
    <w:lvl w:ilvl="0">
      <w:start w:val="1"/>
      <w:numFmt w:val="japaneseCounting"/>
      <w:lvlText w:val="（%1）"/>
      <w:lvlJc w:val="left"/>
      <w:pPr>
        <w:tabs>
          <w:tab w:val="left" w:pos="1200"/>
        </w:tabs>
        <w:ind w:left="1200" w:hanging="720"/>
      </w:pPr>
      <w:rPr>
        <w:rFonts w:hint="default"/>
      </w:rPr>
    </w:lvl>
    <w:lvl w:ilvl="1">
      <w:start w:val="7"/>
      <w:numFmt w:val="japaneseCounting"/>
      <w:lvlText w:val="%2、"/>
      <w:lvlJc w:val="left"/>
      <w:pPr>
        <w:tabs>
          <w:tab w:val="left" w:pos="1380"/>
        </w:tabs>
        <w:ind w:left="1380" w:hanging="480"/>
      </w:pPr>
      <w:rPr>
        <w:rFont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
    <w:nsid w:val="33416F5E"/>
    <w:multiLevelType w:val="multilevel"/>
    <w:tmpl w:val="33416F5E"/>
    <w:lvl w:ilvl="0">
      <w:start w:val="4"/>
      <w:numFmt w:val="japaneseCounting"/>
      <w:lvlText w:val="第%1章"/>
      <w:lvlJc w:val="left"/>
      <w:pPr>
        <w:tabs>
          <w:tab w:val="left" w:pos="960"/>
        </w:tabs>
        <w:ind w:left="960" w:hanging="9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347E7FFA"/>
    <w:multiLevelType w:val="multilevel"/>
    <w:tmpl w:val="347E7FF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5374614"/>
    <w:multiLevelType w:val="multilevel"/>
    <w:tmpl w:val="353746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9C71B1D"/>
    <w:multiLevelType w:val="singleLevel"/>
    <w:tmpl w:val="59C71B1D"/>
    <w:lvl w:ilvl="0">
      <w:start w:val="1"/>
      <w:numFmt w:val="chineseCounting"/>
      <w:suff w:val="nothing"/>
      <w:lvlText w:val="（%1）"/>
      <w:lvlJc w:val="left"/>
    </w:lvl>
  </w:abstractNum>
  <w:abstractNum w:abstractNumId="8">
    <w:nsid w:val="59DB167A"/>
    <w:multiLevelType w:val="singleLevel"/>
    <w:tmpl w:val="59DB167A"/>
    <w:lvl w:ilvl="0">
      <w:start w:val="1"/>
      <w:numFmt w:val="chineseCounting"/>
      <w:suff w:val="nothing"/>
      <w:lvlText w:val="%1、"/>
      <w:lvlJc w:val="left"/>
    </w:lvl>
  </w:abstractNum>
  <w:abstractNum w:abstractNumId="9">
    <w:nsid w:val="59DB1931"/>
    <w:multiLevelType w:val="singleLevel"/>
    <w:tmpl w:val="59DB1931"/>
    <w:lvl w:ilvl="0">
      <w:start w:val="5"/>
      <w:numFmt w:val="chineseCounting"/>
      <w:suff w:val="nothing"/>
      <w:lvlText w:val="%1、"/>
      <w:lvlJc w:val="left"/>
    </w:lvl>
  </w:abstractNum>
  <w:abstractNum w:abstractNumId="10">
    <w:nsid w:val="59E36E07"/>
    <w:multiLevelType w:val="singleLevel"/>
    <w:tmpl w:val="59E36E07"/>
    <w:lvl w:ilvl="0">
      <w:start w:val="2"/>
      <w:numFmt w:val="chineseCounting"/>
      <w:suff w:val="nothing"/>
      <w:lvlText w:val="%1、"/>
      <w:lvlJc w:val="left"/>
    </w:lvl>
  </w:abstractNum>
  <w:abstractNum w:abstractNumId="11">
    <w:nsid w:val="59E36FAF"/>
    <w:multiLevelType w:val="singleLevel"/>
    <w:tmpl w:val="59E36FAF"/>
    <w:lvl w:ilvl="0">
      <w:start w:val="6"/>
      <w:numFmt w:val="chineseCounting"/>
      <w:suff w:val="nothing"/>
      <w:lvlText w:val="%1、"/>
      <w:lvlJc w:val="left"/>
    </w:lvl>
  </w:abstractNum>
  <w:abstractNum w:abstractNumId="12">
    <w:nsid w:val="59E43593"/>
    <w:multiLevelType w:val="singleLevel"/>
    <w:tmpl w:val="59E43593"/>
    <w:lvl w:ilvl="0">
      <w:start w:val="1"/>
      <w:numFmt w:val="chineseCounting"/>
      <w:suff w:val="nothing"/>
      <w:lvlText w:val="%1、"/>
      <w:lvlJc w:val="left"/>
    </w:lvl>
  </w:abstractNum>
  <w:abstractNum w:abstractNumId="13">
    <w:nsid w:val="64CA7003"/>
    <w:multiLevelType w:val="multilevel"/>
    <w:tmpl w:val="64CA7003"/>
    <w:lvl w:ilvl="0">
      <w:start w:val="1"/>
      <w:numFmt w:val="japaneseCounting"/>
      <w:lvlText w:val="%1、"/>
      <w:lvlJc w:val="left"/>
      <w:pPr>
        <w:ind w:left="960" w:hanging="480"/>
      </w:pPr>
      <w:rPr>
        <w:rFonts w:hint="default"/>
      </w:rPr>
    </w:lvl>
    <w:lvl w:ilvl="1">
      <w:start w:val="1"/>
      <w:numFmt w:val="japaneseCounting"/>
      <w:lvlText w:val="%2．"/>
      <w:lvlJc w:val="left"/>
      <w:pPr>
        <w:ind w:left="1320" w:hanging="4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6BCE0FE1"/>
    <w:multiLevelType w:val="multilevel"/>
    <w:tmpl w:val="6BCE0FE1"/>
    <w:lvl w:ilvl="0">
      <w:start w:val="1"/>
      <w:numFmt w:val="decimal"/>
      <w:lvlText w:val="%1."/>
      <w:lvlJc w:val="left"/>
      <w:pPr>
        <w:ind w:left="0" w:firstLine="0"/>
      </w:pPr>
      <w:rPr>
        <w:rFonts w:ascii="MingLiU" w:eastAsia="MingLiU" w:hAnsi="MingLiU" w:hint="eastAsia"/>
        <w:b w:val="0"/>
        <w:bCs w:val="0"/>
        <w:i w:val="0"/>
        <w:iCs w:val="0"/>
        <w:smallCaps w:val="0"/>
        <w:color w:val="000000"/>
        <w:spacing w:val="0"/>
        <w:sz w:val="21"/>
        <w:szCs w:val="21"/>
      </w:rPr>
    </w:lvl>
    <w:lvl w:ilvl="1">
      <w:start w:val="1"/>
      <w:numFmt w:val="decimal"/>
      <w:lvlText w:val="%1."/>
      <w:lvlJc w:val="left"/>
      <w:pPr>
        <w:ind w:left="0" w:firstLine="0"/>
      </w:pPr>
      <w:rPr>
        <w:rFonts w:ascii="MingLiU" w:eastAsia="MingLiU" w:hAnsi="MingLiU" w:hint="eastAsia"/>
        <w:b w:val="0"/>
        <w:bCs w:val="0"/>
        <w:i w:val="0"/>
        <w:iCs w:val="0"/>
        <w:smallCaps w:val="0"/>
        <w:color w:val="000000"/>
        <w:spacing w:val="0"/>
        <w:sz w:val="21"/>
        <w:szCs w:val="21"/>
      </w:rPr>
    </w:lvl>
    <w:lvl w:ilvl="2">
      <w:start w:val="1"/>
      <w:numFmt w:val="decimal"/>
      <w:lvlText w:val="%1."/>
      <w:lvlJc w:val="left"/>
      <w:pPr>
        <w:ind w:left="0" w:firstLine="0"/>
      </w:pPr>
      <w:rPr>
        <w:rFonts w:ascii="MingLiU" w:eastAsia="MingLiU" w:hAnsi="MingLiU" w:hint="eastAsia"/>
        <w:b w:val="0"/>
        <w:bCs w:val="0"/>
        <w:i w:val="0"/>
        <w:iCs w:val="0"/>
        <w:smallCaps w:val="0"/>
        <w:color w:val="000000"/>
        <w:spacing w:val="0"/>
        <w:sz w:val="21"/>
        <w:szCs w:val="21"/>
      </w:rPr>
    </w:lvl>
    <w:lvl w:ilvl="3">
      <w:start w:val="1"/>
      <w:numFmt w:val="decimal"/>
      <w:lvlText w:val="%1."/>
      <w:lvlJc w:val="left"/>
      <w:pPr>
        <w:ind w:left="0" w:firstLine="0"/>
      </w:pPr>
      <w:rPr>
        <w:rFonts w:ascii="MingLiU" w:eastAsia="MingLiU" w:hAnsi="MingLiU" w:hint="eastAsia"/>
        <w:b w:val="0"/>
        <w:bCs w:val="0"/>
        <w:i w:val="0"/>
        <w:iCs w:val="0"/>
        <w:smallCaps w:val="0"/>
        <w:color w:val="000000"/>
        <w:spacing w:val="0"/>
        <w:sz w:val="21"/>
        <w:szCs w:val="21"/>
      </w:rPr>
    </w:lvl>
    <w:lvl w:ilvl="4">
      <w:start w:val="1"/>
      <w:numFmt w:val="decimal"/>
      <w:lvlText w:val="%1."/>
      <w:lvlJc w:val="left"/>
      <w:pPr>
        <w:ind w:left="0" w:firstLine="0"/>
      </w:pPr>
      <w:rPr>
        <w:rFonts w:ascii="MingLiU" w:eastAsia="MingLiU" w:hAnsi="MingLiU" w:hint="eastAsia"/>
        <w:b w:val="0"/>
        <w:bCs w:val="0"/>
        <w:i w:val="0"/>
        <w:iCs w:val="0"/>
        <w:smallCaps w:val="0"/>
        <w:color w:val="000000"/>
        <w:spacing w:val="0"/>
        <w:sz w:val="21"/>
        <w:szCs w:val="21"/>
      </w:rPr>
    </w:lvl>
    <w:lvl w:ilvl="5">
      <w:start w:val="1"/>
      <w:numFmt w:val="decimal"/>
      <w:lvlText w:val="%1."/>
      <w:lvlJc w:val="left"/>
      <w:pPr>
        <w:ind w:left="0" w:firstLine="0"/>
      </w:pPr>
      <w:rPr>
        <w:rFonts w:ascii="MingLiU" w:eastAsia="MingLiU" w:hAnsi="MingLiU" w:hint="eastAsia"/>
        <w:b w:val="0"/>
        <w:bCs w:val="0"/>
        <w:i w:val="0"/>
        <w:iCs w:val="0"/>
        <w:smallCaps w:val="0"/>
        <w:color w:val="000000"/>
        <w:spacing w:val="0"/>
        <w:sz w:val="21"/>
        <w:szCs w:val="21"/>
      </w:rPr>
    </w:lvl>
    <w:lvl w:ilvl="6">
      <w:start w:val="1"/>
      <w:numFmt w:val="decimal"/>
      <w:lvlText w:val="%1."/>
      <w:lvlJc w:val="left"/>
      <w:pPr>
        <w:ind w:left="0" w:firstLine="0"/>
      </w:pPr>
      <w:rPr>
        <w:rFonts w:ascii="MingLiU" w:eastAsia="MingLiU" w:hAnsi="MingLiU" w:hint="eastAsia"/>
        <w:b w:val="0"/>
        <w:bCs w:val="0"/>
        <w:i w:val="0"/>
        <w:iCs w:val="0"/>
        <w:smallCaps w:val="0"/>
        <w:color w:val="000000"/>
        <w:spacing w:val="0"/>
        <w:sz w:val="21"/>
        <w:szCs w:val="21"/>
      </w:rPr>
    </w:lvl>
    <w:lvl w:ilvl="7">
      <w:start w:val="1"/>
      <w:numFmt w:val="decimal"/>
      <w:lvlText w:val="%1."/>
      <w:lvlJc w:val="left"/>
      <w:pPr>
        <w:ind w:left="0" w:firstLine="0"/>
      </w:pPr>
      <w:rPr>
        <w:rFonts w:ascii="MingLiU" w:eastAsia="MingLiU" w:hAnsi="MingLiU" w:hint="eastAsia"/>
        <w:b w:val="0"/>
        <w:bCs w:val="0"/>
        <w:i w:val="0"/>
        <w:iCs w:val="0"/>
        <w:smallCaps w:val="0"/>
        <w:color w:val="000000"/>
        <w:spacing w:val="0"/>
        <w:sz w:val="21"/>
        <w:szCs w:val="21"/>
      </w:rPr>
    </w:lvl>
    <w:lvl w:ilvl="8">
      <w:start w:val="1"/>
      <w:numFmt w:val="decimal"/>
      <w:lvlText w:val="%1."/>
      <w:lvlJc w:val="left"/>
      <w:pPr>
        <w:ind w:left="0" w:firstLine="0"/>
      </w:pPr>
      <w:rPr>
        <w:rFonts w:ascii="MingLiU" w:eastAsia="MingLiU" w:hAnsi="MingLiU" w:hint="eastAsia"/>
        <w:b w:val="0"/>
        <w:bCs w:val="0"/>
        <w:i w:val="0"/>
        <w:iCs w:val="0"/>
        <w:smallCaps w:val="0"/>
        <w:color w:val="000000"/>
        <w:spacing w:val="0"/>
        <w:sz w:val="21"/>
        <w:szCs w:val="21"/>
      </w:rPr>
    </w:lvl>
  </w:abstractNum>
  <w:num w:numId="1">
    <w:abstractNumId w:val="7"/>
  </w:num>
  <w:num w:numId="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13"/>
  </w:num>
  <w:num w:numId="6">
    <w:abstractNumId w:val="2"/>
  </w:num>
  <w:num w:numId="7">
    <w:abstractNumId w:val="8"/>
  </w:num>
  <w:num w:numId="8">
    <w:abstractNumId w:val="9"/>
  </w:num>
  <w:num w:numId="9">
    <w:abstractNumId w:val="3"/>
  </w:num>
  <w:num w:numId="10">
    <w:abstractNumId w:val="12"/>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A39043D"/>
    <w:rsid w:val="00164B7D"/>
    <w:rsid w:val="007944FF"/>
    <w:rsid w:val="0DB765E3"/>
    <w:rsid w:val="212C3BE6"/>
    <w:rsid w:val="212F7756"/>
    <w:rsid w:val="2A39043D"/>
    <w:rsid w:val="36120CF3"/>
    <w:rsid w:val="410400CC"/>
    <w:rsid w:val="4C41622D"/>
    <w:rsid w:val="54B235F7"/>
    <w:rsid w:val="57FC184D"/>
    <w:rsid w:val="5DCA6A98"/>
    <w:rsid w:val="790F2596"/>
    <w:rsid w:val="799251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4B7D"/>
    <w:pPr>
      <w:widowControl w:val="0"/>
      <w:jc w:val="both"/>
    </w:pPr>
    <w:rPr>
      <w:snapToGrid w:val="0"/>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164B7D"/>
    <w:pPr>
      <w:spacing w:after="120"/>
      <w:ind w:leftChars="200" w:left="420"/>
    </w:pPr>
  </w:style>
  <w:style w:type="paragraph" w:styleId="a4">
    <w:name w:val="footer"/>
    <w:basedOn w:val="a"/>
    <w:qFormat/>
    <w:rsid w:val="00164B7D"/>
    <w:pPr>
      <w:tabs>
        <w:tab w:val="center" w:pos="4153"/>
        <w:tab w:val="right" w:pos="8306"/>
      </w:tabs>
      <w:snapToGrid w:val="0"/>
      <w:jc w:val="left"/>
    </w:pPr>
    <w:rPr>
      <w:sz w:val="18"/>
      <w:szCs w:val="18"/>
    </w:rPr>
  </w:style>
  <w:style w:type="paragraph" w:styleId="a5">
    <w:name w:val="header"/>
    <w:basedOn w:val="a"/>
    <w:qFormat/>
    <w:rsid w:val="00164B7D"/>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164B7D"/>
    <w:pPr>
      <w:ind w:firstLineChars="722" w:firstLine="3466"/>
      <w:jc w:val="left"/>
    </w:pPr>
    <w:rPr>
      <w:rFonts w:ascii="华文行楷" w:eastAsia="宋体" w:hAnsi="华文行楷" w:cs="宋体"/>
      <w:sz w:val="48"/>
      <w:szCs w:val="48"/>
    </w:rPr>
  </w:style>
  <w:style w:type="paragraph" w:styleId="a6">
    <w:name w:val="Subtitle"/>
    <w:basedOn w:val="a"/>
    <w:next w:val="a"/>
    <w:link w:val="Char"/>
    <w:qFormat/>
    <w:rsid w:val="00164B7D"/>
    <w:pPr>
      <w:spacing w:before="360" w:after="60"/>
      <w:ind w:firstLine="643"/>
      <w:jc w:val="center"/>
      <w:outlineLvl w:val="1"/>
    </w:pPr>
    <w:rPr>
      <w:rFonts w:ascii="Cambria" w:eastAsia="黑体" w:hAnsi="宋体" w:cs="宋体"/>
      <w:b/>
      <w:bCs/>
      <w:sz w:val="30"/>
      <w:szCs w:val="30"/>
      <w:lang w:bidi="th-TH"/>
    </w:rPr>
  </w:style>
  <w:style w:type="paragraph" w:styleId="2">
    <w:name w:val="toc 2"/>
    <w:basedOn w:val="a"/>
    <w:next w:val="a"/>
    <w:qFormat/>
    <w:rsid w:val="00164B7D"/>
    <w:pPr>
      <w:spacing w:before="100" w:beforeAutospacing="1" w:after="100" w:afterAutospacing="1"/>
      <w:ind w:left="142" w:firstLineChars="200" w:firstLine="818"/>
    </w:pPr>
    <w:rPr>
      <w:rFonts w:ascii="Times New Roman" w:eastAsia="宋体" w:hAnsi="Times New Roman" w:cs="Times New Roman"/>
      <w:sz w:val="24"/>
    </w:rPr>
  </w:style>
  <w:style w:type="paragraph" w:styleId="a7">
    <w:name w:val="Normal (Web)"/>
    <w:basedOn w:val="a"/>
    <w:qFormat/>
    <w:rsid w:val="00164B7D"/>
    <w:pPr>
      <w:widowControl/>
      <w:spacing w:before="100" w:beforeAutospacing="1" w:after="100" w:afterAutospacing="1"/>
      <w:jc w:val="left"/>
    </w:pPr>
    <w:rPr>
      <w:rFonts w:ascii="宋体" w:hAnsi="宋体" w:cs="宋体"/>
      <w:color w:val="000000"/>
    </w:rPr>
  </w:style>
  <w:style w:type="paragraph" w:styleId="a8">
    <w:name w:val="Title"/>
    <w:basedOn w:val="a"/>
    <w:next w:val="a"/>
    <w:qFormat/>
    <w:rsid w:val="00164B7D"/>
    <w:pPr>
      <w:spacing w:before="240" w:after="60"/>
      <w:jc w:val="center"/>
      <w:outlineLvl w:val="0"/>
    </w:pPr>
    <w:rPr>
      <w:rFonts w:ascii="Cambria" w:eastAsia="华文行楷" w:hAnsi="Cambria"/>
      <w:bCs/>
      <w:sz w:val="48"/>
      <w:szCs w:val="32"/>
    </w:rPr>
  </w:style>
  <w:style w:type="character" w:styleId="a9">
    <w:name w:val="Hyperlink"/>
    <w:basedOn w:val="a0"/>
    <w:qFormat/>
    <w:rsid w:val="00164B7D"/>
    <w:rPr>
      <w:color w:val="0563C1" w:themeColor="hyperlink"/>
      <w:u w:val="single"/>
    </w:rPr>
  </w:style>
  <w:style w:type="paragraph" w:customStyle="1" w:styleId="10">
    <w:name w:val="列出段落1"/>
    <w:basedOn w:val="a"/>
    <w:uiPriority w:val="99"/>
    <w:unhideWhenUsed/>
    <w:qFormat/>
    <w:rsid w:val="00164B7D"/>
    <w:pPr>
      <w:ind w:firstLineChars="200" w:firstLine="420"/>
    </w:pPr>
  </w:style>
  <w:style w:type="paragraph" w:customStyle="1" w:styleId="aa">
    <w:name w:val="篇章样式"/>
    <w:basedOn w:val="a8"/>
    <w:qFormat/>
    <w:rsid w:val="00164B7D"/>
    <w:pPr>
      <w:spacing w:before="3240"/>
      <w:ind w:leftChars="-2050" w:left="-4920" w:firstLine="3200"/>
    </w:pPr>
    <w:rPr>
      <w:sz w:val="160"/>
    </w:rPr>
  </w:style>
  <w:style w:type="character" w:customStyle="1" w:styleId="15">
    <w:name w:val="15"/>
    <w:basedOn w:val="a0"/>
    <w:qFormat/>
    <w:rsid w:val="00164B7D"/>
    <w:rPr>
      <w:rFonts w:ascii="Times New Roman" w:hAnsi="Times New Roman" w:cs="Times New Roman" w:hint="default"/>
      <w:color w:val="0563C1"/>
      <w:u w:val="single"/>
    </w:rPr>
  </w:style>
  <w:style w:type="paragraph" w:customStyle="1" w:styleId="20">
    <w:name w:val="列出段落2"/>
    <w:basedOn w:val="a"/>
    <w:uiPriority w:val="34"/>
    <w:qFormat/>
    <w:rsid w:val="00164B7D"/>
    <w:pPr>
      <w:ind w:firstLine="420"/>
    </w:pPr>
  </w:style>
  <w:style w:type="paragraph" w:customStyle="1" w:styleId="ab">
    <w:name w:val="第二层标题"/>
    <w:basedOn w:val="a"/>
    <w:qFormat/>
    <w:rsid w:val="00164B7D"/>
    <w:pPr>
      <w:spacing w:before="240" w:after="60" w:line="312" w:lineRule="auto"/>
      <w:ind w:firstLine="562"/>
      <w:jc w:val="center"/>
      <w:outlineLvl w:val="1"/>
    </w:pPr>
    <w:rPr>
      <w:b/>
      <w:bCs/>
      <w:sz w:val="28"/>
      <w:szCs w:val="28"/>
    </w:rPr>
  </w:style>
  <w:style w:type="paragraph" w:customStyle="1" w:styleId="ac">
    <w:name w:val="第三层标题"/>
    <w:basedOn w:val="a"/>
    <w:qFormat/>
    <w:rsid w:val="00164B7D"/>
    <w:pPr>
      <w:ind w:firstLine="482"/>
    </w:pPr>
    <w:rPr>
      <w:rFonts w:ascii="宋体" w:eastAsia="宋体" w:hAnsi="宋体" w:cs="MingLiU"/>
      <w:b/>
      <w:bCs/>
      <w:color w:val="000000"/>
      <w:szCs w:val="21"/>
      <w:shd w:val="clear" w:color="auto" w:fill="FFFFFF"/>
      <w:lang w:val="zh-TW"/>
    </w:rPr>
  </w:style>
  <w:style w:type="paragraph" w:customStyle="1" w:styleId="Style2">
    <w:name w:val="_Style 2"/>
    <w:basedOn w:val="a"/>
    <w:uiPriority w:val="34"/>
    <w:qFormat/>
    <w:rsid w:val="00164B7D"/>
    <w:pPr>
      <w:ind w:firstLine="420"/>
    </w:pPr>
  </w:style>
  <w:style w:type="character" w:customStyle="1" w:styleId="Char0">
    <w:name w:val="正文文本 Char"/>
    <w:rsid w:val="00164B7D"/>
    <w:rPr>
      <w:sz w:val="21"/>
      <w:szCs w:val="24"/>
    </w:rPr>
  </w:style>
  <w:style w:type="paragraph" w:customStyle="1" w:styleId="81">
    <w:name w:val="正文文本 (8)1"/>
    <w:basedOn w:val="a"/>
    <w:uiPriority w:val="99"/>
    <w:qFormat/>
    <w:rsid w:val="00164B7D"/>
    <w:pPr>
      <w:shd w:val="clear" w:color="auto" w:fill="FFFFFF"/>
      <w:spacing w:before="180" w:line="346" w:lineRule="exact"/>
      <w:ind w:firstLineChars="200" w:firstLine="200"/>
      <w:jc w:val="distribute"/>
    </w:pPr>
    <w:rPr>
      <w:rFonts w:ascii="MingLiU" w:eastAsia="MingLiU"/>
      <w:b/>
      <w:bCs/>
      <w:sz w:val="20"/>
      <w:szCs w:val="21"/>
    </w:rPr>
  </w:style>
  <w:style w:type="character" w:customStyle="1" w:styleId="8Dotum1">
    <w:name w:val="正文文本 (8) + Dotum1"/>
    <w:uiPriority w:val="99"/>
    <w:rsid w:val="00164B7D"/>
    <w:rPr>
      <w:rFonts w:ascii="Dotum" w:eastAsia="Dotum" w:cs="Dotum"/>
      <w:sz w:val="21"/>
      <w:szCs w:val="21"/>
      <w:shd w:val="clear" w:color="auto" w:fill="FFFFFF"/>
    </w:rPr>
  </w:style>
  <w:style w:type="character" w:customStyle="1" w:styleId="82">
    <w:name w:val="正文文本 (8)2"/>
    <w:uiPriority w:val="99"/>
    <w:qFormat/>
    <w:rsid w:val="00164B7D"/>
  </w:style>
  <w:style w:type="paragraph" w:styleId="ad">
    <w:name w:val="Balloon Text"/>
    <w:basedOn w:val="a"/>
    <w:link w:val="Char1"/>
    <w:rsid w:val="007944FF"/>
    <w:rPr>
      <w:sz w:val="18"/>
      <w:szCs w:val="18"/>
    </w:rPr>
  </w:style>
  <w:style w:type="character" w:customStyle="1" w:styleId="Char1">
    <w:name w:val="批注框文本 Char"/>
    <w:basedOn w:val="a0"/>
    <w:link w:val="ad"/>
    <w:rsid w:val="007944FF"/>
    <w:rPr>
      <w:snapToGrid w:val="0"/>
      <w:sz w:val="18"/>
      <w:szCs w:val="18"/>
    </w:rPr>
  </w:style>
  <w:style w:type="character" w:customStyle="1" w:styleId="Char">
    <w:name w:val="副标题 Char"/>
    <w:link w:val="a6"/>
    <w:rsid w:val="007944FF"/>
    <w:rPr>
      <w:rFonts w:ascii="Cambria" w:eastAsia="黑体" w:hAnsi="宋体" w:cs="宋体"/>
      <w:b/>
      <w:bCs/>
      <w:snapToGrid w:val="0"/>
      <w:sz w:val="30"/>
      <w:szCs w:val="30"/>
      <w:lang w:bidi="th-TH"/>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58.216.144.68/" TargetMode="External"/><Relationship Id="rId13" Type="http://schemas.openxmlformats.org/officeDocument/2006/relationships/hyperlink" Target="http://www.zjzx.zj.c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zjzx.zj.c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jzx.zj.c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zjzx.zj.c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zjzx.zj.cn"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287</Pages>
  <Words>180813</Words>
  <Characters>18850</Characters>
  <Application>Microsoft Office Word</Application>
  <DocSecurity>0</DocSecurity>
  <Lines>157</Lines>
  <Paragraphs>398</Paragraphs>
  <ScaleCrop>false</ScaleCrop>
  <Company/>
  <LinksUpToDate>false</LinksUpToDate>
  <CharactersWithSpaces>199265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dcterms:created xsi:type="dcterms:W3CDTF">2017-11-02T07:06:00Z</dcterms:created>
  <dcterms:modified xsi:type="dcterms:W3CDTF">2017-11-02T07:06:00Z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