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396"/>
      </w:tblGrid>
      <w:tr w:rsidR="00E56173" w:rsidRPr="00E56173" w:rsidTr="00E56173">
        <w:trPr>
          <w:trHeight w:val="750"/>
          <w:tblCellSpacing w:w="15" w:type="dxa"/>
        </w:trPr>
        <w:tc>
          <w:tcPr>
            <w:tcW w:w="0" w:type="auto"/>
            <w:tcBorders>
              <w:bottom w:val="dashed" w:sz="6" w:space="0" w:color="829462"/>
            </w:tcBorders>
            <w:vAlign w:val="center"/>
            <w:hideMark/>
          </w:tcPr>
          <w:p w:rsidR="00E56173" w:rsidRPr="00E56173" w:rsidRDefault="00E56173" w:rsidP="00E56173">
            <w:pPr>
              <w:widowControl/>
              <w:spacing w:line="750" w:lineRule="atLeast"/>
              <w:jc w:val="center"/>
              <w:rPr>
                <w:rFonts w:ascii="微软雅黑" w:eastAsia="微软雅黑" w:hAnsi="微软雅黑" w:cs="宋体"/>
                <w:b/>
                <w:bCs/>
                <w:kern w:val="0"/>
                <w:sz w:val="28"/>
                <w:szCs w:val="28"/>
              </w:rPr>
            </w:pPr>
            <w:r w:rsidRPr="00E56173">
              <w:rPr>
                <w:rFonts w:ascii="微软雅黑" w:eastAsia="微软雅黑" w:hAnsi="微软雅黑" w:cs="宋体" w:hint="eastAsia"/>
                <w:b/>
                <w:bCs/>
                <w:kern w:val="0"/>
                <w:sz w:val="28"/>
                <w:szCs w:val="28"/>
              </w:rPr>
              <w:t xml:space="preserve">关于举办常州市第五届中小学教师校本培训优秀论文评选暨第四届校本培训优秀项目案例评选活动的通知 </w:t>
            </w:r>
          </w:p>
        </w:tc>
      </w:tr>
      <w:tr w:rsidR="00E56173" w:rsidRPr="00E56173" w:rsidTr="00E56173">
        <w:trPr>
          <w:trHeight w:val="6000"/>
          <w:tblCellSpacing w:w="15" w:type="dxa"/>
        </w:trPr>
        <w:tc>
          <w:tcPr>
            <w:tcW w:w="0" w:type="auto"/>
            <w:hideMark/>
          </w:tcPr>
          <w:p w:rsidR="00E56173" w:rsidRPr="00E56173" w:rsidRDefault="00E56173" w:rsidP="00E56173">
            <w:pPr>
              <w:widowControl/>
              <w:spacing w:before="210" w:after="210" w:line="360" w:lineRule="auto"/>
              <w:jc w:val="center"/>
              <w:rPr>
                <w:rFonts w:ascii="宋体" w:eastAsia="宋体" w:hAnsi="宋体" w:cs="宋体"/>
                <w:kern w:val="0"/>
                <w:szCs w:val="21"/>
              </w:rPr>
            </w:pPr>
            <w:r w:rsidRPr="00E56173">
              <w:rPr>
                <w:rFonts w:ascii="宋体" w:eastAsia="宋体" w:hAnsi="宋体" w:cs="宋体" w:hint="eastAsia"/>
                <w:kern w:val="0"/>
                <w:szCs w:val="21"/>
              </w:rPr>
              <w:t>常教人〔2015〕35号</w:t>
            </w:r>
          </w:p>
          <w:p w:rsidR="00E56173" w:rsidRPr="00E56173" w:rsidRDefault="00E56173" w:rsidP="00E56173">
            <w:pPr>
              <w:widowControl/>
              <w:spacing w:before="210" w:after="210" w:line="360" w:lineRule="auto"/>
              <w:jc w:val="left"/>
              <w:rPr>
                <w:rFonts w:ascii="宋体" w:eastAsia="宋体" w:hAnsi="宋体" w:cs="宋体"/>
                <w:kern w:val="0"/>
                <w:szCs w:val="21"/>
              </w:rPr>
            </w:pPr>
            <w:r w:rsidRPr="00E56173">
              <w:rPr>
                <w:rFonts w:ascii="宋体" w:eastAsia="宋体" w:hAnsi="宋体" w:cs="宋体" w:hint="eastAsia"/>
                <w:kern w:val="0"/>
                <w:szCs w:val="21"/>
              </w:rPr>
              <w:t>各辖市、区教育局（教育文体局、社会事业局），局属及有关学校：</w:t>
            </w:r>
            <w:r w:rsidRPr="00E56173">
              <w:rPr>
                <w:rFonts w:ascii="宋体" w:eastAsia="宋体" w:hAnsi="宋体" w:cs="宋体" w:hint="eastAsia"/>
                <w:kern w:val="0"/>
                <w:szCs w:val="21"/>
              </w:rPr>
              <w:br/>
              <w:t xml:space="preserve">　　《常州市中长期教育改革和发展规划纲要（2010—2020年）》的全面实施，对学校教师队伍建设和教师专业发展提出了更高的要求。《中小学、幼儿园教师专业标准》和《教师教育课程标准》等文件的颁布，为新时期学校教师队伍建设和教师专业发展提供了新的视角和导向。我市各中小学、幼儿园认真思考，深入实践，把校本培训作为促进教师专业发展的有效措施，扎实推进，不断地产生鲜活的经验，涌现出大量优秀的案例，形成了一些特色鲜明的校本培训品牌。</w:t>
            </w:r>
            <w:r w:rsidRPr="00E56173">
              <w:rPr>
                <w:rFonts w:ascii="宋体" w:eastAsia="宋体" w:hAnsi="宋体" w:cs="宋体" w:hint="eastAsia"/>
                <w:kern w:val="0"/>
                <w:szCs w:val="21"/>
              </w:rPr>
              <w:br/>
              <w:t xml:space="preserve">　　为进一步促进我市中小学教师校本培训工作的水平提升与不断创新，促进我市教师继续教育和教师专业发展研究工作的深入开展，经研究，现决定面向全市中小学、幼儿园与教师培训、研究机构举办常州市第五届中小学、幼儿园教师校本培训优秀论文评选暨第四届校本培训优秀项目案例评选活动。现就评选活动有关事项通知如下：</w:t>
            </w:r>
            <w:r w:rsidRPr="00E56173">
              <w:rPr>
                <w:rFonts w:ascii="宋体" w:eastAsia="宋体" w:hAnsi="宋体" w:cs="宋体" w:hint="eastAsia"/>
                <w:kern w:val="0"/>
                <w:szCs w:val="21"/>
              </w:rPr>
              <w:br/>
              <w:t xml:space="preserve">　　一、评选活动组织机构</w:t>
            </w:r>
            <w:r w:rsidRPr="00E56173">
              <w:rPr>
                <w:rFonts w:ascii="宋体" w:eastAsia="宋体" w:hAnsi="宋体" w:cs="宋体" w:hint="eastAsia"/>
                <w:kern w:val="0"/>
                <w:szCs w:val="21"/>
              </w:rPr>
              <w:br/>
              <w:t xml:space="preserve">　　主办：常州市教育局</w:t>
            </w:r>
            <w:r w:rsidRPr="00E56173">
              <w:rPr>
                <w:rFonts w:ascii="宋体" w:eastAsia="宋体" w:hAnsi="宋体" w:cs="宋体" w:hint="eastAsia"/>
                <w:kern w:val="0"/>
                <w:szCs w:val="21"/>
              </w:rPr>
              <w:br/>
              <w:t xml:space="preserve">　　承办：常州市教师发展中心</w:t>
            </w:r>
            <w:r w:rsidRPr="00E56173">
              <w:rPr>
                <w:rFonts w:ascii="宋体" w:eastAsia="宋体" w:hAnsi="宋体" w:cs="宋体" w:hint="eastAsia"/>
                <w:kern w:val="0"/>
                <w:szCs w:val="21"/>
              </w:rPr>
              <w:br/>
              <w:t xml:space="preserve">　　二、参评作品要求</w:t>
            </w:r>
            <w:r w:rsidRPr="00E56173">
              <w:rPr>
                <w:rFonts w:ascii="宋体" w:eastAsia="宋体" w:hAnsi="宋体" w:cs="宋体" w:hint="eastAsia"/>
                <w:kern w:val="0"/>
                <w:szCs w:val="21"/>
              </w:rPr>
              <w:br/>
              <w:t xml:space="preserve">　　参评的案例或论文的主题均应切实着眼于“校本培训”，与“校本培训”没有直接关联的一些校本课程开发与实施、学校管理、课堂教学等方面的案例与论文不在此次评选的范围内。案例和论文的具体要求如下：</w:t>
            </w:r>
            <w:r w:rsidRPr="00E56173">
              <w:rPr>
                <w:rFonts w:ascii="宋体" w:eastAsia="宋体" w:hAnsi="宋体" w:cs="宋体" w:hint="eastAsia"/>
                <w:kern w:val="0"/>
                <w:szCs w:val="21"/>
              </w:rPr>
              <w:br/>
              <w:t xml:space="preserve">　　（一）论文</w:t>
            </w:r>
            <w:r w:rsidRPr="00E56173">
              <w:rPr>
                <w:rFonts w:ascii="宋体" w:eastAsia="宋体" w:hAnsi="宋体" w:cs="宋体" w:hint="eastAsia"/>
                <w:kern w:val="0"/>
                <w:szCs w:val="21"/>
              </w:rPr>
              <w:br/>
              <w:t xml:space="preserve">　　1．主要反映近两年来各地各校在深入开展教师校本培训工作中的先进经验，包括校本培训的理论思考、校本研训一体化的探索、学校文化与校本培训、学校校本培训的诊断、校本培训的课程设计与实施以及评价研究以及校本培训的品牌故事与成长研究等内容。</w:t>
            </w:r>
            <w:r w:rsidRPr="00E56173">
              <w:rPr>
                <w:rFonts w:ascii="宋体" w:eastAsia="宋体" w:hAnsi="宋体" w:cs="宋体" w:hint="eastAsia"/>
                <w:kern w:val="0"/>
                <w:szCs w:val="21"/>
              </w:rPr>
              <w:br/>
              <w:t xml:space="preserve">　　2．论文要贴合当前教育规划纲要实施和新课程实施背景下的教师专业发展实际，体现教师专业标准、教师教育课程标准相关理念与要求对学校校本培训工作的引领，突出在促进</w:t>
            </w:r>
            <w:r w:rsidRPr="00E56173">
              <w:rPr>
                <w:rFonts w:ascii="宋体" w:eastAsia="宋体" w:hAnsi="宋体" w:cs="宋体" w:hint="eastAsia"/>
                <w:kern w:val="0"/>
                <w:szCs w:val="21"/>
              </w:rPr>
              <w:lastRenderedPageBreak/>
              <w:t>教师专业发展工作中的创新意识与创新举措。</w:t>
            </w:r>
            <w:r w:rsidRPr="00E56173">
              <w:rPr>
                <w:rFonts w:ascii="宋体" w:eastAsia="宋体" w:hAnsi="宋体" w:cs="宋体" w:hint="eastAsia"/>
                <w:kern w:val="0"/>
                <w:szCs w:val="21"/>
              </w:rPr>
              <w:br/>
              <w:t xml:space="preserve">　　3.要反映校本培训工作中的有效举措和相关的理论思考，特别是要反映某一方面有鲜明特色的实践探索，经验介绍和工作总结不列入参评范围。</w:t>
            </w:r>
            <w:r w:rsidRPr="00E56173">
              <w:rPr>
                <w:rFonts w:ascii="宋体" w:eastAsia="宋体" w:hAnsi="宋体" w:cs="宋体" w:hint="eastAsia"/>
                <w:kern w:val="0"/>
                <w:szCs w:val="21"/>
              </w:rPr>
              <w:br/>
              <w:t xml:space="preserve">　　（二）案例</w:t>
            </w:r>
            <w:r w:rsidRPr="00E56173">
              <w:rPr>
                <w:rFonts w:ascii="宋体" w:eastAsia="宋体" w:hAnsi="宋体" w:cs="宋体" w:hint="eastAsia"/>
                <w:kern w:val="0"/>
                <w:szCs w:val="21"/>
              </w:rPr>
              <w:br/>
              <w:t xml:space="preserve">　　1．主要面向近两年来已经实践并已被证实是确有成效的校本培训项目；构想性的尚未付诸实施的项目设计也可参加评选，但须注明。</w:t>
            </w:r>
            <w:r w:rsidRPr="00E56173">
              <w:rPr>
                <w:rFonts w:ascii="宋体" w:eastAsia="宋体" w:hAnsi="宋体" w:cs="宋体" w:hint="eastAsia"/>
                <w:kern w:val="0"/>
                <w:szCs w:val="21"/>
              </w:rPr>
              <w:br/>
              <w:t xml:space="preserve">　　2.参评案例要求突出学校在现代教育理念指导下的“设计”意识、“品牌”意识和新鲜“创意”；案例操作性强，在实践中对教师的专业发展有良好的促进作用；案例要充分体现信息技术在校本培训中的运用与实践；项目设计应充分体现现代学校制度建设的相关理念，贴合学校主动发展规划的实际。</w:t>
            </w:r>
            <w:r w:rsidRPr="00E56173">
              <w:rPr>
                <w:rFonts w:ascii="宋体" w:eastAsia="宋体" w:hAnsi="宋体" w:cs="宋体" w:hint="eastAsia"/>
                <w:kern w:val="0"/>
                <w:szCs w:val="21"/>
              </w:rPr>
              <w:br/>
              <w:t xml:space="preserve">　　3.案例内容（格式）应包含：活动名称；实施背景；活动主题与目标（创意点与理论依据）；活动内容设计；活动步骤与操作要点；实施效果与反思；改进的设想等。</w:t>
            </w:r>
            <w:r w:rsidRPr="00E56173">
              <w:rPr>
                <w:rFonts w:ascii="宋体" w:eastAsia="宋体" w:hAnsi="宋体" w:cs="宋体" w:hint="eastAsia"/>
                <w:kern w:val="0"/>
                <w:szCs w:val="21"/>
              </w:rPr>
              <w:br/>
              <w:t xml:space="preserve">　　（三）其他要求</w:t>
            </w:r>
            <w:r w:rsidRPr="00E56173">
              <w:rPr>
                <w:rFonts w:ascii="宋体" w:eastAsia="宋体" w:hAnsi="宋体" w:cs="宋体" w:hint="eastAsia"/>
                <w:kern w:val="0"/>
                <w:szCs w:val="21"/>
              </w:rPr>
              <w:br/>
              <w:t xml:space="preserve">　　1．“校本教研”与“校本培训”关系密切但又有所区别，侧重点不尽相同，不能以“校本教研”概括或代表学校的校本培训工作。</w:t>
            </w:r>
            <w:r w:rsidRPr="00E56173">
              <w:rPr>
                <w:rFonts w:ascii="宋体" w:eastAsia="宋体" w:hAnsi="宋体" w:cs="宋体" w:hint="eastAsia"/>
                <w:kern w:val="0"/>
                <w:szCs w:val="21"/>
              </w:rPr>
              <w:br/>
              <w:t xml:space="preserve">　　2．幼儿园参评的论文或案例要突出校本培训的具体措施与成效，精简过于详实的教学与研讨实录以及反思与重建的过程。</w:t>
            </w:r>
            <w:r w:rsidRPr="00E56173">
              <w:rPr>
                <w:rFonts w:ascii="宋体" w:eastAsia="宋体" w:hAnsi="宋体" w:cs="宋体" w:hint="eastAsia"/>
                <w:kern w:val="0"/>
                <w:szCs w:val="21"/>
              </w:rPr>
              <w:br/>
              <w:t xml:space="preserve">　　三、格式要求</w:t>
            </w:r>
            <w:r w:rsidRPr="00E56173">
              <w:rPr>
                <w:rFonts w:ascii="宋体" w:eastAsia="宋体" w:hAnsi="宋体" w:cs="宋体" w:hint="eastAsia"/>
                <w:kern w:val="0"/>
                <w:szCs w:val="21"/>
              </w:rPr>
              <w:br/>
              <w:t xml:space="preserve">　　文稿页面设置一律用A4纸；正文用小四号宋体字，1.5倍行距；标题用三号黑体字；标题下用四号楷体字注明单位全称与作者姓名，如为集体作品，请注明执笔人及所有参与者姓名、职务；首页左上角用五号楷体字注明“校本培训案例”或“校本培训论文”字样。文稿最后须附作者（执笔人）简介与联系方式（详细地址、电话、电子邮箱等）。</w:t>
            </w:r>
            <w:r w:rsidRPr="00E56173">
              <w:rPr>
                <w:rFonts w:ascii="宋体" w:eastAsia="宋体" w:hAnsi="宋体" w:cs="宋体" w:hint="eastAsia"/>
                <w:kern w:val="0"/>
                <w:szCs w:val="21"/>
              </w:rPr>
              <w:br/>
              <w:t xml:space="preserve">　　四、参评数量要求及送交方式</w:t>
            </w:r>
            <w:r w:rsidRPr="00E56173">
              <w:rPr>
                <w:rFonts w:ascii="宋体" w:eastAsia="宋体" w:hAnsi="宋体" w:cs="宋体" w:hint="eastAsia"/>
                <w:kern w:val="0"/>
                <w:szCs w:val="21"/>
              </w:rPr>
              <w:br/>
              <w:t xml:space="preserve">　　常州市教育局直属学校每校至少提交参评论文与案例各一篇，由学校统一打包发送至专用邮箱，个人送交的论文和案例不予接收。</w:t>
            </w:r>
            <w:r w:rsidRPr="00E56173">
              <w:rPr>
                <w:rFonts w:ascii="宋体" w:eastAsia="宋体" w:hAnsi="宋体" w:cs="宋体" w:hint="eastAsia"/>
                <w:kern w:val="0"/>
                <w:szCs w:val="21"/>
              </w:rPr>
              <w:br/>
              <w:t xml:space="preserve">　　各辖市（区）学校参评的论文与案例，统一先送交本辖市（区）教师发展中心，由各辖市（区）教师发展中心组织初评，并将评选出的论文和案例按以下分配名额送交全市评审：溧阳：论文20篇，案例15篇；金坛：论文20篇，案例15篇；武进：论文30篇，案例20篇；新北：论文15篇，案例10篇；天宁：论文12篇，案例8篇；钟楼：论文12篇，案例</w:t>
            </w:r>
            <w:r w:rsidRPr="00E56173">
              <w:rPr>
                <w:rFonts w:ascii="宋体" w:eastAsia="宋体" w:hAnsi="宋体" w:cs="宋体" w:hint="eastAsia"/>
                <w:kern w:val="0"/>
                <w:szCs w:val="21"/>
              </w:rPr>
              <w:lastRenderedPageBreak/>
              <w:t>8篇；经开区：论文6篇，案例4篇。经初评选出的案例和论文的电子稿集中打包发送至专用邮箱，不经初评而直接送交的论文和案例不予接收。</w:t>
            </w:r>
            <w:r w:rsidRPr="00E56173">
              <w:rPr>
                <w:rFonts w:ascii="宋体" w:eastAsia="宋体" w:hAnsi="宋体" w:cs="宋体" w:hint="eastAsia"/>
                <w:kern w:val="0"/>
                <w:szCs w:val="21"/>
              </w:rPr>
              <w:br/>
              <w:t xml:space="preserve">　　请将参评论文和案例的电子文稿以附件形式发送至本次评选专用邮箱</w:t>
            </w:r>
            <w:hyperlink r:id="rId6" w:history="1">
              <w:r w:rsidRPr="00E56173">
                <w:rPr>
                  <w:rFonts w:ascii="宋体" w:eastAsia="宋体" w:hAnsi="宋体" w:cs="宋体" w:hint="eastAsia"/>
                  <w:color w:val="000000"/>
                  <w:kern w:val="0"/>
                </w:rPr>
                <w:t>cz86653160@163.com</w:t>
              </w:r>
            </w:hyperlink>
            <w:r w:rsidRPr="00E56173">
              <w:rPr>
                <w:rFonts w:ascii="宋体" w:eastAsia="宋体" w:hAnsi="宋体" w:cs="宋体" w:hint="eastAsia"/>
                <w:kern w:val="0"/>
                <w:szCs w:val="21"/>
              </w:rPr>
              <w:t>，邮件标题为“学校名称（地区）—校本培训论文案例评选”，文件名为“学校名称—作者姓名—论文”或“学校名称—作者姓名—案例”。本次评选无需送交纸质打印稿。联系电话：86653160，联系人：殷赪宇。</w:t>
            </w:r>
            <w:r w:rsidRPr="00E56173">
              <w:rPr>
                <w:rFonts w:ascii="宋体" w:eastAsia="宋体" w:hAnsi="宋体" w:cs="宋体" w:hint="eastAsia"/>
                <w:kern w:val="0"/>
                <w:szCs w:val="21"/>
              </w:rPr>
              <w:br/>
              <w:t xml:space="preserve">　　五、截止时间及其他事项</w:t>
            </w:r>
            <w:r w:rsidRPr="00E56173">
              <w:rPr>
                <w:rFonts w:ascii="宋体" w:eastAsia="宋体" w:hAnsi="宋体" w:cs="宋体" w:hint="eastAsia"/>
                <w:kern w:val="0"/>
                <w:szCs w:val="21"/>
              </w:rPr>
              <w:br/>
              <w:t xml:space="preserve">　　本次评选活动的文稿接收截止时间为2015年10月30日，逾期不再接收。</w:t>
            </w:r>
            <w:r w:rsidRPr="00E56173">
              <w:rPr>
                <w:rFonts w:ascii="宋体" w:eastAsia="宋体" w:hAnsi="宋体" w:cs="宋体" w:hint="eastAsia"/>
                <w:kern w:val="0"/>
                <w:szCs w:val="21"/>
              </w:rPr>
              <w:br/>
              <w:t xml:space="preserve">　　本次评选活动中优秀论文与案例各设一、二、三等奖。征集活动结束后，将组织专家对参评论文与案例进行评审，对优秀论文与案例进行表彰，部分优秀作品将安排在《常州教师教育》上发表。常州市教育局、常州市教师发展中心将根据活动情况，组织校本培训专题研讨会，交流、推广此次评选活动中呈现出的先进经验，进一步提升我市中小学教师校本培训的水平。</w:t>
            </w:r>
          </w:p>
          <w:p w:rsidR="00E56173" w:rsidRPr="00E56173" w:rsidRDefault="00E56173" w:rsidP="00E56173">
            <w:pPr>
              <w:widowControl/>
              <w:spacing w:before="210" w:after="210" w:line="360" w:lineRule="auto"/>
              <w:jc w:val="left"/>
              <w:rPr>
                <w:rFonts w:ascii="宋体" w:eastAsia="宋体" w:hAnsi="宋体" w:cs="宋体"/>
                <w:kern w:val="0"/>
                <w:szCs w:val="21"/>
              </w:rPr>
            </w:pPr>
            <w:r w:rsidRPr="00E56173">
              <w:rPr>
                <w:rFonts w:ascii="宋体" w:eastAsia="宋体" w:hAnsi="宋体" w:cs="宋体" w:hint="eastAsia"/>
                <w:kern w:val="0"/>
                <w:szCs w:val="21"/>
              </w:rPr>
              <w:t> </w:t>
            </w:r>
          </w:p>
          <w:p w:rsidR="00E56173" w:rsidRPr="00E56173" w:rsidRDefault="00E56173" w:rsidP="00E56173">
            <w:pPr>
              <w:widowControl/>
              <w:spacing w:before="210" w:after="210" w:line="360" w:lineRule="auto"/>
              <w:jc w:val="left"/>
              <w:rPr>
                <w:rFonts w:ascii="宋体" w:eastAsia="宋体" w:hAnsi="宋体" w:cs="宋体"/>
                <w:kern w:val="0"/>
                <w:szCs w:val="21"/>
              </w:rPr>
            </w:pPr>
            <w:r w:rsidRPr="00E56173">
              <w:rPr>
                <w:rFonts w:ascii="宋体" w:eastAsia="宋体" w:hAnsi="宋体" w:cs="宋体" w:hint="eastAsia"/>
                <w:kern w:val="0"/>
                <w:szCs w:val="21"/>
              </w:rPr>
              <w:t>   </w:t>
            </w:r>
            <w:r>
              <w:rPr>
                <w:rFonts w:ascii="宋体" w:eastAsia="宋体" w:hAnsi="宋体" w:cs="宋体" w:hint="eastAsia"/>
                <w:kern w:val="0"/>
                <w:szCs w:val="21"/>
              </w:rPr>
              <w:t>                        </w:t>
            </w:r>
            <w:r w:rsidRPr="00E56173">
              <w:rPr>
                <w:rFonts w:ascii="宋体" w:eastAsia="宋体" w:hAnsi="宋体" w:cs="宋体" w:hint="eastAsia"/>
                <w:kern w:val="0"/>
                <w:szCs w:val="21"/>
              </w:rPr>
              <w:t>  常 州 市 教 育 局</w:t>
            </w:r>
            <w:r w:rsidRPr="00E56173">
              <w:rPr>
                <w:rFonts w:ascii="宋体" w:eastAsia="宋体" w:hAnsi="宋体" w:cs="宋体" w:hint="eastAsia"/>
                <w:kern w:val="0"/>
                <w:szCs w:val="21"/>
              </w:rPr>
              <w:br/>
              <w:t>   </w:t>
            </w:r>
            <w:r>
              <w:rPr>
                <w:rFonts w:ascii="宋体" w:eastAsia="宋体" w:hAnsi="宋体" w:cs="宋体" w:hint="eastAsia"/>
                <w:kern w:val="0"/>
                <w:szCs w:val="21"/>
              </w:rPr>
              <w:t>                      </w:t>
            </w:r>
            <w:r w:rsidRPr="00E56173">
              <w:rPr>
                <w:rFonts w:ascii="宋体" w:eastAsia="宋体" w:hAnsi="宋体" w:cs="宋体" w:hint="eastAsia"/>
                <w:kern w:val="0"/>
                <w:szCs w:val="21"/>
              </w:rPr>
              <w:t>    2015年9月30日</w:t>
            </w:r>
          </w:p>
        </w:tc>
      </w:tr>
    </w:tbl>
    <w:p w:rsidR="00770E3B" w:rsidRDefault="00770E3B"/>
    <w:sectPr w:rsidR="00770E3B" w:rsidSect="00770E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C86" w:rsidRDefault="00860C86" w:rsidP="00080DDD">
      <w:r>
        <w:separator/>
      </w:r>
    </w:p>
  </w:endnote>
  <w:endnote w:type="continuationSeparator" w:id="1">
    <w:p w:rsidR="00860C86" w:rsidRDefault="00860C86" w:rsidP="00080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C86" w:rsidRDefault="00860C86" w:rsidP="00080DDD">
      <w:r>
        <w:separator/>
      </w:r>
    </w:p>
  </w:footnote>
  <w:footnote w:type="continuationSeparator" w:id="1">
    <w:p w:rsidR="00860C86" w:rsidRDefault="00860C86" w:rsidP="00080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6173"/>
    <w:rsid w:val="00080DDD"/>
    <w:rsid w:val="00770E3B"/>
    <w:rsid w:val="00860C86"/>
    <w:rsid w:val="00E56173"/>
    <w:rsid w:val="00E83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6173"/>
    <w:rPr>
      <w:strike w:val="0"/>
      <w:dstrike w:val="0"/>
      <w:color w:val="000000"/>
      <w:u w:val="none"/>
      <w:effect w:val="none"/>
    </w:rPr>
  </w:style>
  <w:style w:type="paragraph" w:styleId="a4">
    <w:name w:val="header"/>
    <w:basedOn w:val="a"/>
    <w:link w:val="Char"/>
    <w:uiPriority w:val="99"/>
    <w:semiHidden/>
    <w:unhideWhenUsed/>
    <w:rsid w:val="00080D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0DDD"/>
    <w:rPr>
      <w:sz w:val="18"/>
      <w:szCs w:val="18"/>
    </w:rPr>
  </w:style>
  <w:style w:type="paragraph" w:styleId="a5">
    <w:name w:val="footer"/>
    <w:basedOn w:val="a"/>
    <w:link w:val="Char0"/>
    <w:uiPriority w:val="99"/>
    <w:semiHidden/>
    <w:unhideWhenUsed/>
    <w:rsid w:val="00080D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80DDD"/>
    <w:rPr>
      <w:sz w:val="18"/>
      <w:szCs w:val="18"/>
    </w:rPr>
  </w:style>
</w:styles>
</file>

<file path=word/webSettings.xml><?xml version="1.0" encoding="utf-8"?>
<w:webSettings xmlns:r="http://schemas.openxmlformats.org/officeDocument/2006/relationships" xmlns:w="http://schemas.openxmlformats.org/wordprocessingml/2006/main">
  <w:divs>
    <w:div w:id="385181910">
      <w:bodyDiv w:val="1"/>
      <w:marLeft w:val="0"/>
      <w:marRight w:val="0"/>
      <w:marTop w:val="0"/>
      <w:marBottom w:val="0"/>
      <w:divBdr>
        <w:top w:val="none" w:sz="0" w:space="0" w:color="auto"/>
        <w:left w:val="none" w:sz="0" w:space="0" w:color="auto"/>
        <w:bottom w:val="none" w:sz="0" w:space="0" w:color="auto"/>
        <w:right w:val="none" w:sz="0" w:space="0" w:color="auto"/>
      </w:divBdr>
      <w:divsChild>
        <w:div w:id="1981566692">
          <w:marLeft w:val="0"/>
          <w:marRight w:val="0"/>
          <w:marTop w:val="0"/>
          <w:marBottom w:val="0"/>
          <w:divBdr>
            <w:top w:val="none" w:sz="0" w:space="0" w:color="auto"/>
            <w:left w:val="none" w:sz="0" w:space="0" w:color="auto"/>
            <w:bottom w:val="none" w:sz="0" w:space="0" w:color="auto"/>
            <w:right w:val="none" w:sz="0" w:space="0" w:color="auto"/>
          </w:divBdr>
        </w:div>
      </w:divsChild>
    </w:div>
    <w:div w:id="1171918530">
      <w:bodyDiv w:val="1"/>
      <w:marLeft w:val="0"/>
      <w:marRight w:val="0"/>
      <w:marTop w:val="0"/>
      <w:marBottom w:val="0"/>
      <w:divBdr>
        <w:top w:val="none" w:sz="0" w:space="0" w:color="auto"/>
        <w:left w:val="none" w:sz="0" w:space="0" w:color="auto"/>
        <w:bottom w:val="none" w:sz="0" w:space="0" w:color="auto"/>
        <w:right w:val="none" w:sz="0" w:space="0" w:color="auto"/>
      </w:divBdr>
      <w:divsChild>
        <w:div w:id="797186822">
          <w:marLeft w:val="0"/>
          <w:marRight w:val="0"/>
          <w:marTop w:val="100"/>
          <w:marBottom w:val="120"/>
          <w:divBdr>
            <w:top w:val="none" w:sz="0" w:space="0" w:color="auto"/>
            <w:left w:val="none" w:sz="0" w:space="0" w:color="auto"/>
            <w:bottom w:val="none" w:sz="0" w:space="0" w:color="auto"/>
            <w:right w:val="none" w:sz="0" w:space="0" w:color="auto"/>
          </w:divBdr>
          <w:divsChild>
            <w:div w:id="793643196">
              <w:marLeft w:val="0"/>
              <w:marRight w:val="0"/>
              <w:marTop w:val="0"/>
              <w:marBottom w:val="0"/>
              <w:divBdr>
                <w:top w:val="none" w:sz="0" w:space="0" w:color="auto"/>
                <w:left w:val="none" w:sz="0" w:space="0" w:color="auto"/>
                <w:bottom w:val="none" w:sz="0" w:space="0" w:color="auto"/>
                <w:right w:val="none" w:sz="0" w:space="0" w:color="auto"/>
              </w:divBdr>
              <w:divsChild>
                <w:div w:id="831993507">
                  <w:marLeft w:val="0"/>
                  <w:marRight w:val="0"/>
                  <w:marTop w:val="100"/>
                  <w:marBottom w:val="100"/>
                  <w:divBdr>
                    <w:top w:val="none" w:sz="0" w:space="0" w:color="auto"/>
                    <w:left w:val="none" w:sz="0" w:space="0" w:color="auto"/>
                    <w:bottom w:val="none" w:sz="0" w:space="0" w:color="auto"/>
                    <w:right w:val="none" w:sz="0" w:space="0" w:color="auto"/>
                  </w:divBdr>
                  <w:divsChild>
                    <w:div w:id="20623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z86653160@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338</Words>
  <Characters>1932</Characters>
  <Application>Microsoft Office Word</Application>
  <DocSecurity>0</DocSecurity>
  <Lines>16</Lines>
  <Paragraphs>4</Paragraphs>
  <ScaleCrop>false</ScaleCrop>
  <Company>Microsoft</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2015-10-08T01:52:00Z</cp:lastPrinted>
  <dcterms:created xsi:type="dcterms:W3CDTF">2015-10-08T01:51:00Z</dcterms:created>
  <dcterms:modified xsi:type="dcterms:W3CDTF">2015-10-09T08:04:00Z</dcterms:modified>
</cp:coreProperties>
</file>