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3D7" w:rsidRPr="007C53D7" w:rsidRDefault="007C53D7" w:rsidP="007C53D7">
      <w:pPr>
        <w:widowControl/>
        <w:spacing w:line="750" w:lineRule="atLeast"/>
        <w:jc w:val="center"/>
        <w:rPr>
          <w:rFonts w:ascii="黑体" w:eastAsia="黑体" w:hAnsi="黑体" w:cs="宋体"/>
          <w:b/>
          <w:bCs/>
          <w:color w:val="205700"/>
          <w:kern w:val="0"/>
          <w:sz w:val="32"/>
          <w:szCs w:val="27"/>
        </w:rPr>
      </w:pPr>
      <w:bookmarkStart w:id="0" w:name="_GoBack"/>
      <w:r w:rsidRPr="007C53D7">
        <w:rPr>
          <w:rFonts w:ascii="黑体" w:eastAsia="黑体" w:hAnsi="黑体" w:cs="宋体" w:hint="eastAsia"/>
          <w:b/>
          <w:bCs/>
          <w:color w:val="205700"/>
          <w:kern w:val="0"/>
          <w:sz w:val="32"/>
          <w:szCs w:val="27"/>
        </w:rPr>
        <w:t>春小：感受历史 静听淹城</w:t>
      </w:r>
    </w:p>
    <w:bookmarkEnd w:id="0"/>
    <w:p w:rsidR="007C53D7" w:rsidRPr="007C53D7" w:rsidRDefault="007C53D7" w:rsidP="007C53D7">
      <w:pPr>
        <w:widowControl/>
        <w:jc w:val="center"/>
        <w:rPr>
          <w:rFonts w:ascii="宋体" w:eastAsia="宋体" w:hAnsi="宋体" w:cs="宋体"/>
          <w:vanish/>
          <w:color w:val="333333"/>
          <w:kern w:val="0"/>
          <w:sz w:val="18"/>
          <w:szCs w:val="18"/>
        </w:rPr>
      </w:pPr>
    </w:p>
    <w:p w:rsidR="007C53D7" w:rsidRPr="007C53D7" w:rsidRDefault="007C53D7" w:rsidP="007C53D7">
      <w:pPr>
        <w:widowControl/>
        <w:jc w:val="center"/>
        <w:rPr>
          <w:rFonts w:ascii="宋体" w:eastAsia="宋体" w:hAnsi="宋体" w:cs="宋体"/>
          <w:color w:val="333333"/>
          <w:kern w:val="0"/>
          <w:sz w:val="18"/>
          <w:szCs w:val="18"/>
        </w:rPr>
      </w:pPr>
      <w:r w:rsidRPr="007C53D7">
        <w:rPr>
          <w:rFonts w:ascii="宋体" w:eastAsia="宋体" w:hAnsi="宋体" w:cs="宋体" w:hint="eastAsia"/>
          <w:b/>
          <w:bCs/>
          <w:color w:val="333333"/>
          <w:kern w:val="0"/>
          <w:sz w:val="18"/>
          <w:szCs w:val="18"/>
        </w:rPr>
        <w:t>发布时间：</w:t>
      </w:r>
      <w:r w:rsidRPr="007C53D7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2011-04-10  </w:t>
      </w:r>
      <w:r w:rsidRPr="007C53D7">
        <w:rPr>
          <w:rFonts w:ascii="宋体" w:eastAsia="宋体" w:hAnsi="宋体" w:cs="宋体" w:hint="eastAsia"/>
          <w:b/>
          <w:bCs/>
          <w:color w:val="333333"/>
          <w:kern w:val="0"/>
          <w:sz w:val="18"/>
          <w:szCs w:val="18"/>
        </w:rPr>
        <w:t>发布人：</w:t>
      </w:r>
      <w:r w:rsidRPr="007C53D7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韩海英  </w:t>
      </w:r>
      <w:r w:rsidRPr="007C53D7">
        <w:rPr>
          <w:rFonts w:ascii="宋体" w:eastAsia="宋体" w:hAnsi="宋体" w:cs="宋体" w:hint="eastAsia"/>
          <w:b/>
          <w:bCs/>
          <w:color w:val="333333"/>
          <w:kern w:val="0"/>
          <w:sz w:val="18"/>
          <w:szCs w:val="18"/>
        </w:rPr>
        <w:t>点击次数：</w:t>
      </w:r>
      <w:r w:rsidRPr="007C53D7">
        <w:rPr>
          <w:rFonts w:ascii="宋体" w:eastAsia="宋体" w:hAnsi="宋体" w:cs="宋体" w:hint="eastAsia"/>
          <w:color w:val="333333"/>
          <w:kern w:val="0"/>
          <w:sz w:val="18"/>
          <w:szCs w:val="18"/>
        </w:rPr>
        <w:t>61次</w:t>
      </w:r>
    </w:p>
    <w:p w:rsidR="007C53D7" w:rsidRPr="007C53D7" w:rsidRDefault="007C53D7" w:rsidP="007C53D7">
      <w:pPr>
        <w:widowControl/>
        <w:jc w:val="left"/>
        <w:rPr>
          <w:rFonts w:ascii="宋体" w:eastAsia="宋体" w:hAnsi="宋体" w:cs="宋体"/>
          <w:vanish/>
          <w:color w:val="333333"/>
          <w:kern w:val="0"/>
          <w:sz w:val="18"/>
          <w:szCs w:val="18"/>
        </w:rPr>
      </w:pPr>
    </w:p>
    <w:p w:rsidR="007C53D7" w:rsidRPr="007C53D7" w:rsidRDefault="007C53D7" w:rsidP="00213B5B">
      <w:pPr>
        <w:widowControl/>
        <w:jc w:val="center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7C53D7">
        <w:rPr>
          <w:rFonts w:ascii="宋体" w:eastAsia="宋体" w:hAnsi="宋体" w:cs="宋体" w:hint="eastAsia"/>
          <w:color w:val="333333"/>
          <w:kern w:val="0"/>
          <w:szCs w:val="21"/>
        </w:rPr>
        <w:t>——记“春江小学春秋淹城乐园”综合实践活动</w:t>
      </w:r>
    </w:p>
    <w:p w:rsidR="007C53D7" w:rsidRPr="007C53D7" w:rsidRDefault="007C53D7" w:rsidP="007C53D7">
      <w:pPr>
        <w:widowControl/>
        <w:spacing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7C53D7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   “明清看北京，隋唐看西安，两汉看徐州，春秋看淹城”！2011年4月9日，尽管是星期六，但春江中心小学“感受历史，静听淹城”的综合实践活动终于在春</w:t>
      </w:r>
      <w:proofErr w:type="gramStart"/>
      <w:r w:rsidRPr="007C53D7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小全体</w:t>
      </w:r>
      <w:proofErr w:type="gramEnd"/>
      <w:r w:rsidRPr="007C53D7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师生的企盼中如期开始了。</w:t>
      </w:r>
    </w:p>
    <w:p w:rsidR="007C53D7" w:rsidRPr="007C53D7" w:rsidRDefault="007C53D7" w:rsidP="007C53D7">
      <w:pPr>
        <w:widowControl/>
        <w:spacing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7C53D7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    活动前期，春小的学生就在综合实践老师和班主任老师的带领下，组建小队，分工合作，进行了淹城春秋乐园资料的收集以及诸子百家资料的收集整理：诸子百家园占地7万多平方米，以千古文化为基调，通过多种表现手法诠释了春秋战国时期最具代表性的流派，展现了诸子百家的文化符号。淹城春秋乐园无论从历史文化还是建筑造型，都是独一无二的。这里的山、水、草、木、雕塑、博物馆等，一点一滴、一步一景都鲜明地体现出春秋文化元素……</w:t>
      </w:r>
    </w:p>
    <w:p w:rsidR="007C53D7" w:rsidRPr="007C53D7" w:rsidRDefault="007C53D7" w:rsidP="007C53D7">
      <w:pPr>
        <w:widowControl/>
        <w:spacing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7C53D7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    活动中，孩子们穿越五六米高的古韵竹简造型构成的竹简大门，犹如穿越千年时光回溯春秋时代。十二根景观柱陈列于春秋版图周围，分别象征当时的儒、道、阴阳、法、名、墨、杂、农、小说、纵横、兵、</w:t>
      </w:r>
      <w:proofErr w:type="gramStart"/>
      <w:r w:rsidRPr="007C53D7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医</w:t>
      </w:r>
      <w:proofErr w:type="gramEnd"/>
      <w:r w:rsidRPr="007C53D7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“十二大家”；学生们在“十二大家”的乐园里流连忘返，如紧邻儒家西侧的兵家区，以孙子为代表的兵家采用庭院式布局，以春秋战国时期残破的小型城池为蓝本，再现古战场的弥漫硝烟……孩子们在活动中时刻不忘自己的研究主题，有的小队就“十二大家”的独具匠心不时地“咔嚓咔嚓”按动手中的照相机；有的小队参加各项游玩项目——“孙武点将台”、“伍子胥过昭关”、“梦回春秋”、“烽火连天”、“九龙问鼎”等，每一项目都是一个历史故事，而且这些体验项目的技术水平</w:t>
      </w:r>
      <w:proofErr w:type="gramStart"/>
      <w:r w:rsidRPr="007C53D7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均都是</w:t>
      </w:r>
      <w:proofErr w:type="gramEnd"/>
      <w:r w:rsidRPr="007C53D7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世界一流的，学生们在精彩的活动中丰富自己的体验和感受……</w:t>
      </w:r>
    </w:p>
    <w:p w:rsidR="007C53D7" w:rsidRPr="007C53D7" w:rsidRDefault="007C53D7" w:rsidP="007C53D7">
      <w:pPr>
        <w:widowControl/>
        <w:spacing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7C53D7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    活动后，学生将自己的体验感受及时进行书写和整理，综合组将进行小组的合作和交流，进一步让学生分享自己在活动中的学习研究，形成小组的学习成果，分享活动成功的喜悦。</w:t>
      </w:r>
    </w:p>
    <w:p w:rsidR="007C53D7" w:rsidRPr="007C53D7" w:rsidRDefault="007C53D7" w:rsidP="007C53D7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7C53D7">
        <w:rPr>
          <w:rFonts w:ascii="宋体" w:eastAsia="宋体" w:hAnsi="宋体" w:cs="宋体" w:hint="eastAsia"/>
          <w:color w:val="333333"/>
          <w:kern w:val="0"/>
          <w:szCs w:val="21"/>
        </w:rPr>
        <w:t>   本次活动，学生通过亲历网络搜集资料、参观、调查访问、实践活动等历程，享受春小如春教育，感受中国的巨变，传承中国先辈们的优秀品质，真正</w:t>
      </w:r>
      <w:proofErr w:type="gramStart"/>
      <w:r w:rsidRPr="007C53D7">
        <w:rPr>
          <w:rFonts w:ascii="宋体" w:eastAsia="宋体" w:hAnsi="宋体" w:cs="宋体" w:hint="eastAsia"/>
          <w:color w:val="333333"/>
          <w:kern w:val="0"/>
          <w:szCs w:val="21"/>
        </w:rPr>
        <w:t>践行</w:t>
      </w:r>
      <w:proofErr w:type="gramEnd"/>
      <w:r w:rsidRPr="007C53D7">
        <w:rPr>
          <w:rFonts w:ascii="宋体" w:eastAsia="宋体" w:hAnsi="宋体" w:cs="宋体" w:hint="eastAsia"/>
          <w:color w:val="333333"/>
          <w:kern w:val="0"/>
          <w:szCs w:val="21"/>
        </w:rPr>
        <w:t>“做一个有根的中国人”的办学理念，相信，我校的“植根”教育将越走越远……</w:t>
      </w:r>
    </w:p>
    <w:p w:rsidR="007C53D7" w:rsidRPr="007C53D7" w:rsidRDefault="007C53D7" w:rsidP="007C53D7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1D1C2319" wp14:editId="5B7B3E03">
            <wp:extent cx="5086350" cy="3802089"/>
            <wp:effectExtent l="0" t="0" r="0" b="8255"/>
            <wp:docPr id="8" name="图片 8" descr="http://www.czcjxx.com.cn/webschool/eWebEditor/UploadFile/1/News/%E9%9F%A9%E6%B5%B7%E8%8B%B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zcjxx.com.cn/webschool/eWebEditor/UploadFile/1/News/%E9%9F%A9%E6%B5%B7%E8%8B%B1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D7" w:rsidRPr="007C53D7" w:rsidRDefault="007C53D7" w:rsidP="007C53D7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2206E151" wp14:editId="7CFEAD4C">
            <wp:extent cx="5058706" cy="3781425"/>
            <wp:effectExtent l="0" t="0" r="8890" b="0"/>
            <wp:docPr id="7" name="图片 7" descr="http://www.czcjxx.com.cn/webschool/eWebEditor/UploadFile/1/News/%E9%9F%A9%E6%B5%B7%E8%8B%B1/2-2011041022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zcjxx.com.cn/webschool/eWebEditor/UploadFile/1/News/%E9%9F%A9%E6%B5%B7%E8%8B%B1/2-201104102226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06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D7" w:rsidRPr="007C53D7" w:rsidRDefault="007C53D7" w:rsidP="007C53D7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514B4ABF" wp14:editId="507F7141">
            <wp:extent cx="5181600" cy="3871503"/>
            <wp:effectExtent l="0" t="0" r="0" b="0"/>
            <wp:docPr id="6" name="图片 6" descr="http://www.czcjxx.com.cn/webschool/eWebEditor/UploadFile/1/News/%E9%9F%A9%E6%B5%B7%E8%8B%B1/3-2011041022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zcjxx.com.cn/webschool/eWebEditor/UploadFile/1/News/%E9%9F%A9%E6%B5%B7%E8%8B%B1/3-201104102226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D7" w:rsidRPr="007C53D7" w:rsidRDefault="007C53D7" w:rsidP="007C53D7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4428ABB8" wp14:editId="67509B44">
            <wp:extent cx="5181600" cy="3889749"/>
            <wp:effectExtent l="0" t="0" r="0" b="0"/>
            <wp:docPr id="5" name="图片 5" descr="http://www.czcjxx.com.cn/webschool/eWebEditor/UploadFile/1/News/%E9%9F%A9%E6%B5%B7%E8%8B%B1/4-2011041022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zcjxx.com.cn/webschool/eWebEditor/UploadFile/1/News/%E9%9F%A9%E6%B5%B7%E8%8B%B1/4-201104102227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D7" w:rsidRPr="007C53D7" w:rsidRDefault="007C53D7" w:rsidP="007C53D7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1A616F59" wp14:editId="26F97589">
            <wp:extent cx="5229225" cy="3925500"/>
            <wp:effectExtent l="0" t="0" r="0" b="0"/>
            <wp:docPr id="4" name="图片 4" descr="http://www.czcjxx.com.cn/webschool/eWebEditor/UploadFile/1/News/%E9%9F%A9%E6%B5%B7%E8%8B%B1/5-2011041022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zcjxx.com.cn/webschool/eWebEditor/UploadFile/1/News/%E9%9F%A9%E6%B5%B7%E8%8B%B1/5-201104102227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D7" w:rsidRPr="007C53D7" w:rsidRDefault="007C53D7" w:rsidP="007C53D7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4B1ED831" wp14:editId="7958BE51">
            <wp:extent cx="5229225" cy="3900765"/>
            <wp:effectExtent l="0" t="0" r="0" b="5080"/>
            <wp:docPr id="3" name="图片 3" descr="http://www.czcjxx.com.cn/webschool/eWebEditor/UploadFile/1/News/%E9%9F%A9%E6%B5%B7%E8%8B%B1/6-2011041022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zcjxx.com.cn/webschool/eWebEditor/UploadFile/1/News/%E9%9F%A9%E6%B5%B7%E8%8B%B1/6-201104102227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0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D7" w:rsidRPr="007C53D7" w:rsidRDefault="007C53D7" w:rsidP="007C53D7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 w:hint="eastAsia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5C8A268E" wp14:editId="3AF5FC77">
            <wp:extent cx="5457825" cy="4095458"/>
            <wp:effectExtent l="0" t="0" r="0" b="635"/>
            <wp:docPr id="2" name="图片 2" descr="http://www.czcjxx.com.cn/webschool/eWebEditor/UploadFile/1/News/%E9%9F%A9%E6%B5%B7%E8%8B%B1/7-2011041022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zcjxx.com.cn/webschool/eWebEditor/UploadFile/1/News/%E9%9F%A9%E6%B5%B7%E8%8B%B1/7-201104102227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D7" w:rsidRPr="007C53D7" w:rsidRDefault="007C53D7" w:rsidP="007C53D7">
      <w:pPr>
        <w:widowControl/>
        <w:spacing w:before="100" w:beforeAutospacing="1" w:after="100" w:afterAutospacing="1" w:line="360" w:lineRule="atLeast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/>
          <w:noProof/>
          <w:color w:val="333333"/>
          <w:kern w:val="0"/>
          <w:szCs w:val="21"/>
        </w:rPr>
        <w:drawing>
          <wp:inline distT="0" distB="0" distL="0" distR="0" wp14:anchorId="09E323C5" wp14:editId="69DFFB6E">
            <wp:extent cx="5353050" cy="3574216"/>
            <wp:effectExtent l="0" t="0" r="0" b="7620"/>
            <wp:docPr id="1" name="图片 1" descr="http://www.czcjxx.com.cn/webschool/eWebEditor/UploadFile/1/News/%E9%9F%A9%E6%B5%B7%E8%8B%B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zcjxx.com.cn/webschool/eWebEditor/UploadFile/1/News/%E9%9F%A9%E6%B5%B7%E8%8B%B1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7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05" w:rsidRDefault="007F4B05"/>
    <w:sectPr w:rsidR="007F4B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3D7"/>
    <w:rsid w:val="00213B5B"/>
    <w:rsid w:val="002E7416"/>
    <w:rsid w:val="006C4898"/>
    <w:rsid w:val="00776AAF"/>
    <w:rsid w:val="007C53D7"/>
    <w:rsid w:val="007F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53D7"/>
    <w:rPr>
      <w:b/>
      <w:bCs/>
    </w:rPr>
  </w:style>
  <w:style w:type="paragraph" w:styleId="a4">
    <w:name w:val="Normal (Web)"/>
    <w:basedOn w:val="a"/>
    <w:uiPriority w:val="99"/>
    <w:unhideWhenUsed/>
    <w:rsid w:val="007C53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7C53D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C53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53D7"/>
    <w:rPr>
      <w:b/>
      <w:bCs/>
    </w:rPr>
  </w:style>
  <w:style w:type="paragraph" w:styleId="a4">
    <w:name w:val="Normal (Web)"/>
    <w:basedOn w:val="a"/>
    <w:uiPriority w:val="99"/>
    <w:unhideWhenUsed/>
    <w:rsid w:val="007C53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7C53D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C53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6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137</Words>
  <Characters>785</Characters>
  <Application>Microsoft Office Word</Application>
  <DocSecurity>0</DocSecurity>
  <Lines>6</Lines>
  <Paragraphs>1</Paragraphs>
  <ScaleCrop>false</ScaleCrop>
  <Company>cjxx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汤华锋</dc:creator>
  <cp:lastModifiedBy>汤华锋</cp:lastModifiedBy>
  <cp:revision>1</cp:revision>
  <dcterms:created xsi:type="dcterms:W3CDTF">2011-06-16T05:50:00Z</dcterms:created>
  <dcterms:modified xsi:type="dcterms:W3CDTF">2011-06-16T05:53:00Z</dcterms:modified>
</cp:coreProperties>
</file>