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4E" w:rsidRPr="001E6D05" w:rsidRDefault="001E6D05" w:rsidP="001E6D05">
      <w:pPr>
        <w:rPr>
          <w:rFonts w:ascii="宋体" w:eastAsia="宋体" w:hAnsi="宋体"/>
          <w:sz w:val="24"/>
          <w:szCs w:val="24"/>
        </w:rPr>
      </w:pPr>
      <w:r w:rsidRPr="001E6D05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4310" cy="193003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D05" w:rsidRPr="001E6D05" w:rsidRDefault="001E6D05" w:rsidP="001E6D05">
      <w:pPr>
        <w:adjustRightInd w:val="0"/>
        <w:snapToGrid w:val="0"/>
        <w:jc w:val="left"/>
        <w:rPr>
          <w:rFonts w:ascii="宋体" w:eastAsia="宋体" w:hAnsi="宋体"/>
          <w:sz w:val="24"/>
          <w:szCs w:val="24"/>
        </w:rPr>
      </w:pPr>
      <w:r w:rsidRPr="001E6D05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5274310" cy="2029861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6D05" w:rsidRDefault="001E6D05" w:rsidP="001E6D05">
      <w:pPr>
        <w:adjustRightInd w:val="0"/>
        <w:snapToGrid w:val="0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1E6D05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5274310" cy="2029861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号）精神，现就加强全省中小学校“一校一品”党建文化建设工作提出如下意见。</w:t>
      </w:r>
    </w:p>
    <w:p w:rsidR="001E6D05" w:rsidRPr="001E6D05" w:rsidRDefault="001E6D05" w:rsidP="001E6D05">
      <w:pPr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 w:hAnsi="黑体" w:cs="黑体"/>
          <w:b/>
          <w:kern w:val="0"/>
          <w:sz w:val="24"/>
          <w:szCs w:val="24"/>
        </w:rPr>
      </w:pPr>
      <w:r w:rsidRPr="001E6D05">
        <w:rPr>
          <w:rFonts w:ascii="黑体" w:eastAsia="黑体" w:hAnsi="黑体" w:cs="黑体" w:hint="eastAsia"/>
          <w:b/>
          <w:kern w:val="0"/>
          <w:sz w:val="24"/>
          <w:szCs w:val="24"/>
        </w:rPr>
        <w:t>一、指导思想和主要目标</w:t>
      </w:r>
    </w:p>
    <w:p w:rsidR="001E6D05" w:rsidRDefault="001E6D05" w:rsidP="001E6D0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1E6D05">
        <w:rPr>
          <w:rFonts w:ascii="宋体" w:eastAsia="宋体" w:hAnsi="宋体" w:cs="TimesNewRoman"/>
          <w:kern w:val="0"/>
          <w:sz w:val="24"/>
          <w:szCs w:val="24"/>
        </w:rPr>
        <w:t>1.</w:t>
      </w:r>
      <w:r w:rsidRPr="001E6D05">
        <w:rPr>
          <w:rFonts w:ascii="宋体" w:eastAsia="宋体" w:hAnsi="宋体" w:cs="楷体_GB2312" w:hint="eastAsia"/>
          <w:kern w:val="0"/>
          <w:sz w:val="24"/>
          <w:szCs w:val="24"/>
        </w:rPr>
        <w:t>指导思想。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全面贯彻落实党的十八大、十八届三中、四中、五中、六中全会以及省第十三次党代会精神，按照</w:t>
      </w:r>
      <w:r w:rsidRPr="001E6D05">
        <w:rPr>
          <w:rFonts w:ascii="宋体" w:eastAsia="宋体" w:hAnsi="宋体" w:cs="TimesNewRoman" w:hint="eastAsia"/>
          <w:kern w:val="0"/>
          <w:sz w:val="24"/>
          <w:szCs w:val="24"/>
        </w:rPr>
        <w:t>“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五位一体</w:t>
      </w:r>
      <w:r w:rsidRPr="001E6D05">
        <w:rPr>
          <w:rFonts w:ascii="宋体" w:eastAsia="宋体" w:hAnsi="宋体" w:cs="TimesNewRoman" w:hint="eastAsia"/>
          <w:kern w:val="0"/>
          <w:sz w:val="24"/>
          <w:szCs w:val="24"/>
        </w:rPr>
        <w:t>”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总体布局和</w:t>
      </w:r>
      <w:r w:rsidRPr="001E6D05">
        <w:rPr>
          <w:rFonts w:ascii="宋体" w:eastAsia="宋体" w:hAnsi="宋体" w:cs="TimesNewRoman" w:hint="eastAsia"/>
          <w:kern w:val="0"/>
          <w:sz w:val="24"/>
          <w:szCs w:val="24"/>
        </w:rPr>
        <w:t>“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四个全面</w:t>
      </w:r>
      <w:r w:rsidRPr="001E6D05">
        <w:rPr>
          <w:rFonts w:ascii="宋体" w:eastAsia="宋体" w:hAnsi="宋体" w:cs="TimesNewRoman" w:hint="eastAsia"/>
          <w:kern w:val="0"/>
          <w:sz w:val="24"/>
          <w:szCs w:val="24"/>
        </w:rPr>
        <w:t>”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战略布局要求，以习近平总书记系列重要讲话和治国</w:t>
      </w:r>
      <w:proofErr w:type="gramStart"/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理政新理念</w:t>
      </w:r>
      <w:proofErr w:type="gramEnd"/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新思想新战略为遵循，以全面落实从严治党要求为主线，以“立德树人”为根本，围绕建设学习型服务型创新型党组织建设，充分发挥学校党组织和党员在惠及学生终身发展、服务教师专业成长、促进教育科学发展方面发挥战斗堡垒作用和先锋模范作用，全面提升学校党组织建设的科学化水平，推动全省中小学校党建工作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lastRenderedPageBreak/>
        <w:t>迈上新台阶，为实现“</w:t>
      </w:r>
      <w:proofErr w:type="gramStart"/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一</w:t>
      </w:r>
      <w:proofErr w:type="gramEnd"/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达到、两提高”教育发展目标和“两聚一高”奋斗目标提供坚强有力的政治、思想和组织保障。</w:t>
      </w:r>
    </w:p>
    <w:p w:rsidR="001E6D05" w:rsidRDefault="001E6D05" w:rsidP="001E6D0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1E6D05">
        <w:rPr>
          <w:rFonts w:ascii="宋体" w:eastAsia="宋体" w:hAnsi="宋体" w:cs="TimesNewRoman"/>
          <w:kern w:val="0"/>
          <w:sz w:val="24"/>
          <w:szCs w:val="24"/>
        </w:rPr>
        <w:t>2.</w:t>
      </w:r>
      <w:r w:rsidRPr="001E6D05">
        <w:rPr>
          <w:rFonts w:ascii="宋体" w:eastAsia="宋体" w:hAnsi="宋体" w:cs="楷体_GB2312" w:hint="eastAsia"/>
          <w:kern w:val="0"/>
          <w:sz w:val="24"/>
          <w:szCs w:val="24"/>
        </w:rPr>
        <w:t>主要目标。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从</w:t>
      </w:r>
      <w:r w:rsidRPr="001E6D05">
        <w:rPr>
          <w:rFonts w:ascii="宋体" w:eastAsia="宋体" w:hAnsi="宋体" w:cs="TimesNewRoman"/>
          <w:kern w:val="0"/>
          <w:sz w:val="24"/>
          <w:szCs w:val="24"/>
        </w:rPr>
        <w:t xml:space="preserve">2017 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年开始，在全省中小学校持续开展“一校一品”党建文化建设活动，发挥党建文化的教育引导和凝聚作用，着力弘扬党建文化传统，强化党的基本理念，</w:t>
      </w:r>
      <w:proofErr w:type="gramStart"/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夯实党</w:t>
      </w:r>
      <w:proofErr w:type="gramEnd"/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的基层组织基础，增强党员干部整体素质，提升党建工作水平</w:t>
      </w:r>
      <w:r w:rsidRPr="001E6D05">
        <w:rPr>
          <w:rFonts w:ascii="宋体" w:eastAsia="宋体" w:hAnsi="宋体" w:cs="TimesNewRoman"/>
          <w:kern w:val="0"/>
          <w:sz w:val="24"/>
          <w:szCs w:val="24"/>
        </w:rPr>
        <w:t>,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实现以下目标</w:t>
      </w:r>
      <w:r w:rsidRPr="001E6D05">
        <w:rPr>
          <w:rFonts w:ascii="宋体" w:eastAsia="宋体" w:hAnsi="宋体" w:cs="TimesNewRoman"/>
          <w:kern w:val="0"/>
          <w:sz w:val="24"/>
          <w:szCs w:val="24"/>
        </w:rPr>
        <w:t>: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形成立体化的党建文化阵地、特色化的党建文化品牌、信息化的党建文化媒介、系统化的党建文化制度、科学化的党建文化平台，有效拓展中小学校党建文化建设新领域，积极构建学校社会相衔接的党建文化建设新格局，打造体现时代性、典型性、创新性的“一校一品”党建文化，增强党建文化的影响力、凝聚力、渗透力，推动党建工作上台阶、提水平、见成效。</w:t>
      </w:r>
    </w:p>
    <w:p w:rsidR="001E6D05" w:rsidRPr="001E6D05" w:rsidRDefault="001E6D05" w:rsidP="001E6D05">
      <w:pPr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 w:hAnsi="黑体" w:cs="黑体"/>
          <w:b/>
          <w:kern w:val="0"/>
          <w:sz w:val="24"/>
          <w:szCs w:val="24"/>
        </w:rPr>
      </w:pPr>
      <w:r w:rsidRPr="001E6D05">
        <w:rPr>
          <w:rFonts w:ascii="黑体" w:eastAsia="黑体" w:hAnsi="黑体" w:cs="黑体" w:hint="eastAsia"/>
          <w:b/>
          <w:kern w:val="0"/>
          <w:sz w:val="24"/>
          <w:szCs w:val="24"/>
        </w:rPr>
        <w:t>二、基本原则</w:t>
      </w:r>
    </w:p>
    <w:p w:rsidR="001E6D05" w:rsidRDefault="001E6D05" w:rsidP="001E6D0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1E6D05">
        <w:rPr>
          <w:rFonts w:ascii="宋体" w:eastAsia="宋体" w:hAnsi="宋体" w:cs="TimesNewRoman"/>
          <w:kern w:val="0"/>
          <w:sz w:val="24"/>
          <w:szCs w:val="24"/>
        </w:rPr>
        <w:t>1.</w:t>
      </w:r>
      <w:r w:rsidRPr="001E6D05">
        <w:rPr>
          <w:rFonts w:ascii="宋体" w:eastAsia="宋体" w:hAnsi="宋体" w:cs="楷体_GB2312" w:hint="eastAsia"/>
          <w:kern w:val="0"/>
          <w:sz w:val="24"/>
          <w:szCs w:val="24"/>
        </w:rPr>
        <w:t>坚持与时俱进。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按照新形势、新任务的要求，积极探索党建文化建设的新内容、新形势和新方法，创造新经验，总结新成果，体现新要求，使中小学校党建文化充满生机与活力。</w:t>
      </w:r>
    </w:p>
    <w:p w:rsidR="001E6D05" w:rsidRDefault="001E6D05" w:rsidP="001E6D0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1E6D05">
        <w:rPr>
          <w:rFonts w:ascii="宋体" w:eastAsia="宋体" w:hAnsi="宋体" w:cs="TimesNewRoman"/>
          <w:kern w:val="0"/>
          <w:sz w:val="24"/>
          <w:szCs w:val="24"/>
        </w:rPr>
        <w:t>2.</w:t>
      </w:r>
      <w:r w:rsidRPr="001E6D05">
        <w:rPr>
          <w:rFonts w:ascii="宋体" w:eastAsia="宋体" w:hAnsi="宋体" w:cs="楷体_GB2312" w:hint="eastAsia"/>
          <w:kern w:val="0"/>
          <w:sz w:val="24"/>
          <w:szCs w:val="24"/>
        </w:rPr>
        <w:t>坚持以人为本。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坚持以人为本，着力营造关心人、尊重人、理解人、培养人的文化氛围，让全体党员和师生员工的智慧和能量能够得到最大限度的发挥，使每个党员成为党建文化建设的实践者和受益者。</w:t>
      </w:r>
    </w:p>
    <w:p w:rsidR="001E6D05" w:rsidRDefault="001E6D05" w:rsidP="001E6D0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1E6D05">
        <w:rPr>
          <w:rFonts w:ascii="宋体" w:eastAsia="宋体" w:hAnsi="宋体" w:cs="TimesNewRoman"/>
          <w:kern w:val="0"/>
          <w:sz w:val="24"/>
          <w:szCs w:val="24"/>
        </w:rPr>
        <w:t>3.</w:t>
      </w:r>
      <w:r w:rsidRPr="001E6D05">
        <w:rPr>
          <w:rFonts w:ascii="宋体" w:eastAsia="宋体" w:hAnsi="宋体" w:cs="楷体_GB2312" w:hint="eastAsia"/>
          <w:kern w:val="0"/>
          <w:sz w:val="24"/>
          <w:szCs w:val="24"/>
        </w:rPr>
        <w:t>坚持价值引领。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把培育和</w:t>
      </w:r>
      <w:proofErr w:type="gramStart"/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践行</w:t>
      </w:r>
      <w:proofErr w:type="gramEnd"/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社会主义核心价值观贯穿于中小学校党建文化建设全过程、体现到各方面，通过教育引导、舆论宣传、文化熏陶、实践养成、制度保障等，使全体党员和师生员工将社会主义核心价值观内化为精神追求，外化为自觉行动。</w:t>
      </w:r>
    </w:p>
    <w:p w:rsidR="001E6D05" w:rsidRDefault="001E6D05" w:rsidP="001E6D0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1E6D05">
        <w:rPr>
          <w:rFonts w:ascii="宋体" w:eastAsia="宋体" w:hAnsi="宋体" w:cs="TimesNewRoman"/>
          <w:kern w:val="0"/>
          <w:sz w:val="24"/>
          <w:szCs w:val="24"/>
        </w:rPr>
        <w:t>4.</w:t>
      </w:r>
      <w:r w:rsidRPr="001E6D05">
        <w:rPr>
          <w:rFonts w:ascii="宋体" w:eastAsia="宋体" w:hAnsi="宋体" w:cs="楷体_GB2312" w:hint="eastAsia"/>
          <w:kern w:val="0"/>
          <w:sz w:val="24"/>
          <w:szCs w:val="24"/>
        </w:rPr>
        <w:t>坚持贴近实际。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贴近学校实际，彰显党建的教育性，促进党建文化与党员教育、教职员工思想政治教育、师德师风教育、学生思想品德教育、校园文化建设共融相通。结合学校特点，将党建文化建设与学校教育教学管理各项工作有机结合，防止党建与业务工作“两张皮”</w:t>
      </w:r>
      <w:r w:rsidRPr="001E6D05">
        <w:rPr>
          <w:rFonts w:ascii="宋体" w:eastAsia="宋体" w:hAnsi="宋体" w:cs="TimesNewRoman"/>
          <w:kern w:val="0"/>
          <w:sz w:val="24"/>
          <w:szCs w:val="24"/>
        </w:rPr>
        <w:t>,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提升党建文化建设效能。</w:t>
      </w:r>
    </w:p>
    <w:p w:rsidR="001E6D05" w:rsidRPr="001E6D05" w:rsidRDefault="001E6D05" w:rsidP="001E6D05">
      <w:pPr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 w:hAnsi="黑体" w:cs="黑体"/>
          <w:b/>
          <w:kern w:val="0"/>
          <w:sz w:val="24"/>
          <w:szCs w:val="24"/>
        </w:rPr>
      </w:pPr>
      <w:r w:rsidRPr="001E6D05">
        <w:rPr>
          <w:rFonts w:ascii="黑体" w:eastAsia="黑体" w:hAnsi="黑体" w:cs="黑体" w:hint="eastAsia"/>
          <w:b/>
          <w:kern w:val="0"/>
          <w:sz w:val="24"/>
          <w:szCs w:val="24"/>
        </w:rPr>
        <w:t>三、建设要求</w:t>
      </w:r>
    </w:p>
    <w:p w:rsidR="001E6D05" w:rsidRDefault="001E6D05" w:rsidP="001E6D0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1E6D05">
        <w:rPr>
          <w:rFonts w:ascii="宋体" w:eastAsia="宋体" w:hAnsi="宋体" w:cs="TimesNewRoman"/>
          <w:kern w:val="0"/>
          <w:sz w:val="24"/>
          <w:szCs w:val="24"/>
        </w:rPr>
        <w:t>1.</w:t>
      </w:r>
      <w:r w:rsidRPr="001E6D05">
        <w:rPr>
          <w:rFonts w:ascii="宋体" w:eastAsia="宋体" w:hAnsi="宋体" w:cs="楷体_GB2312" w:hint="eastAsia"/>
          <w:kern w:val="0"/>
          <w:sz w:val="24"/>
          <w:szCs w:val="24"/>
        </w:rPr>
        <w:t>理念先进、主题突出。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认真总结学校党建工作好经验、好做法，深入挖掘学校历史与文化资源，用品牌理念和标准进行理论概括，集思广益，多方论证，科学确定党建文化品牌的名称、标识、内涵和理念，力求党建文化品牌主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lastRenderedPageBreak/>
        <w:t>题突出、特色鲜明、内涵丰富、社会认可。党建文化品牌要体现传承与创新，</w:t>
      </w:r>
      <w:proofErr w:type="gramStart"/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凸</w:t>
      </w:r>
      <w:proofErr w:type="gramEnd"/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显学校办学特色和党建特点。</w:t>
      </w:r>
    </w:p>
    <w:p w:rsidR="001E6D05" w:rsidRDefault="001E6D05" w:rsidP="001E6D0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1E6D05">
        <w:rPr>
          <w:rFonts w:ascii="宋体" w:eastAsia="宋体" w:hAnsi="宋体" w:cs="TimesNewRoman"/>
          <w:kern w:val="0"/>
          <w:sz w:val="24"/>
          <w:szCs w:val="24"/>
        </w:rPr>
        <w:t>2.</w:t>
      </w:r>
      <w:r w:rsidRPr="001E6D05">
        <w:rPr>
          <w:rFonts w:ascii="宋体" w:eastAsia="宋体" w:hAnsi="宋体" w:cs="楷体_GB2312" w:hint="eastAsia"/>
          <w:kern w:val="0"/>
          <w:sz w:val="24"/>
          <w:szCs w:val="24"/>
        </w:rPr>
        <w:t>文化育人、环境育人。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精心打造培育校园物质文化、精神文化、制度文化和行为文化，注重发挥文化春风化雨、潜移默化的教育功能，提高党建文化的渗透力和感染力。</w:t>
      </w:r>
    </w:p>
    <w:p w:rsidR="001E6D05" w:rsidRDefault="001E6D05" w:rsidP="001E6D0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1E6D05">
        <w:rPr>
          <w:rFonts w:ascii="宋体" w:eastAsia="宋体" w:hAnsi="宋体" w:cs="TimesNewRoman"/>
          <w:kern w:val="0"/>
          <w:sz w:val="24"/>
          <w:szCs w:val="24"/>
        </w:rPr>
        <w:t>3.</w:t>
      </w:r>
      <w:r w:rsidRPr="001E6D05">
        <w:rPr>
          <w:rFonts w:ascii="宋体" w:eastAsia="宋体" w:hAnsi="宋体" w:cs="楷体_GB2312" w:hint="eastAsia"/>
          <w:kern w:val="0"/>
          <w:sz w:val="24"/>
          <w:szCs w:val="24"/>
        </w:rPr>
        <w:t>载体健全、制度完备。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充分利用校园各类媒体开设党建文化专栏，依托校园网、微博、</w:t>
      </w:r>
      <w:proofErr w:type="gramStart"/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微信等</w:t>
      </w:r>
      <w:proofErr w:type="gramEnd"/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媒介，探索“互联网</w:t>
      </w:r>
      <w:r w:rsidRPr="001E6D05">
        <w:rPr>
          <w:rFonts w:ascii="宋体" w:eastAsia="宋体" w:hAnsi="宋体" w:cs="TimesNewRoman"/>
          <w:kern w:val="0"/>
          <w:sz w:val="24"/>
          <w:szCs w:val="24"/>
        </w:rPr>
        <w:t>+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党建”新模式，打造</w:t>
      </w:r>
      <w:proofErr w:type="gramStart"/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智慧党建</w:t>
      </w:r>
      <w:proofErr w:type="gramEnd"/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平台和网络化、数字化、个性化、终身化的立体式党建文化载体。具有完备的党建制度体系，做到党的基本制度完善、管理制度健全、保障制度完备，制度的执行力强，党建工作的制度化、规范化、科学化程度高。</w:t>
      </w:r>
    </w:p>
    <w:p w:rsidR="001E6D05" w:rsidRDefault="001E6D05" w:rsidP="001E6D0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1E6D05">
        <w:rPr>
          <w:rFonts w:ascii="宋体" w:eastAsia="宋体" w:hAnsi="宋体" w:cs="TimesNewRoman"/>
          <w:kern w:val="0"/>
          <w:sz w:val="24"/>
          <w:szCs w:val="24"/>
        </w:rPr>
        <w:t>4.</w:t>
      </w:r>
      <w:r w:rsidRPr="001E6D05">
        <w:rPr>
          <w:rFonts w:ascii="宋体" w:eastAsia="宋体" w:hAnsi="宋体" w:cs="楷体_GB2312" w:hint="eastAsia"/>
          <w:kern w:val="0"/>
          <w:sz w:val="24"/>
          <w:szCs w:val="24"/>
        </w:rPr>
        <w:t>内容丰富、形式多样。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结合学校实际，开展内容丰富、形式多样的党建文化主题实践活动，创新活动的主题、内容和方式。利用举办征文、演讲赛、读书会、座谈会、专题会、演唱会、知识竞赛等多种活动形式，寓教于乐，引导广大党员干部教师强化党员意识、提升党性修养。</w:t>
      </w:r>
    </w:p>
    <w:p w:rsidR="001E6D05" w:rsidRDefault="001E6D05" w:rsidP="001E6D0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1E6D05">
        <w:rPr>
          <w:rFonts w:ascii="宋体" w:eastAsia="宋体" w:hAnsi="宋体" w:cs="TimesNewRoman"/>
          <w:kern w:val="0"/>
          <w:sz w:val="24"/>
          <w:szCs w:val="24"/>
        </w:rPr>
        <w:t>5.</w:t>
      </w:r>
      <w:r w:rsidRPr="001E6D05">
        <w:rPr>
          <w:rFonts w:ascii="宋体" w:eastAsia="宋体" w:hAnsi="宋体" w:cs="楷体_GB2312" w:hint="eastAsia"/>
          <w:kern w:val="0"/>
          <w:sz w:val="24"/>
          <w:szCs w:val="24"/>
        </w:rPr>
        <w:t>效果显著、师生满意。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党建文化品牌应具有明显的示范导向和辐射带动作用，能在区域产生较好影响并形成经验，对营造良好校风教风学风产生积极影响。党建文化建设成果得到县（市、区）、市级以上部门的肯定和表彰，工作经验和做法在省内外交流和推广，被有关媒体宣传报道，知名度、美誉度高。学校师生员工对党建文化建设工作满意度高。</w:t>
      </w:r>
    </w:p>
    <w:p w:rsidR="001E6D05" w:rsidRPr="001E6D05" w:rsidRDefault="001E6D05" w:rsidP="001E6D05">
      <w:pPr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 w:hAnsi="黑体" w:cs="黑体"/>
          <w:b/>
          <w:kern w:val="0"/>
          <w:sz w:val="24"/>
          <w:szCs w:val="24"/>
        </w:rPr>
      </w:pPr>
      <w:r w:rsidRPr="001E6D05">
        <w:rPr>
          <w:rFonts w:ascii="黑体" w:eastAsia="黑体" w:hAnsi="黑体" w:cs="黑体" w:hint="eastAsia"/>
          <w:b/>
          <w:kern w:val="0"/>
          <w:sz w:val="24"/>
          <w:szCs w:val="24"/>
        </w:rPr>
        <w:t>四、方法步骤</w:t>
      </w:r>
    </w:p>
    <w:p w:rsidR="001E6D05" w:rsidRDefault="001E6D05" w:rsidP="001E6D0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1E6D05">
        <w:rPr>
          <w:rFonts w:ascii="宋体" w:eastAsia="宋体" w:hAnsi="宋体" w:cs="TimesNewRoman"/>
          <w:kern w:val="0"/>
          <w:sz w:val="24"/>
          <w:szCs w:val="24"/>
        </w:rPr>
        <w:t>1.</w:t>
      </w:r>
      <w:r w:rsidRPr="001E6D05">
        <w:rPr>
          <w:rFonts w:ascii="宋体" w:eastAsia="宋体" w:hAnsi="宋体" w:cs="楷体_GB2312" w:hint="eastAsia"/>
          <w:kern w:val="0"/>
          <w:sz w:val="24"/>
          <w:szCs w:val="24"/>
        </w:rPr>
        <w:t>制订方案，明确目标。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各地、各中小学校要对近年来在党员发展、教育和管理、党内民主、党建制度建设等方面进行综合分析、客观评价，重点挖掘党建工作中的亮点和存在的薄弱环节，找准开展“一校一品”党建文化建设的切入点，制订具体的实施方案，明确年度工作目标，采取适当方式向师生公布，做出承诺，接受监督。</w:t>
      </w:r>
    </w:p>
    <w:p w:rsidR="001E6D05" w:rsidRDefault="001E6D05" w:rsidP="001E6D0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1E6D05">
        <w:rPr>
          <w:rFonts w:ascii="宋体" w:eastAsia="宋体" w:hAnsi="宋体" w:cs="TimesNewRoman"/>
          <w:kern w:val="0"/>
          <w:sz w:val="24"/>
          <w:szCs w:val="24"/>
        </w:rPr>
        <w:t>2.</w:t>
      </w:r>
      <w:r w:rsidRPr="001E6D05">
        <w:rPr>
          <w:rFonts w:ascii="宋体" w:eastAsia="宋体" w:hAnsi="宋体" w:cs="楷体_GB2312" w:hint="eastAsia"/>
          <w:kern w:val="0"/>
          <w:sz w:val="24"/>
          <w:szCs w:val="24"/>
        </w:rPr>
        <w:t>对照要求，落实举措。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各地、各中</w:t>
      </w:r>
      <w:r w:rsidRPr="001E6D05">
        <w:rPr>
          <w:rFonts w:ascii="宋体" w:eastAsia="宋体" w:hAnsi="宋体" w:cs="楷体_GB2312" w:hint="eastAsia"/>
          <w:kern w:val="0"/>
          <w:sz w:val="24"/>
          <w:szCs w:val="24"/>
        </w:rPr>
        <w:t>小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学校要按照活动方案，积极开展好党建文化建设工作，对照建设要求找盲点、查不足、补短板，细化目标任务，落实工作举措。要注重总结积累，收集活动素材，建立台账资料。要注重总结提炼和深化提高，使“一校一品”党建文化的内涵不断充实、品质不断提升、影响力不断扩大。</w:t>
      </w:r>
    </w:p>
    <w:p w:rsidR="001E6D05" w:rsidRDefault="001E6D05" w:rsidP="001E6D0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1E6D05">
        <w:rPr>
          <w:rFonts w:ascii="宋体" w:eastAsia="宋体" w:hAnsi="宋体" w:cs="TimesNewRoman"/>
          <w:kern w:val="0"/>
          <w:sz w:val="24"/>
          <w:szCs w:val="24"/>
        </w:rPr>
        <w:lastRenderedPageBreak/>
        <w:t>3.</w:t>
      </w:r>
      <w:r w:rsidRPr="001E6D05">
        <w:rPr>
          <w:rFonts w:ascii="宋体" w:eastAsia="宋体" w:hAnsi="宋体" w:cs="楷体_GB2312" w:hint="eastAsia"/>
          <w:kern w:val="0"/>
          <w:sz w:val="24"/>
          <w:szCs w:val="24"/>
        </w:rPr>
        <w:t>开展督查，加强指导。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各级教育部门要加强统筹指导，建立工作联系点制度，教育工委和教育局党委（党组）班子成员每人联系</w:t>
      </w:r>
      <w:r w:rsidRPr="001E6D05">
        <w:rPr>
          <w:rFonts w:ascii="宋体" w:eastAsia="宋体" w:hAnsi="宋体" w:cs="TimesNewRoman"/>
          <w:kern w:val="0"/>
          <w:sz w:val="24"/>
          <w:szCs w:val="24"/>
        </w:rPr>
        <w:t xml:space="preserve">1-2 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所学校，对建设工作进行全程指导。通过“月交流、季研讨、年总结”，召开现场会，组织交流研讨，促进相互学习借鉴。要不定期开展督查，督促问效，加强指导。</w:t>
      </w:r>
    </w:p>
    <w:p w:rsidR="001E6D05" w:rsidRDefault="001E6D05" w:rsidP="001E6D0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1E6D05">
        <w:rPr>
          <w:rFonts w:ascii="宋体" w:eastAsia="宋体" w:hAnsi="宋体" w:cs="TimesNewRoman"/>
          <w:kern w:val="0"/>
          <w:sz w:val="24"/>
          <w:szCs w:val="24"/>
        </w:rPr>
        <w:t>4.</w:t>
      </w:r>
      <w:r w:rsidRPr="001E6D05">
        <w:rPr>
          <w:rFonts w:ascii="宋体" w:eastAsia="宋体" w:hAnsi="宋体" w:cs="楷体_GB2312" w:hint="eastAsia"/>
          <w:kern w:val="0"/>
          <w:sz w:val="24"/>
          <w:szCs w:val="24"/>
        </w:rPr>
        <w:t>申报评审，命名表彰。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每年“七一”前夕，开展党建文化特色</w:t>
      </w:r>
      <w:proofErr w:type="gramStart"/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品牌评选</w:t>
      </w:r>
      <w:proofErr w:type="gramEnd"/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工作。市、县（市、区）教育工委分别开展中小学校党建文化创新奖评选活动。评选要对照建设要求，按照“学校自评、群众测评、上级考评”的程序，采取评审材料和实地考查相结合的方式。省委教育工委每两年组织开展江苏省中小学校党建文化创新奖评选，汇编品牌特色案例，发挥典型的示范带动作用。具体申报事宜另行通知。</w:t>
      </w:r>
    </w:p>
    <w:p w:rsidR="001E6D05" w:rsidRPr="001E6D05" w:rsidRDefault="001E6D05" w:rsidP="001E6D05">
      <w:pPr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 w:hAnsi="黑体" w:cs="黑体"/>
          <w:b/>
          <w:kern w:val="0"/>
          <w:sz w:val="24"/>
          <w:szCs w:val="24"/>
        </w:rPr>
      </w:pPr>
      <w:r w:rsidRPr="001E6D05">
        <w:rPr>
          <w:rFonts w:ascii="黑体" w:eastAsia="黑体" w:hAnsi="黑体" w:cs="黑体" w:hint="eastAsia"/>
          <w:b/>
          <w:kern w:val="0"/>
          <w:sz w:val="24"/>
          <w:szCs w:val="24"/>
        </w:rPr>
        <w:t>五、组织保障</w:t>
      </w:r>
    </w:p>
    <w:p w:rsidR="001E6D05" w:rsidRDefault="001E6D05" w:rsidP="001E6D0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1E6D05">
        <w:rPr>
          <w:rFonts w:ascii="宋体" w:eastAsia="宋体" w:hAnsi="宋体" w:cs="TimesNewRoman"/>
          <w:kern w:val="0"/>
          <w:sz w:val="24"/>
          <w:szCs w:val="24"/>
        </w:rPr>
        <w:t>1.</w:t>
      </w:r>
      <w:r w:rsidRPr="001E6D05">
        <w:rPr>
          <w:rFonts w:ascii="宋体" w:eastAsia="宋体" w:hAnsi="宋体" w:cs="楷体_GB2312" w:hint="eastAsia"/>
          <w:kern w:val="0"/>
          <w:sz w:val="24"/>
          <w:szCs w:val="24"/>
        </w:rPr>
        <w:t>加强领导，明确职责。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各地、各中小学校要高度重视党建文化建设工作，加强领导，精心组织，周密部署，有序推进，把党建文化建设工作纳入重要议事日程，列为党建工作考核重要内容。要建立健全工作责任制，形成各市、县（市、区）教育工委牵头抓总、学校党组织具体落实的工作机制。各级教育工委负责同志要经常深入党建工作联系点，加强对“一校一品”党建文化建设工作的调研指导。各中小学校党组织主要负责同志要认真履行第一责任人的职责，加强对党建文化建设工作的组织领导和具体指导。要将党建文化建设工作经费纳入单位预算管理，落实经费保障。</w:t>
      </w:r>
    </w:p>
    <w:p w:rsidR="001E6D05" w:rsidRDefault="001E6D05" w:rsidP="001E6D0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1E6D05">
        <w:rPr>
          <w:rFonts w:ascii="宋体" w:eastAsia="宋体" w:hAnsi="宋体" w:cs="TimesNewRoman"/>
          <w:kern w:val="0"/>
          <w:sz w:val="24"/>
          <w:szCs w:val="24"/>
        </w:rPr>
        <w:t>2.</w:t>
      </w:r>
      <w:r w:rsidRPr="001E6D05">
        <w:rPr>
          <w:rFonts w:ascii="宋体" w:eastAsia="宋体" w:hAnsi="宋体" w:cs="楷体_GB2312" w:hint="eastAsia"/>
          <w:kern w:val="0"/>
          <w:sz w:val="24"/>
          <w:szCs w:val="24"/>
        </w:rPr>
        <w:t>勇于创新，提升水平。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各地、各中小学校要从学校实际出发，把“一校一品”党建文化建设与落实“十三五”教育发展规划结合起来，与年度目标任务结合起来，与各项重点工作结合起来，统筹安排、良性互动。可以通过组织学校党建联盟的方式，推动“强弱结合，以强带弱”，促进区域内学校共同进步，形成</w:t>
      </w:r>
      <w:r w:rsidRPr="001E6D05">
        <w:rPr>
          <w:rFonts w:ascii="宋体" w:eastAsia="宋体" w:hAnsi="宋体" w:cs="宋体" w:hint="eastAsia"/>
          <w:kern w:val="0"/>
          <w:sz w:val="24"/>
          <w:szCs w:val="24"/>
        </w:rPr>
        <w:t>—</w:t>
      </w:r>
      <w:r w:rsidRPr="001E6D05">
        <w:rPr>
          <w:rFonts w:ascii="宋体" w:eastAsia="宋体" w:hAnsi="宋体" w:cs="TimesNewRoman"/>
          <w:kern w:val="0"/>
          <w:sz w:val="24"/>
          <w:szCs w:val="24"/>
        </w:rPr>
        <w:t>7</w:t>
      </w:r>
      <w:r w:rsidRPr="001E6D05">
        <w:rPr>
          <w:rFonts w:ascii="宋体" w:eastAsia="宋体" w:hAnsi="宋体" w:cs="宋体" w:hint="eastAsia"/>
          <w:kern w:val="0"/>
          <w:sz w:val="24"/>
          <w:szCs w:val="24"/>
        </w:rPr>
        <w:t>—</w:t>
      </w:r>
      <w:proofErr w:type="gramStart"/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区域党建</w:t>
      </w:r>
      <w:proofErr w:type="gramEnd"/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文化特色示范群。通过创新工作途径、载体和手段，不断完善体制机制，形成较为完整的党建文化建设工作思路、目标模式和运行体系，以提升党建工作的整体水平。</w:t>
      </w:r>
    </w:p>
    <w:p w:rsidR="001E6D05" w:rsidRDefault="001E6D05" w:rsidP="001E6D0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1E6D05">
        <w:rPr>
          <w:rFonts w:ascii="宋体" w:eastAsia="宋体" w:hAnsi="宋体" w:cs="TimesNewRoman"/>
          <w:kern w:val="0"/>
          <w:sz w:val="24"/>
          <w:szCs w:val="24"/>
        </w:rPr>
        <w:t>3.</w:t>
      </w:r>
      <w:r w:rsidRPr="001E6D05">
        <w:rPr>
          <w:rFonts w:ascii="宋体" w:eastAsia="宋体" w:hAnsi="宋体" w:cs="楷体_GB2312" w:hint="eastAsia"/>
          <w:kern w:val="0"/>
          <w:sz w:val="24"/>
          <w:szCs w:val="24"/>
        </w:rPr>
        <w:t>典型引路，营造氛围。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各地、各中小学校要通过组织党建文化建设现场观摩活动、召开经验交流会、举办成果展示会等方式，重点推介一批“一校一品”党建文化典型品牌。要及时总结各地、各中小学校在实施过程中的好做法、好经验，切实加大对先进典型的宣传力度，发挥典型的引领示范作用，努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lastRenderedPageBreak/>
        <w:t>力营造学习先进、崇尚先进、争当先进的良好氛围。各地、各中小学校在创建“一校一品”党建文化活动中的好做法、好经验请及时报省委教育工委组织处。</w:t>
      </w:r>
    </w:p>
    <w:p w:rsidR="001E6D05" w:rsidRDefault="001E6D05" w:rsidP="001E6D05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 w:cs="仿宋_GB2312"/>
          <w:kern w:val="0"/>
          <w:sz w:val="24"/>
          <w:szCs w:val="24"/>
        </w:rPr>
      </w:pP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中共江苏省委教育工委</w:t>
      </w:r>
    </w:p>
    <w:p w:rsidR="001E6D05" w:rsidRPr="001E6D05" w:rsidRDefault="001E6D05" w:rsidP="001E6D05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  <w:r w:rsidRPr="001E6D05">
        <w:rPr>
          <w:rFonts w:ascii="宋体" w:eastAsia="宋体" w:hAnsi="宋体" w:cs="TimesNewRoman"/>
          <w:kern w:val="0"/>
          <w:sz w:val="24"/>
          <w:szCs w:val="24"/>
        </w:rPr>
        <w:t xml:space="preserve">2017 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年</w:t>
      </w:r>
      <w:r w:rsidRPr="001E6D05">
        <w:rPr>
          <w:rFonts w:ascii="宋体" w:eastAsia="宋体" w:hAnsi="宋体" w:cs="TimesNewRoman"/>
          <w:kern w:val="0"/>
          <w:sz w:val="24"/>
          <w:szCs w:val="24"/>
        </w:rPr>
        <w:t xml:space="preserve">6 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月</w:t>
      </w:r>
      <w:r w:rsidRPr="001E6D05">
        <w:rPr>
          <w:rFonts w:ascii="宋体" w:eastAsia="宋体" w:hAnsi="宋体" w:cs="TimesNewRoman"/>
          <w:kern w:val="0"/>
          <w:sz w:val="24"/>
          <w:szCs w:val="24"/>
        </w:rPr>
        <w:t xml:space="preserve">26 </w:t>
      </w:r>
      <w:r w:rsidRPr="001E6D05">
        <w:rPr>
          <w:rFonts w:ascii="宋体" w:eastAsia="宋体" w:hAnsi="宋体" w:cs="仿宋_GB2312" w:hint="eastAsia"/>
          <w:kern w:val="0"/>
          <w:sz w:val="24"/>
          <w:szCs w:val="24"/>
        </w:rPr>
        <w:t>日</w:t>
      </w:r>
    </w:p>
    <w:sectPr w:rsidR="001E6D05" w:rsidRPr="001E6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05"/>
    <w:rsid w:val="0010584E"/>
    <w:rsid w:val="001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172D3"/>
  <w15:chartTrackingRefBased/>
  <w15:docId w15:val="{0FCBF4B2-F811-400D-B65C-D13F512F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456</Words>
  <Characters>2600</Characters>
  <Application>Microsoft Office Word</Application>
  <DocSecurity>0</DocSecurity>
  <Lines>21</Lines>
  <Paragraphs>6</Paragraphs>
  <ScaleCrop>false</ScaleCrop>
  <Company>XiTongPan.Com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2017-07-07T07:18:00Z</dcterms:created>
  <dcterms:modified xsi:type="dcterms:W3CDTF">2017-07-07T07:28:00Z</dcterms:modified>
</cp:coreProperties>
</file>