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仿宋_GB2312" w:cs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  <w:u w:val="single"/>
          <w:lang w:eastAsia="zh-CN"/>
        </w:rPr>
        <w:t>常州市焦溪初级中学</w:t>
      </w: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学校</w:t>
      </w:r>
    </w:p>
    <w:p>
      <w:pPr>
        <w:jc w:val="center"/>
        <w:rPr>
          <w:rFonts w:ascii="Times New Roman" w:hAnsi="Times New Roman" w:eastAsia="仿宋_GB2312" w:cs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</w:rPr>
        <w:t>清理有偿家教情况汇总公示表</w:t>
      </w:r>
    </w:p>
    <w:p>
      <w:pPr>
        <w:rPr>
          <w:sz w:val="24"/>
          <w:szCs w:val="24"/>
        </w:rPr>
      </w:pPr>
    </w:p>
    <w:tbl>
      <w:tblPr>
        <w:tblStyle w:val="5"/>
        <w:tblW w:w="13610" w:type="dxa"/>
        <w:jc w:val="center"/>
        <w:tblInd w:w="-29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0"/>
        <w:gridCol w:w="1541"/>
        <w:gridCol w:w="971"/>
        <w:gridCol w:w="1417"/>
        <w:gridCol w:w="1276"/>
        <w:gridCol w:w="1559"/>
        <w:gridCol w:w="992"/>
        <w:gridCol w:w="1274"/>
        <w:gridCol w:w="992"/>
        <w:gridCol w:w="99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职称职务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学科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hint="eastAsia" w:eastAsia="楷体_GB2312"/>
                <w:b/>
                <w:bCs/>
                <w:szCs w:val="21"/>
              </w:rPr>
              <w:t>无任何家教行为（是）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公益性</w:t>
            </w:r>
          </w:p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家教人数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93" w:firstLineChars="50"/>
              <w:jc w:val="center"/>
              <w:rPr>
                <w:rFonts w:eastAsia="楷体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Cs w:val="21"/>
              </w:rPr>
              <w:t>非公益性家教人数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eastAsia="楷体_GB2312"/>
                <w:b/>
                <w:bCs/>
                <w:color w:val="000000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刁正久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1975.08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姚霄伟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朱菊娣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狄雷放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顾孟南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鲍俊清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1" w:colLast="9"/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颜本甫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顾秀金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莫林葆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翟建英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梁雪峰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顾小英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顾新华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潘大为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沈爱国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张忠贤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沈秋华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伍玉娟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史燕新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袁伟明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高叶红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吴晋芬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李玉洁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胡鸣亚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是亚明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燕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马玲云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张素英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朱岳兴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淼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叶丽芬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羌亚娟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牟桃娟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刘华明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梁洪娣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查琴芬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王晓波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姚晶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薛红亚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刘亚非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朱湘华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李新艳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张明晓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何苏州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陆春燕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范晓鸿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谢小瑜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5人以上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任银萍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刘海燕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王殿凯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袁金波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钱慧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蒋惠花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197403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636" w:type="dxa"/>
            <w:shd w:val="clear" w:color="auto" w:fill="auto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960" w:type="dxa"/>
            <w:shd w:val="clear" w:color="auto" w:fill="auto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360" w:lineRule="auto"/>
        <w:jc w:val="right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法人代表签名：________________</w:t>
      </w:r>
    </w:p>
    <w:p>
      <w:pPr>
        <w:spacing w:line="360" w:lineRule="auto"/>
        <w:jc w:val="right"/>
        <w:rPr>
          <w:rFonts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日    期：________________</w:t>
      </w: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0A"/>
    <w:rsid w:val="00014F09"/>
    <w:rsid w:val="00110932"/>
    <w:rsid w:val="001B5B9A"/>
    <w:rsid w:val="001C6EE8"/>
    <w:rsid w:val="002E610A"/>
    <w:rsid w:val="003D6A12"/>
    <w:rsid w:val="005300DF"/>
    <w:rsid w:val="00530C7E"/>
    <w:rsid w:val="00682ECE"/>
    <w:rsid w:val="006B74C1"/>
    <w:rsid w:val="00715133"/>
    <w:rsid w:val="00724867"/>
    <w:rsid w:val="00CC1597"/>
    <w:rsid w:val="00CF2BFB"/>
    <w:rsid w:val="00EE36A3"/>
    <w:rsid w:val="00FB14CA"/>
    <w:rsid w:val="3F8F2D98"/>
    <w:rsid w:val="6BF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4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</Company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2017-05-14T15:36:00Z</dcterms:created>
  <dc:creator>毛平</dc:creator>
  <cp:lastModifiedBy>清风流水</cp:lastModifiedBy>
  <cp:lastPrinted>2018-06-28T01:43:46Z</cp:lastPrinted>
  <dcterms:modified xsi:type="dcterms:W3CDTF">2018-06-28T01:45:01Z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