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教职工岗位工作协议</w:t>
      </w:r>
      <w:r>
        <w:rPr>
          <w:rFonts w:hint="eastAsia"/>
          <w:b/>
          <w:bCs/>
          <w:sz w:val="44"/>
          <w:szCs w:val="44"/>
          <w:lang w:eastAsia="zh-CN"/>
        </w:rPr>
        <w:t>（讨论稿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聘任方：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（以下简称甲方）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受聘方：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（以下简称乙方）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根据《中华人民共和国教师法》、《常州市武进区教职工聘用合同书》等有关规定，结合学校实际情况，经甲、乙双方同意，签订本协议。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一、聘任岗位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甲方同意聘任乙方在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（单位）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岗位上工作。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二、协议期限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本协议的岗位聘用期限为一学年：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2018 年  8  月  1  日—— 2019  年  7  月  31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三、工作要求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1、贯彻执行党和国家的教育方针、政策；履行《教育法》中规定的教师义务；未违反师德师风、未受违纪处分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学生问卷调查满意率不低于80%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2、认真执行课程计划，自觉遵守教学常规，做到认真备课，认真上课，认真布置批改作业，认真课后辅导，认真组织复习考试。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所教学科“三率”符合区定标准</w:t>
      </w:r>
      <w:r>
        <w:rPr>
          <w:rFonts w:hint="eastAsia" w:ascii="宋体" w:hAnsi="宋体" w:eastAsia="宋体" w:cs="宋体"/>
          <w:sz w:val="24"/>
          <w:szCs w:val="24"/>
        </w:rPr>
        <w:t>。术课老师所带团队比赛成绩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不低于</w:t>
      </w:r>
      <w:r>
        <w:rPr>
          <w:rFonts w:hint="eastAsia" w:ascii="宋体" w:hAnsi="宋体" w:eastAsia="宋体" w:cs="宋体"/>
          <w:sz w:val="24"/>
          <w:szCs w:val="24"/>
        </w:rPr>
        <w:t>区平均水平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培优转差有成效。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3、积极参加教科研活动，每学年至少撰写教育教学论文1 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承担公开课或专题讲座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1次。</w:t>
      </w:r>
      <w:r>
        <w:rPr>
          <w:rFonts w:hint="eastAsia" w:ascii="宋体" w:hAnsi="宋体" w:eastAsia="宋体" w:cs="宋体"/>
          <w:sz w:val="24"/>
          <w:szCs w:val="24"/>
        </w:rPr>
        <w:t>每学年听课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0节以上。参加继续教育不少于48学时。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4、积极组织学生开展学科活动和学科竞赛工作，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培养学生各种能力，提升学生品格素养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5、承担满额的教学工作量（见附件）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积极参与指导和培养青年教师。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6、胜任班主任或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其他管理</w:t>
      </w:r>
      <w:r>
        <w:rPr>
          <w:rFonts w:hint="eastAsia" w:ascii="宋体" w:hAnsi="宋体" w:eastAsia="宋体" w:cs="宋体"/>
          <w:sz w:val="24"/>
          <w:szCs w:val="24"/>
        </w:rPr>
        <w:t>工作，主动做好学生的思想工作，调动学生学习的积极性；主动做好家长工作，调动家长的积极性。避免造成负面舆情。服从学校安排，出色完成学校交办的其他任务。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（一）本协议作为常州市武进区教师管理服务中心和乙方依法订立的《常州市武进区教职工聘用合同书》的附件，若双方聘用合同解除或终止，本协议亦随之解除或终止。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（二）乙方有下列情形之一的，甲方可以单方面解除本协议。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1.严重违反甲方规章制度的；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2.严重失职、营私舞弊，违背教师职业道德和岗位职责，给学校或学生利益造成重大损害的；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3.与其他单位建立劳动关系，或从事第二职业（如微商、有偿家教等），经甲方提出，没有改正的；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4.被依法追究刑事责任的；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5.其他致使本协议不能继续履行的情况。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（三）本协议期满后，需续聘协议的（含备案），甲乙双方按“区管校用”的文件精神执行。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（四）本协议期满后，乙方未被甲方续聘的（含备案），按“区管校用”的文件精神执行，由常州市武进区教师管理服务中心组织二次竞岗。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五、有关说明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本协议一经签订，双方必须严格履行。任何一方违反协议约定，给对方造成损失的，应承担相应责任。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本协议一式三份，签字盖章后，由双方各持一份，另一份交教师管理服务中心备案。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甲方（盖章）                           乙方（签字）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法定代表人：（签字）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2018 年  8 月 1 日                      2018 年  8 月 1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B0D3E"/>
    <w:rsid w:val="095446AD"/>
    <w:rsid w:val="50DB0D3E"/>
    <w:rsid w:val="77985BFA"/>
    <w:rsid w:val="7BEF0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2018-06-27T05:41:00Z</dcterms:created>
  <dc:creator>Administrator</dc:creator>
  <cp:lastModifiedBy>Administrator</cp:lastModifiedBy>
  <cp:lastPrinted>2018-06-27T06:17:00Z</cp:lastPrinted>
  <dcterms:modified xsi:type="dcterms:W3CDTF">2018-06-27T07:39:03Z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