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漕桥小学心理咨询室学生心理疏导记录表</w:t>
      </w:r>
    </w:p>
    <w:bookmarkEnd w:id="0"/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五（4）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孙晨曦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周俊吾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2018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20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学习上惰性较强，对于学习任务是得过且过，作业书写马虎。平时纪律松懈，花钱大手大脚，爱吃零食，问题比较严重。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本学期加强与家长</w:t>
            </w:r>
            <w:r>
              <w:rPr>
                <w:rFonts w:hint="eastAsia"/>
                <w:sz w:val="24"/>
                <w:lang w:eastAsia="zh-CN"/>
              </w:rPr>
              <w:t>的</w:t>
            </w:r>
            <w:r>
              <w:rPr>
                <w:rFonts w:hint="eastAsia"/>
                <w:sz w:val="24"/>
              </w:rPr>
              <w:t>联系，注意家校本的检查，有情况及时电话或通过校信通联系，让他基本放弃找空子的想法。平时多一些理解沟通的谈话。抽更多的时间，以平等的姿态，多跟学生谈谈心，有时也能选择他的好朋友旁敲侧击地了解，这样就能知道学生的心里正在想些什么，能知道他们最担心的是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现在，他作业基本能按时全部完成，课堂作业也快些了。一段时间后，他的各方面较之以往都有些进步，但还是会有反复现象，这也属正常。</w:t>
            </w:r>
          </w:p>
        </w:tc>
      </w:tr>
    </w:tbl>
    <w:p>
      <w:pPr>
        <w:jc w:val="center"/>
        <w:rPr>
          <w:rFonts w:hint="eastAsia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CA593D"/>
    <w:rsid w:val="00D502D8"/>
    <w:rsid w:val="00DD38C5"/>
    <w:rsid w:val="00DD48DE"/>
    <w:rsid w:val="14BE5435"/>
    <w:rsid w:val="4DEE4DFA"/>
    <w:rsid w:val="661C1CF0"/>
    <w:rsid w:val="68345CA5"/>
    <w:rsid w:val="72E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ScaleCrop>false</ScaleCrop>
  <LinksUpToDate>false</LinksUpToDate>
  <CharactersWithSpaces>101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2018-06-17T12:57:00Z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