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武进区洛阳高级中学教师申报表</w:t>
      </w:r>
    </w:p>
    <w:tbl>
      <w:tblPr>
        <w:tblStyle w:val="4"/>
        <w:tblpPr w:leftFromText="180" w:rightFromText="180" w:vertAnchor="page" w:horzAnchor="page" w:tblpX="793" w:tblpY="1818"/>
        <w:tblOverlap w:val="never"/>
        <w:tblW w:w="10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1824"/>
        <w:gridCol w:w="2046"/>
        <w:gridCol w:w="2508"/>
        <w:gridCol w:w="1344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49" w:type="dxa"/>
            <w:vAlign w:val="bottom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拟申报荣誉</w:t>
            </w:r>
          </w:p>
        </w:tc>
        <w:tc>
          <w:tcPr>
            <w:tcW w:w="45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9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师德及年度考核情况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16—17学年度</w:t>
            </w:r>
          </w:p>
        </w:tc>
        <w:tc>
          <w:tcPr>
            <w:tcW w:w="45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（党政办）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17—18学年度</w:t>
            </w:r>
          </w:p>
        </w:tc>
        <w:tc>
          <w:tcPr>
            <w:tcW w:w="45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2、管理工作承担情况（班主任、行政、年级组、教研组、备课组长等）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16—17学年度</w:t>
            </w:r>
          </w:p>
        </w:tc>
        <w:tc>
          <w:tcPr>
            <w:tcW w:w="45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（党政办、政教处）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17—18学年度</w:t>
            </w:r>
          </w:p>
        </w:tc>
        <w:tc>
          <w:tcPr>
            <w:tcW w:w="45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1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3教育工作业绩（个人或者班级取得的教育方面的荣誉）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16—17学年度</w:t>
            </w:r>
          </w:p>
        </w:tc>
        <w:tc>
          <w:tcPr>
            <w:tcW w:w="45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（政教处）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17—18学年度</w:t>
            </w:r>
          </w:p>
        </w:tc>
        <w:tc>
          <w:tcPr>
            <w:tcW w:w="45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4、工作量情况（学年任教班级及平均周课时）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16—17学年度</w:t>
            </w:r>
          </w:p>
        </w:tc>
        <w:tc>
          <w:tcPr>
            <w:tcW w:w="45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（教研处）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17—18学年度</w:t>
            </w:r>
          </w:p>
        </w:tc>
        <w:tc>
          <w:tcPr>
            <w:tcW w:w="45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5、教学工作业绩（所任班级的教学质量情况）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16—17学年度</w:t>
            </w:r>
          </w:p>
        </w:tc>
        <w:tc>
          <w:tcPr>
            <w:tcW w:w="45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（教研处）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17—18学年度</w:t>
            </w:r>
          </w:p>
        </w:tc>
        <w:tc>
          <w:tcPr>
            <w:tcW w:w="45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6、教学方面的荣誉（教研组、备课组荣誉、个人评优课、基本功竞赛获奖情况、五级梯队荣誉等）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16—17学年度</w:t>
            </w:r>
          </w:p>
        </w:tc>
        <w:tc>
          <w:tcPr>
            <w:tcW w:w="45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（教研处）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1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17—18学年度</w:t>
            </w:r>
          </w:p>
        </w:tc>
        <w:tc>
          <w:tcPr>
            <w:tcW w:w="45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14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7、教科研情况（继续教育学时、论文发表获奖、课题研究等）</w:t>
            </w: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16—17学年度</w:t>
            </w:r>
          </w:p>
        </w:tc>
        <w:tc>
          <w:tcPr>
            <w:tcW w:w="45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审核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（教研处）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17—18学年度</w:t>
            </w:r>
          </w:p>
        </w:tc>
        <w:tc>
          <w:tcPr>
            <w:tcW w:w="45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9B635"/>
    <w:multiLevelType w:val="singleLevel"/>
    <w:tmpl w:val="3E49B63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C2D0B"/>
    <w:rsid w:val="155F115A"/>
    <w:rsid w:val="17EF46B5"/>
    <w:rsid w:val="5B9D3CAA"/>
    <w:rsid w:val="6D535020"/>
    <w:rsid w:val="778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gzxz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2018-06-12T06:13:00Z</dcterms:created>
  <dc:creator>秦●舞阳</dc:creator>
  <cp:lastModifiedBy>秦●舞阳</cp:lastModifiedBy>
  <cp:lastPrinted>2018-06-12T07:00:47Z</cp:lastPrinted>
  <dcterms:modified xsi:type="dcterms:W3CDTF">2018-06-12T07:04:00Z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