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77" w:tblpY="2238"/>
        <w:tblOverlap w:val="never"/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911"/>
        <w:gridCol w:w="1255"/>
        <w:gridCol w:w="1883"/>
        <w:gridCol w:w="1255"/>
        <w:gridCol w:w="1882"/>
      </w:tblGrid>
      <w:tr w:rsidR="002F2871">
        <w:trPr>
          <w:trHeight w:val="854"/>
        </w:trPr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.13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2F2871" w:rsidRDefault="004F724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2F2871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孙莉洁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孙莉洁</w:t>
            </w:r>
            <w:bookmarkStart w:id="0" w:name="_GoBack"/>
            <w:bookmarkEnd w:id="0"/>
          </w:p>
        </w:tc>
      </w:tr>
      <w:tr w:rsidR="002F2871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 w:rsidR="002F2871" w:rsidRDefault="002F2871">
            <w:pPr>
              <w:spacing w:line="400" w:lineRule="exact"/>
              <w:rPr>
                <w:szCs w:val="21"/>
              </w:rPr>
            </w:pPr>
          </w:p>
        </w:tc>
      </w:tr>
      <w:tr w:rsidR="002F2871">
        <w:trPr>
          <w:trHeight w:val="7523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2F2871" w:rsidRDefault="002F2871">
            <w:pPr>
              <w:spacing w:line="400" w:lineRule="exact"/>
              <w:jc w:val="center"/>
              <w:rPr>
                <w:szCs w:val="21"/>
              </w:rPr>
            </w:pPr>
          </w:p>
          <w:p w:rsidR="002F2871" w:rsidRDefault="004F72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2F2871" w:rsidRDefault="002F2871">
            <w:pPr>
              <w:spacing w:line="400" w:lineRule="exact"/>
              <w:jc w:val="center"/>
              <w:rPr>
                <w:szCs w:val="21"/>
              </w:rPr>
            </w:pPr>
          </w:p>
          <w:p w:rsidR="002F2871" w:rsidRDefault="002F2871">
            <w:pPr>
              <w:spacing w:line="400" w:lineRule="exact"/>
              <w:jc w:val="center"/>
              <w:rPr>
                <w:szCs w:val="21"/>
              </w:rPr>
            </w:pPr>
          </w:p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2F2871" w:rsidRDefault="002F2871">
            <w:pPr>
              <w:spacing w:line="400" w:lineRule="exact"/>
              <w:jc w:val="center"/>
              <w:rPr>
                <w:szCs w:val="21"/>
              </w:rPr>
            </w:pPr>
          </w:p>
          <w:p w:rsidR="002F2871" w:rsidRDefault="002F2871">
            <w:pPr>
              <w:spacing w:line="400" w:lineRule="exact"/>
              <w:jc w:val="center"/>
              <w:rPr>
                <w:szCs w:val="21"/>
              </w:rPr>
            </w:pPr>
          </w:p>
          <w:p w:rsidR="002F2871" w:rsidRDefault="004F724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但父母并不能每时每刻都在做令儿女特别感动的事情，有的学生甚至没有过这种体验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</w:t>
            </w:r>
            <w:proofErr w:type="gramStart"/>
            <w:r>
              <w:rPr>
                <w:rFonts w:hint="eastAsia"/>
                <w:color w:val="000000"/>
              </w:rPr>
              <w:t>杖伤老</w:t>
            </w:r>
            <w:proofErr w:type="gramEnd"/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父母对他的期望很高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他自己对自己的要求也很高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每天一回家就马上学习。最近学校开展孝敬父母的活动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要求学生在家能帮助父母</w:t>
            </w:r>
            <w:r>
              <w:rPr>
                <w:rFonts w:hint="eastAsia"/>
                <w:color w:val="000000"/>
              </w:rPr>
              <w:t>承担一些家务劳动。但小林却说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“学习成绩优秀就是孝敬父母，其他都是多余的。</w:t>
            </w:r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 w:rsidR="002F2871" w:rsidRDefault="002F2871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2F2871">
        <w:trPr>
          <w:trHeight w:val="672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:rsidR="002F2871">
        <w:trPr>
          <w:trHeight w:val="1588"/>
        </w:trPr>
        <w:tc>
          <w:tcPr>
            <w:tcW w:w="12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F2871" w:rsidRDefault="004F724A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 w:rsidR="002F2871" w:rsidRDefault="002F2871">
            <w:pPr>
              <w:spacing w:line="400" w:lineRule="exact"/>
              <w:rPr>
                <w:sz w:val="24"/>
              </w:rPr>
            </w:pPr>
          </w:p>
        </w:tc>
      </w:tr>
    </w:tbl>
    <w:p w:rsidR="002F2871" w:rsidRDefault="004F724A"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 w:rsidR="002F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2F2871"/>
    <w:rsid w:val="004F724A"/>
    <w:rsid w:val="00887BEF"/>
    <w:rsid w:val="00F31A59"/>
    <w:rsid w:val="252C479B"/>
    <w:rsid w:val="2727013A"/>
    <w:rsid w:val="3FA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2018-01-22T05:17:00Z</dcterms:created>
  <dcterms:modified xsi:type="dcterms:W3CDTF">2018-05-29T05:46:00Z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