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武进区中小学(幼儿园)责任督学月度报告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  <w:szCs w:val="24"/>
        </w:rPr>
        <w:t>责任督学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eastAsia="zh-CN"/>
        </w:rPr>
        <w:t>周华兴</w:t>
      </w:r>
      <w:r>
        <w:rPr>
          <w:rFonts w:hint="eastAsia" w:asci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eastAsia="黑体"/>
          <w:sz w:val="24"/>
          <w:szCs w:val="24"/>
        </w:rPr>
        <w:t xml:space="preserve">                                </w:t>
      </w:r>
      <w:r>
        <w:rPr>
          <w:rFonts w:hint="eastAsia" w:ascii="黑体" w:eastAsia="黑体"/>
          <w:sz w:val="24"/>
          <w:szCs w:val="24"/>
          <w:u w:val="single"/>
        </w:rPr>
        <w:t xml:space="preserve">  201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7</w:t>
      </w:r>
      <w:r>
        <w:rPr>
          <w:rFonts w:hint="eastAsia" w:ascii="黑体" w:eastAsia="黑体"/>
          <w:sz w:val="24"/>
          <w:szCs w:val="24"/>
        </w:rPr>
        <w:t>年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10</w:t>
      </w:r>
      <w:r>
        <w:rPr>
          <w:rFonts w:hint="eastAsia" w:asci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eastAsia="黑体"/>
          <w:sz w:val="24"/>
          <w:szCs w:val="24"/>
        </w:rPr>
        <w:t>月</w:t>
      </w:r>
    </w:p>
    <w:tbl>
      <w:tblPr>
        <w:tblStyle w:val="3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168"/>
        <w:gridCol w:w="723"/>
        <w:gridCol w:w="723"/>
        <w:gridCol w:w="723"/>
        <w:gridCol w:w="723"/>
        <w:gridCol w:w="1445"/>
        <w:gridCol w:w="75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21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挂牌学校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督导次数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督导天数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听课节数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访谈人数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报送督导记录（报告）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主要督导建议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礼河实验学校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9" w:type="dxa"/>
            <w:vMerge w:val="restart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vMerge w:val="restart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嘉泽初中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5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夏溪初中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成章初中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5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督导工作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ind w:firstLine="600" w:firstLineChars="25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  <w:r>
              <w:rPr>
                <w:rFonts w:hint="eastAsia"/>
                <w:sz w:val="24"/>
                <w:szCs w:val="24"/>
                <w:lang w:eastAsia="zh-CN"/>
              </w:rPr>
              <w:t>察看校园环境，与学校领导座谈交流，了解熟悉学校基本情况、以及学校未来三年主动发展规划情况。</w:t>
            </w:r>
          </w:p>
          <w:p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学校成绩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1．各校</w:t>
            </w:r>
            <w:r>
              <w:rPr>
                <w:rFonts w:hint="eastAsia"/>
                <w:sz w:val="24"/>
                <w:szCs w:val="24"/>
                <w:lang w:eastAsia="zh-CN"/>
              </w:rPr>
              <w:t>十分重视学校三年主动发展规划的制订。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FZDaBiaoSong-B06S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eastAsia="zh-CN"/>
              </w:rPr>
              <w:t>认真完成</w:t>
            </w:r>
            <w:r>
              <w:rPr>
                <w:rFonts w:hint="eastAsia" w:ascii="宋体" w:hAnsi="宋体" w:cs="FZDaBiaoSong-B06S"/>
                <w:kern w:val="0"/>
                <w:sz w:val="24"/>
              </w:rPr>
              <w:t>责任督学全国创新县网络问卷（教师问卷、家长问卷）工作</w:t>
            </w:r>
            <w:r>
              <w:rPr>
                <w:rFonts w:hint="eastAsia" w:ascii="宋体" w:hAnsi="宋体" w:cs="FZDaBiaoSong-B06S"/>
                <w:kern w:val="0"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3．</w:t>
            </w:r>
            <w:r>
              <w:rPr>
                <w:rFonts w:hint="eastAsia"/>
                <w:sz w:val="24"/>
                <w:szCs w:val="24"/>
                <w:lang w:eastAsia="zh-CN"/>
              </w:rPr>
              <w:t>各校十分重视校园安全和维稳工作。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 礼河实验学校扎实开展书香校园系列活动。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5、嘉泽、夏溪、成章举行教学质量调研活动，召开会议分析研讨教学工作。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  <w:lang w:eastAsia="zh-CN"/>
              </w:rPr>
              <w:t>礼河实验学校举行秋季学生田径运动会，学生参与面广。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存在问题</w:t>
            </w:r>
          </w:p>
        </w:tc>
        <w:tc>
          <w:tcPr>
            <w:tcW w:w="8131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1．在严格执行课程计划的同时，如何提高各学科质量，学校还存在过度强调师资结构不配套的客观条件上，从主观挖掘上还要出实招，求实效。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eastAsia="zh-CN"/>
              </w:rPr>
              <w:t>嘉泽、夏溪两校校舍陈旧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实施设备老化，要加强和政府的联系沟通，</w:t>
            </w:r>
            <w:r>
              <w:rPr>
                <w:rFonts w:hint="eastAsia"/>
                <w:sz w:val="24"/>
                <w:szCs w:val="24"/>
              </w:rPr>
              <w:t>争取政府多投入，更新</w:t>
            </w:r>
            <w:r>
              <w:rPr>
                <w:rFonts w:hint="eastAsia"/>
                <w:sz w:val="24"/>
                <w:szCs w:val="24"/>
                <w:lang w:eastAsia="zh-CN"/>
              </w:rPr>
              <w:t>校舍</w:t>
            </w:r>
            <w:r>
              <w:rPr>
                <w:rFonts w:hint="eastAsia"/>
                <w:sz w:val="24"/>
                <w:szCs w:val="24"/>
              </w:rPr>
              <w:t>，完善设施</w:t>
            </w:r>
            <w:r>
              <w:rPr>
                <w:rFonts w:hint="eastAsia"/>
                <w:sz w:val="24"/>
                <w:szCs w:val="24"/>
                <w:lang w:eastAsia="zh-CN"/>
              </w:rPr>
              <w:t>设备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>
      <w:pPr>
        <w:rPr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Bront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Peac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??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48CA"/>
    <w:rsid w:val="1C784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2017-11-03T01:03:00Z</dcterms:created>
  <dc:creator>Administrator</dc:creator>
  <cp:lastModifiedBy>Administrator</cp:lastModifiedBy>
  <dcterms:modified xsi:type="dcterms:W3CDTF">2017-11-03T01:04:16Z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