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8" w:rsidRPr="009931B9" w:rsidRDefault="00E13128">
      <w:pPr>
        <w:widowControl/>
        <w:jc w:val="left"/>
        <w:rPr>
          <w:rFonts w:ascii="宋体" w:cs="Times New Roman"/>
          <w:kern w:val="0"/>
          <w:sz w:val="20"/>
          <w:szCs w:val="20"/>
        </w:rPr>
      </w:pPr>
      <w:r w:rsidRPr="009931B9">
        <w:rPr>
          <w:rFonts w:ascii="宋体" w:hAnsi="宋体" w:cs="宋体"/>
          <w:b/>
          <w:bCs/>
          <w:kern w:val="0"/>
          <w:sz w:val="39"/>
          <w:szCs w:val="39"/>
        </w:rPr>
        <w:t>2017-2018</w:t>
      </w:r>
      <w:r w:rsidRPr="009931B9">
        <w:rPr>
          <w:rFonts w:ascii="宋体" w:hAnsi="宋体" w:cs="宋体" w:hint="eastAsia"/>
          <w:b/>
          <w:bCs/>
          <w:kern w:val="0"/>
          <w:sz w:val="39"/>
          <w:szCs w:val="39"/>
        </w:rPr>
        <w:t>学年第一学期小学部教务处工作总结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2B2B2B"/>
          <w:kern w:val="0"/>
          <w:sz w:val="24"/>
          <w:szCs w:val="24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>本学期，在校长室的正确领导下，小学部教务处继续开展好校本研究，多层面地提高教师的专业素质，进一步落实“提升内涵</w:t>
      </w:r>
      <w:r>
        <w:rPr>
          <w:rFonts w:ascii="宋体" w:hAnsi="宋体" w:cs="宋体"/>
          <w:color w:val="2B2B2B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提高质量”精神，促进学校教育教学的进一步发展，让更多的学生受惠。我们恪尽职守，勤勤恳恳，踏踏实实做好每一项工作。在学校统一领导下，按照学期初制定的工作计划，圆满的完成了本学期的教育教学工作。下面将有关工作总结如下：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一、规范教学行为，优化教学管理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>常规教学永远是教学管理工作的重点，是提高学校教学质量的重要保障。本学期，教务处科室人员深入一线教学，一如既往加强教学常规管理，着眼于教师课堂教学的督管与引导，促进学校教学质量稳步提高。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本学期对教师的备课、听课记录、学生的作业、集体备课和教研组活动记录等进行了两次认真检查，及时做好记录并反馈本人。从检查结果看，教师能根据教材实际情况进行备课，有全面详细的教材备课、单元备课，课时备课都能达到规定课时数，每课做到有教学反思。同时，通过检查也暴露出了一些问题：部分课时备课教学过程较简单，尤其对于学生活动预设不够全面，部分教师的备课数量较少。对于学生的作业老师们都能认真批改，有错误的也能二次批改。但同时也发现部分学科、部分班级的学生作业本字迹潦草，作业本破烂比较严重，因此，下学期教务处在强调作业正确率的同时，也要强调加强学生习惯的培养。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、一学期来，教务处根据期初计划，深入到每位教师每节课，确保每周至少听课</w:t>
      </w:r>
      <w:r>
        <w:rPr>
          <w:rFonts w:ascii="宋体" w:hAnsi="宋体" w:cs="宋体"/>
          <w:color w:val="2B2B2B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节。通过施行推门听课，对教师在教学中出现的问题，及时指出，并指导教师们规范教学行为，有效提高教学质量。针对缺乏教学实践经验的新教师，我校利用师徒结对方式为新教师搭建成长平台，每次教务处的同志推门听课时，总是和新教师的师傅一起，给他们课堂把脉，促使他们尽快立足课堂，尽快成熟起来。同时，教务处要求每位新教师与师傅保持步伐一致，及时关注本班及师傅班单元测验各分数情况，有问题及时改进，确保教学质量。经过努力，这些教师无论在课堂教学或是教学质量方面，都有了或多或少的进步。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本学期，区教育局对我校开展了两次区级层面的大检查，第一次是由教师发展中心马伟中主任带头，区各学科中心组成员一起对我校小学部全面调研。第二次是督导评估。调研前，教务处的同志认真做好各项准备工作，关注细节，安排好各学科多次磨课；调研结束后，教务处的同志结合调研情况，及时做好反馈工作。本学期，教务处组织了期中、期末考试和各项学科检测，做到不断完善考务工作，有针对地做好质量分析，查找不足进行反思和整改。此外，期中调研时，我们还抽取了两个年级的</w:t>
      </w:r>
      <w:r>
        <w:rPr>
          <w:rFonts w:ascii="宋体" w:hAnsi="宋体" w:cs="宋体"/>
          <w:color w:val="2B2B2B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门术科调研，让老师们意识到术科的重要性。</w:t>
      </w:r>
      <w:r>
        <w:rPr>
          <w:rFonts w:ascii="宋体" w:hAnsi="宋体" w:cs="宋体"/>
          <w:color w:val="2B2B2B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月份四年级全体学生参加了区质量检测，按照区教育局精神，抽取一部分学生试卷统一阅卷，基教科把全区情况及我校情况及时反馈了我们，与去年相比，有了较大的进步。通过检测也让教务处能够及时发现教学中的不足，为下学期的教学改进提供科学依据。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开学初，认真组织一年级各班主任进行新生基本信息采集，做好新生学籍审批。为转走学生办理转学手续，并为转入、病休、复学的学生及时办理学籍增补。对我校小学部学生的学籍档案进行管理，组织班主任老师搜集、录入学生学籍资料、数据，把学籍数据上传入库，对核查问题学籍的学生及时佐证修改。学期中，教务处组织班主任在区学籍网上逐一核对学生信息，确保转入、转出各项信息正确。学期末，开展了</w:t>
      </w:r>
      <w:r>
        <w:rPr>
          <w:rFonts w:ascii="宋体" w:hAnsi="宋体" w:cs="宋体"/>
          <w:color w:val="2B2B2B"/>
          <w:kern w:val="0"/>
          <w:sz w:val="24"/>
          <w:szCs w:val="24"/>
        </w:rPr>
        <w:t>2018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年一年级新生积分制入学家长会，并做好宣传解释工作。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二、教学科研引领，提升学校品位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着眼教师终身发展，打造名师，科研兴校，是学校办学的重要理念。一学期来，教务处全体成员齐心协力潜心科研，以校本研训为主阵地，以各级各类科研竞赛活动为平台，积极促进教师专业发展。　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、阅读指导课</w:t>
      </w:r>
      <w:r>
        <w:rPr>
          <w:rFonts w:ascii="宋体" w:hAnsi="宋体" w:cs="宋体"/>
          <w:color w:val="2B2B2B"/>
          <w:kern w:val="0"/>
          <w:sz w:val="24"/>
          <w:szCs w:val="24"/>
        </w:rPr>
        <w:t>——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活跃于一线的草根教研　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先行课一直是学校传统的教研活动，在近几年此项活动落实良，真正做到服务教师、服务教学。本学期共开展了四节阅读指导课，分别由杨成、庄云霞、张艳、江俐老师执教。研讨活动规范有效，覆盖面广，参与积极，有力的提高了教师的业务水平。　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、教学比武</w:t>
      </w:r>
      <w:r>
        <w:rPr>
          <w:rFonts w:ascii="宋体" w:hAnsi="宋体" w:cs="宋体"/>
          <w:color w:val="2B2B2B"/>
          <w:kern w:val="0"/>
          <w:sz w:val="24"/>
          <w:szCs w:val="24"/>
        </w:rPr>
        <w:t>——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教师崭露头角的舞台　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>本学期的校级同课异构活动，方案制订严密，组织工作完善，教、评、议相结合。小学部不满</w:t>
      </w:r>
      <w:r>
        <w:rPr>
          <w:rFonts w:ascii="宋体" w:hAnsi="宋体" w:cs="宋体"/>
          <w:color w:val="2B2B2B"/>
          <w:kern w:val="0"/>
          <w:sz w:val="24"/>
          <w:szCs w:val="24"/>
        </w:rPr>
        <w:t>50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岁的教师均走上讲台，展示各自教学风采。有英语的单元整体教学，有数学的同课异构、滚动式磨课</w:t>
      </w:r>
      <w:r>
        <w:rPr>
          <w:rFonts w:ascii="宋体" w:cs="宋体" w:hint="eastAsia"/>
          <w:color w:val="2B2B2B"/>
          <w:kern w:val="0"/>
          <w:sz w:val="24"/>
          <w:szCs w:val="24"/>
        </w:rPr>
        <w:t>……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让更多的老师走出去，是我们一直以来的梦想。为了实现这个梦想，本学期，我们鼓励一批老师承担区域性公开课，并悉心指导。本学期，张艳、冯姣姣、朱春香、吕静、张涵、窦玉莲、杨婷执教了区域性公开课。</w:t>
      </w:r>
      <w:r>
        <w:rPr>
          <w:rFonts w:ascii="宋体" w:cs="宋体" w:hint="eastAsia"/>
          <w:color w:val="2B2B2B"/>
          <w:kern w:val="0"/>
          <w:sz w:val="24"/>
          <w:szCs w:val="24"/>
        </w:rPr>
        <w:t>另外，本学期还承办了两次协作片教研活动，将影响推向区域。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优质课评比时，先对几位老师进行第一轮的说课培训，吴怡静老师作为一名临聘的新教师出线后，又全程跟踪，让其试上并讲评，她赛课的那天也陪伴左右，使她经历了成长。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、培训学习</w:t>
      </w:r>
      <w:r>
        <w:rPr>
          <w:rFonts w:ascii="宋体" w:hAnsi="宋体" w:cs="宋体"/>
          <w:color w:val="2B2B2B"/>
          <w:kern w:val="0"/>
          <w:sz w:val="24"/>
          <w:szCs w:val="24"/>
        </w:rPr>
        <w:t>——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业务提升的充电站　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为提高教师的理论修养，在这学期里教务处经常组织老师们进行业务学习。开学前夕，就对本学期新进的教师就班主任工作、学科教学方面进行了培训。在培训学习的过程中，我们还联系平时的教学实际，倡导部分教师在教学实践中好的做法，具有实际指导意义。与此同时，本学期里教导处还安排广大教师参加各级教学研讨及学习活动，如现代与经典、整本书阅读等。为学校教学科研的发展带回先进理念和宝贵经验。　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、竞赛活动</w:t>
      </w:r>
      <w:r>
        <w:rPr>
          <w:rFonts w:ascii="宋体" w:hAnsi="宋体" w:cs="宋体"/>
          <w:color w:val="2B2B2B"/>
          <w:kern w:val="0"/>
          <w:sz w:val="24"/>
          <w:szCs w:val="24"/>
        </w:rPr>
        <w:t>——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超越梦想的地方　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一直以来，由于教务处对教学工作的重视，一批教师在各级各类教研活动中获得优异的成绩：沈小丽获英语教案设计二等奖，吴怡静获优质评优课二等奖，江俐、冯姣姣、庄云霞、曹娇、罗建娟指导学生参加区现场作文比赛均获奖，小学英语三年级整班朗读比赛获三等奖。通过参与系列活动，老师们增强了教学科研的信心，同时也为学校创品牌奠定了基础。　　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>三、反思不足，明确方向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、全面关注课堂教学，辐射到各门学科。一学期以来，尽管教务处同志早就制定了教学工作计划，并按照计划有条不紊地推进，但由于小学部学生、教师都很多，仅仅每位教师都听一节课，教务处</w:t>
      </w:r>
      <w:r>
        <w:rPr>
          <w:rFonts w:ascii="宋体" w:hAnsi="宋体" w:cs="宋体"/>
          <w:color w:val="2B2B2B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位同志就心有余而力不足了。所以不免对部分学科的教学管理心有余而力不足。今后，我们将迎难而上，努力将教学管理做得更细致。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2B2B2B"/>
          <w:kern w:val="0"/>
          <w:sz w:val="24"/>
          <w:szCs w:val="24"/>
        </w:rPr>
      </w:pPr>
      <w:r>
        <w:rPr>
          <w:rFonts w:ascii="宋体" w:hAnsi="宋体" w:cs="宋体"/>
          <w:color w:val="2B2B2B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、加强师资队伍建设，提高教育教学质量。教师的发展是一所学校发展的生命线。小学部教师日趋年轻化，非专业的也很多，这是教学不能顺利进行的一大阻碍。另外，小学部成熟老师遭遇职业瓶颈，没有个人发展规划也是值得担忧的问题。当务之急是要培养各门学科领军人物，并带动提高所有教师的教学积极性，促进教育教学发展。</w:t>
      </w:r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2B2B2B"/>
          <w:kern w:val="0"/>
          <w:sz w:val="24"/>
          <w:szCs w:val="24"/>
        </w:rPr>
      </w:pPr>
      <w:bookmarkStart w:id="0" w:name="_GoBack"/>
      <w:bookmarkEnd w:id="0"/>
    </w:p>
    <w:p w:rsidR="00E13128" w:rsidRDefault="00E13128">
      <w:pPr>
        <w:widowControl/>
        <w:spacing w:line="360" w:lineRule="atLeast"/>
        <w:ind w:firstLine="480"/>
        <w:jc w:val="lef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2B2B2B"/>
          <w:kern w:val="0"/>
          <w:sz w:val="24"/>
          <w:szCs w:val="24"/>
        </w:rPr>
        <w:t xml:space="preserve">半年来，教务处在学校领导下，科室人员明确分工，精诚团结，任劳任怨，付出很多，收获颇丰。当然，工作之中也有不尽人意之处，如进一步加强教学常规管理，更有效、高质量的为教师提供校本研训的平台等。这些教务处将在下一步工作中逐步落实，以促进整个学校健康良性发展。　　</w:t>
      </w:r>
    </w:p>
    <w:p w:rsidR="00E13128" w:rsidRDefault="00E13128">
      <w:pPr>
        <w:widowControl/>
        <w:jc w:val="left"/>
        <w:rPr>
          <w:rFonts w:ascii="宋体" w:cs="Times New Roman"/>
          <w:color w:val="2B2B2B"/>
          <w:kern w:val="0"/>
          <w:sz w:val="24"/>
          <w:szCs w:val="24"/>
        </w:rPr>
      </w:pPr>
      <w:r>
        <w:rPr>
          <w:rFonts w:ascii="宋体" w:cs="Times New Roman"/>
          <w:color w:val="000000"/>
          <w:kern w:val="0"/>
          <w:sz w:val="20"/>
          <w:szCs w:val="20"/>
        </w:rPr>
        <w:t>                                                                          </w:t>
      </w:r>
      <w:r>
        <w:rPr>
          <w:rFonts w:ascii="宋体" w:cs="Times New Roman"/>
          <w:color w:val="2B2B2B"/>
          <w:kern w:val="0"/>
          <w:sz w:val="24"/>
          <w:szCs w:val="24"/>
        </w:rPr>
        <w:t>             </w:t>
      </w:r>
      <w:r>
        <w:rPr>
          <w:rFonts w:ascii="宋体" w:hAnsi="宋体" w:cs="宋体"/>
          <w:color w:val="2B2B2B"/>
          <w:kern w:val="0"/>
          <w:sz w:val="24"/>
          <w:szCs w:val="24"/>
        </w:rPr>
        <w:t xml:space="preserve">  </w:t>
      </w:r>
    </w:p>
    <w:p w:rsidR="00E13128" w:rsidRDefault="00E13128" w:rsidP="009931B9">
      <w:pPr>
        <w:widowControl/>
        <w:ind w:firstLineChars="2000" w:firstLine="31680"/>
        <w:jc w:val="righ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cs="Times New Roman"/>
          <w:color w:val="2B2B2B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礼河实验学校教务处</w:t>
      </w:r>
    </w:p>
    <w:p w:rsidR="00E13128" w:rsidRDefault="00E13128">
      <w:pPr>
        <w:widowControl/>
        <w:jc w:val="right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cs="Times New Roman"/>
          <w:color w:val="2B2B2B"/>
          <w:kern w:val="0"/>
          <w:sz w:val="24"/>
          <w:szCs w:val="24"/>
        </w:rPr>
        <w:t>                                   </w:t>
      </w:r>
      <w:r>
        <w:rPr>
          <w:rFonts w:ascii="宋体" w:hAnsi="宋体" w:cs="宋体"/>
          <w:color w:val="2B2B2B"/>
          <w:kern w:val="0"/>
          <w:sz w:val="24"/>
          <w:szCs w:val="24"/>
        </w:rPr>
        <w:t xml:space="preserve">                                    2018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年</w:t>
      </w:r>
      <w:r>
        <w:rPr>
          <w:rFonts w:ascii="宋体" w:hAnsi="宋体" w:cs="宋体"/>
          <w:color w:val="2B2B2B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月</w:t>
      </w:r>
      <w:r>
        <w:rPr>
          <w:rFonts w:ascii="宋体" w:hAnsi="宋体" w:cs="宋体"/>
          <w:color w:val="2B2B2B"/>
          <w:kern w:val="0"/>
          <w:sz w:val="24"/>
          <w:szCs w:val="24"/>
        </w:rPr>
        <w:t>28</w:t>
      </w:r>
      <w:r>
        <w:rPr>
          <w:rFonts w:ascii="宋体" w:hAnsi="宋体" w:cs="宋体" w:hint="eastAsia"/>
          <w:color w:val="2B2B2B"/>
          <w:kern w:val="0"/>
          <w:sz w:val="24"/>
          <w:szCs w:val="24"/>
        </w:rPr>
        <w:t>日</w:t>
      </w:r>
    </w:p>
    <w:p w:rsidR="00E13128" w:rsidRDefault="00E13128">
      <w:pPr>
        <w:rPr>
          <w:rFonts w:cs="Times New Roman"/>
        </w:rPr>
      </w:pPr>
      <w:r>
        <w:t xml:space="preserve">  </w:t>
      </w:r>
    </w:p>
    <w:p w:rsidR="00E13128" w:rsidRDefault="00E13128">
      <w:r>
        <w:t xml:space="preserve">                                                              (</w:t>
      </w:r>
      <w:r>
        <w:rPr>
          <w:rFonts w:cs="宋体" w:hint="eastAsia"/>
        </w:rPr>
        <w:t>执笔</w:t>
      </w:r>
      <w:r>
        <w:t xml:space="preserve">  </w:t>
      </w:r>
      <w:r>
        <w:rPr>
          <w:rFonts w:cs="宋体" w:hint="eastAsia"/>
        </w:rPr>
        <w:t>庄赛裕</w:t>
      </w:r>
      <w:r>
        <w:t>)</w:t>
      </w:r>
    </w:p>
    <w:sectPr w:rsidR="00E13128" w:rsidSect="0094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940"/>
    <w:rsid w:val="000F4940"/>
    <w:rsid w:val="001052BC"/>
    <w:rsid w:val="002D38FB"/>
    <w:rsid w:val="00453E08"/>
    <w:rsid w:val="00525610"/>
    <w:rsid w:val="00644C5E"/>
    <w:rsid w:val="007167B3"/>
    <w:rsid w:val="00732047"/>
    <w:rsid w:val="008B1F10"/>
    <w:rsid w:val="009446CA"/>
    <w:rsid w:val="009931B9"/>
    <w:rsid w:val="00BA78A9"/>
    <w:rsid w:val="00CD7A1A"/>
    <w:rsid w:val="00CF3959"/>
    <w:rsid w:val="00E13128"/>
    <w:rsid w:val="00E932CA"/>
    <w:rsid w:val="00F34E93"/>
    <w:rsid w:val="0487247C"/>
    <w:rsid w:val="1A6F41CC"/>
    <w:rsid w:val="2AE705FB"/>
    <w:rsid w:val="2AE93E25"/>
    <w:rsid w:val="2C23103C"/>
    <w:rsid w:val="49B40230"/>
    <w:rsid w:val="4F6C047D"/>
    <w:rsid w:val="588C4540"/>
    <w:rsid w:val="5C57783F"/>
    <w:rsid w:val="65962CAF"/>
    <w:rsid w:val="6CE16CCA"/>
    <w:rsid w:val="6D883AC5"/>
    <w:rsid w:val="7A697F50"/>
    <w:rsid w:val="7AB20E18"/>
    <w:rsid w:val="7D76167B"/>
    <w:rsid w:val="7F057A4A"/>
    <w:rsid w:val="7F2713FD"/>
    <w:rsid w:val="7F73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C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457</Words>
  <Characters>2605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2017-2018学年第一学期小学部教务处工作总结</dc:title>
  <dc:subject/>
  <dc:creator>Admin</dc:creator>
  <cp:keywords/>
  <dc:description/>
  <cp:lastModifiedBy>walkinnet</cp:lastModifiedBy>
  <cp:revision>3</cp:revision>
  <dcterms:created xsi:type="dcterms:W3CDTF">2018-01-28T12:16:00Z</dcterms:created>
  <dcterms:modified xsi:type="dcterms:W3CDTF">2018-01-28T12:17:00Z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